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29" w:rsidRPr="002F0F29" w:rsidRDefault="002F0F29" w:rsidP="002F0F29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2F0F29" w:rsidRPr="002F0F29" w:rsidRDefault="002F0F29" w:rsidP="002F0F29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>МОСКОВСКАЯ ОБЛАСТЬ</w:t>
      </w:r>
    </w:p>
    <w:p w:rsidR="002F0F29" w:rsidRPr="002F0F29" w:rsidRDefault="002F0F29" w:rsidP="002F0F29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>АДМИНИСТРАЦИЯ ГОРОДА</w:t>
      </w:r>
    </w:p>
    <w:p w:rsidR="002F0F29" w:rsidRPr="002F0F29" w:rsidRDefault="002F0F29" w:rsidP="002F0F29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>ПОСТАНОВЛЕНИЕ </w:t>
      </w:r>
    </w:p>
    <w:p w:rsidR="002F0F29" w:rsidRPr="002F0F29" w:rsidRDefault="002F0F29" w:rsidP="002F0F29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>от 17.12.2020  № 602-ПА</w:t>
      </w:r>
    </w:p>
    <w:p w:rsidR="002F0F29" w:rsidRPr="002F0F29" w:rsidRDefault="002F0F29" w:rsidP="002F0F2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30BC2" w:rsidRPr="002F0F29" w:rsidRDefault="00E30BC2" w:rsidP="00E30BC2">
      <w:pPr>
        <w:pStyle w:val="1"/>
        <w:spacing w:line="276" w:lineRule="auto"/>
        <w:rPr>
          <w:rFonts w:ascii="Arial" w:hAnsi="Arial"/>
          <w:sz w:val="22"/>
          <w:szCs w:val="22"/>
        </w:rPr>
      </w:pPr>
    </w:p>
    <w:p w:rsidR="00E30BC2" w:rsidRPr="002F0F29" w:rsidRDefault="00E30BC2" w:rsidP="00E30BC2">
      <w:pPr>
        <w:pStyle w:val="1"/>
        <w:spacing w:line="276" w:lineRule="auto"/>
        <w:rPr>
          <w:rFonts w:ascii="Arial" w:hAnsi="Arial"/>
          <w:sz w:val="22"/>
          <w:szCs w:val="22"/>
        </w:rPr>
      </w:pPr>
    </w:p>
    <w:p w:rsidR="001B0C34" w:rsidRPr="002F0F29" w:rsidRDefault="001B0C34" w:rsidP="001B0C34">
      <w:pPr>
        <w:pStyle w:val="1"/>
        <w:spacing w:line="276" w:lineRule="auto"/>
        <w:rPr>
          <w:rFonts w:ascii="Arial" w:hAnsi="Arial"/>
          <w:sz w:val="22"/>
          <w:szCs w:val="22"/>
        </w:rPr>
      </w:pPr>
      <w:r w:rsidRPr="002F0F29">
        <w:rPr>
          <w:rFonts w:ascii="Arial" w:hAnsi="Arial"/>
          <w:sz w:val="22"/>
          <w:szCs w:val="22"/>
        </w:rPr>
        <w:t>Об отмене проекта планировки</w:t>
      </w:r>
      <w:r w:rsidRPr="002F0F29">
        <w:rPr>
          <w:rFonts w:ascii="Arial" w:hAnsi="Arial"/>
          <w:sz w:val="22"/>
          <w:szCs w:val="22"/>
        </w:rPr>
        <w:br/>
        <w:t xml:space="preserve">микрорайона </w:t>
      </w:r>
      <w:r w:rsidR="00763C34" w:rsidRPr="002F0F29">
        <w:rPr>
          <w:rFonts w:ascii="Arial" w:hAnsi="Arial"/>
          <w:sz w:val="22"/>
          <w:szCs w:val="22"/>
        </w:rPr>
        <w:t>по ул. Московская</w:t>
      </w:r>
      <w:r w:rsidR="007E4723" w:rsidRPr="002F0F29">
        <w:rPr>
          <w:rFonts w:ascii="Arial" w:hAnsi="Arial"/>
          <w:sz w:val="22"/>
          <w:szCs w:val="22"/>
        </w:rPr>
        <w:br/>
      </w:r>
      <w:proofErr w:type="gramStart"/>
      <w:r w:rsidR="007E4723" w:rsidRPr="002F0F29">
        <w:rPr>
          <w:rFonts w:ascii="Arial" w:hAnsi="Arial"/>
          <w:sz w:val="22"/>
          <w:szCs w:val="22"/>
        </w:rPr>
        <w:t>г</w:t>
      </w:r>
      <w:proofErr w:type="gramEnd"/>
      <w:r w:rsidR="007E4723" w:rsidRPr="002F0F29">
        <w:rPr>
          <w:rFonts w:ascii="Arial" w:hAnsi="Arial"/>
          <w:sz w:val="22"/>
          <w:szCs w:val="22"/>
        </w:rPr>
        <w:t>.</w:t>
      </w:r>
      <w:r w:rsidRPr="002F0F29">
        <w:rPr>
          <w:rFonts w:ascii="Arial" w:hAnsi="Arial"/>
          <w:sz w:val="22"/>
          <w:szCs w:val="22"/>
        </w:rPr>
        <w:t xml:space="preserve"> Долгопрудного, утвержденного</w:t>
      </w:r>
      <w:r w:rsidRPr="002F0F29">
        <w:rPr>
          <w:rFonts w:ascii="Arial" w:hAnsi="Arial"/>
          <w:sz w:val="22"/>
          <w:szCs w:val="22"/>
        </w:rPr>
        <w:br/>
        <w:t xml:space="preserve">постановлением </w:t>
      </w:r>
      <w:r w:rsidR="00763C34" w:rsidRPr="002F0F29">
        <w:rPr>
          <w:rFonts w:ascii="Arial" w:hAnsi="Arial"/>
          <w:sz w:val="22"/>
          <w:szCs w:val="22"/>
        </w:rPr>
        <w:t>главы города</w:t>
      </w:r>
      <w:r w:rsidR="00763C34" w:rsidRPr="002F0F29">
        <w:rPr>
          <w:rFonts w:ascii="Arial" w:hAnsi="Arial"/>
          <w:sz w:val="22"/>
          <w:szCs w:val="22"/>
        </w:rPr>
        <w:br/>
        <w:t>Долгопрудного от 30.10.2008 № 810</w:t>
      </w:r>
      <w:r w:rsidRPr="002F0F29">
        <w:rPr>
          <w:rFonts w:ascii="Arial" w:hAnsi="Arial"/>
          <w:sz w:val="22"/>
          <w:szCs w:val="22"/>
        </w:rPr>
        <w:t>-ПГ «Об</w:t>
      </w:r>
      <w:r w:rsidRPr="002F0F29">
        <w:rPr>
          <w:rFonts w:ascii="Arial" w:hAnsi="Arial"/>
          <w:sz w:val="22"/>
          <w:szCs w:val="22"/>
        </w:rPr>
        <w:br/>
        <w:t xml:space="preserve">утверждении </w:t>
      </w:r>
      <w:r w:rsidR="00763C34" w:rsidRPr="002F0F29">
        <w:rPr>
          <w:rFonts w:ascii="Arial" w:hAnsi="Arial"/>
          <w:sz w:val="22"/>
          <w:szCs w:val="22"/>
        </w:rPr>
        <w:t>проекта планировки микрорайона</w:t>
      </w:r>
      <w:r w:rsidR="00763C34" w:rsidRPr="002F0F29">
        <w:rPr>
          <w:rFonts w:ascii="Arial" w:hAnsi="Arial"/>
          <w:sz w:val="22"/>
          <w:szCs w:val="22"/>
        </w:rPr>
        <w:br/>
        <w:t>по ул. Московская г. Долгопрудного</w:t>
      </w:r>
      <w:r w:rsidRPr="002F0F29">
        <w:rPr>
          <w:rFonts w:ascii="Arial" w:hAnsi="Arial"/>
          <w:sz w:val="22"/>
          <w:szCs w:val="22"/>
        </w:rPr>
        <w:t>»</w:t>
      </w:r>
      <w:r w:rsidR="007C5212" w:rsidRPr="002F0F29">
        <w:rPr>
          <w:rFonts w:ascii="Arial" w:hAnsi="Arial"/>
          <w:sz w:val="22"/>
          <w:szCs w:val="22"/>
        </w:rPr>
        <w:t>, в части земельного</w:t>
      </w:r>
    </w:p>
    <w:p w:rsidR="007C5212" w:rsidRPr="002F0F29" w:rsidRDefault="007C5212" w:rsidP="007C5212">
      <w:pPr>
        <w:rPr>
          <w:rFonts w:ascii="Arial" w:hAnsi="Arial"/>
          <w:sz w:val="22"/>
          <w:szCs w:val="22"/>
        </w:rPr>
      </w:pPr>
      <w:r w:rsidRPr="002F0F29">
        <w:rPr>
          <w:rFonts w:ascii="Arial" w:hAnsi="Arial"/>
          <w:sz w:val="22"/>
          <w:szCs w:val="22"/>
        </w:rPr>
        <w:t>участка с кадастровым номером 50:42:0010101:410</w:t>
      </w:r>
    </w:p>
    <w:p w:rsidR="00E30BC2" w:rsidRPr="002F0F29" w:rsidRDefault="00E30BC2" w:rsidP="00E30BC2">
      <w:pPr>
        <w:pStyle w:val="1"/>
        <w:rPr>
          <w:sz w:val="22"/>
          <w:szCs w:val="22"/>
        </w:rPr>
      </w:pPr>
    </w:p>
    <w:p w:rsidR="00BD6645" w:rsidRPr="002F0F29" w:rsidRDefault="00BD6645" w:rsidP="00BD6645">
      <w:pPr>
        <w:rPr>
          <w:sz w:val="22"/>
          <w:szCs w:val="22"/>
        </w:rPr>
      </w:pPr>
    </w:p>
    <w:p w:rsidR="003D47E5" w:rsidRPr="002F0F29" w:rsidRDefault="00E30BC2" w:rsidP="00F564E5">
      <w:pPr>
        <w:pStyle w:val="1"/>
        <w:tabs>
          <w:tab w:val="left" w:pos="567"/>
          <w:tab w:val="left" w:pos="709"/>
        </w:tabs>
        <w:spacing w:line="276" w:lineRule="auto"/>
        <w:jc w:val="both"/>
        <w:rPr>
          <w:sz w:val="22"/>
          <w:szCs w:val="22"/>
        </w:rPr>
      </w:pPr>
      <w:r w:rsidRPr="002F0F29">
        <w:rPr>
          <w:rFonts w:ascii="Arial" w:hAnsi="Arial"/>
          <w:sz w:val="22"/>
          <w:szCs w:val="22"/>
        </w:rPr>
        <w:tab/>
      </w:r>
      <w:proofErr w:type="gramStart"/>
      <w:r w:rsidR="00F564E5" w:rsidRPr="002F0F29">
        <w:rPr>
          <w:rFonts w:ascii="Arial" w:hAnsi="Arial"/>
          <w:sz w:val="22"/>
          <w:szCs w:val="22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F275A" w:rsidRPr="002F0F29">
        <w:rPr>
          <w:rFonts w:ascii="Arial" w:hAnsi="Arial"/>
          <w:sz w:val="22"/>
          <w:szCs w:val="22"/>
        </w:rPr>
        <w:t xml:space="preserve"> распоряжением Федерального дорожного агентства (</w:t>
      </w:r>
      <w:proofErr w:type="spellStart"/>
      <w:r w:rsidR="009F275A" w:rsidRPr="002F0F29">
        <w:rPr>
          <w:rFonts w:ascii="Arial" w:hAnsi="Arial"/>
          <w:sz w:val="22"/>
          <w:szCs w:val="22"/>
        </w:rPr>
        <w:t>Росавтодор</w:t>
      </w:r>
      <w:proofErr w:type="spellEnd"/>
      <w:r w:rsidR="009F275A" w:rsidRPr="002F0F29">
        <w:rPr>
          <w:rFonts w:ascii="Arial" w:hAnsi="Arial"/>
          <w:sz w:val="22"/>
          <w:szCs w:val="22"/>
        </w:rPr>
        <w:t>) от 17.08.2016 № 1682-р «Об утверждении документации по планировке территории объекта «Строительство, реконструкция автомобильной дороги А-104 Москва – Дмитров – Дубна на участках км 23+500 – км 24+200, км 26+1080-км 29</w:t>
      </w:r>
      <w:proofErr w:type="gramEnd"/>
      <w:r w:rsidR="009F275A" w:rsidRPr="002F0F29">
        <w:rPr>
          <w:rFonts w:ascii="Arial" w:hAnsi="Arial"/>
          <w:sz w:val="22"/>
          <w:szCs w:val="22"/>
        </w:rPr>
        <w:t>+600, Московской области», постановления Правительства Московской области от 24.11.2020 № 886/36 «Об утверждении документации по планировке территории для реконструкции объекта придорожного сервиса – комплекса АЗС, расположенного на автомобильной дороге Старое направление Дмитровского шоссе в городе Долгопрудный Московской области»</w:t>
      </w:r>
      <w:r w:rsidR="00671DF6" w:rsidRPr="002F0F29">
        <w:rPr>
          <w:rFonts w:ascii="Arial" w:hAnsi="Arial"/>
          <w:sz w:val="22"/>
          <w:szCs w:val="22"/>
        </w:rPr>
        <w:t>,</w:t>
      </w:r>
      <w:r w:rsidR="009F275A" w:rsidRPr="002F0F29">
        <w:rPr>
          <w:rFonts w:ascii="Arial" w:hAnsi="Arial"/>
          <w:sz w:val="22"/>
          <w:szCs w:val="22"/>
        </w:rPr>
        <w:t xml:space="preserve"> </w:t>
      </w:r>
      <w:r w:rsidR="00F564E5" w:rsidRPr="002F0F29">
        <w:rPr>
          <w:rFonts w:ascii="Arial" w:hAnsi="Arial"/>
          <w:sz w:val="22"/>
          <w:szCs w:val="22"/>
        </w:rPr>
        <w:t>на основании Устава городского округа Долгопрудный Московской области</w:t>
      </w:r>
    </w:p>
    <w:p w:rsidR="00E30BC2" w:rsidRPr="002F0F29" w:rsidRDefault="00E30BC2" w:rsidP="00E30BC2">
      <w:pPr>
        <w:spacing w:line="276" w:lineRule="auto"/>
        <w:rPr>
          <w:sz w:val="22"/>
          <w:szCs w:val="22"/>
        </w:rPr>
      </w:pPr>
    </w:p>
    <w:p w:rsidR="00E30BC2" w:rsidRPr="002F0F29" w:rsidRDefault="00E30BC2" w:rsidP="00E30BC2">
      <w:pPr>
        <w:spacing w:line="276" w:lineRule="auto"/>
        <w:jc w:val="center"/>
        <w:rPr>
          <w:rFonts w:ascii="Arial" w:hAnsi="Arial"/>
          <w:spacing w:val="20"/>
          <w:sz w:val="22"/>
          <w:szCs w:val="22"/>
        </w:rPr>
      </w:pPr>
      <w:proofErr w:type="gramStart"/>
      <w:r w:rsidRPr="002F0F29">
        <w:rPr>
          <w:rFonts w:ascii="Arial" w:hAnsi="Arial"/>
          <w:spacing w:val="20"/>
          <w:sz w:val="22"/>
          <w:szCs w:val="22"/>
        </w:rPr>
        <w:t>П</w:t>
      </w:r>
      <w:proofErr w:type="gramEnd"/>
      <w:r w:rsidRPr="002F0F29">
        <w:rPr>
          <w:rFonts w:ascii="Arial" w:hAnsi="Arial"/>
          <w:spacing w:val="20"/>
          <w:sz w:val="22"/>
          <w:szCs w:val="22"/>
        </w:rPr>
        <w:t xml:space="preserve"> О С Т А Н О В Л Я Ю:</w:t>
      </w:r>
    </w:p>
    <w:p w:rsidR="00E30BC2" w:rsidRPr="002F0F29" w:rsidRDefault="00E30BC2" w:rsidP="00E30BC2">
      <w:pPr>
        <w:spacing w:line="276" w:lineRule="auto"/>
        <w:jc w:val="center"/>
        <w:rPr>
          <w:rFonts w:ascii="Arial" w:hAnsi="Arial"/>
          <w:spacing w:val="20"/>
          <w:sz w:val="22"/>
          <w:szCs w:val="22"/>
        </w:rPr>
      </w:pPr>
    </w:p>
    <w:p w:rsidR="00E30BC2" w:rsidRPr="002F0F29" w:rsidRDefault="0035238F" w:rsidP="00543B6D">
      <w:pPr>
        <w:pStyle w:val="1"/>
        <w:spacing w:line="276" w:lineRule="auto"/>
        <w:jc w:val="both"/>
        <w:rPr>
          <w:rFonts w:ascii="Arial" w:hAnsi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 xml:space="preserve">          1. </w:t>
      </w:r>
      <w:r w:rsidR="007E4723" w:rsidRPr="002F0F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F0F29">
        <w:rPr>
          <w:rFonts w:ascii="Arial" w:hAnsi="Arial" w:cs="Arial"/>
          <w:sz w:val="22"/>
          <w:szCs w:val="22"/>
        </w:rPr>
        <w:t xml:space="preserve">Отменить проект планировки микрорайона </w:t>
      </w:r>
      <w:r w:rsidR="00763C34" w:rsidRPr="002F0F29">
        <w:rPr>
          <w:rFonts w:ascii="Arial" w:hAnsi="Arial" w:cs="Arial"/>
          <w:sz w:val="22"/>
          <w:szCs w:val="22"/>
        </w:rPr>
        <w:t>по ул. Московская</w:t>
      </w:r>
      <w:r w:rsidR="007E4723" w:rsidRPr="002F0F29">
        <w:rPr>
          <w:rFonts w:ascii="Arial" w:hAnsi="Arial" w:cs="Arial"/>
          <w:sz w:val="22"/>
          <w:szCs w:val="22"/>
        </w:rPr>
        <w:t xml:space="preserve"> </w:t>
      </w:r>
      <w:r w:rsidR="007E4723" w:rsidRPr="002F0F29">
        <w:rPr>
          <w:rFonts w:ascii="Arial" w:hAnsi="Arial" w:cs="Arial"/>
          <w:sz w:val="22"/>
          <w:szCs w:val="22"/>
        </w:rPr>
        <w:br/>
        <w:t>г</w:t>
      </w:r>
      <w:r w:rsidR="00A84C25" w:rsidRPr="002F0F29">
        <w:rPr>
          <w:rFonts w:ascii="Arial" w:hAnsi="Arial" w:cs="Arial"/>
          <w:sz w:val="22"/>
          <w:szCs w:val="22"/>
        </w:rPr>
        <w:t>. Долгопрудного, утвержденный п</w:t>
      </w:r>
      <w:r w:rsidRPr="002F0F29">
        <w:rPr>
          <w:rFonts w:ascii="Arial" w:hAnsi="Arial" w:cs="Arial"/>
          <w:sz w:val="22"/>
          <w:szCs w:val="22"/>
        </w:rPr>
        <w:t xml:space="preserve">остановлением главы города Долгопрудного </w:t>
      </w:r>
      <w:r w:rsidR="002F73F2" w:rsidRPr="002F0F29">
        <w:rPr>
          <w:rFonts w:ascii="Arial" w:hAnsi="Arial" w:cs="Arial"/>
          <w:sz w:val="22"/>
          <w:szCs w:val="22"/>
        </w:rPr>
        <w:br/>
      </w:r>
      <w:r w:rsidR="007E4723" w:rsidRPr="002F0F29">
        <w:rPr>
          <w:rFonts w:ascii="Arial" w:hAnsi="Arial" w:cs="Arial"/>
          <w:sz w:val="22"/>
          <w:szCs w:val="22"/>
        </w:rPr>
        <w:t xml:space="preserve">от </w:t>
      </w:r>
      <w:r w:rsidR="00993454" w:rsidRPr="002F0F29">
        <w:rPr>
          <w:rFonts w:ascii="Arial" w:hAnsi="Arial" w:cs="Arial"/>
          <w:sz w:val="22"/>
          <w:szCs w:val="22"/>
        </w:rPr>
        <w:t>30.10.2008 № 810-ПГ  </w:t>
      </w:r>
      <w:r w:rsidR="00763C34" w:rsidRPr="002F0F29">
        <w:rPr>
          <w:rFonts w:ascii="Arial" w:hAnsi="Arial" w:cs="Arial"/>
          <w:sz w:val="22"/>
          <w:szCs w:val="22"/>
        </w:rPr>
        <w:t xml:space="preserve">«Об утверждении проекта планировки микрорайона </w:t>
      </w:r>
      <w:r w:rsidR="00CD0033" w:rsidRPr="002F0F29">
        <w:rPr>
          <w:rFonts w:ascii="Arial" w:hAnsi="Arial" w:cs="Arial"/>
          <w:sz w:val="22"/>
          <w:szCs w:val="22"/>
        </w:rPr>
        <w:br/>
      </w:r>
      <w:r w:rsidR="00763C34" w:rsidRPr="002F0F29">
        <w:rPr>
          <w:rFonts w:ascii="Arial" w:hAnsi="Arial" w:cs="Arial"/>
          <w:sz w:val="22"/>
          <w:szCs w:val="22"/>
        </w:rPr>
        <w:t>по ул. Московская г. Долгопрудного</w:t>
      </w:r>
      <w:r w:rsidR="00A84C25" w:rsidRPr="002F0F29">
        <w:rPr>
          <w:rFonts w:ascii="Arial" w:hAnsi="Arial" w:cs="Arial"/>
          <w:sz w:val="22"/>
          <w:szCs w:val="22"/>
        </w:rPr>
        <w:t>»</w:t>
      </w:r>
      <w:r w:rsidR="00543B6D" w:rsidRPr="002F0F29">
        <w:rPr>
          <w:rFonts w:ascii="Arial" w:hAnsi="Arial" w:cs="Arial"/>
          <w:sz w:val="22"/>
          <w:szCs w:val="22"/>
        </w:rPr>
        <w:t xml:space="preserve">, в части земельного участка с кадастровым номером </w:t>
      </w:r>
      <w:r w:rsidR="00543B6D" w:rsidRPr="002F0F29">
        <w:rPr>
          <w:rFonts w:ascii="Arial" w:hAnsi="Arial"/>
          <w:sz w:val="22"/>
          <w:szCs w:val="22"/>
        </w:rPr>
        <w:t>50:42:0010101:410, площадью 7846 кв.м., исключив его территорию из границ проекта планировки микрорайона по ул. Московская г. Долгопрудного.</w:t>
      </w:r>
      <w:proofErr w:type="gramEnd"/>
    </w:p>
    <w:p w:rsidR="00924FED" w:rsidRPr="002F0F29" w:rsidRDefault="0035238F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 xml:space="preserve">2. </w:t>
      </w:r>
      <w:r w:rsidR="007E4723" w:rsidRPr="002F0F29">
        <w:rPr>
          <w:rFonts w:ascii="Arial" w:hAnsi="Arial" w:cs="Arial"/>
          <w:sz w:val="22"/>
          <w:szCs w:val="22"/>
        </w:rPr>
        <w:t xml:space="preserve"> </w:t>
      </w:r>
      <w:r w:rsidRPr="002F0F29">
        <w:rPr>
          <w:rFonts w:ascii="Arial" w:hAnsi="Arial" w:cs="Arial"/>
          <w:sz w:val="22"/>
          <w:szCs w:val="22"/>
        </w:rPr>
        <w:t>МАУ «</w:t>
      </w:r>
      <w:proofErr w:type="spellStart"/>
      <w:r w:rsidRPr="002F0F29">
        <w:rPr>
          <w:rFonts w:ascii="Arial" w:hAnsi="Arial" w:cs="Arial"/>
          <w:sz w:val="22"/>
          <w:szCs w:val="22"/>
        </w:rPr>
        <w:t>Медиацентр</w:t>
      </w:r>
      <w:proofErr w:type="spellEnd"/>
      <w:r w:rsidRPr="002F0F29">
        <w:rPr>
          <w:rFonts w:ascii="Arial" w:hAnsi="Arial" w:cs="Arial"/>
          <w:sz w:val="22"/>
          <w:szCs w:val="22"/>
        </w:rPr>
        <w:t xml:space="preserve"> «Долгопрудный» (</w:t>
      </w:r>
      <w:r w:rsidR="00C44EDF" w:rsidRPr="002F0F29">
        <w:rPr>
          <w:rFonts w:ascii="Arial" w:hAnsi="Arial" w:cs="Arial"/>
          <w:sz w:val="22"/>
          <w:szCs w:val="22"/>
        </w:rPr>
        <w:t>Пахомов А.В.)</w:t>
      </w:r>
      <w:r w:rsidRPr="002F0F29">
        <w:rPr>
          <w:rFonts w:ascii="Arial" w:hAnsi="Arial" w:cs="Arial"/>
          <w:sz w:val="22"/>
          <w:szCs w:val="22"/>
        </w:rPr>
        <w:t xml:space="preserve"> опубликовать настоящее постановление в официальном печатном средстве массовой информации городского округа Долгопрудный «Вестник «Долгопрудный» и </w:t>
      </w:r>
      <w:proofErr w:type="gramStart"/>
      <w:r w:rsidRPr="002F0F29">
        <w:rPr>
          <w:rFonts w:ascii="Arial" w:hAnsi="Arial" w:cs="Arial"/>
          <w:sz w:val="22"/>
          <w:szCs w:val="22"/>
        </w:rPr>
        <w:t>разместить его</w:t>
      </w:r>
      <w:proofErr w:type="gramEnd"/>
      <w:r w:rsidRPr="002F0F29">
        <w:rPr>
          <w:rFonts w:ascii="Arial" w:hAnsi="Arial" w:cs="Arial"/>
          <w:sz w:val="22"/>
          <w:szCs w:val="22"/>
        </w:rPr>
        <w:t xml:space="preserve"> на официальном сайте администрации городского округа Долгопрудный.</w:t>
      </w:r>
    </w:p>
    <w:p w:rsidR="0035238F" w:rsidRPr="002F0F29" w:rsidRDefault="0035238F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 xml:space="preserve">3. </w:t>
      </w:r>
      <w:r w:rsidR="007E4723" w:rsidRPr="002F0F29">
        <w:rPr>
          <w:rFonts w:ascii="Arial" w:hAnsi="Arial" w:cs="Arial"/>
          <w:sz w:val="22"/>
          <w:szCs w:val="22"/>
        </w:rPr>
        <w:t xml:space="preserve">    </w:t>
      </w:r>
      <w:r w:rsidR="00F22AA3" w:rsidRPr="002F0F29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F22AA3" w:rsidRPr="002F0F29" w:rsidRDefault="00F22AA3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F0F29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2F0F29">
        <w:rPr>
          <w:rFonts w:ascii="Arial" w:hAnsi="Arial" w:cs="Arial"/>
          <w:sz w:val="22"/>
          <w:szCs w:val="22"/>
        </w:rPr>
        <w:t>Контроль за</w:t>
      </w:r>
      <w:proofErr w:type="gramEnd"/>
      <w:r w:rsidRPr="002F0F29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7E4723" w:rsidRPr="002F0F29">
        <w:rPr>
          <w:rFonts w:ascii="Arial" w:hAnsi="Arial" w:cs="Arial"/>
          <w:sz w:val="22"/>
          <w:szCs w:val="22"/>
        </w:rPr>
        <w:br/>
      </w:r>
      <w:r w:rsidR="005F10B9" w:rsidRPr="002F0F29">
        <w:rPr>
          <w:rFonts w:ascii="Arial" w:hAnsi="Arial" w:cs="Arial"/>
          <w:sz w:val="22"/>
          <w:szCs w:val="22"/>
        </w:rPr>
        <w:t>Прибыткова С.Н</w:t>
      </w:r>
      <w:r w:rsidR="00C44EDF" w:rsidRPr="002F0F29">
        <w:rPr>
          <w:rFonts w:ascii="Arial" w:hAnsi="Arial" w:cs="Arial"/>
          <w:sz w:val="22"/>
          <w:szCs w:val="22"/>
        </w:rPr>
        <w:t>.</w:t>
      </w:r>
      <w:r w:rsidRPr="002F0F29">
        <w:rPr>
          <w:rFonts w:ascii="Arial" w:hAnsi="Arial" w:cs="Arial"/>
          <w:sz w:val="22"/>
          <w:szCs w:val="22"/>
        </w:rPr>
        <w:t xml:space="preserve"> – заместителя главы администрации.</w:t>
      </w:r>
    </w:p>
    <w:p w:rsidR="00E30BC2" w:rsidRPr="002F0F29" w:rsidRDefault="00E30BC2" w:rsidP="00E30BC2">
      <w:pPr>
        <w:rPr>
          <w:rFonts w:ascii="Arial" w:hAnsi="Arial"/>
          <w:sz w:val="22"/>
          <w:szCs w:val="22"/>
        </w:rPr>
      </w:pPr>
      <w:r w:rsidRPr="002F0F29">
        <w:rPr>
          <w:rFonts w:ascii="Arial" w:hAnsi="Arial"/>
          <w:sz w:val="22"/>
          <w:szCs w:val="22"/>
        </w:rPr>
        <w:t xml:space="preserve">           </w:t>
      </w:r>
    </w:p>
    <w:p w:rsidR="00C23AD1" w:rsidRPr="002F0F29" w:rsidRDefault="00C23AD1" w:rsidP="00E30BC2">
      <w:pPr>
        <w:rPr>
          <w:rFonts w:ascii="Arial" w:hAnsi="Arial"/>
          <w:sz w:val="22"/>
          <w:szCs w:val="22"/>
        </w:rPr>
      </w:pPr>
    </w:p>
    <w:p w:rsidR="0035019A" w:rsidRPr="002F0F29" w:rsidRDefault="0035019A" w:rsidP="00E30BC2">
      <w:pPr>
        <w:rPr>
          <w:rFonts w:ascii="Arial" w:hAnsi="Arial"/>
          <w:sz w:val="22"/>
          <w:szCs w:val="22"/>
        </w:rPr>
      </w:pPr>
    </w:p>
    <w:p w:rsidR="008A715A" w:rsidRPr="002F0F29" w:rsidRDefault="009B5CC3" w:rsidP="0052649D">
      <w:pPr>
        <w:rPr>
          <w:rFonts w:ascii="Arial" w:hAnsi="Arial"/>
          <w:sz w:val="22"/>
          <w:szCs w:val="22"/>
        </w:rPr>
      </w:pPr>
      <w:r w:rsidRPr="002F0F29">
        <w:rPr>
          <w:rFonts w:ascii="Arial" w:hAnsi="Arial"/>
          <w:sz w:val="22"/>
          <w:szCs w:val="22"/>
        </w:rPr>
        <w:t xml:space="preserve">          </w:t>
      </w:r>
      <w:r w:rsidR="002F0F29">
        <w:rPr>
          <w:rFonts w:ascii="Arial" w:hAnsi="Arial"/>
          <w:sz w:val="22"/>
          <w:szCs w:val="22"/>
        </w:rPr>
        <w:t xml:space="preserve">    </w:t>
      </w:r>
      <w:r w:rsidR="00924FED" w:rsidRPr="002F0F29">
        <w:rPr>
          <w:rFonts w:ascii="Arial" w:hAnsi="Arial"/>
          <w:sz w:val="22"/>
          <w:szCs w:val="22"/>
        </w:rPr>
        <w:t xml:space="preserve">Глава городского округа          </w:t>
      </w:r>
      <w:r w:rsidR="00924FED" w:rsidRPr="002F0F29">
        <w:rPr>
          <w:rFonts w:ascii="Arial" w:hAnsi="Arial"/>
          <w:sz w:val="22"/>
          <w:szCs w:val="22"/>
        </w:rPr>
        <w:tab/>
      </w:r>
      <w:r w:rsidR="00924FED" w:rsidRPr="002F0F29">
        <w:rPr>
          <w:rFonts w:ascii="Arial" w:hAnsi="Arial"/>
          <w:sz w:val="22"/>
          <w:szCs w:val="22"/>
        </w:rPr>
        <w:tab/>
      </w:r>
      <w:r w:rsidR="00924FED" w:rsidRPr="002F0F29">
        <w:rPr>
          <w:rFonts w:ascii="Arial" w:hAnsi="Arial"/>
          <w:sz w:val="22"/>
          <w:szCs w:val="22"/>
        </w:rPr>
        <w:tab/>
        <w:t xml:space="preserve">   </w:t>
      </w:r>
      <w:r w:rsidR="00924FED" w:rsidRPr="002F0F29">
        <w:rPr>
          <w:rFonts w:ascii="Arial" w:hAnsi="Arial"/>
          <w:sz w:val="22"/>
          <w:szCs w:val="22"/>
        </w:rPr>
        <w:tab/>
      </w:r>
      <w:r w:rsidR="002F0F29">
        <w:rPr>
          <w:rFonts w:ascii="Arial" w:hAnsi="Arial"/>
          <w:sz w:val="22"/>
          <w:szCs w:val="22"/>
        </w:rPr>
        <w:t xml:space="preserve">      </w:t>
      </w:r>
      <w:r w:rsidR="00C44EDF" w:rsidRPr="002F0F29">
        <w:rPr>
          <w:rFonts w:ascii="Arial" w:hAnsi="Arial"/>
          <w:sz w:val="22"/>
          <w:szCs w:val="22"/>
        </w:rPr>
        <w:t>В.Ю. Юдин</w:t>
      </w:r>
    </w:p>
    <w:sectPr w:rsidR="008A715A" w:rsidRPr="002F0F29" w:rsidSect="007E4723">
      <w:pgSz w:w="11906" w:h="16838"/>
      <w:pgMar w:top="1134" w:right="567" w:bottom="156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B2EFD"/>
    <w:multiLevelType w:val="hybridMultilevel"/>
    <w:tmpl w:val="FC7E08C4"/>
    <w:lvl w:ilvl="0" w:tplc="9678E300">
      <w:start w:val="1"/>
      <w:numFmt w:val="decimal"/>
      <w:lvlText w:val="%1."/>
      <w:lvlJc w:val="left"/>
      <w:pPr>
        <w:ind w:left="804" w:hanging="444"/>
      </w:pPr>
      <w:rPr>
        <w:rFonts w:ascii="Arial" w:eastAsia="Times New Roman" w:hAnsi="Arial" w:cs="Arial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BC2"/>
    <w:rsid w:val="00002521"/>
    <w:rsid w:val="000506E3"/>
    <w:rsid w:val="00050BC3"/>
    <w:rsid w:val="00056F6C"/>
    <w:rsid w:val="00087792"/>
    <w:rsid w:val="0009757C"/>
    <w:rsid w:val="000A70DC"/>
    <w:rsid w:val="001205AF"/>
    <w:rsid w:val="001B0C34"/>
    <w:rsid w:val="00246B81"/>
    <w:rsid w:val="00272585"/>
    <w:rsid w:val="002768FD"/>
    <w:rsid w:val="002A0199"/>
    <w:rsid w:val="002B72D6"/>
    <w:rsid w:val="002C2920"/>
    <w:rsid w:val="002E71BF"/>
    <w:rsid w:val="002F0F29"/>
    <w:rsid w:val="002F44A0"/>
    <w:rsid w:val="002F73F2"/>
    <w:rsid w:val="0035019A"/>
    <w:rsid w:val="0035238F"/>
    <w:rsid w:val="00356EEA"/>
    <w:rsid w:val="0036109E"/>
    <w:rsid w:val="00362BEE"/>
    <w:rsid w:val="003724E3"/>
    <w:rsid w:val="003971DA"/>
    <w:rsid w:val="003C0CC3"/>
    <w:rsid w:val="003D47E5"/>
    <w:rsid w:val="004A3A7E"/>
    <w:rsid w:val="004B269D"/>
    <w:rsid w:val="004D2577"/>
    <w:rsid w:val="00502169"/>
    <w:rsid w:val="005262ED"/>
    <w:rsid w:val="0052649D"/>
    <w:rsid w:val="00543B6D"/>
    <w:rsid w:val="00551975"/>
    <w:rsid w:val="00573017"/>
    <w:rsid w:val="00596F81"/>
    <w:rsid w:val="005D2E1B"/>
    <w:rsid w:val="005F10B9"/>
    <w:rsid w:val="00606F8C"/>
    <w:rsid w:val="00671DF6"/>
    <w:rsid w:val="0068027E"/>
    <w:rsid w:val="006D678E"/>
    <w:rsid w:val="007014BF"/>
    <w:rsid w:val="0071546C"/>
    <w:rsid w:val="00763C34"/>
    <w:rsid w:val="00763F7E"/>
    <w:rsid w:val="007661CF"/>
    <w:rsid w:val="00782DF6"/>
    <w:rsid w:val="007C5212"/>
    <w:rsid w:val="007E4723"/>
    <w:rsid w:val="007F0C0C"/>
    <w:rsid w:val="00807D75"/>
    <w:rsid w:val="008111D9"/>
    <w:rsid w:val="00865905"/>
    <w:rsid w:val="00895E49"/>
    <w:rsid w:val="008A6B2B"/>
    <w:rsid w:val="008A715A"/>
    <w:rsid w:val="008B424B"/>
    <w:rsid w:val="008E1F4E"/>
    <w:rsid w:val="0092197C"/>
    <w:rsid w:val="00924FED"/>
    <w:rsid w:val="00942D9A"/>
    <w:rsid w:val="00943F2F"/>
    <w:rsid w:val="00944EF5"/>
    <w:rsid w:val="0094637A"/>
    <w:rsid w:val="009700A2"/>
    <w:rsid w:val="009761FE"/>
    <w:rsid w:val="009876BE"/>
    <w:rsid w:val="00993454"/>
    <w:rsid w:val="009A2F30"/>
    <w:rsid w:val="009B5CC3"/>
    <w:rsid w:val="009F275A"/>
    <w:rsid w:val="00A25E67"/>
    <w:rsid w:val="00A64615"/>
    <w:rsid w:val="00A84C25"/>
    <w:rsid w:val="00A95BDF"/>
    <w:rsid w:val="00B40EE3"/>
    <w:rsid w:val="00B96B63"/>
    <w:rsid w:val="00BC2B31"/>
    <w:rsid w:val="00BD6645"/>
    <w:rsid w:val="00BF66CE"/>
    <w:rsid w:val="00C23AD1"/>
    <w:rsid w:val="00C44EDF"/>
    <w:rsid w:val="00C54EA5"/>
    <w:rsid w:val="00C67E84"/>
    <w:rsid w:val="00C850BB"/>
    <w:rsid w:val="00CA336B"/>
    <w:rsid w:val="00CA3476"/>
    <w:rsid w:val="00CD0033"/>
    <w:rsid w:val="00CD64AE"/>
    <w:rsid w:val="00CE5E97"/>
    <w:rsid w:val="00D00A73"/>
    <w:rsid w:val="00D309BB"/>
    <w:rsid w:val="00D664BD"/>
    <w:rsid w:val="00D84848"/>
    <w:rsid w:val="00DE6724"/>
    <w:rsid w:val="00E0288A"/>
    <w:rsid w:val="00E30BC2"/>
    <w:rsid w:val="00E873D4"/>
    <w:rsid w:val="00E93B07"/>
    <w:rsid w:val="00EC2513"/>
    <w:rsid w:val="00EC694F"/>
    <w:rsid w:val="00ED081C"/>
    <w:rsid w:val="00F22AA3"/>
    <w:rsid w:val="00F34BF8"/>
    <w:rsid w:val="00F35CC5"/>
    <w:rsid w:val="00F444A1"/>
    <w:rsid w:val="00F564E5"/>
    <w:rsid w:val="00F81179"/>
    <w:rsid w:val="00FE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BC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30B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30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E30BC2"/>
    <w:rPr>
      <w:rFonts w:ascii="Courier New" w:eastAsia="Times New Roman" w:hAnsi="Courier New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06F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F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C44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44ED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0F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4801-C026-49AB-B378-029E8372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Гейвандян</cp:lastModifiedBy>
  <cp:revision>80</cp:revision>
  <cp:lastPrinted>2020-12-16T14:08:00Z</cp:lastPrinted>
  <dcterms:created xsi:type="dcterms:W3CDTF">2019-04-29T09:01:00Z</dcterms:created>
  <dcterms:modified xsi:type="dcterms:W3CDTF">2020-12-17T12:24:00Z</dcterms:modified>
</cp:coreProperties>
</file>