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F692" w14:textId="77777777" w:rsidR="0093645E" w:rsidRPr="00266514" w:rsidRDefault="0093645E" w:rsidP="009364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b/>
          <w:color w:val="000000" w:themeColor="text1"/>
          <w:sz w:val="24"/>
          <w:szCs w:val="24"/>
        </w:rPr>
        <w:t>Информация</w:t>
      </w:r>
    </w:p>
    <w:p w14:paraId="71342B4F" w14:textId="77777777" w:rsidR="0093645E" w:rsidRPr="00266514" w:rsidRDefault="0093645E" w:rsidP="009364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b/>
          <w:color w:val="000000" w:themeColor="text1"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266514" w:rsidRDefault="0093645E" w:rsidP="009364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b/>
          <w:color w:val="000000" w:themeColor="text1"/>
          <w:sz w:val="24"/>
          <w:szCs w:val="24"/>
        </w:rPr>
        <w:t>экспертно-аналитических мероприятий</w:t>
      </w:r>
    </w:p>
    <w:p w14:paraId="1AA5D396" w14:textId="77777777" w:rsidR="0093645E" w:rsidRPr="00266514" w:rsidRDefault="0093645E" w:rsidP="0093645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b/>
          <w:color w:val="000000" w:themeColor="text1"/>
          <w:sz w:val="24"/>
          <w:szCs w:val="24"/>
        </w:rPr>
        <w:t xml:space="preserve"> за 2020 год</w:t>
      </w:r>
    </w:p>
    <w:p w14:paraId="66B2DBB6" w14:textId="77777777" w:rsidR="0093645E" w:rsidRPr="00266514" w:rsidRDefault="0093645E" w:rsidP="0093645E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A3B420" w14:textId="77777777" w:rsidR="00CC735E" w:rsidRPr="00266514" w:rsidRDefault="0093645E" w:rsidP="00751655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>За 2020 год проведено 1</w:t>
      </w:r>
      <w:r w:rsidR="00DA4103" w:rsidRPr="00266514">
        <w:rPr>
          <w:rFonts w:ascii="Arial" w:hAnsi="Arial" w:cs="Arial"/>
          <w:color w:val="000000" w:themeColor="text1"/>
          <w:sz w:val="24"/>
          <w:szCs w:val="24"/>
        </w:rPr>
        <w:t>4</w:t>
      </w:r>
      <w:r w:rsidR="00CC735E" w:rsidRPr="00266514">
        <w:rPr>
          <w:rFonts w:ascii="Arial" w:hAnsi="Arial" w:cs="Arial"/>
          <w:color w:val="000000" w:themeColor="text1"/>
          <w:sz w:val="24"/>
          <w:szCs w:val="24"/>
        </w:rPr>
        <w:t xml:space="preserve"> контрольных мероприятий и 5 экспертно-аналитических мероприятий. </w:t>
      </w:r>
    </w:p>
    <w:p w14:paraId="014215C2" w14:textId="77777777" w:rsidR="00CC735E" w:rsidRPr="00266514" w:rsidRDefault="00CC735E" w:rsidP="00CC735E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 xml:space="preserve">По результатам всех контрольных мероприятий руководителям учреждений, являвшихся объектами проверки, направлены 30 представлений об устранении выявленных нарушений, из которых 21 представление полностью исполнено и 9 выполнены частично (выполнение в процессе), с количеством предложений 315 единиц, из которых 291 требование полностью выполнено и 24 требования остаются на контроле в КРК. </w:t>
      </w:r>
    </w:p>
    <w:p w14:paraId="5F4956C4" w14:textId="77777777" w:rsidR="00751655" w:rsidRPr="00266514" w:rsidRDefault="00CC735E" w:rsidP="00751655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>Н</w:t>
      </w:r>
      <w:r w:rsidR="00751655" w:rsidRPr="00266514">
        <w:rPr>
          <w:rFonts w:ascii="Arial" w:hAnsi="Arial" w:cs="Arial"/>
          <w:color w:val="000000" w:themeColor="text1"/>
          <w:sz w:val="24"/>
          <w:szCs w:val="24"/>
        </w:rPr>
        <w:t xml:space="preserve">аправлено 4 информационных письма, из них два – главе городского округа, одно – в Совет депутатов и одно в Управление образования. Все предложения в информационных письмах исполнены. </w:t>
      </w:r>
    </w:p>
    <w:p w14:paraId="1B928C40" w14:textId="77777777" w:rsidR="00751655" w:rsidRPr="00266514" w:rsidRDefault="00751655" w:rsidP="001E440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>По результатам   проведенных мероприятий предложено устранить (предотвратить) нарушений, выявленных в 2020 году, на общую сумму 17 349 740 (семнадцать миллионов триста сорок девять тысяч семьсот сорок) рублей, из них на сегодняшний день весь объем нарушений устранен и в том числе:</w:t>
      </w:r>
    </w:p>
    <w:p w14:paraId="601B3988" w14:textId="77777777" w:rsidR="00751655" w:rsidRPr="00266514" w:rsidRDefault="00751655" w:rsidP="00CC735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>986 430 (девятьсот восемьдесят шесть тысяч четыреста тридцать) рублей устранено путем возмещения денежных средств в бюджет городского округа;</w:t>
      </w:r>
    </w:p>
    <w:p w14:paraId="0F7AFEC9" w14:textId="77777777" w:rsidR="00751655" w:rsidRPr="00266514" w:rsidRDefault="00751655" w:rsidP="001E440E">
      <w:pPr>
        <w:numPr>
          <w:ilvl w:val="0"/>
          <w:numId w:val="1"/>
        </w:numPr>
        <w:spacing w:after="0" w:line="360" w:lineRule="auto"/>
        <w:ind w:left="0"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>16 363 310 (шестнадцать миллионов триста шестьдесят три тысячи триста десять) рублей устранено путем предотвращения их реализации (устранения выявленного нарушения).</w:t>
      </w:r>
    </w:p>
    <w:p w14:paraId="7C8D1977" w14:textId="77777777" w:rsidR="00751655" w:rsidRPr="00266514" w:rsidRDefault="00751655" w:rsidP="001E440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>По результатам рассмотрения представлений и предложений КРК по мероприятиям, проведенным в 2020 году, внесены изменения (приняты) 30 муниципальных правовых акта. Все предложения КРК учтены.</w:t>
      </w:r>
    </w:p>
    <w:p w14:paraId="4C16F020" w14:textId="77777777" w:rsidR="00751655" w:rsidRPr="00266514" w:rsidRDefault="00751655" w:rsidP="00751655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 xml:space="preserve">По результатам выполнения представлений КРК города в части принятия мер по привлечению к ответственности должностных лиц, виновных в допущенных нарушениях законодательства, привлечено к дисциплинарной ответственности 36 должностных лиц, из них: 29 должностным лицам вынесено замечание, 4 должностным лицам объявлен выговор, 3 должностных лица </w:t>
      </w:r>
      <w:proofErr w:type="spellStart"/>
      <w:r w:rsidRPr="00266514">
        <w:rPr>
          <w:rFonts w:ascii="Arial" w:hAnsi="Arial" w:cs="Arial"/>
          <w:color w:val="000000" w:themeColor="text1"/>
          <w:sz w:val="24"/>
          <w:szCs w:val="24"/>
        </w:rPr>
        <w:t>депремированы</w:t>
      </w:r>
      <w:proofErr w:type="spellEnd"/>
      <w:r w:rsidRPr="002665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706EC3E" w14:textId="77777777" w:rsidR="00751655" w:rsidRPr="00266514" w:rsidRDefault="00751655" w:rsidP="00751655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514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Кодексом Российской Федерации об административных правонарушениях по итогам 2020 года в отношении должностных лиц, допустивших соответствующие нарушения, составлено 2 протокола об административных правонарушениях, по результатам рассмотрения которых мировым судом наложены административные штрафы на общую сумму 20.000 руб.  </w:t>
      </w:r>
    </w:p>
    <w:p w14:paraId="4FA1E096" w14:textId="77777777" w:rsidR="00CC735E" w:rsidRPr="00751655" w:rsidRDefault="00CC735E" w:rsidP="00CC735E">
      <w:pPr>
        <w:spacing w:after="0" w:line="276" w:lineRule="auto"/>
        <w:ind w:firstLine="567"/>
        <w:jc w:val="both"/>
        <w:rPr>
          <w:rFonts w:ascii="Arial" w:eastAsiaTheme="minorHAnsi" w:hAnsi="Arial" w:cs="Arial"/>
          <w:color w:val="00B050"/>
          <w:sz w:val="24"/>
          <w:szCs w:val="24"/>
        </w:rPr>
      </w:pPr>
    </w:p>
    <w:p w14:paraId="1031C112" w14:textId="77777777" w:rsidR="00CC735E" w:rsidRPr="00751655" w:rsidRDefault="00CC735E" w:rsidP="00CC735E">
      <w:pPr>
        <w:spacing w:after="0" w:line="276" w:lineRule="auto"/>
        <w:ind w:firstLine="567"/>
        <w:jc w:val="both"/>
        <w:rPr>
          <w:rFonts w:ascii="Arial" w:eastAsiaTheme="minorHAnsi" w:hAnsi="Arial" w:cs="Arial"/>
          <w:color w:val="00B050"/>
          <w:sz w:val="24"/>
          <w:szCs w:val="24"/>
        </w:rPr>
      </w:pPr>
    </w:p>
    <w:sectPr w:rsidR="00CC735E" w:rsidRPr="00751655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5E"/>
    <w:rsid w:val="00100816"/>
    <w:rsid w:val="001A78F4"/>
    <w:rsid w:val="001E440E"/>
    <w:rsid w:val="00223B5B"/>
    <w:rsid w:val="00266514"/>
    <w:rsid w:val="003C6E03"/>
    <w:rsid w:val="00751655"/>
    <w:rsid w:val="00825871"/>
    <w:rsid w:val="0093645E"/>
    <w:rsid w:val="00A250FB"/>
    <w:rsid w:val="00A33C55"/>
    <w:rsid w:val="00A3650D"/>
    <w:rsid w:val="00A8080C"/>
    <w:rsid w:val="00AC0D70"/>
    <w:rsid w:val="00B01975"/>
    <w:rsid w:val="00B43FB9"/>
    <w:rsid w:val="00BA0B9F"/>
    <w:rsid w:val="00C40CC4"/>
    <w:rsid w:val="00CC735E"/>
    <w:rsid w:val="00D01EEF"/>
    <w:rsid w:val="00D5385C"/>
    <w:rsid w:val="00DA4103"/>
    <w:rsid w:val="00DE34CA"/>
    <w:rsid w:val="00F17989"/>
    <w:rsid w:val="00F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DolMediaMega1</cp:lastModifiedBy>
  <cp:revision>4</cp:revision>
  <dcterms:created xsi:type="dcterms:W3CDTF">2021-03-29T08:22:00Z</dcterms:created>
  <dcterms:modified xsi:type="dcterms:W3CDTF">2021-03-30T08:59:00Z</dcterms:modified>
</cp:coreProperties>
</file>