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7EC6BE" w14:textId="77777777" w:rsidR="00585139" w:rsidRPr="009A4396" w:rsidRDefault="00585139" w:rsidP="00585139">
      <w:pPr>
        <w:pStyle w:val="ConsPlusNormal"/>
        <w:rPr>
          <w:rFonts w:ascii="Arial" w:hAnsi="Arial" w:cs="Arial"/>
          <w:szCs w:val="22"/>
        </w:rPr>
      </w:pPr>
    </w:p>
    <w:p w14:paraId="579B3ED7" w14:textId="77777777" w:rsidR="00585139" w:rsidRPr="009A4396" w:rsidRDefault="00585139" w:rsidP="00585139">
      <w:pPr>
        <w:rPr>
          <w:rFonts w:ascii="Arial" w:hAnsi="Arial" w:cs="Arial"/>
        </w:rPr>
      </w:pPr>
    </w:p>
    <w:p w14:paraId="79C69372" w14:textId="77777777" w:rsidR="00585139" w:rsidRPr="009A4396" w:rsidRDefault="00585139" w:rsidP="00585139">
      <w:pPr>
        <w:jc w:val="center"/>
        <w:rPr>
          <w:rFonts w:ascii="Arial" w:hAnsi="Arial" w:cs="Arial"/>
          <w:b/>
        </w:rPr>
      </w:pPr>
      <w:r w:rsidRPr="009A4396">
        <w:rPr>
          <w:rFonts w:ascii="Arial" w:hAnsi="Arial" w:cs="Arial"/>
          <w:noProof/>
        </w:rPr>
        <w:drawing>
          <wp:anchor distT="0" distB="0" distL="114300" distR="114300" simplePos="0" relativeHeight="251659264" behindDoc="1" locked="0" layoutInCell="1" allowOverlap="1" wp14:anchorId="38E94A10" wp14:editId="68CB2459">
            <wp:simplePos x="0" y="0"/>
            <wp:positionH relativeFrom="column">
              <wp:posOffset>2845435</wp:posOffset>
            </wp:positionH>
            <wp:positionV relativeFrom="paragraph">
              <wp:posOffset>-506730</wp:posOffset>
            </wp:positionV>
            <wp:extent cx="752475" cy="946150"/>
            <wp:effectExtent l="0" t="0" r="0" b="0"/>
            <wp:wrapNone/>
            <wp:docPr id="2" name="Рисунок 2" descr="%BEлгопрудный лебедь (герб) к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BEлгопрудный лебедь (герб) кон"/>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475" cy="946150"/>
                    </a:xfrm>
                    <a:prstGeom prst="rect">
                      <a:avLst/>
                    </a:prstGeom>
                    <a:noFill/>
                  </pic:spPr>
                </pic:pic>
              </a:graphicData>
            </a:graphic>
            <wp14:sizeRelH relativeFrom="page">
              <wp14:pctWidth>0</wp14:pctWidth>
            </wp14:sizeRelH>
            <wp14:sizeRelV relativeFrom="page">
              <wp14:pctHeight>0</wp14:pctHeight>
            </wp14:sizeRelV>
          </wp:anchor>
        </w:drawing>
      </w:r>
    </w:p>
    <w:p w14:paraId="52137858" w14:textId="77777777" w:rsidR="00585139" w:rsidRPr="009A4396" w:rsidRDefault="00585139" w:rsidP="00585139">
      <w:pPr>
        <w:jc w:val="center"/>
        <w:rPr>
          <w:rFonts w:ascii="Arial" w:hAnsi="Arial" w:cs="Arial"/>
          <w:b/>
        </w:rPr>
      </w:pPr>
    </w:p>
    <w:p w14:paraId="4FFCB297" w14:textId="77777777" w:rsidR="00585139" w:rsidRPr="00585139" w:rsidRDefault="00585139" w:rsidP="00585139">
      <w:pPr>
        <w:jc w:val="center"/>
        <w:rPr>
          <w:rFonts w:ascii="Arial" w:hAnsi="Arial" w:cs="Arial"/>
          <w:b/>
          <w:lang w:val="ru-RU"/>
        </w:rPr>
      </w:pPr>
      <w:r w:rsidRPr="00585139">
        <w:rPr>
          <w:rFonts w:ascii="Arial" w:hAnsi="Arial" w:cs="Arial"/>
          <w:b/>
          <w:lang w:val="ru-RU"/>
        </w:rPr>
        <w:t>Городской округ Долгопрудный Московской области</w:t>
      </w:r>
    </w:p>
    <w:p w14:paraId="2C5C36E7" w14:textId="77777777" w:rsidR="00585139" w:rsidRPr="00585139" w:rsidRDefault="00585139" w:rsidP="00585139">
      <w:pPr>
        <w:jc w:val="center"/>
        <w:rPr>
          <w:rFonts w:ascii="Arial" w:hAnsi="Arial" w:cs="Arial"/>
          <w:b/>
          <w:lang w:val="ru-RU"/>
        </w:rPr>
      </w:pPr>
      <w:r w:rsidRPr="00585139">
        <w:rPr>
          <w:rFonts w:ascii="Arial" w:hAnsi="Arial" w:cs="Arial"/>
          <w:b/>
          <w:lang w:val="ru-RU"/>
        </w:rPr>
        <w:t>АДМИНИСТРАЦИЯ ГОРОДА</w:t>
      </w:r>
    </w:p>
    <w:p w14:paraId="68B312E8" w14:textId="77777777" w:rsidR="00585139" w:rsidRPr="009A4396" w:rsidRDefault="00585139" w:rsidP="00585139">
      <w:pPr>
        <w:jc w:val="center"/>
        <w:rPr>
          <w:rFonts w:ascii="Arial" w:hAnsi="Arial" w:cs="Arial"/>
          <w:b/>
        </w:rPr>
      </w:pPr>
      <w:r w:rsidRPr="009A4396">
        <w:rPr>
          <w:rFonts w:ascii="Arial" w:hAnsi="Arial" w:cs="Arial"/>
          <w:b/>
        </w:rPr>
        <w:t>ПОСТАНОВЛЕНИЕ</w:t>
      </w:r>
    </w:p>
    <w:p w14:paraId="5E8B1E52" w14:textId="77777777" w:rsidR="00A53FA0" w:rsidRPr="00585139" w:rsidRDefault="00A53FA0" w:rsidP="00585139">
      <w:pPr>
        <w:pStyle w:val="afff1"/>
        <w:shd w:val="clear" w:color="auto" w:fill="FFFFFF" w:themeFill="background1"/>
        <w:spacing w:before="0" w:beforeAutospacing="0" w:after="0" w:afterAutospacing="0" w:line="276" w:lineRule="auto"/>
        <w:ind w:firstLine="0"/>
        <w:jc w:val="center"/>
        <w:rPr>
          <w:rFonts w:ascii="Arial" w:hAnsi="Arial" w:cs="Arial"/>
          <w:b/>
          <w:bCs/>
        </w:rPr>
      </w:pPr>
      <w:r w:rsidRPr="00585139">
        <w:rPr>
          <w:rFonts w:ascii="Arial" w:hAnsi="Arial" w:cs="Arial"/>
          <w:b/>
          <w:bCs/>
        </w:rPr>
        <w:t>от 12.08.2021  № 549-ПА/н</w:t>
      </w:r>
    </w:p>
    <w:p w14:paraId="1A170587" w14:textId="77777777" w:rsidR="00B9704B" w:rsidRDefault="00B9704B" w:rsidP="007869AF">
      <w:pPr>
        <w:tabs>
          <w:tab w:val="left" w:pos="9356"/>
        </w:tabs>
        <w:autoSpaceDE w:val="0"/>
        <w:autoSpaceDN w:val="0"/>
        <w:adjustRightInd w:val="0"/>
        <w:ind w:right="4"/>
        <w:rPr>
          <w:rFonts w:ascii="Arial" w:eastAsia="Times New Roman" w:hAnsi="Arial" w:cs="Arial"/>
          <w:caps/>
          <w:sz w:val="24"/>
          <w:szCs w:val="24"/>
          <w:lang w:val="ru-RU" w:eastAsia="ru-RU"/>
        </w:rPr>
      </w:pPr>
    </w:p>
    <w:p w14:paraId="003BD63A" w14:textId="77777777" w:rsidR="00B9704B" w:rsidRPr="00813A89" w:rsidRDefault="00B9704B" w:rsidP="007869AF">
      <w:pPr>
        <w:pStyle w:val="aff7"/>
        <w:spacing w:before="40" w:after="20" w:line="276" w:lineRule="auto"/>
        <w:ind w:firstLine="0"/>
        <w:jc w:val="left"/>
        <w:rPr>
          <w:rFonts w:ascii="Arial" w:hAnsi="Arial" w:cs="Arial"/>
          <w:sz w:val="24"/>
          <w:szCs w:val="24"/>
        </w:rPr>
      </w:pPr>
      <w:bookmarkStart w:id="0" w:name="_Hlk80010207"/>
      <w:r w:rsidRPr="00813A89">
        <w:rPr>
          <w:rFonts w:ascii="Arial" w:hAnsi="Arial" w:cs="Arial"/>
          <w:sz w:val="24"/>
          <w:szCs w:val="24"/>
        </w:rPr>
        <w:t xml:space="preserve">О внесении изменений в Правила землепользования </w:t>
      </w:r>
    </w:p>
    <w:p w14:paraId="12961BCE" w14:textId="77777777" w:rsidR="00B9704B" w:rsidRPr="00813A89" w:rsidRDefault="00B9704B" w:rsidP="007869AF">
      <w:pPr>
        <w:pStyle w:val="aff7"/>
        <w:spacing w:before="40" w:after="20" w:line="276" w:lineRule="auto"/>
        <w:ind w:firstLine="0"/>
        <w:jc w:val="left"/>
        <w:rPr>
          <w:rFonts w:ascii="Arial" w:hAnsi="Arial" w:cs="Arial"/>
          <w:sz w:val="24"/>
          <w:szCs w:val="24"/>
        </w:rPr>
      </w:pPr>
      <w:r w:rsidRPr="00813A89">
        <w:rPr>
          <w:rFonts w:ascii="Arial" w:hAnsi="Arial" w:cs="Arial"/>
          <w:sz w:val="24"/>
          <w:szCs w:val="24"/>
        </w:rPr>
        <w:t xml:space="preserve">и застройки территорий (части территорий) городского </w:t>
      </w:r>
      <w:r w:rsidRPr="00813A89">
        <w:rPr>
          <w:rFonts w:ascii="Arial" w:hAnsi="Arial" w:cs="Arial"/>
          <w:sz w:val="24"/>
          <w:szCs w:val="24"/>
        </w:rPr>
        <w:br/>
        <w:t xml:space="preserve">округа Долгопрудный Московской области, </w:t>
      </w:r>
      <w:r w:rsidRPr="00813A89">
        <w:rPr>
          <w:rFonts w:ascii="Arial" w:hAnsi="Arial" w:cs="Arial"/>
          <w:sz w:val="24"/>
          <w:szCs w:val="24"/>
        </w:rPr>
        <w:br/>
        <w:t xml:space="preserve">утвержденные постановлением администрации </w:t>
      </w:r>
      <w:r w:rsidRPr="00813A89">
        <w:rPr>
          <w:rFonts w:ascii="Arial" w:hAnsi="Arial" w:cs="Arial"/>
          <w:sz w:val="24"/>
          <w:szCs w:val="24"/>
        </w:rPr>
        <w:br/>
        <w:t>городского округа Долгопрудный от 22.06.2021 № 375 - ПА/н/1</w:t>
      </w:r>
    </w:p>
    <w:bookmarkEnd w:id="0"/>
    <w:p w14:paraId="23B5722D" w14:textId="77777777" w:rsidR="00B9704B" w:rsidRDefault="00B9704B" w:rsidP="007869AF">
      <w:pPr>
        <w:pStyle w:val="aff7"/>
        <w:spacing w:before="40" w:after="20" w:line="276" w:lineRule="auto"/>
        <w:rPr>
          <w:rFonts w:ascii="Arial" w:hAnsi="Arial" w:cs="Arial"/>
          <w:b/>
          <w:sz w:val="24"/>
          <w:szCs w:val="24"/>
        </w:rPr>
      </w:pPr>
    </w:p>
    <w:p w14:paraId="02E9DD02" w14:textId="77777777" w:rsidR="00B9704B" w:rsidRPr="00B9704B" w:rsidRDefault="00B9704B" w:rsidP="007869AF">
      <w:pPr>
        <w:spacing w:before="40" w:after="20" w:line="276" w:lineRule="auto"/>
        <w:ind w:firstLine="709"/>
        <w:jc w:val="both"/>
        <w:rPr>
          <w:rFonts w:ascii="Arial" w:hAnsi="Arial" w:cs="Arial"/>
          <w:lang w:val="ru-RU"/>
        </w:rPr>
      </w:pPr>
      <w:r w:rsidRPr="00B9704B">
        <w:rPr>
          <w:rFonts w:ascii="Arial" w:hAnsi="Arial" w:cs="Arial"/>
          <w:lang w:val="ru-RU"/>
        </w:rPr>
        <w:t>В соответствии со статьями 31 - 33 Градостроительного кодекса Российской Федерации, Федеральным законом от 06.10.2003 № 131-ФЗ «Об общих принципах организации местного самоуправления в Российской Федерации», статьей 16.1 Закона Московской области от 07.03.2007 № 36/2007-ОЗ</w:t>
      </w:r>
      <w:r w:rsidRPr="00B9704B">
        <w:rPr>
          <w:rFonts w:ascii="Arial" w:hAnsi="Arial" w:cs="Arial"/>
          <w:sz w:val="21"/>
          <w:szCs w:val="21"/>
          <w:lang w:val="ru-RU"/>
        </w:rPr>
        <w:t xml:space="preserve">  </w:t>
      </w:r>
      <w:r w:rsidRPr="00B9704B">
        <w:rPr>
          <w:rFonts w:ascii="Arial" w:hAnsi="Arial" w:cs="Arial"/>
          <w:lang w:val="ru-RU"/>
        </w:rPr>
        <w:t>«О Генеральном плане развития Московской области» (в редакции от 28.12.2020), на основании Устава городского округа Долгопрудный Московской области, протоко</w:t>
      </w:r>
      <w:r w:rsidR="000B6624">
        <w:rPr>
          <w:rFonts w:ascii="Arial" w:hAnsi="Arial" w:cs="Arial"/>
          <w:lang w:val="ru-RU"/>
        </w:rPr>
        <w:t xml:space="preserve">ла общественных обсуждений № 2 </w:t>
      </w:r>
      <w:r w:rsidRPr="00B9704B">
        <w:rPr>
          <w:rFonts w:ascii="Arial" w:hAnsi="Arial" w:cs="Arial"/>
          <w:lang w:val="ru-RU"/>
        </w:rPr>
        <w:t>от 26.10.2020, заключения общественных обсуждений от 26.10.2020 № 2 по проекту «Внесение изменений в Правила землепользования и застройки территории (части территории) городского округа Долгопрудный Московской области» представленный Комитетом по архитектуре и градостроительству Московской области, учитывая решение Градостроительного совета Московской области (протокол от 08.06.2021 № 20), решение Комиссии по подготовке проекта правил землепользования и застройки Московской области (протокол от 08.06.2021 № 19) и письмо Комитета по архитектуре и градостроительству Московской облас</w:t>
      </w:r>
      <w:r>
        <w:rPr>
          <w:rFonts w:ascii="Arial" w:hAnsi="Arial" w:cs="Arial"/>
          <w:lang w:val="ru-RU"/>
        </w:rPr>
        <w:t>ти от 30.06.2021 № 27Исх-14062/</w:t>
      </w:r>
    </w:p>
    <w:p w14:paraId="60D0454E" w14:textId="77777777" w:rsidR="00B9704B" w:rsidRPr="00A53FA0" w:rsidRDefault="00B9704B" w:rsidP="007869AF">
      <w:pPr>
        <w:pStyle w:val="ConsPlusNonformat"/>
        <w:spacing w:before="40" w:after="20" w:line="276" w:lineRule="auto"/>
        <w:ind w:firstLine="709"/>
        <w:jc w:val="center"/>
        <w:rPr>
          <w:rFonts w:ascii="Arial" w:hAnsi="Arial" w:cs="Arial"/>
          <w:sz w:val="24"/>
          <w:szCs w:val="24"/>
        </w:rPr>
      </w:pPr>
      <w:r w:rsidRPr="00A53FA0">
        <w:rPr>
          <w:rFonts w:ascii="Arial" w:hAnsi="Arial" w:cs="Arial"/>
          <w:sz w:val="24"/>
          <w:szCs w:val="24"/>
        </w:rPr>
        <w:t>П О С Т А Н О В Л Я Ю:</w:t>
      </w:r>
    </w:p>
    <w:p w14:paraId="30FFA84A" w14:textId="77777777" w:rsidR="00B9704B" w:rsidRPr="00B9704B" w:rsidRDefault="00B9704B" w:rsidP="00317E03">
      <w:pPr>
        <w:widowControl/>
        <w:numPr>
          <w:ilvl w:val="0"/>
          <w:numId w:val="133"/>
        </w:numPr>
        <w:tabs>
          <w:tab w:val="left" w:pos="1134"/>
        </w:tabs>
        <w:spacing w:before="40" w:after="20" w:line="276" w:lineRule="auto"/>
        <w:ind w:left="0" w:firstLine="709"/>
        <w:jc w:val="both"/>
        <w:rPr>
          <w:rFonts w:ascii="Arial" w:hAnsi="Arial" w:cs="Arial"/>
          <w:spacing w:val="-4"/>
          <w:lang w:val="ru-RU"/>
        </w:rPr>
      </w:pPr>
      <w:r w:rsidRPr="00B9704B">
        <w:rPr>
          <w:rFonts w:ascii="Arial" w:hAnsi="Arial" w:cs="Arial"/>
          <w:lang w:val="ru-RU"/>
        </w:rPr>
        <w:t>Внести изменения в Правила землепользования и застройки территорий (части территорий</w:t>
      </w:r>
      <w:r w:rsidRPr="00B9704B">
        <w:rPr>
          <w:rFonts w:ascii="Arial" w:hAnsi="Arial" w:cs="Arial"/>
          <w:spacing w:val="-4"/>
          <w:lang w:val="ru-RU"/>
        </w:rPr>
        <w:t>) городского округа Долгопрудный Московской области (далее – Правила),</w:t>
      </w:r>
      <w:r w:rsidR="005200E9">
        <w:rPr>
          <w:rFonts w:ascii="Arial" w:hAnsi="Arial" w:cs="Arial"/>
          <w:spacing w:val="-4"/>
          <w:lang w:val="ru-RU"/>
        </w:rPr>
        <w:t xml:space="preserve"> </w:t>
      </w:r>
      <w:r w:rsidRPr="00B9704B">
        <w:rPr>
          <w:rFonts w:ascii="Arial" w:hAnsi="Arial" w:cs="Arial"/>
          <w:spacing w:val="-4"/>
          <w:lang w:val="ru-RU"/>
        </w:rPr>
        <w:t>утвержденные постановлением администрации гор</w:t>
      </w:r>
      <w:r>
        <w:rPr>
          <w:rFonts w:ascii="Arial" w:hAnsi="Arial" w:cs="Arial"/>
          <w:spacing w:val="-4"/>
          <w:lang w:val="ru-RU"/>
        </w:rPr>
        <w:t xml:space="preserve">одского округа Долгопрудный </w:t>
      </w:r>
      <w:r w:rsidRPr="00B9704B">
        <w:rPr>
          <w:rFonts w:ascii="Arial" w:hAnsi="Arial" w:cs="Arial"/>
          <w:spacing w:val="-4"/>
          <w:lang w:val="ru-RU"/>
        </w:rPr>
        <w:br/>
        <w:t xml:space="preserve">от 22.06.2021 № 375 </w:t>
      </w:r>
      <w:r w:rsidR="005200E9">
        <w:rPr>
          <w:rFonts w:ascii="Arial" w:hAnsi="Arial" w:cs="Arial"/>
          <w:spacing w:val="-4"/>
          <w:lang w:val="ru-RU"/>
        </w:rPr>
        <w:t>–</w:t>
      </w:r>
      <w:r w:rsidRPr="00B9704B">
        <w:rPr>
          <w:rFonts w:ascii="Arial" w:hAnsi="Arial" w:cs="Arial"/>
          <w:spacing w:val="-4"/>
          <w:lang w:val="ru-RU"/>
        </w:rPr>
        <w:t xml:space="preserve"> ПА/н/1, изложив их в редакции согласно приложению к настоящему </w:t>
      </w:r>
      <w:r w:rsidRPr="00B9704B">
        <w:rPr>
          <w:rFonts w:ascii="Arial" w:hAnsi="Arial" w:cs="Arial"/>
          <w:spacing w:val="-4"/>
          <w:lang w:val="ru-RU"/>
        </w:rPr>
        <w:br/>
        <w:t>постановлению.</w:t>
      </w:r>
    </w:p>
    <w:p w14:paraId="5AE7FF64" w14:textId="77777777" w:rsidR="00B9704B" w:rsidRDefault="00B9704B" w:rsidP="00317E03">
      <w:pPr>
        <w:widowControl/>
        <w:numPr>
          <w:ilvl w:val="0"/>
          <w:numId w:val="133"/>
        </w:numPr>
        <w:tabs>
          <w:tab w:val="left" w:pos="1134"/>
        </w:tabs>
        <w:spacing w:before="40" w:after="20" w:line="276" w:lineRule="auto"/>
        <w:ind w:left="0" w:firstLine="709"/>
        <w:jc w:val="both"/>
        <w:rPr>
          <w:rFonts w:ascii="Arial" w:hAnsi="Arial" w:cs="Arial"/>
          <w:spacing w:val="-4"/>
          <w:lang w:val="ru-RU"/>
        </w:rPr>
      </w:pPr>
      <w:r w:rsidRPr="00B9704B">
        <w:rPr>
          <w:rFonts w:ascii="Arial" w:hAnsi="Arial" w:cs="Arial"/>
          <w:spacing w:val="-4"/>
          <w:lang w:val="ru-RU"/>
        </w:rPr>
        <w:t>Отделу архитектуры и развития территорий (Кузин Д.Ю.) разместить Правила в Федеральной государственной информационной системе территориального планирования не позднее чем по истечении десяти дней с даты утверждения Правил.</w:t>
      </w:r>
    </w:p>
    <w:p w14:paraId="113D775F" w14:textId="77777777" w:rsidR="00B9704B" w:rsidRPr="00B9704B" w:rsidRDefault="00B9704B" w:rsidP="00317E03">
      <w:pPr>
        <w:widowControl/>
        <w:numPr>
          <w:ilvl w:val="0"/>
          <w:numId w:val="133"/>
        </w:numPr>
        <w:tabs>
          <w:tab w:val="left" w:pos="1134"/>
        </w:tabs>
        <w:spacing w:before="40" w:after="20" w:line="276" w:lineRule="auto"/>
        <w:ind w:left="0" w:firstLine="709"/>
        <w:jc w:val="both"/>
        <w:rPr>
          <w:rFonts w:ascii="Arial" w:hAnsi="Arial" w:cs="Arial"/>
          <w:spacing w:val="-4"/>
          <w:lang w:val="ru-RU"/>
        </w:rPr>
      </w:pPr>
      <w:r w:rsidRPr="00B9704B">
        <w:rPr>
          <w:rFonts w:ascii="Arial" w:hAnsi="Arial" w:cs="Arial"/>
          <w:spacing w:val="-4"/>
          <w:lang w:val="ru-RU"/>
        </w:rPr>
        <w:t xml:space="preserve">МАУ «Медиацентр «Долгопрудный» (Пахомов А.В.) опубликовать настоящее  постановление с приложением в официальном печатном средстве массовой информации городского округа Долгопрудный «Вестник «Долгопрудный» и разместить его на </w:t>
      </w:r>
      <w:r w:rsidRPr="00B9704B">
        <w:rPr>
          <w:rFonts w:ascii="Arial" w:hAnsi="Arial" w:cs="Arial"/>
          <w:spacing w:val="-4"/>
          <w:lang w:val="ru-RU"/>
        </w:rPr>
        <w:br/>
        <w:t>официальном сайте администрации городского округа Долгопрудный.</w:t>
      </w:r>
    </w:p>
    <w:p w14:paraId="7E193B65" w14:textId="77777777" w:rsidR="00B9704B" w:rsidRPr="00B9704B" w:rsidRDefault="00B9704B" w:rsidP="007869AF">
      <w:pPr>
        <w:tabs>
          <w:tab w:val="left" w:pos="1134"/>
        </w:tabs>
        <w:spacing w:before="40" w:after="20" w:line="276" w:lineRule="auto"/>
        <w:ind w:firstLine="709"/>
        <w:jc w:val="both"/>
        <w:rPr>
          <w:rFonts w:ascii="Verdana" w:hAnsi="Verdana"/>
          <w:sz w:val="21"/>
          <w:szCs w:val="21"/>
          <w:lang w:val="ru-RU"/>
        </w:rPr>
      </w:pPr>
      <w:r w:rsidRPr="00B9704B">
        <w:rPr>
          <w:rFonts w:ascii="Arial" w:hAnsi="Arial" w:cs="Arial"/>
          <w:spacing w:val="-4"/>
          <w:lang w:val="ru-RU"/>
        </w:rPr>
        <w:t xml:space="preserve">4. Настоящее постановление </w:t>
      </w:r>
      <w:r w:rsidRPr="00B9704B">
        <w:rPr>
          <w:rFonts w:ascii="Arial" w:hAnsi="Arial" w:cs="Arial"/>
          <w:lang w:val="ru-RU"/>
        </w:rPr>
        <w:t>вступает в силу со дня его официального опубликования в официальном печатном средстве массовой информации городского округа Долгопрудный «</w:t>
      </w:r>
      <w:r w:rsidRPr="00B9704B">
        <w:rPr>
          <w:rFonts w:ascii="Arial" w:hAnsi="Arial" w:cs="Arial"/>
          <w:spacing w:val="-4"/>
          <w:lang w:val="ru-RU"/>
        </w:rPr>
        <w:t>Вестник «Долгопрудный»</w:t>
      </w:r>
      <w:r w:rsidRPr="00B9704B">
        <w:rPr>
          <w:rFonts w:ascii="Arial" w:hAnsi="Arial" w:cs="Arial"/>
          <w:lang w:val="ru-RU"/>
        </w:rPr>
        <w:t>.</w:t>
      </w:r>
    </w:p>
    <w:p w14:paraId="29088143" w14:textId="77777777" w:rsidR="00B9704B" w:rsidRPr="00E5264B" w:rsidRDefault="00B9704B" w:rsidP="007869AF">
      <w:pPr>
        <w:pStyle w:val="aff7"/>
        <w:tabs>
          <w:tab w:val="left" w:pos="1134"/>
        </w:tabs>
        <w:spacing w:before="40" w:after="20" w:line="276" w:lineRule="auto"/>
        <w:rPr>
          <w:rFonts w:ascii="Arial" w:hAnsi="Arial" w:cs="Arial"/>
          <w:spacing w:val="-4"/>
          <w:sz w:val="24"/>
          <w:szCs w:val="24"/>
        </w:rPr>
      </w:pPr>
      <w:r w:rsidRPr="00E5264B">
        <w:rPr>
          <w:rFonts w:ascii="Arial" w:hAnsi="Arial" w:cs="Arial"/>
          <w:spacing w:val="-4"/>
          <w:sz w:val="24"/>
          <w:szCs w:val="24"/>
        </w:rPr>
        <w:t xml:space="preserve"> </w:t>
      </w:r>
      <w:r>
        <w:rPr>
          <w:rFonts w:ascii="Arial" w:hAnsi="Arial" w:cs="Arial"/>
          <w:spacing w:val="-4"/>
          <w:sz w:val="24"/>
          <w:szCs w:val="24"/>
        </w:rPr>
        <w:t>5</w:t>
      </w:r>
      <w:r w:rsidRPr="00E5264B">
        <w:rPr>
          <w:rFonts w:ascii="Arial" w:hAnsi="Arial" w:cs="Arial"/>
          <w:spacing w:val="-4"/>
          <w:sz w:val="24"/>
          <w:szCs w:val="24"/>
        </w:rPr>
        <w:t>.</w:t>
      </w:r>
      <w:r w:rsidRPr="00E5264B">
        <w:rPr>
          <w:rFonts w:ascii="Arial" w:hAnsi="Arial" w:cs="Arial"/>
          <w:spacing w:val="-4"/>
          <w:sz w:val="24"/>
          <w:szCs w:val="24"/>
        </w:rPr>
        <w:tab/>
        <w:t>Контроль за исполнением настоящего постановления возложить на</w:t>
      </w:r>
      <w:r w:rsidRPr="00E5264B">
        <w:rPr>
          <w:rFonts w:ascii="Arial" w:hAnsi="Arial" w:cs="Arial"/>
          <w:spacing w:val="-4"/>
          <w:sz w:val="24"/>
          <w:szCs w:val="24"/>
        </w:rPr>
        <w:br/>
        <w:t>Айрапетова А.А. – заместителя главы администрации.</w:t>
      </w:r>
    </w:p>
    <w:p w14:paraId="131336D2" w14:textId="77777777" w:rsidR="00B9704B" w:rsidRPr="00E5264B" w:rsidRDefault="00B9704B" w:rsidP="007869AF">
      <w:pPr>
        <w:pStyle w:val="ConsPlusNonformat"/>
        <w:spacing w:before="40" w:after="20" w:line="276" w:lineRule="auto"/>
        <w:jc w:val="both"/>
        <w:rPr>
          <w:rFonts w:ascii="Arial" w:hAnsi="Arial" w:cs="Arial"/>
          <w:b/>
          <w:sz w:val="24"/>
          <w:szCs w:val="24"/>
        </w:rPr>
      </w:pPr>
    </w:p>
    <w:p w14:paraId="7DF819F0" w14:textId="7A064328" w:rsidR="00B9704B" w:rsidRPr="00B9704B" w:rsidRDefault="00B9704B" w:rsidP="00585139">
      <w:pPr>
        <w:pStyle w:val="ConsPlusNonformat"/>
        <w:spacing w:before="40" w:after="20" w:line="276" w:lineRule="auto"/>
        <w:ind w:firstLine="709"/>
        <w:jc w:val="both"/>
        <w:rPr>
          <w:rFonts w:ascii="Arial" w:hAnsi="Arial" w:cs="Arial"/>
        </w:rPr>
      </w:pPr>
      <w:r w:rsidRPr="00B9704B">
        <w:rPr>
          <w:rFonts w:ascii="Arial" w:hAnsi="Arial" w:cs="Arial"/>
          <w:sz w:val="24"/>
          <w:szCs w:val="24"/>
        </w:rPr>
        <w:t>Глава городского округа                                                               В.Ю. Юдин</w:t>
      </w:r>
      <w:bookmarkStart w:id="1" w:name="_GoBack"/>
      <w:bookmarkEnd w:id="1"/>
    </w:p>
    <w:p w14:paraId="32080426" w14:textId="77777777" w:rsidR="00B9704B" w:rsidRPr="005200E9" w:rsidRDefault="005200E9" w:rsidP="005200E9">
      <w:pPr>
        <w:pStyle w:val="ConsPlusNormal"/>
        <w:tabs>
          <w:tab w:val="left" w:pos="6379"/>
        </w:tabs>
        <w:spacing w:before="40" w:after="20"/>
        <w:jc w:val="center"/>
        <w:rPr>
          <w:rFonts w:ascii="Arial" w:hAnsi="Arial" w:cs="Arial"/>
          <w:sz w:val="24"/>
          <w:szCs w:val="24"/>
        </w:rPr>
      </w:pPr>
      <w:r>
        <w:rPr>
          <w:rFonts w:ascii="Arial" w:hAnsi="Arial" w:cs="Arial"/>
          <w:sz w:val="18"/>
          <w:szCs w:val="18"/>
        </w:rPr>
        <w:t xml:space="preserve">                                                                                 </w:t>
      </w:r>
      <w:r w:rsidRPr="005200E9">
        <w:rPr>
          <w:rFonts w:ascii="Arial" w:hAnsi="Arial" w:cs="Arial"/>
          <w:sz w:val="24"/>
          <w:szCs w:val="24"/>
        </w:rPr>
        <w:t xml:space="preserve">Утверждены </w:t>
      </w:r>
    </w:p>
    <w:p w14:paraId="7893F84C" w14:textId="77777777" w:rsidR="005200E9" w:rsidRPr="005200E9" w:rsidRDefault="005200E9" w:rsidP="005200E9">
      <w:pPr>
        <w:pStyle w:val="ConsPlusNormal"/>
        <w:spacing w:before="40" w:after="20"/>
        <w:jc w:val="center"/>
        <w:rPr>
          <w:rFonts w:ascii="Arial" w:hAnsi="Arial" w:cs="Arial"/>
          <w:sz w:val="24"/>
          <w:szCs w:val="24"/>
        </w:rPr>
      </w:pPr>
      <w:r>
        <w:rPr>
          <w:rFonts w:ascii="Arial" w:hAnsi="Arial" w:cs="Arial"/>
          <w:sz w:val="24"/>
          <w:szCs w:val="24"/>
        </w:rPr>
        <w:t xml:space="preserve">                                                                                               </w:t>
      </w:r>
      <w:r w:rsidRPr="005200E9">
        <w:rPr>
          <w:rFonts w:ascii="Arial" w:hAnsi="Arial" w:cs="Arial"/>
          <w:sz w:val="24"/>
          <w:szCs w:val="24"/>
        </w:rPr>
        <w:t xml:space="preserve">постановлением администрации </w:t>
      </w:r>
    </w:p>
    <w:p w14:paraId="5FA97B49" w14:textId="77777777" w:rsidR="005200E9" w:rsidRPr="005200E9" w:rsidRDefault="005200E9" w:rsidP="005200E9">
      <w:pPr>
        <w:pStyle w:val="ConsPlusNormal"/>
        <w:spacing w:before="40" w:after="20"/>
        <w:jc w:val="center"/>
        <w:rPr>
          <w:rFonts w:ascii="Arial" w:hAnsi="Arial" w:cs="Arial"/>
          <w:sz w:val="24"/>
          <w:szCs w:val="24"/>
        </w:rPr>
      </w:pPr>
      <w:r>
        <w:rPr>
          <w:rFonts w:ascii="Arial" w:hAnsi="Arial" w:cs="Arial"/>
          <w:sz w:val="24"/>
          <w:szCs w:val="24"/>
        </w:rPr>
        <w:t xml:space="preserve">                                                                                               </w:t>
      </w:r>
      <w:r w:rsidRPr="005200E9">
        <w:rPr>
          <w:rFonts w:ascii="Arial" w:hAnsi="Arial" w:cs="Arial"/>
          <w:sz w:val="24"/>
          <w:szCs w:val="24"/>
        </w:rPr>
        <w:t>городского округа Долгопрудный</w:t>
      </w:r>
    </w:p>
    <w:p w14:paraId="03EB8D25" w14:textId="77777777" w:rsidR="00A53FA0" w:rsidRDefault="005200E9" w:rsidP="00A53FA0">
      <w:pPr>
        <w:pStyle w:val="afff1"/>
        <w:shd w:val="clear" w:color="auto" w:fill="FFFFFF" w:themeFill="background1"/>
        <w:spacing w:before="0" w:beforeAutospacing="0" w:after="0" w:afterAutospacing="0" w:line="276" w:lineRule="auto"/>
        <w:jc w:val="center"/>
        <w:rPr>
          <w:rFonts w:ascii="Arial" w:hAnsi="Arial" w:cs="Arial"/>
        </w:rPr>
      </w:pPr>
      <w:r>
        <w:rPr>
          <w:rFonts w:ascii="Arial" w:hAnsi="Arial" w:cs="Arial"/>
        </w:rPr>
        <w:t xml:space="preserve"> </w:t>
      </w:r>
      <w:r w:rsidR="00A53FA0">
        <w:rPr>
          <w:rFonts w:ascii="Arial" w:hAnsi="Arial" w:cs="Arial"/>
        </w:rPr>
        <w:t xml:space="preserve">                                                                       </w:t>
      </w:r>
      <w:r>
        <w:rPr>
          <w:rFonts w:ascii="Arial" w:hAnsi="Arial" w:cs="Arial"/>
        </w:rPr>
        <w:t xml:space="preserve"> </w:t>
      </w:r>
      <w:r w:rsidR="00A53FA0">
        <w:rPr>
          <w:rFonts w:ascii="Arial" w:hAnsi="Arial" w:cs="Arial"/>
        </w:rPr>
        <w:t>от 12.08.2021  № 549-ПА/н</w:t>
      </w:r>
    </w:p>
    <w:p w14:paraId="7E926DF3" w14:textId="77777777" w:rsidR="00B9704B" w:rsidRPr="005200E9" w:rsidRDefault="00B9704B" w:rsidP="007869AF">
      <w:pPr>
        <w:pStyle w:val="ConsPlusNormal"/>
        <w:spacing w:before="40" w:after="20"/>
        <w:jc w:val="both"/>
        <w:rPr>
          <w:rFonts w:ascii="Arial" w:hAnsi="Arial" w:cs="Arial"/>
          <w:sz w:val="24"/>
          <w:szCs w:val="24"/>
        </w:rPr>
      </w:pPr>
    </w:p>
    <w:p w14:paraId="5290F53E" w14:textId="77777777" w:rsidR="00B9704B" w:rsidRDefault="00B9704B" w:rsidP="007869AF">
      <w:pPr>
        <w:pStyle w:val="ConsPlusNormal"/>
        <w:spacing w:before="40" w:after="20"/>
        <w:jc w:val="both"/>
        <w:rPr>
          <w:rFonts w:ascii="Arial" w:hAnsi="Arial" w:cs="Arial"/>
          <w:sz w:val="18"/>
          <w:szCs w:val="18"/>
        </w:rPr>
      </w:pPr>
    </w:p>
    <w:p w14:paraId="1E1D3001"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60C76017"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5BBE485E"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2DEB1B36"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2F7FB106"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50B6F4D1"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15DAD443"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070DDC1F"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39C23334" w14:textId="77777777" w:rsidR="00B9704B" w:rsidRDefault="00B9704B"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p>
    <w:p w14:paraId="6A333698" w14:textId="77777777" w:rsidR="00BB25DD" w:rsidRPr="00B9704B" w:rsidRDefault="00BB25DD" w:rsidP="007869AF">
      <w:pPr>
        <w:tabs>
          <w:tab w:val="left" w:pos="9356"/>
        </w:tabs>
        <w:autoSpaceDE w:val="0"/>
        <w:autoSpaceDN w:val="0"/>
        <w:adjustRightInd w:val="0"/>
        <w:spacing w:before="40" w:after="20"/>
        <w:ind w:right="4"/>
        <w:jc w:val="center"/>
        <w:rPr>
          <w:rFonts w:ascii="Arial" w:eastAsia="Times New Roman" w:hAnsi="Arial" w:cs="Arial"/>
          <w:caps/>
          <w:sz w:val="24"/>
          <w:szCs w:val="24"/>
          <w:lang w:val="ru-RU" w:eastAsia="ru-RU"/>
        </w:rPr>
      </w:pPr>
      <w:r w:rsidRPr="00B9704B">
        <w:rPr>
          <w:rFonts w:ascii="Arial" w:eastAsia="Times New Roman" w:hAnsi="Arial" w:cs="Arial"/>
          <w:caps/>
          <w:sz w:val="24"/>
          <w:szCs w:val="24"/>
          <w:lang w:val="ru-RU" w:eastAsia="ru-RU"/>
        </w:rPr>
        <w:t>«ВНЕСЕНИЕ ИЗМЕНЕНИЙ В ПРАВИЛА ЗЕМЛЕПОЛЬЗОВАНИЯ И ЗАСТРОЙКИ ТЕРРИТОРИИ (ЧАСТИ ТЕРРИТОРИИ) городского ОКРУГА ДОЛГОПРУДНЫЙ МОСКОВСКОЙ ОБЛАСТИ»</w:t>
      </w:r>
    </w:p>
    <w:p w14:paraId="49C243DA" w14:textId="77777777" w:rsidR="00E90037" w:rsidRPr="00B9704B" w:rsidRDefault="00E90037" w:rsidP="007869AF">
      <w:pPr>
        <w:spacing w:before="40" w:after="20"/>
        <w:jc w:val="center"/>
        <w:rPr>
          <w:rFonts w:ascii="Arial" w:hAnsi="Arial" w:cs="Arial"/>
          <w:sz w:val="24"/>
          <w:szCs w:val="24"/>
          <w:lang w:val="ru-RU"/>
        </w:rPr>
      </w:pPr>
    </w:p>
    <w:p w14:paraId="3CB1EBD8" w14:textId="77777777" w:rsidR="005308FA" w:rsidRPr="00B9704B" w:rsidRDefault="005308FA" w:rsidP="007869AF">
      <w:pPr>
        <w:spacing w:before="40" w:after="20"/>
        <w:jc w:val="center"/>
        <w:rPr>
          <w:rFonts w:ascii="Arial" w:hAnsi="Arial" w:cs="Arial"/>
          <w:sz w:val="24"/>
          <w:szCs w:val="24"/>
          <w:lang w:val="ru-RU"/>
        </w:rPr>
        <w:sectPr w:rsidR="005308FA" w:rsidRPr="00B9704B" w:rsidSect="00A53FA0">
          <w:footerReference w:type="default" r:id="rId9"/>
          <w:type w:val="nextColumn"/>
          <w:pgSz w:w="11912" w:h="16860"/>
          <w:pgMar w:top="1134" w:right="713" w:bottom="1134" w:left="1134" w:header="720" w:footer="720" w:gutter="0"/>
          <w:pgNumType w:start="3"/>
          <w:cols w:space="720"/>
        </w:sectPr>
      </w:pPr>
    </w:p>
    <w:p w14:paraId="10B19BA8" w14:textId="77777777" w:rsidR="00E90037" w:rsidRPr="00B9704B" w:rsidRDefault="005308FA" w:rsidP="007869AF">
      <w:pPr>
        <w:spacing w:before="40" w:after="20"/>
        <w:jc w:val="center"/>
        <w:rPr>
          <w:rFonts w:ascii="Arial" w:hAnsi="Arial" w:cs="Arial"/>
          <w:sz w:val="24"/>
          <w:szCs w:val="24"/>
          <w:lang w:val="ru-RU"/>
        </w:rPr>
      </w:pPr>
      <w:r w:rsidRPr="00B9704B">
        <w:rPr>
          <w:rFonts w:ascii="Arial" w:hAnsi="Arial" w:cs="Arial"/>
          <w:sz w:val="24"/>
          <w:szCs w:val="24"/>
          <w:lang w:val="ru-RU"/>
        </w:rPr>
        <w:lastRenderedPageBreak/>
        <w:t>Содержание</w:t>
      </w:r>
    </w:p>
    <w:p w14:paraId="08AD3BE0" w14:textId="77777777" w:rsidR="005308FA" w:rsidRPr="00B9704B" w:rsidRDefault="005308FA" w:rsidP="007869AF">
      <w:pPr>
        <w:spacing w:before="40" w:after="20"/>
        <w:jc w:val="center"/>
        <w:rPr>
          <w:rFonts w:ascii="Arial" w:hAnsi="Arial" w:cs="Arial"/>
          <w:sz w:val="24"/>
          <w:szCs w:val="24"/>
          <w:lang w:val="ru-RU"/>
        </w:rPr>
      </w:pPr>
    </w:p>
    <w:p w14:paraId="78DEAA8E" w14:textId="77777777" w:rsidR="00E90037" w:rsidRPr="00B9704B" w:rsidRDefault="00B62A20" w:rsidP="007869AF">
      <w:pPr>
        <w:tabs>
          <w:tab w:val="left" w:pos="9072"/>
        </w:tabs>
        <w:spacing w:before="40" w:after="20"/>
        <w:ind w:right="1049"/>
        <w:jc w:val="both"/>
        <w:rPr>
          <w:rFonts w:ascii="Arial" w:eastAsia="Times New Roman" w:hAnsi="Arial" w:cs="Arial"/>
          <w:bCs/>
          <w:sz w:val="24"/>
          <w:szCs w:val="24"/>
          <w:lang w:val="ru-RU"/>
        </w:rPr>
      </w:pPr>
      <w:r w:rsidRPr="00B9704B">
        <w:rPr>
          <w:rFonts w:ascii="Arial" w:eastAsia="Times New Roman" w:hAnsi="Arial" w:cs="Arial"/>
          <w:bCs/>
          <w:sz w:val="24"/>
          <w:szCs w:val="24"/>
          <w:lang w:val="ru-RU"/>
        </w:rPr>
        <w:t xml:space="preserve">ЧАСТЬ </w:t>
      </w:r>
      <w:r w:rsidRPr="00B9704B">
        <w:rPr>
          <w:rFonts w:ascii="Arial" w:eastAsia="Times New Roman" w:hAnsi="Arial" w:cs="Arial"/>
          <w:bCs/>
          <w:sz w:val="24"/>
          <w:szCs w:val="24"/>
        </w:rPr>
        <w:t>I</w:t>
      </w:r>
      <w:r w:rsidRPr="00B9704B">
        <w:rPr>
          <w:rFonts w:ascii="Arial" w:eastAsia="Times New Roman" w:hAnsi="Arial" w:cs="Arial"/>
          <w:bCs/>
          <w:sz w:val="24"/>
          <w:szCs w:val="24"/>
          <w:lang w:val="ru-RU"/>
        </w:rPr>
        <w:t>. ПОРЯДОК ПРИМЕНЕНИЯ ПРАВИЛ ЗЕМЛЕПОЛЬЗОВАНИЯ И ЗАСТРОЙКИ И ВНЕСЕНИЯ В НИХ ИЗМЕНЕНИЙ</w:t>
      </w:r>
      <w:r w:rsidR="005308FA" w:rsidRPr="00B9704B">
        <w:rPr>
          <w:rFonts w:ascii="Arial" w:eastAsia="Times New Roman" w:hAnsi="Arial" w:cs="Arial"/>
          <w:bCs/>
          <w:sz w:val="24"/>
          <w:szCs w:val="24"/>
          <w:lang w:val="ru-RU"/>
        </w:rPr>
        <w:tab/>
      </w:r>
      <w:r w:rsidR="00B00CDF" w:rsidRPr="00B9704B">
        <w:rPr>
          <w:rFonts w:ascii="Arial" w:eastAsia="Times New Roman" w:hAnsi="Arial" w:cs="Arial"/>
          <w:bCs/>
          <w:sz w:val="24"/>
          <w:szCs w:val="24"/>
          <w:lang w:val="ru-RU"/>
        </w:rPr>
        <w:t>3</w:t>
      </w:r>
    </w:p>
    <w:p w14:paraId="114213E8" w14:textId="77777777" w:rsidR="005308FA" w:rsidRPr="00B9704B" w:rsidRDefault="0008759B" w:rsidP="007869AF">
      <w:pPr>
        <w:tabs>
          <w:tab w:val="left" w:pos="9072"/>
        </w:tabs>
        <w:spacing w:before="40" w:after="20"/>
        <w:ind w:right="1049"/>
        <w:jc w:val="both"/>
        <w:rPr>
          <w:rFonts w:ascii="Arial" w:eastAsia="Times New Roman" w:hAnsi="Arial" w:cs="Arial"/>
          <w:bCs/>
          <w:sz w:val="24"/>
          <w:szCs w:val="24"/>
          <w:lang w:val="ru-RU"/>
        </w:rPr>
      </w:pPr>
      <w:r w:rsidRPr="00B9704B">
        <w:rPr>
          <w:rFonts w:ascii="Arial" w:eastAsia="Times New Roman" w:hAnsi="Arial" w:cs="Arial"/>
          <w:bCs/>
          <w:sz w:val="24"/>
          <w:szCs w:val="24"/>
          <w:lang w:val="ru-RU"/>
        </w:rPr>
        <w:t>ЧАСТЬ II. КАРТА (КАРТЫ) ГРАДОСТРОИТЕЛЬНОГО ЗОНИРОВАНИЯ</w:t>
      </w:r>
      <w:r w:rsidR="005308FA" w:rsidRPr="00B9704B">
        <w:rPr>
          <w:rFonts w:ascii="Arial" w:eastAsia="Times New Roman" w:hAnsi="Arial" w:cs="Arial"/>
          <w:bCs/>
          <w:sz w:val="24"/>
          <w:szCs w:val="24"/>
          <w:lang w:val="ru-RU"/>
        </w:rPr>
        <w:tab/>
      </w:r>
      <w:r w:rsidR="002A4422" w:rsidRPr="00B9704B">
        <w:rPr>
          <w:rFonts w:ascii="Arial" w:eastAsia="Times New Roman" w:hAnsi="Arial" w:cs="Arial"/>
          <w:bCs/>
          <w:sz w:val="24"/>
          <w:szCs w:val="24"/>
          <w:lang w:val="ru-RU"/>
        </w:rPr>
        <w:t>8</w:t>
      </w:r>
      <w:r w:rsidR="00B548C8" w:rsidRPr="00B9704B">
        <w:rPr>
          <w:rFonts w:ascii="Arial" w:eastAsia="Times New Roman" w:hAnsi="Arial" w:cs="Arial"/>
          <w:bCs/>
          <w:sz w:val="24"/>
          <w:szCs w:val="24"/>
          <w:lang w:val="ru-RU"/>
        </w:rPr>
        <w:t>1</w:t>
      </w:r>
    </w:p>
    <w:p w14:paraId="2F026ABF" w14:textId="77777777" w:rsidR="005308FA" w:rsidRPr="00B9704B" w:rsidRDefault="005308FA" w:rsidP="007869AF">
      <w:pPr>
        <w:tabs>
          <w:tab w:val="left" w:pos="9072"/>
        </w:tabs>
        <w:spacing w:before="40" w:after="20"/>
        <w:ind w:right="1049"/>
        <w:jc w:val="both"/>
        <w:rPr>
          <w:rFonts w:ascii="Arial" w:hAnsi="Arial" w:cs="Arial"/>
          <w:sz w:val="24"/>
          <w:szCs w:val="24"/>
          <w:lang w:val="ru-RU"/>
        </w:rPr>
      </w:pPr>
      <w:bookmarkStart w:id="2" w:name="_Toc536537760"/>
      <w:bookmarkStart w:id="3" w:name="_Toc536539640"/>
      <w:bookmarkStart w:id="4" w:name="_Toc536553685"/>
      <w:r w:rsidRPr="00B9704B">
        <w:rPr>
          <w:rFonts w:ascii="Arial" w:hAnsi="Arial" w:cs="Arial"/>
          <w:sz w:val="24"/>
          <w:szCs w:val="24"/>
          <w:lang w:val="ru-RU"/>
        </w:rPr>
        <w:t xml:space="preserve">ЧАСТЬ </w:t>
      </w:r>
      <w:r w:rsidRPr="00B9704B">
        <w:rPr>
          <w:rFonts w:ascii="Arial" w:hAnsi="Arial" w:cs="Arial"/>
          <w:sz w:val="24"/>
          <w:szCs w:val="24"/>
        </w:rPr>
        <w:t>III</w:t>
      </w:r>
      <w:r w:rsidRPr="00B9704B">
        <w:rPr>
          <w:rFonts w:ascii="Arial" w:hAnsi="Arial" w:cs="Arial"/>
          <w:sz w:val="24"/>
          <w:szCs w:val="24"/>
          <w:lang w:val="ru-RU"/>
        </w:rPr>
        <w:t>. ГРАДОСТРОИТЕЛЬНЫЕ РЕГЛАМЕНТЫ</w:t>
      </w:r>
      <w:bookmarkEnd w:id="2"/>
      <w:bookmarkEnd w:id="3"/>
      <w:bookmarkEnd w:id="4"/>
      <w:r w:rsidRPr="00B9704B">
        <w:rPr>
          <w:rFonts w:ascii="Arial" w:hAnsi="Arial" w:cs="Arial"/>
          <w:sz w:val="24"/>
          <w:szCs w:val="24"/>
          <w:lang w:val="ru-RU"/>
        </w:rPr>
        <w:tab/>
      </w:r>
      <w:r w:rsidR="000F280F" w:rsidRPr="00B9704B">
        <w:rPr>
          <w:rFonts w:ascii="Arial" w:hAnsi="Arial" w:cs="Arial"/>
          <w:sz w:val="24"/>
          <w:szCs w:val="24"/>
          <w:lang w:val="ru-RU"/>
        </w:rPr>
        <w:t>8</w:t>
      </w:r>
      <w:r w:rsidR="00B548C8" w:rsidRPr="00B9704B">
        <w:rPr>
          <w:rFonts w:ascii="Arial" w:hAnsi="Arial" w:cs="Arial"/>
          <w:sz w:val="24"/>
          <w:szCs w:val="24"/>
          <w:lang w:val="ru-RU"/>
        </w:rPr>
        <w:t>8</w:t>
      </w:r>
    </w:p>
    <w:p w14:paraId="0AC5F576" w14:textId="77777777" w:rsidR="005308FA" w:rsidRPr="00B9704B" w:rsidRDefault="005308FA" w:rsidP="007869AF">
      <w:pPr>
        <w:spacing w:before="40" w:after="20"/>
        <w:jc w:val="center"/>
        <w:rPr>
          <w:rFonts w:ascii="Arial" w:eastAsia="Times New Roman" w:hAnsi="Arial" w:cs="Arial"/>
          <w:bCs/>
          <w:sz w:val="24"/>
          <w:szCs w:val="24"/>
          <w:lang w:val="ru-RU"/>
        </w:rPr>
      </w:pPr>
    </w:p>
    <w:p w14:paraId="67665BB3" w14:textId="77777777" w:rsidR="005308FA" w:rsidRPr="00B9704B" w:rsidRDefault="005308FA" w:rsidP="007869AF">
      <w:pPr>
        <w:spacing w:before="40" w:after="20"/>
        <w:jc w:val="center"/>
        <w:rPr>
          <w:rFonts w:ascii="Arial" w:eastAsia="Times New Roman" w:hAnsi="Arial" w:cs="Arial"/>
          <w:sz w:val="24"/>
          <w:szCs w:val="24"/>
          <w:lang w:val="ru-RU"/>
        </w:rPr>
      </w:pPr>
    </w:p>
    <w:p w14:paraId="5CD8C5D5" w14:textId="77777777" w:rsidR="005308FA" w:rsidRPr="00B9704B" w:rsidRDefault="005308FA" w:rsidP="007869AF">
      <w:pPr>
        <w:spacing w:before="40" w:after="20"/>
        <w:rPr>
          <w:rFonts w:ascii="Arial" w:eastAsia="Times New Roman" w:hAnsi="Arial" w:cs="Arial"/>
          <w:sz w:val="24"/>
          <w:szCs w:val="24"/>
          <w:lang w:val="ru-RU"/>
        </w:rPr>
        <w:sectPr w:rsidR="005308FA" w:rsidRPr="00B9704B" w:rsidSect="00B9704B">
          <w:footerReference w:type="default" r:id="rId10"/>
          <w:type w:val="nextColumn"/>
          <w:pgSz w:w="11912" w:h="16860"/>
          <w:pgMar w:top="1134" w:right="709" w:bottom="1134" w:left="1134" w:header="720" w:footer="720" w:gutter="0"/>
          <w:pgNumType w:start="2"/>
          <w:cols w:space="720"/>
        </w:sectPr>
      </w:pPr>
    </w:p>
    <w:p w14:paraId="032A5420" w14:textId="77777777" w:rsidR="005308FA" w:rsidRPr="00B9704B" w:rsidRDefault="005308FA" w:rsidP="007869AF">
      <w:pPr>
        <w:spacing w:before="40" w:after="20"/>
        <w:jc w:val="center"/>
        <w:rPr>
          <w:rFonts w:ascii="Arial" w:eastAsia="Times New Roman" w:hAnsi="Arial" w:cs="Arial"/>
          <w:sz w:val="24"/>
          <w:szCs w:val="24"/>
          <w:lang w:val="ru-RU"/>
        </w:rPr>
      </w:pPr>
      <w:r w:rsidRPr="00B9704B">
        <w:rPr>
          <w:rFonts w:ascii="Arial" w:eastAsia="Times New Roman" w:hAnsi="Arial" w:cs="Arial"/>
          <w:bCs/>
          <w:sz w:val="24"/>
          <w:szCs w:val="24"/>
          <w:lang w:val="ru-RU"/>
        </w:rPr>
        <w:lastRenderedPageBreak/>
        <w:t xml:space="preserve">ЧАСТЬ </w:t>
      </w:r>
      <w:r w:rsidRPr="00B9704B">
        <w:rPr>
          <w:rFonts w:ascii="Arial" w:eastAsia="Times New Roman" w:hAnsi="Arial" w:cs="Arial"/>
          <w:bCs/>
          <w:sz w:val="24"/>
          <w:szCs w:val="24"/>
        </w:rPr>
        <w:t>I</w:t>
      </w:r>
      <w:r w:rsidRPr="00B9704B">
        <w:rPr>
          <w:rFonts w:ascii="Arial" w:eastAsia="Times New Roman" w:hAnsi="Arial" w:cs="Arial"/>
          <w:bCs/>
          <w:sz w:val="24"/>
          <w:szCs w:val="24"/>
          <w:lang w:val="ru-RU"/>
        </w:rPr>
        <w:t>. ПОРЯДОК ПРИМЕНЕНИЯ ПРАВИЛ ЗЕМЛЕПОЛЬЗОВАНИЯ И ЗАСТРОЙКИ И ВНЕСЕНИЯ В НИХ ИЗМЕНЕНИЙ</w:t>
      </w:r>
    </w:p>
    <w:p w14:paraId="09E9F7A4" w14:textId="77777777" w:rsidR="00E90037" w:rsidRPr="00B9704B" w:rsidRDefault="00E90037" w:rsidP="007869AF">
      <w:pPr>
        <w:spacing w:before="40" w:after="20"/>
        <w:rPr>
          <w:rFonts w:ascii="Arial" w:eastAsia="Times New Roman" w:hAnsi="Arial" w:cs="Arial"/>
          <w:sz w:val="24"/>
          <w:szCs w:val="24"/>
          <w:lang w:val="ru-RU"/>
        </w:rPr>
        <w:sectPr w:rsidR="00E90037" w:rsidRPr="00B9704B" w:rsidSect="00B9704B">
          <w:type w:val="nextColumn"/>
          <w:pgSz w:w="11912" w:h="16860"/>
          <w:pgMar w:top="6804" w:right="709" w:bottom="1134" w:left="1134" w:header="720" w:footer="720" w:gutter="0"/>
          <w:pgNumType w:start="3"/>
          <w:cols w:space="720"/>
        </w:sectPr>
      </w:pPr>
    </w:p>
    <w:p w14:paraId="6FCE01E7" w14:textId="77777777" w:rsidR="009626A4" w:rsidRPr="00B9704B" w:rsidRDefault="009626A4" w:rsidP="007869AF">
      <w:pPr>
        <w:spacing w:before="40" w:after="20"/>
        <w:jc w:val="center"/>
        <w:rPr>
          <w:rFonts w:ascii="Arial" w:hAnsi="Arial" w:cs="Arial"/>
          <w:sz w:val="24"/>
          <w:szCs w:val="24"/>
          <w:lang w:val="ru-RU"/>
        </w:rPr>
      </w:pPr>
      <w:r w:rsidRPr="00B9704B">
        <w:rPr>
          <w:rFonts w:ascii="Arial" w:hAnsi="Arial" w:cs="Arial"/>
          <w:sz w:val="24"/>
          <w:szCs w:val="24"/>
          <w:lang w:val="ru-RU"/>
        </w:rPr>
        <w:lastRenderedPageBreak/>
        <w:t>Содержание</w:t>
      </w:r>
    </w:p>
    <w:p w14:paraId="4D2BFC02"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ГЛАВА 1. ОБЩИЕ ПОЛОЖЕНИЯ</w:t>
      </w:r>
      <w:r w:rsidRPr="00DE66C0">
        <w:rPr>
          <w:rFonts w:ascii="Arial" w:hAnsi="Arial" w:cs="Arial"/>
          <w:sz w:val="24"/>
          <w:szCs w:val="24"/>
          <w:lang w:val="ru-RU"/>
        </w:rPr>
        <w:tab/>
        <w:t>6</w:t>
      </w:r>
    </w:p>
    <w:p w14:paraId="2B6FC872"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 Общие положения</w:t>
      </w:r>
      <w:r w:rsidRPr="00DE66C0">
        <w:rPr>
          <w:rFonts w:ascii="Arial" w:hAnsi="Arial" w:cs="Arial"/>
          <w:sz w:val="24"/>
          <w:szCs w:val="24"/>
          <w:lang w:val="ru-RU"/>
        </w:rPr>
        <w:tab/>
        <w:t>6</w:t>
      </w:r>
    </w:p>
    <w:p w14:paraId="7A699095"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 Назначение и содержание Правил</w:t>
      </w:r>
      <w:r w:rsidRPr="00DE66C0">
        <w:rPr>
          <w:rFonts w:ascii="Arial" w:hAnsi="Arial" w:cs="Arial"/>
          <w:sz w:val="24"/>
          <w:szCs w:val="24"/>
          <w:lang w:val="ru-RU"/>
        </w:rPr>
        <w:tab/>
        <w:t>6</w:t>
      </w:r>
    </w:p>
    <w:p w14:paraId="3EDC95CC"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3. Порядок установления территориальных зон</w:t>
      </w:r>
      <w:r w:rsidRPr="00DE66C0">
        <w:rPr>
          <w:rFonts w:ascii="Arial" w:hAnsi="Arial" w:cs="Arial"/>
          <w:sz w:val="24"/>
          <w:szCs w:val="24"/>
          <w:lang w:val="ru-RU"/>
        </w:rPr>
        <w:tab/>
        <w:t>7</w:t>
      </w:r>
    </w:p>
    <w:p w14:paraId="2F6B7BB7"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3.1. Территории пересечения государственного лесного реестра и Единого государственного реестра недвижимости</w:t>
      </w:r>
      <w:r w:rsidRPr="00DE66C0">
        <w:rPr>
          <w:rFonts w:ascii="Arial" w:hAnsi="Arial" w:cs="Arial"/>
          <w:sz w:val="24"/>
          <w:szCs w:val="24"/>
          <w:lang w:val="ru-RU"/>
        </w:rPr>
        <w:tab/>
        <w:t>9</w:t>
      </w:r>
    </w:p>
    <w:p w14:paraId="4975F5B2"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4. Зоны с особыми условиями использования территорий</w:t>
      </w:r>
      <w:r w:rsidRPr="00DE66C0">
        <w:rPr>
          <w:rFonts w:ascii="Arial" w:hAnsi="Arial" w:cs="Arial"/>
          <w:sz w:val="24"/>
          <w:szCs w:val="24"/>
          <w:lang w:val="ru-RU"/>
        </w:rPr>
        <w:tab/>
        <w:t>9</w:t>
      </w:r>
    </w:p>
    <w:p w14:paraId="4D5F7BD0"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4.1 Особые условия использования территорий зон санитарной охраны источников водоснабжения города Москвы</w:t>
      </w:r>
      <w:r w:rsidRPr="00DE66C0">
        <w:rPr>
          <w:rFonts w:ascii="Arial" w:hAnsi="Arial" w:cs="Arial"/>
          <w:sz w:val="24"/>
          <w:szCs w:val="24"/>
          <w:lang w:val="ru-RU"/>
        </w:rPr>
        <w:tab/>
        <w:t>16</w:t>
      </w:r>
    </w:p>
    <w:p w14:paraId="631DC5B5"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4.2. Режим использования территории объекта культурного наследия регионального значения "Церковь Успения Пресвятой Богородицы, 1885 г."</w:t>
      </w:r>
      <w:r w:rsidRPr="00DE66C0">
        <w:rPr>
          <w:rFonts w:ascii="Arial" w:hAnsi="Arial" w:cs="Arial"/>
          <w:sz w:val="24"/>
          <w:szCs w:val="24"/>
          <w:lang w:val="ru-RU"/>
        </w:rPr>
        <w:tab/>
        <w:t>24</w:t>
      </w:r>
    </w:p>
    <w:p w14:paraId="0836A738"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4.3. Режим использования территории объекта культурного наследия регионального значения "Усадьба Кузнецова: главный дом, кон. XIX в., конный двор, нач. XX в."</w:t>
      </w:r>
      <w:r w:rsidRPr="00DE66C0">
        <w:rPr>
          <w:rFonts w:ascii="Arial" w:hAnsi="Arial" w:cs="Arial"/>
          <w:sz w:val="24"/>
          <w:szCs w:val="24"/>
          <w:lang w:val="ru-RU"/>
        </w:rPr>
        <w:tab/>
        <w:t>32</w:t>
      </w:r>
    </w:p>
    <w:p w14:paraId="33B9C97D"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4.4. Режим использования территории объекта культурного наследия регионального значения - церкви Спаса Нерукотворного Образа, 1713-1715 гг.</w:t>
      </w:r>
      <w:r w:rsidRPr="00DE66C0">
        <w:rPr>
          <w:rFonts w:ascii="Arial" w:hAnsi="Arial" w:cs="Arial"/>
          <w:sz w:val="24"/>
          <w:szCs w:val="24"/>
          <w:lang w:val="ru-RU"/>
        </w:rPr>
        <w:tab/>
        <w:t>33</w:t>
      </w:r>
    </w:p>
    <w:p w14:paraId="79739873"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4.5. Режим использования территории объекта культурного наследия регионального значения "Церковь Сергия Радонежского, 1893 г."</w:t>
      </w:r>
      <w:r w:rsidRPr="00DE66C0">
        <w:rPr>
          <w:rFonts w:ascii="Arial" w:hAnsi="Arial" w:cs="Arial"/>
          <w:sz w:val="24"/>
          <w:szCs w:val="24"/>
          <w:lang w:val="ru-RU"/>
        </w:rPr>
        <w:tab/>
        <w:t>33</w:t>
      </w:r>
    </w:p>
    <w:p w14:paraId="62AC5E06"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ГЛАВА 2. РЕГУЛИРОВАНИЕ ЗЕМЛЕПОЛЬЗОВАНИЯ И ЗАСТРОЙКИ УПОЛНОМОЧЕННЫМИ ОРГАНАМИ</w:t>
      </w:r>
      <w:r w:rsidRPr="00DE66C0">
        <w:rPr>
          <w:rFonts w:ascii="Arial" w:hAnsi="Arial" w:cs="Arial"/>
          <w:sz w:val="24"/>
          <w:szCs w:val="24"/>
          <w:lang w:val="ru-RU"/>
        </w:rPr>
        <w:tab/>
        <w:t>35</w:t>
      </w:r>
    </w:p>
    <w:p w14:paraId="099FFBE7"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5. Перераспределение полномочий между органами местного самоуправления городского округа и уполномоченными Правительством Московской области центральными исполнительными органами государственной власти Московской области</w:t>
      </w:r>
      <w:r w:rsidRPr="00DE66C0">
        <w:rPr>
          <w:rFonts w:ascii="Arial" w:hAnsi="Arial" w:cs="Arial"/>
          <w:sz w:val="24"/>
          <w:szCs w:val="24"/>
          <w:lang w:val="ru-RU"/>
        </w:rPr>
        <w:tab/>
        <w:t>35</w:t>
      </w:r>
    </w:p>
    <w:p w14:paraId="598F79B9"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6. Полномочия уполномоченных Правительством Московской области центральных исполнительных органов государственной власти Московской области</w:t>
      </w:r>
      <w:r w:rsidRPr="00DE66C0">
        <w:rPr>
          <w:rFonts w:ascii="Arial" w:hAnsi="Arial" w:cs="Arial"/>
          <w:sz w:val="24"/>
          <w:szCs w:val="24"/>
          <w:lang w:val="ru-RU"/>
        </w:rPr>
        <w:tab/>
        <w:t>35</w:t>
      </w:r>
    </w:p>
    <w:p w14:paraId="703D9FDF"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7. Полномочия органов местного самоуправления городского округа</w:t>
      </w:r>
      <w:r w:rsidRPr="00DE66C0">
        <w:rPr>
          <w:rFonts w:ascii="Arial" w:hAnsi="Arial" w:cs="Arial"/>
          <w:sz w:val="24"/>
          <w:szCs w:val="24"/>
          <w:lang w:val="ru-RU"/>
        </w:rPr>
        <w:tab/>
        <w:t>36</w:t>
      </w:r>
    </w:p>
    <w:p w14:paraId="072B1CE9"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8. Комиссия по подготовке проекта правил землепользования и застройки Московской области</w:t>
      </w:r>
      <w:r w:rsidRPr="00DE66C0">
        <w:rPr>
          <w:rFonts w:ascii="Arial" w:hAnsi="Arial" w:cs="Arial"/>
          <w:sz w:val="24"/>
          <w:szCs w:val="24"/>
          <w:lang w:val="ru-RU"/>
        </w:rPr>
        <w:tab/>
        <w:t>39</w:t>
      </w:r>
    </w:p>
    <w:p w14:paraId="1C00C387"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9. Комиссия по подготовке проекта правил землепользования и застройки городского округа</w:t>
      </w:r>
      <w:r w:rsidRPr="00DE66C0">
        <w:rPr>
          <w:rFonts w:ascii="Arial" w:hAnsi="Arial" w:cs="Arial"/>
          <w:sz w:val="24"/>
          <w:szCs w:val="24"/>
          <w:lang w:val="ru-RU"/>
        </w:rPr>
        <w:tab/>
        <w:t>40</w:t>
      </w:r>
    </w:p>
    <w:p w14:paraId="6459E450"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ГЛАВА 3. ИЗМЕНЕНИЕ ВИДОВ РАЗРЕШЕННОГО ИСПОЛЬЗОВАНИЯ ЗЕМЕЛЬНЫХ УЧАСТКОВ И ОБЪЕКТОВ КАПИТАЛЬНОГО СТРОИТЕЛЬСТВА ФИЗИЧЕСКИМИ И ЮРИДИЧЕСКИМИ ЛИЦАМИ. РЕГУЛИРОВАНИЕ ИНЫХ ВОПРОСОВ ЗЕМЛЕПОЛЬЗОВАНИЯ И ЗАСТРОЙКИ</w:t>
      </w:r>
      <w:r w:rsidRPr="00DE66C0">
        <w:rPr>
          <w:rFonts w:ascii="Arial" w:hAnsi="Arial" w:cs="Arial"/>
          <w:sz w:val="24"/>
          <w:szCs w:val="24"/>
          <w:lang w:val="ru-RU"/>
        </w:rPr>
        <w:tab/>
        <w:t>41</w:t>
      </w:r>
    </w:p>
    <w:p w14:paraId="6798BBD5"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10. Общие положения о градостроительном регламенте</w:t>
      </w:r>
      <w:r w:rsidRPr="00DE66C0">
        <w:rPr>
          <w:rFonts w:ascii="Arial" w:hAnsi="Arial" w:cs="Arial"/>
          <w:sz w:val="24"/>
          <w:szCs w:val="24"/>
          <w:lang w:val="ru-RU"/>
        </w:rPr>
        <w:tab/>
        <w:t>41</w:t>
      </w:r>
    </w:p>
    <w:p w14:paraId="696AD45C"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11. Состав градостроительного регламента</w:t>
      </w:r>
      <w:r w:rsidRPr="00DE66C0">
        <w:rPr>
          <w:rFonts w:ascii="Arial" w:hAnsi="Arial" w:cs="Arial"/>
          <w:sz w:val="24"/>
          <w:szCs w:val="24"/>
          <w:lang w:val="ru-RU"/>
        </w:rPr>
        <w:tab/>
        <w:t>42</w:t>
      </w:r>
    </w:p>
    <w:p w14:paraId="4261C289"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12. Использование земельных участков и объектов капитального строительства, несоответствующих градостроительным регламентам</w:t>
      </w:r>
      <w:r w:rsidRPr="00DE66C0">
        <w:rPr>
          <w:rFonts w:ascii="Arial" w:hAnsi="Arial" w:cs="Arial"/>
          <w:sz w:val="24"/>
          <w:szCs w:val="24"/>
          <w:lang w:val="ru-RU"/>
        </w:rPr>
        <w:tab/>
        <w:t>45</w:t>
      </w:r>
    </w:p>
    <w:p w14:paraId="3B70D7F0"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13. Изменение видов разрешенного использования земельных участков и объектов капитального строительства физическими и юридическими лицами</w:t>
      </w:r>
      <w:r w:rsidRPr="00DE66C0">
        <w:rPr>
          <w:rFonts w:ascii="Arial" w:hAnsi="Arial" w:cs="Arial"/>
          <w:sz w:val="24"/>
          <w:szCs w:val="24"/>
          <w:lang w:val="ru-RU"/>
        </w:rPr>
        <w:tab/>
        <w:t>45</w:t>
      </w:r>
    </w:p>
    <w:p w14:paraId="7318E7AE"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14. Порядок предоставления разрешения на условно разрешенный вид использования земельного участка или объекта капитального строительства</w:t>
      </w:r>
      <w:r w:rsidRPr="00DE66C0">
        <w:rPr>
          <w:rFonts w:ascii="Arial" w:hAnsi="Arial" w:cs="Arial"/>
          <w:sz w:val="24"/>
          <w:szCs w:val="24"/>
          <w:lang w:val="ru-RU"/>
        </w:rPr>
        <w:tab/>
        <w:t>46</w:t>
      </w:r>
    </w:p>
    <w:p w14:paraId="1D7CE1B8"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15.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r w:rsidRPr="00DE66C0">
        <w:rPr>
          <w:rFonts w:ascii="Arial" w:hAnsi="Arial" w:cs="Arial"/>
          <w:sz w:val="24"/>
          <w:szCs w:val="24"/>
          <w:lang w:val="ru-RU"/>
        </w:rPr>
        <w:tab/>
        <w:t>48</w:t>
      </w:r>
    </w:p>
    <w:p w14:paraId="5AEC0BB6"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16. Градостроительный план земельного участка</w:t>
      </w:r>
      <w:r w:rsidRPr="00DE66C0">
        <w:rPr>
          <w:rFonts w:ascii="Arial" w:hAnsi="Arial" w:cs="Arial"/>
          <w:sz w:val="24"/>
          <w:szCs w:val="24"/>
          <w:lang w:val="ru-RU"/>
        </w:rPr>
        <w:tab/>
        <w:t>50</w:t>
      </w:r>
    </w:p>
    <w:p w14:paraId="2C8A23FA"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lastRenderedPageBreak/>
        <w:t>Статья 17. Разрешение на строительство и разрешение на ввод объекта в эксплуатацию</w:t>
      </w:r>
      <w:r w:rsidRPr="00DE66C0">
        <w:rPr>
          <w:rFonts w:ascii="Arial" w:hAnsi="Arial" w:cs="Arial"/>
          <w:sz w:val="24"/>
          <w:szCs w:val="24"/>
          <w:lang w:val="ru-RU"/>
        </w:rPr>
        <w:tab/>
        <w:t>51</w:t>
      </w:r>
    </w:p>
    <w:p w14:paraId="4A930603"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ГЛАВА 4. ДОКУМЕНТАЦИЯ ПО ПЛАНИРОВКЕ ТЕРРИТОРИИ</w:t>
      </w:r>
      <w:r w:rsidRPr="00DE66C0">
        <w:rPr>
          <w:rFonts w:ascii="Arial" w:hAnsi="Arial" w:cs="Arial"/>
          <w:sz w:val="24"/>
          <w:szCs w:val="24"/>
          <w:lang w:val="ru-RU"/>
        </w:rPr>
        <w:tab/>
        <w:t>53</w:t>
      </w:r>
    </w:p>
    <w:p w14:paraId="055A72EA"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18. Общие положения по документации по планировке территории</w:t>
      </w:r>
      <w:r w:rsidRPr="00DE66C0">
        <w:rPr>
          <w:rFonts w:ascii="Arial" w:hAnsi="Arial" w:cs="Arial"/>
          <w:sz w:val="24"/>
          <w:szCs w:val="24"/>
          <w:lang w:val="ru-RU"/>
        </w:rPr>
        <w:tab/>
        <w:t>53</w:t>
      </w:r>
    </w:p>
    <w:p w14:paraId="79F73BF8"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19. Цели комплексного развития территории</w:t>
      </w:r>
      <w:r w:rsidRPr="00DE66C0">
        <w:rPr>
          <w:rFonts w:ascii="Arial" w:hAnsi="Arial" w:cs="Arial"/>
          <w:sz w:val="24"/>
          <w:szCs w:val="24"/>
          <w:lang w:val="ru-RU"/>
        </w:rPr>
        <w:tab/>
        <w:t>55</w:t>
      </w:r>
    </w:p>
    <w:p w14:paraId="1CC48571"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20. Виды комплексного развития территории</w:t>
      </w:r>
      <w:r w:rsidRPr="00DE66C0">
        <w:rPr>
          <w:rFonts w:ascii="Arial" w:hAnsi="Arial" w:cs="Arial"/>
          <w:sz w:val="24"/>
          <w:szCs w:val="24"/>
          <w:lang w:val="ru-RU"/>
        </w:rPr>
        <w:tab/>
        <w:t>56</w:t>
      </w:r>
    </w:p>
    <w:p w14:paraId="3A400CB4"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21. Порядок принятия и реализации решения о комплексном развитии территории</w:t>
      </w:r>
      <w:r w:rsidRPr="00DE66C0">
        <w:rPr>
          <w:rFonts w:ascii="Arial" w:hAnsi="Arial" w:cs="Arial"/>
          <w:sz w:val="24"/>
          <w:szCs w:val="24"/>
          <w:lang w:val="ru-RU"/>
        </w:rPr>
        <w:tab/>
        <w:t>59</w:t>
      </w:r>
    </w:p>
    <w:p w14:paraId="46342843"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22. Решение о комплексном развитии территории</w:t>
      </w:r>
      <w:r w:rsidRPr="00DE66C0">
        <w:rPr>
          <w:rFonts w:ascii="Arial" w:hAnsi="Arial" w:cs="Arial"/>
          <w:sz w:val="24"/>
          <w:szCs w:val="24"/>
          <w:lang w:val="ru-RU"/>
        </w:rPr>
        <w:tab/>
        <w:t>62</w:t>
      </w:r>
    </w:p>
    <w:p w14:paraId="59F96822"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23. Договор о комплексном развитии территории</w:t>
      </w:r>
      <w:r w:rsidRPr="00DE66C0">
        <w:rPr>
          <w:rFonts w:ascii="Arial" w:hAnsi="Arial" w:cs="Arial"/>
          <w:sz w:val="24"/>
          <w:szCs w:val="24"/>
          <w:lang w:val="ru-RU"/>
        </w:rPr>
        <w:tab/>
        <w:t>64</w:t>
      </w:r>
    </w:p>
    <w:p w14:paraId="501CB95E"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24. Порядок заключения договора о комплексном развитии территории</w:t>
      </w:r>
      <w:r w:rsidRPr="00DE66C0">
        <w:rPr>
          <w:rFonts w:ascii="Arial" w:hAnsi="Arial" w:cs="Arial"/>
          <w:sz w:val="24"/>
          <w:szCs w:val="24"/>
          <w:lang w:val="ru-RU"/>
        </w:rPr>
        <w:tab/>
        <w:t>67</w:t>
      </w:r>
    </w:p>
    <w:p w14:paraId="79001CE4"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25. Комплексное развитие территории по инициативе правообладателей</w:t>
      </w:r>
      <w:r w:rsidRPr="00DE66C0">
        <w:rPr>
          <w:rFonts w:ascii="Arial" w:hAnsi="Arial" w:cs="Arial"/>
          <w:sz w:val="24"/>
          <w:szCs w:val="24"/>
          <w:lang w:val="ru-RU"/>
        </w:rPr>
        <w:tab/>
        <w:t>68</w:t>
      </w:r>
    </w:p>
    <w:p w14:paraId="14615D8D"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ГЛАВА 5. ОБЩЕСТВЕННЫЕ ОБСУЖДЕНИЯ ИЛИ ПУБЛИЧНЫЕ СЛУШАНИЯ ПО ВОПРОСАМ ЗЕМЛЕПОЛЬЗОВАНИЯ И ЗАСТРОЙКИ</w:t>
      </w:r>
      <w:r w:rsidRPr="00DE66C0">
        <w:rPr>
          <w:rFonts w:ascii="Arial" w:hAnsi="Arial" w:cs="Arial"/>
          <w:sz w:val="24"/>
          <w:szCs w:val="24"/>
          <w:lang w:val="ru-RU"/>
        </w:rPr>
        <w:tab/>
        <w:t>71</w:t>
      </w:r>
    </w:p>
    <w:p w14:paraId="764EB479"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26.Общие положения об общественных обсуждениях или публичных слушаниях по вопросам землепользования и застройки</w:t>
      </w:r>
      <w:r w:rsidRPr="00DE66C0">
        <w:rPr>
          <w:rFonts w:ascii="Arial" w:hAnsi="Arial" w:cs="Arial"/>
          <w:sz w:val="24"/>
          <w:szCs w:val="24"/>
          <w:lang w:val="ru-RU"/>
        </w:rPr>
        <w:tab/>
        <w:t>71</w:t>
      </w:r>
    </w:p>
    <w:p w14:paraId="446E8662"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27. Особенности проведения общественных обсуждений или публичных слушаний по проекту генерального плана, проекту о внесении изменений в генеральный план</w:t>
      </w:r>
      <w:r w:rsidRPr="00DE66C0">
        <w:rPr>
          <w:rFonts w:ascii="Arial" w:hAnsi="Arial" w:cs="Arial"/>
          <w:sz w:val="24"/>
          <w:szCs w:val="24"/>
          <w:lang w:val="ru-RU"/>
        </w:rPr>
        <w:tab/>
        <w:t>72</w:t>
      </w:r>
    </w:p>
    <w:p w14:paraId="5F264454"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28. Особенности проведения общественных обсуждений или публичных слушаний по проекту Правил, проекту о внесении изменений в Правила</w:t>
      </w:r>
      <w:r w:rsidRPr="00DE66C0">
        <w:rPr>
          <w:rFonts w:ascii="Arial" w:hAnsi="Arial" w:cs="Arial"/>
          <w:sz w:val="24"/>
          <w:szCs w:val="24"/>
          <w:lang w:val="ru-RU"/>
        </w:rPr>
        <w:tab/>
        <w:t>73</w:t>
      </w:r>
    </w:p>
    <w:p w14:paraId="5A18257A"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29. Особенности проведения общественных обсуждений или публичных слушаний по проектам планировки территории и проектам межевания территории</w:t>
      </w:r>
      <w:r w:rsidRPr="00DE66C0">
        <w:rPr>
          <w:rFonts w:ascii="Arial" w:hAnsi="Arial" w:cs="Arial"/>
          <w:sz w:val="24"/>
          <w:szCs w:val="24"/>
          <w:lang w:val="ru-RU"/>
        </w:rPr>
        <w:tab/>
        <w:t>74</w:t>
      </w:r>
    </w:p>
    <w:p w14:paraId="6B62A6CA"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30. Особенности проведения общественных обсуждений или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w:t>
      </w:r>
      <w:r w:rsidRPr="00DE66C0">
        <w:rPr>
          <w:rFonts w:ascii="Arial" w:hAnsi="Arial" w:cs="Arial"/>
          <w:sz w:val="24"/>
          <w:szCs w:val="24"/>
          <w:lang w:val="ru-RU"/>
        </w:rPr>
        <w:tab/>
        <w:t>75</w:t>
      </w:r>
    </w:p>
    <w:p w14:paraId="42A57BAF"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31. Особенности проведения общественных обсуждений или публичных слушаний по вопросу предоставления разрешения на отклонение от предельных параметров разрешенного строительства, реконструкции объектов капитального строительства</w:t>
      </w:r>
      <w:r w:rsidRPr="00DE66C0">
        <w:rPr>
          <w:rFonts w:ascii="Arial" w:hAnsi="Arial" w:cs="Arial"/>
          <w:sz w:val="24"/>
          <w:szCs w:val="24"/>
          <w:lang w:val="ru-RU"/>
        </w:rPr>
        <w:tab/>
        <w:t>76</w:t>
      </w:r>
    </w:p>
    <w:p w14:paraId="6186BC6B"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ГЛАВА 6. ПОРЯДОК ВНЕСЕНИЯ ИЗМЕНЕНИЙ В ПРАВИЛА</w:t>
      </w:r>
      <w:r w:rsidRPr="00DE66C0">
        <w:rPr>
          <w:rFonts w:ascii="Arial" w:hAnsi="Arial" w:cs="Arial"/>
          <w:sz w:val="24"/>
          <w:szCs w:val="24"/>
          <w:lang w:val="ru-RU"/>
        </w:rPr>
        <w:tab/>
        <w:t>78</w:t>
      </w:r>
    </w:p>
    <w:p w14:paraId="08F73888" w14:textId="77777777" w:rsidR="00DE66C0" w:rsidRPr="00DE66C0"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32. Основания для внесения изменений в Правила</w:t>
      </w:r>
      <w:r w:rsidRPr="00DE66C0">
        <w:rPr>
          <w:rFonts w:ascii="Arial" w:hAnsi="Arial" w:cs="Arial"/>
          <w:sz w:val="24"/>
          <w:szCs w:val="24"/>
          <w:lang w:val="ru-RU"/>
        </w:rPr>
        <w:tab/>
        <w:t>78</w:t>
      </w:r>
    </w:p>
    <w:p w14:paraId="0F405CDA" w14:textId="77777777" w:rsidR="00E90037" w:rsidRPr="00B9704B" w:rsidRDefault="00DE66C0" w:rsidP="00DE66C0">
      <w:pPr>
        <w:tabs>
          <w:tab w:val="right" w:leader="dot" w:pos="10065"/>
        </w:tabs>
        <w:spacing w:before="40" w:after="20"/>
        <w:ind w:right="425"/>
        <w:rPr>
          <w:rFonts w:ascii="Arial" w:hAnsi="Arial" w:cs="Arial"/>
          <w:sz w:val="24"/>
          <w:szCs w:val="24"/>
          <w:lang w:val="ru-RU"/>
        </w:rPr>
      </w:pPr>
      <w:r w:rsidRPr="00DE66C0">
        <w:rPr>
          <w:rFonts w:ascii="Arial" w:hAnsi="Arial" w:cs="Arial"/>
          <w:sz w:val="24"/>
          <w:szCs w:val="24"/>
          <w:lang w:val="ru-RU"/>
        </w:rPr>
        <w:t>Статья 33. Порядок внесения изменений в Правила</w:t>
      </w:r>
      <w:r w:rsidRPr="00DE66C0">
        <w:rPr>
          <w:rFonts w:ascii="Arial" w:hAnsi="Arial" w:cs="Arial"/>
          <w:sz w:val="24"/>
          <w:szCs w:val="24"/>
          <w:lang w:val="ru-RU"/>
        </w:rPr>
        <w:tab/>
        <w:t>79</w:t>
      </w:r>
    </w:p>
    <w:p w14:paraId="3336C773" w14:textId="77777777" w:rsidR="006767D5" w:rsidRPr="00B9704B" w:rsidRDefault="006767D5" w:rsidP="007869AF">
      <w:pPr>
        <w:spacing w:before="40" w:after="20"/>
        <w:jc w:val="both"/>
        <w:rPr>
          <w:rFonts w:ascii="Arial" w:eastAsia="Times New Roman" w:hAnsi="Arial" w:cs="Arial"/>
          <w:sz w:val="24"/>
          <w:szCs w:val="24"/>
          <w:lang w:val="ru-RU"/>
        </w:rPr>
      </w:pPr>
    </w:p>
    <w:p w14:paraId="578E5FB7" w14:textId="77777777" w:rsidR="006767D5" w:rsidRPr="00B9704B" w:rsidRDefault="006767D5" w:rsidP="007869AF">
      <w:pPr>
        <w:spacing w:before="40" w:after="20"/>
        <w:rPr>
          <w:rFonts w:ascii="Arial" w:eastAsia="Times New Roman" w:hAnsi="Arial" w:cs="Arial"/>
          <w:sz w:val="24"/>
          <w:szCs w:val="24"/>
          <w:lang w:val="ru-RU"/>
        </w:rPr>
        <w:sectPr w:rsidR="006767D5" w:rsidRPr="00B9704B" w:rsidSect="00B9704B">
          <w:type w:val="nextColumn"/>
          <w:pgSz w:w="11907" w:h="16840"/>
          <w:pgMar w:top="1134" w:right="709" w:bottom="1134" w:left="1134" w:header="567" w:footer="704" w:gutter="0"/>
          <w:cols w:space="720"/>
          <w:docGrid w:linePitch="299"/>
        </w:sectPr>
      </w:pPr>
    </w:p>
    <w:p w14:paraId="0BFAE0A0" w14:textId="77777777" w:rsidR="00E90037" w:rsidRPr="00B9704B" w:rsidRDefault="00B62A20" w:rsidP="007869AF">
      <w:pPr>
        <w:pStyle w:val="111"/>
        <w:spacing w:before="40" w:after="20"/>
        <w:rPr>
          <w:rFonts w:ascii="Arial" w:hAnsi="Arial" w:cs="Arial"/>
          <w:b w:val="0"/>
          <w:lang w:val="ru-RU"/>
        </w:rPr>
      </w:pPr>
      <w:bookmarkStart w:id="5" w:name="_TOC_250028"/>
      <w:bookmarkStart w:id="6" w:name="_Toc9849325"/>
      <w:bookmarkStart w:id="7" w:name="_Toc9849394"/>
      <w:bookmarkStart w:id="8" w:name="_Toc65665506"/>
      <w:r w:rsidRPr="00B9704B">
        <w:rPr>
          <w:rFonts w:ascii="Arial" w:hAnsi="Arial" w:cs="Arial"/>
          <w:b w:val="0"/>
          <w:lang w:val="ru-RU"/>
        </w:rPr>
        <w:lastRenderedPageBreak/>
        <w:t>ГЛАВА 1. ОБЩИЕ ПОЛОЖЕНИЯ</w:t>
      </w:r>
      <w:bookmarkEnd w:id="5"/>
      <w:bookmarkEnd w:id="6"/>
      <w:bookmarkEnd w:id="7"/>
      <w:bookmarkEnd w:id="8"/>
    </w:p>
    <w:p w14:paraId="3288183E" w14:textId="77777777" w:rsidR="00E90037" w:rsidRPr="00B9704B" w:rsidRDefault="00E90037" w:rsidP="007869AF">
      <w:pPr>
        <w:pStyle w:val="111"/>
        <w:spacing w:before="40" w:after="20"/>
        <w:rPr>
          <w:rFonts w:ascii="Arial" w:hAnsi="Arial" w:cs="Arial"/>
          <w:b w:val="0"/>
          <w:lang w:val="ru-RU"/>
        </w:rPr>
      </w:pPr>
    </w:p>
    <w:p w14:paraId="2A16CC41" w14:textId="77777777" w:rsidR="00E90037" w:rsidRPr="00B9704B" w:rsidRDefault="00B62A20" w:rsidP="007869AF">
      <w:pPr>
        <w:pStyle w:val="111"/>
        <w:spacing w:before="40" w:after="20"/>
        <w:rPr>
          <w:rFonts w:ascii="Arial" w:hAnsi="Arial" w:cs="Arial"/>
          <w:b w:val="0"/>
          <w:lang w:val="ru-RU"/>
        </w:rPr>
      </w:pPr>
      <w:bookmarkStart w:id="9" w:name="_TOC_250027"/>
      <w:bookmarkStart w:id="10" w:name="_Toc9849326"/>
      <w:bookmarkStart w:id="11" w:name="_Toc9849395"/>
      <w:bookmarkStart w:id="12" w:name="_Toc65665507"/>
      <w:r w:rsidRPr="00B9704B">
        <w:rPr>
          <w:rFonts w:ascii="Arial" w:hAnsi="Arial" w:cs="Arial"/>
          <w:b w:val="0"/>
          <w:lang w:val="ru-RU"/>
        </w:rPr>
        <w:t>Статья 1. Общие положения</w:t>
      </w:r>
      <w:bookmarkEnd w:id="9"/>
      <w:bookmarkEnd w:id="10"/>
      <w:bookmarkEnd w:id="11"/>
      <w:bookmarkEnd w:id="12"/>
    </w:p>
    <w:p w14:paraId="47A6A943" w14:textId="77777777" w:rsidR="00E90037" w:rsidRPr="00B9704B" w:rsidRDefault="00E90037" w:rsidP="007869AF">
      <w:pPr>
        <w:spacing w:before="40" w:after="20"/>
        <w:rPr>
          <w:rFonts w:ascii="Arial" w:hAnsi="Arial" w:cs="Arial"/>
          <w:sz w:val="24"/>
          <w:szCs w:val="24"/>
          <w:lang w:val="ru-RU"/>
        </w:rPr>
      </w:pPr>
    </w:p>
    <w:p w14:paraId="5FB84C66" w14:textId="77777777" w:rsidR="00E90037" w:rsidRPr="00B9704B" w:rsidRDefault="00B62A20" w:rsidP="007869AF">
      <w:pPr>
        <w:pStyle w:val="ab"/>
        <w:numPr>
          <w:ilvl w:val="0"/>
          <w:numId w:val="36"/>
        </w:numPr>
        <w:tabs>
          <w:tab w:val="left" w:pos="1134"/>
        </w:tabs>
        <w:spacing w:before="40" w:after="20"/>
        <w:ind w:left="0" w:firstLine="739"/>
        <w:jc w:val="both"/>
        <w:rPr>
          <w:rFonts w:ascii="Arial" w:hAnsi="Arial" w:cs="Arial"/>
          <w:lang w:val="ru-RU"/>
        </w:rPr>
      </w:pPr>
      <w:r w:rsidRPr="00B9704B">
        <w:rPr>
          <w:rFonts w:ascii="Arial" w:hAnsi="Arial" w:cs="Arial"/>
          <w:lang w:val="ru-RU"/>
        </w:rPr>
        <w:t>Правила землепользования и застройки городского округа Долгопрудный Московской области (далее – Правила, настоящие Правила) являются документом градостроительного зонирования, принятым в соответствии с Градостроительным кодексом Российской Федерации, Земельным кодексом Российской Федерации, Федеральным законом от 06.10.2003 № 131-ФЗ «Об общих принципах организации местного самоуправления в Российской Федерации», иными законами и нормативными правовыми актами Российской Федерации и Московской области о градостроительной деятельности, в области земельных отношений, охраны окружающей среды и рационального использования природных ресурсов, на основании Устава городского округа Долгопрудный Московской области (далее</w:t>
      </w:r>
      <w:r w:rsidR="00E452AD" w:rsidRPr="00B9704B">
        <w:rPr>
          <w:rFonts w:ascii="Arial" w:hAnsi="Arial" w:cs="Arial"/>
          <w:lang w:val="ru-RU"/>
        </w:rPr>
        <w:t xml:space="preserve"> </w:t>
      </w:r>
      <w:r w:rsidRPr="00B9704B">
        <w:rPr>
          <w:rFonts w:ascii="Arial" w:hAnsi="Arial" w:cs="Arial"/>
          <w:lang w:val="ru-RU"/>
        </w:rPr>
        <w:t>городской округ), муниципальных правовых актов, определяющих основные направления социально-экономического и градостроительного развития городского округа, с учетом требований технических регламентов, положения о территориальном планировании, содержащегося в генеральном плане городского округа (далее – генеральный план), результатов общественных обсуждений или публичных слушаний по проекту Правил и предложений заинтересованных лиц.</w:t>
      </w:r>
    </w:p>
    <w:p w14:paraId="3C57D5D3" w14:textId="77777777" w:rsidR="00E90037" w:rsidRPr="00B9704B" w:rsidRDefault="00B62A20" w:rsidP="007869AF">
      <w:pPr>
        <w:pStyle w:val="ab"/>
        <w:numPr>
          <w:ilvl w:val="0"/>
          <w:numId w:val="36"/>
        </w:numPr>
        <w:tabs>
          <w:tab w:val="left" w:pos="1134"/>
        </w:tabs>
        <w:spacing w:before="40" w:after="20"/>
        <w:ind w:left="0" w:firstLine="739"/>
        <w:jc w:val="both"/>
        <w:rPr>
          <w:rFonts w:ascii="Arial" w:hAnsi="Arial" w:cs="Arial"/>
          <w:lang w:val="ru-RU"/>
        </w:rPr>
      </w:pPr>
      <w:r w:rsidRPr="00B9704B">
        <w:rPr>
          <w:rFonts w:ascii="Arial" w:hAnsi="Arial" w:cs="Arial"/>
          <w:lang w:val="ru-RU"/>
        </w:rPr>
        <w:t>Правила подготовлены применительно к части территории городского округа, за исключением территорий земель лесного фонда (часть территории городского округа).</w:t>
      </w:r>
    </w:p>
    <w:p w14:paraId="10B2C14B" w14:textId="77777777" w:rsidR="00E90037" w:rsidRPr="00B9704B" w:rsidRDefault="00B62A20" w:rsidP="007869AF">
      <w:pPr>
        <w:pStyle w:val="ab"/>
        <w:tabs>
          <w:tab w:val="left" w:pos="1134"/>
        </w:tabs>
        <w:spacing w:before="40" w:after="20"/>
        <w:ind w:left="0" w:firstLine="739"/>
        <w:jc w:val="both"/>
        <w:rPr>
          <w:rFonts w:ascii="Arial" w:hAnsi="Arial" w:cs="Arial"/>
          <w:lang w:val="ru-RU"/>
        </w:rPr>
      </w:pPr>
      <w:r w:rsidRPr="00B9704B">
        <w:rPr>
          <w:rFonts w:ascii="Arial" w:hAnsi="Arial" w:cs="Arial"/>
          <w:lang w:val="ru-RU"/>
        </w:rPr>
        <w:t xml:space="preserve">Границы части территории городского округа, применительно к которой подготовлены Правила, установлены границами территориальных зон, определенных на карте градостроительного зонирования (часть </w:t>
      </w:r>
      <w:r w:rsidRPr="00B9704B">
        <w:rPr>
          <w:rFonts w:ascii="Arial" w:hAnsi="Arial" w:cs="Arial"/>
        </w:rPr>
        <w:t>II</w:t>
      </w:r>
      <w:r w:rsidRPr="00B9704B">
        <w:rPr>
          <w:rFonts w:ascii="Arial" w:hAnsi="Arial" w:cs="Arial"/>
          <w:lang w:val="ru-RU"/>
        </w:rPr>
        <w:t xml:space="preserve"> Правил).</w:t>
      </w:r>
    </w:p>
    <w:p w14:paraId="34AE1238" w14:textId="77777777" w:rsidR="00E90037" w:rsidRPr="00B9704B" w:rsidRDefault="00B62A20" w:rsidP="007869AF">
      <w:pPr>
        <w:pStyle w:val="ab"/>
        <w:numPr>
          <w:ilvl w:val="0"/>
          <w:numId w:val="36"/>
        </w:numPr>
        <w:tabs>
          <w:tab w:val="left" w:pos="1134"/>
        </w:tabs>
        <w:spacing w:before="40" w:after="20"/>
        <w:ind w:left="0" w:firstLine="739"/>
        <w:jc w:val="both"/>
        <w:rPr>
          <w:rFonts w:ascii="Arial" w:hAnsi="Arial" w:cs="Arial"/>
          <w:lang w:val="ru-RU"/>
        </w:rPr>
      </w:pPr>
      <w:r w:rsidRPr="00B9704B">
        <w:rPr>
          <w:rFonts w:ascii="Arial" w:hAnsi="Arial" w:cs="Arial"/>
          <w:lang w:val="ru-RU"/>
        </w:rPr>
        <w:t>Правила обязательны для исполнения органами государственной власти, органами местного самоуправления, физическими и юридическими лицами.</w:t>
      </w:r>
    </w:p>
    <w:p w14:paraId="14FDBC1F" w14:textId="77777777" w:rsidR="00E90037" w:rsidRPr="00B9704B" w:rsidRDefault="00B62A20" w:rsidP="007869AF">
      <w:pPr>
        <w:pStyle w:val="ab"/>
        <w:numPr>
          <w:ilvl w:val="0"/>
          <w:numId w:val="36"/>
        </w:numPr>
        <w:tabs>
          <w:tab w:val="left" w:pos="1134"/>
        </w:tabs>
        <w:spacing w:before="40" w:after="20"/>
        <w:ind w:left="0" w:firstLine="739"/>
        <w:jc w:val="both"/>
        <w:rPr>
          <w:rFonts w:ascii="Arial" w:hAnsi="Arial" w:cs="Arial"/>
          <w:lang w:val="ru-RU"/>
        </w:rPr>
      </w:pPr>
      <w:r w:rsidRPr="00B9704B">
        <w:rPr>
          <w:rFonts w:ascii="Arial" w:hAnsi="Arial" w:cs="Arial"/>
          <w:lang w:val="ru-RU"/>
        </w:rPr>
        <w:t>Правила подлежат опубликованию в порядке, установленном для официального опубликования муниципальных правовых актов, иной официальной информации (далее – официальное опубликование), и размещению на официальном сайте городского округа в информационно-телекоммуникационной сети «Интернет» (далее – официальный сайт городского округа).</w:t>
      </w:r>
    </w:p>
    <w:p w14:paraId="6526B991" w14:textId="77777777" w:rsidR="00E90037" w:rsidRPr="00B9704B" w:rsidRDefault="00B62A20" w:rsidP="007869AF">
      <w:pPr>
        <w:pStyle w:val="ab"/>
        <w:numPr>
          <w:ilvl w:val="0"/>
          <w:numId w:val="36"/>
        </w:numPr>
        <w:tabs>
          <w:tab w:val="left" w:pos="1134"/>
        </w:tabs>
        <w:spacing w:before="40" w:after="20"/>
        <w:ind w:left="0" w:firstLine="739"/>
        <w:jc w:val="both"/>
        <w:rPr>
          <w:rFonts w:ascii="Arial" w:hAnsi="Arial" w:cs="Arial"/>
          <w:lang w:val="ru-RU"/>
        </w:rPr>
      </w:pPr>
      <w:r w:rsidRPr="00B9704B">
        <w:rPr>
          <w:rFonts w:ascii="Arial" w:hAnsi="Arial" w:cs="Arial"/>
          <w:lang w:val="ru-RU"/>
        </w:rPr>
        <w:t>Утвержденная в соответствии с требованиями Градостроительного кодекса Российской Федерации документация по планировке территории, градостроительные планы</w:t>
      </w:r>
      <w:r w:rsidR="00E452AD" w:rsidRPr="00B9704B">
        <w:rPr>
          <w:rFonts w:ascii="Arial" w:hAnsi="Arial" w:cs="Arial"/>
          <w:lang w:val="ru-RU"/>
        </w:rPr>
        <w:t xml:space="preserve"> </w:t>
      </w:r>
      <w:r w:rsidRPr="00B9704B">
        <w:rPr>
          <w:rFonts w:ascii="Arial" w:hAnsi="Arial" w:cs="Arial"/>
          <w:lang w:val="ru-RU"/>
        </w:rPr>
        <w:t>земельных участков, выданные до вступления в силу настоящих Правил разрешения на строительство, разрешения на ввод объекта в эксплуатацию, являются действительными.</w:t>
      </w:r>
    </w:p>
    <w:p w14:paraId="19A9D462" w14:textId="77777777" w:rsidR="00E90037" w:rsidRPr="00B9704B" w:rsidRDefault="00E90037" w:rsidP="007869AF">
      <w:pPr>
        <w:spacing w:before="40" w:after="20"/>
        <w:rPr>
          <w:rFonts w:ascii="Arial" w:hAnsi="Arial" w:cs="Arial"/>
          <w:sz w:val="24"/>
          <w:szCs w:val="24"/>
          <w:lang w:val="ru-RU"/>
        </w:rPr>
      </w:pPr>
    </w:p>
    <w:p w14:paraId="23456BE0" w14:textId="77777777" w:rsidR="00E90037" w:rsidRPr="00B9704B" w:rsidRDefault="00B62A20" w:rsidP="007869AF">
      <w:pPr>
        <w:pStyle w:val="111"/>
        <w:spacing w:before="40" w:after="20"/>
        <w:rPr>
          <w:rFonts w:ascii="Arial" w:hAnsi="Arial" w:cs="Arial"/>
          <w:b w:val="0"/>
        </w:rPr>
      </w:pPr>
      <w:bookmarkStart w:id="13" w:name="_TOC_250026"/>
      <w:bookmarkStart w:id="14" w:name="_Toc9849396"/>
      <w:bookmarkStart w:id="15" w:name="_Toc65665508"/>
      <w:proofErr w:type="spellStart"/>
      <w:r w:rsidRPr="00B9704B">
        <w:rPr>
          <w:rFonts w:ascii="Arial" w:hAnsi="Arial" w:cs="Arial"/>
          <w:b w:val="0"/>
        </w:rPr>
        <w:t>Статья</w:t>
      </w:r>
      <w:proofErr w:type="spellEnd"/>
      <w:r w:rsidRPr="00B9704B">
        <w:rPr>
          <w:rFonts w:ascii="Arial" w:hAnsi="Arial" w:cs="Arial"/>
          <w:b w:val="0"/>
        </w:rPr>
        <w:t xml:space="preserve"> 2. </w:t>
      </w:r>
      <w:proofErr w:type="spellStart"/>
      <w:r w:rsidRPr="00B9704B">
        <w:rPr>
          <w:rFonts w:ascii="Arial" w:hAnsi="Arial" w:cs="Arial"/>
          <w:b w:val="0"/>
        </w:rPr>
        <w:t>Назначение</w:t>
      </w:r>
      <w:proofErr w:type="spellEnd"/>
      <w:r w:rsidRPr="00B9704B">
        <w:rPr>
          <w:rFonts w:ascii="Arial" w:hAnsi="Arial" w:cs="Arial"/>
          <w:b w:val="0"/>
        </w:rPr>
        <w:t xml:space="preserve"> и </w:t>
      </w:r>
      <w:proofErr w:type="spellStart"/>
      <w:r w:rsidRPr="00B9704B">
        <w:rPr>
          <w:rFonts w:ascii="Arial" w:hAnsi="Arial" w:cs="Arial"/>
          <w:b w:val="0"/>
        </w:rPr>
        <w:t>содержание</w:t>
      </w:r>
      <w:proofErr w:type="spellEnd"/>
      <w:r w:rsidRPr="00B9704B">
        <w:rPr>
          <w:rFonts w:ascii="Arial" w:hAnsi="Arial" w:cs="Arial"/>
          <w:b w:val="0"/>
        </w:rPr>
        <w:t xml:space="preserve"> </w:t>
      </w:r>
      <w:proofErr w:type="spellStart"/>
      <w:r w:rsidRPr="00B9704B">
        <w:rPr>
          <w:rFonts w:ascii="Arial" w:hAnsi="Arial" w:cs="Arial"/>
          <w:b w:val="0"/>
        </w:rPr>
        <w:t>Правил</w:t>
      </w:r>
      <w:bookmarkEnd w:id="13"/>
      <w:bookmarkEnd w:id="14"/>
      <w:bookmarkEnd w:id="15"/>
      <w:proofErr w:type="spellEnd"/>
    </w:p>
    <w:p w14:paraId="394833A9" w14:textId="77777777" w:rsidR="00E90037" w:rsidRPr="00B9704B" w:rsidRDefault="00E90037" w:rsidP="007869AF">
      <w:pPr>
        <w:pStyle w:val="111"/>
        <w:spacing w:before="40" w:after="20"/>
        <w:rPr>
          <w:rFonts w:ascii="Arial" w:hAnsi="Arial" w:cs="Arial"/>
          <w:b w:val="0"/>
        </w:rPr>
      </w:pPr>
    </w:p>
    <w:p w14:paraId="21F2B895" w14:textId="77777777" w:rsidR="00E90037" w:rsidRPr="00B9704B" w:rsidRDefault="00B62A20" w:rsidP="007869AF">
      <w:pPr>
        <w:pStyle w:val="ab"/>
        <w:numPr>
          <w:ilvl w:val="0"/>
          <w:numId w:val="34"/>
        </w:numPr>
        <w:tabs>
          <w:tab w:val="left" w:pos="1134"/>
        </w:tabs>
        <w:spacing w:before="40" w:after="20"/>
        <w:ind w:left="0" w:firstLine="708"/>
        <w:jc w:val="both"/>
        <w:rPr>
          <w:rFonts w:ascii="Arial" w:hAnsi="Arial" w:cs="Arial"/>
        </w:rPr>
      </w:pPr>
      <w:proofErr w:type="spellStart"/>
      <w:r w:rsidRPr="00B9704B">
        <w:rPr>
          <w:rFonts w:ascii="Arial" w:hAnsi="Arial" w:cs="Arial"/>
        </w:rPr>
        <w:t>Правила</w:t>
      </w:r>
      <w:proofErr w:type="spellEnd"/>
      <w:r w:rsidRPr="00B9704B">
        <w:rPr>
          <w:rFonts w:ascii="Arial" w:hAnsi="Arial" w:cs="Arial"/>
        </w:rPr>
        <w:t xml:space="preserve"> </w:t>
      </w:r>
      <w:proofErr w:type="spellStart"/>
      <w:r w:rsidRPr="00B9704B">
        <w:rPr>
          <w:rFonts w:ascii="Arial" w:hAnsi="Arial" w:cs="Arial"/>
        </w:rPr>
        <w:t>разработаны</w:t>
      </w:r>
      <w:proofErr w:type="spellEnd"/>
      <w:r w:rsidRPr="00B9704B">
        <w:rPr>
          <w:rFonts w:ascii="Arial" w:hAnsi="Arial" w:cs="Arial"/>
        </w:rPr>
        <w:t xml:space="preserve"> в </w:t>
      </w:r>
      <w:proofErr w:type="spellStart"/>
      <w:r w:rsidRPr="00B9704B">
        <w:rPr>
          <w:rFonts w:ascii="Arial" w:hAnsi="Arial" w:cs="Arial"/>
        </w:rPr>
        <w:t>целях</w:t>
      </w:r>
      <w:proofErr w:type="spellEnd"/>
      <w:r w:rsidRPr="00B9704B">
        <w:rPr>
          <w:rFonts w:ascii="Arial" w:hAnsi="Arial" w:cs="Arial"/>
        </w:rPr>
        <w:t>:</w:t>
      </w:r>
    </w:p>
    <w:p w14:paraId="779FEBF7" w14:textId="77777777" w:rsidR="00E90037" w:rsidRPr="00B9704B" w:rsidRDefault="00B62A20" w:rsidP="007869AF">
      <w:pPr>
        <w:pStyle w:val="ab"/>
        <w:numPr>
          <w:ilvl w:val="1"/>
          <w:numId w:val="35"/>
        </w:numPr>
        <w:tabs>
          <w:tab w:val="left" w:pos="1134"/>
        </w:tabs>
        <w:spacing w:before="40" w:after="20"/>
        <w:ind w:left="0" w:firstLine="708"/>
        <w:jc w:val="both"/>
        <w:rPr>
          <w:rFonts w:ascii="Arial" w:hAnsi="Arial" w:cs="Arial"/>
          <w:lang w:val="ru-RU"/>
        </w:rPr>
      </w:pPr>
      <w:r w:rsidRPr="00B9704B">
        <w:rPr>
          <w:rFonts w:ascii="Arial" w:hAnsi="Arial" w:cs="Arial"/>
          <w:lang w:val="ru-RU"/>
        </w:rPr>
        <w:t>создания условий для устойчивого развития территории городского округа, сохранения окружающей среды и объектов культурного наследия;</w:t>
      </w:r>
    </w:p>
    <w:p w14:paraId="4D2C59A4" w14:textId="77777777" w:rsidR="00E90037" w:rsidRPr="00B9704B" w:rsidRDefault="00B62A20" w:rsidP="007869AF">
      <w:pPr>
        <w:pStyle w:val="ab"/>
        <w:numPr>
          <w:ilvl w:val="1"/>
          <w:numId w:val="35"/>
        </w:numPr>
        <w:tabs>
          <w:tab w:val="left" w:pos="1134"/>
        </w:tabs>
        <w:spacing w:before="40" w:after="20"/>
        <w:ind w:left="0" w:firstLine="708"/>
        <w:jc w:val="both"/>
        <w:rPr>
          <w:rFonts w:ascii="Arial" w:hAnsi="Arial" w:cs="Arial"/>
          <w:lang w:val="ru-RU"/>
        </w:rPr>
      </w:pPr>
      <w:r w:rsidRPr="00B9704B">
        <w:rPr>
          <w:rFonts w:ascii="Arial" w:hAnsi="Arial" w:cs="Arial"/>
          <w:lang w:val="ru-RU"/>
        </w:rPr>
        <w:t>создания условий для планировки территории городского округа;</w:t>
      </w:r>
    </w:p>
    <w:p w14:paraId="3977CC9C" w14:textId="77777777" w:rsidR="00E90037" w:rsidRPr="00B9704B" w:rsidRDefault="00B62A20" w:rsidP="007869AF">
      <w:pPr>
        <w:pStyle w:val="ab"/>
        <w:numPr>
          <w:ilvl w:val="1"/>
          <w:numId w:val="35"/>
        </w:numPr>
        <w:tabs>
          <w:tab w:val="left" w:pos="1134"/>
        </w:tabs>
        <w:spacing w:before="40" w:after="20"/>
        <w:ind w:left="0" w:firstLine="708"/>
        <w:jc w:val="both"/>
        <w:rPr>
          <w:rFonts w:ascii="Arial" w:hAnsi="Arial" w:cs="Arial"/>
          <w:lang w:val="ru-RU"/>
        </w:rPr>
      </w:pPr>
      <w:r w:rsidRPr="00B9704B">
        <w:rPr>
          <w:rFonts w:ascii="Arial" w:hAnsi="Arial" w:cs="Arial"/>
          <w:lang w:val="ru-RU"/>
        </w:rPr>
        <w:t>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 расположенных на территории городского округа;</w:t>
      </w:r>
    </w:p>
    <w:p w14:paraId="43F142F4" w14:textId="77777777" w:rsidR="00E90037" w:rsidRPr="00B9704B" w:rsidRDefault="00B62A20" w:rsidP="007869AF">
      <w:pPr>
        <w:pStyle w:val="ab"/>
        <w:numPr>
          <w:ilvl w:val="1"/>
          <w:numId w:val="35"/>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создания условий для привлечения инвестиций, в том числе путем предоставления возможности выбора наиболее эффективных видов разрешенного использования земельных участков и объектов капитального строительства, </w:t>
      </w:r>
      <w:r w:rsidRPr="00B9704B">
        <w:rPr>
          <w:rFonts w:ascii="Arial" w:hAnsi="Arial" w:cs="Arial"/>
          <w:lang w:val="ru-RU"/>
        </w:rPr>
        <w:lastRenderedPageBreak/>
        <w:t>расположенных на территории городского округа.</w:t>
      </w:r>
    </w:p>
    <w:p w14:paraId="19A27305" w14:textId="77777777" w:rsidR="00E90037" w:rsidRPr="00B9704B" w:rsidRDefault="00B62A20" w:rsidP="007869AF">
      <w:pPr>
        <w:pStyle w:val="ab"/>
        <w:numPr>
          <w:ilvl w:val="0"/>
          <w:numId w:val="34"/>
        </w:numPr>
        <w:tabs>
          <w:tab w:val="left" w:pos="1134"/>
        </w:tabs>
        <w:spacing w:before="40" w:after="20"/>
        <w:ind w:left="0" w:firstLine="708"/>
        <w:jc w:val="both"/>
        <w:rPr>
          <w:rFonts w:ascii="Arial" w:hAnsi="Arial" w:cs="Arial"/>
        </w:rPr>
      </w:pPr>
      <w:proofErr w:type="spellStart"/>
      <w:r w:rsidRPr="00B9704B">
        <w:rPr>
          <w:rFonts w:ascii="Arial" w:hAnsi="Arial" w:cs="Arial"/>
        </w:rPr>
        <w:t>Правила</w:t>
      </w:r>
      <w:proofErr w:type="spellEnd"/>
      <w:r w:rsidRPr="00B9704B">
        <w:rPr>
          <w:rFonts w:ascii="Arial" w:hAnsi="Arial" w:cs="Arial"/>
        </w:rPr>
        <w:t xml:space="preserve"> </w:t>
      </w:r>
      <w:proofErr w:type="spellStart"/>
      <w:r w:rsidRPr="00B9704B">
        <w:rPr>
          <w:rFonts w:ascii="Arial" w:hAnsi="Arial" w:cs="Arial"/>
        </w:rPr>
        <w:t>включают</w:t>
      </w:r>
      <w:proofErr w:type="spellEnd"/>
      <w:r w:rsidRPr="00B9704B">
        <w:rPr>
          <w:rFonts w:ascii="Arial" w:hAnsi="Arial" w:cs="Arial"/>
        </w:rPr>
        <w:t xml:space="preserve"> в </w:t>
      </w:r>
      <w:proofErr w:type="spellStart"/>
      <w:r w:rsidRPr="00B9704B">
        <w:rPr>
          <w:rFonts w:ascii="Arial" w:hAnsi="Arial" w:cs="Arial"/>
        </w:rPr>
        <w:t>себя</w:t>
      </w:r>
      <w:proofErr w:type="spellEnd"/>
      <w:r w:rsidRPr="00B9704B">
        <w:rPr>
          <w:rFonts w:ascii="Arial" w:hAnsi="Arial" w:cs="Arial"/>
        </w:rPr>
        <w:t>:</w:t>
      </w:r>
    </w:p>
    <w:p w14:paraId="08233B45" w14:textId="77777777" w:rsidR="00E90037" w:rsidRPr="00B9704B" w:rsidRDefault="00B62A20" w:rsidP="007869AF">
      <w:pPr>
        <w:pStyle w:val="ab"/>
        <w:numPr>
          <w:ilvl w:val="1"/>
          <w:numId w:val="34"/>
        </w:numPr>
        <w:tabs>
          <w:tab w:val="left" w:pos="1134"/>
        </w:tabs>
        <w:spacing w:before="40" w:after="20"/>
        <w:ind w:left="0" w:firstLine="708"/>
        <w:jc w:val="both"/>
        <w:rPr>
          <w:rFonts w:ascii="Arial" w:hAnsi="Arial" w:cs="Arial"/>
          <w:lang w:val="ru-RU"/>
        </w:rPr>
      </w:pPr>
      <w:r w:rsidRPr="00B9704B">
        <w:rPr>
          <w:rFonts w:ascii="Arial" w:hAnsi="Arial" w:cs="Arial"/>
          <w:lang w:val="ru-RU"/>
        </w:rPr>
        <w:t>Порядок</w:t>
      </w:r>
      <w:r w:rsidR="00E452AD" w:rsidRPr="00B9704B">
        <w:rPr>
          <w:rFonts w:ascii="Arial" w:hAnsi="Arial" w:cs="Arial"/>
          <w:lang w:val="ru-RU"/>
        </w:rPr>
        <w:t xml:space="preserve"> </w:t>
      </w:r>
      <w:r w:rsidRPr="00B9704B">
        <w:rPr>
          <w:rFonts w:ascii="Arial" w:hAnsi="Arial" w:cs="Arial"/>
          <w:lang w:val="ru-RU"/>
        </w:rPr>
        <w:t>применения</w:t>
      </w:r>
      <w:r w:rsidR="00E452AD" w:rsidRPr="00B9704B">
        <w:rPr>
          <w:rFonts w:ascii="Arial" w:hAnsi="Arial" w:cs="Arial"/>
          <w:lang w:val="ru-RU"/>
        </w:rPr>
        <w:t xml:space="preserve"> </w:t>
      </w:r>
      <w:r w:rsidRPr="00B9704B">
        <w:rPr>
          <w:rFonts w:ascii="Arial" w:hAnsi="Arial" w:cs="Arial"/>
          <w:lang w:val="ru-RU"/>
        </w:rPr>
        <w:t>Правил</w:t>
      </w:r>
      <w:r w:rsidR="00E452AD" w:rsidRPr="00B9704B">
        <w:rPr>
          <w:rFonts w:ascii="Arial" w:hAnsi="Arial" w:cs="Arial"/>
          <w:lang w:val="ru-RU"/>
        </w:rPr>
        <w:t xml:space="preserve"> </w:t>
      </w:r>
      <w:r w:rsidRPr="00B9704B">
        <w:rPr>
          <w:rFonts w:ascii="Arial" w:hAnsi="Arial" w:cs="Arial"/>
          <w:lang w:val="ru-RU"/>
        </w:rPr>
        <w:t>и</w:t>
      </w:r>
      <w:r w:rsidR="00E452AD" w:rsidRPr="00B9704B">
        <w:rPr>
          <w:rFonts w:ascii="Arial" w:hAnsi="Arial" w:cs="Arial"/>
          <w:lang w:val="ru-RU"/>
        </w:rPr>
        <w:t xml:space="preserve"> </w:t>
      </w:r>
      <w:r w:rsidRPr="00B9704B">
        <w:rPr>
          <w:rFonts w:ascii="Arial" w:hAnsi="Arial" w:cs="Arial"/>
          <w:lang w:val="ru-RU"/>
        </w:rPr>
        <w:t>внесения</w:t>
      </w:r>
      <w:r w:rsidR="00E452AD" w:rsidRPr="00B9704B">
        <w:rPr>
          <w:rFonts w:ascii="Arial" w:hAnsi="Arial" w:cs="Arial"/>
          <w:lang w:val="ru-RU"/>
        </w:rPr>
        <w:t xml:space="preserve"> </w:t>
      </w:r>
      <w:r w:rsidRPr="00B9704B">
        <w:rPr>
          <w:rFonts w:ascii="Arial" w:hAnsi="Arial" w:cs="Arial"/>
          <w:lang w:val="ru-RU"/>
        </w:rPr>
        <w:t>в них изменений</w:t>
      </w:r>
      <w:r w:rsidR="00E452AD" w:rsidRPr="00B9704B">
        <w:rPr>
          <w:rFonts w:ascii="Arial" w:hAnsi="Arial" w:cs="Arial"/>
          <w:lang w:val="ru-RU"/>
        </w:rPr>
        <w:t xml:space="preserve"> </w:t>
      </w:r>
      <w:r w:rsidRPr="00B9704B">
        <w:rPr>
          <w:rFonts w:ascii="Arial" w:hAnsi="Arial" w:cs="Arial"/>
          <w:lang w:val="ru-RU"/>
        </w:rPr>
        <w:t>(часть</w:t>
      </w:r>
      <w:r w:rsidR="00E452AD" w:rsidRPr="00B9704B">
        <w:rPr>
          <w:rFonts w:ascii="Arial" w:hAnsi="Arial" w:cs="Arial"/>
          <w:lang w:val="ru-RU"/>
        </w:rPr>
        <w:t xml:space="preserve"> </w:t>
      </w:r>
      <w:r w:rsidRPr="00B9704B">
        <w:rPr>
          <w:rFonts w:ascii="Arial" w:hAnsi="Arial" w:cs="Arial"/>
        </w:rPr>
        <w:t>I</w:t>
      </w:r>
      <w:r w:rsidR="00E452AD" w:rsidRPr="00B9704B">
        <w:rPr>
          <w:rFonts w:ascii="Arial" w:hAnsi="Arial" w:cs="Arial"/>
          <w:lang w:val="ru-RU"/>
        </w:rPr>
        <w:t xml:space="preserve"> </w:t>
      </w:r>
      <w:r w:rsidRPr="00B9704B">
        <w:rPr>
          <w:rFonts w:ascii="Arial" w:hAnsi="Arial" w:cs="Arial"/>
          <w:lang w:val="ru-RU"/>
        </w:rPr>
        <w:t>Правил),</w:t>
      </w:r>
      <w:r w:rsidR="00E452AD" w:rsidRPr="00B9704B">
        <w:rPr>
          <w:rFonts w:ascii="Arial" w:hAnsi="Arial" w:cs="Arial"/>
          <w:lang w:val="ru-RU"/>
        </w:rPr>
        <w:t xml:space="preserve"> </w:t>
      </w:r>
      <w:r w:rsidRPr="00B9704B">
        <w:rPr>
          <w:rFonts w:ascii="Arial" w:hAnsi="Arial" w:cs="Arial"/>
          <w:lang w:val="ru-RU"/>
        </w:rPr>
        <w:t>содержащий положения:</w:t>
      </w:r>
    </w:p>
    <w:p w14:paraId="4AA57F3D" w14:textId="77777777" w:rsidR="00E90037" w:rsidRPr="00B9704B" w:rsidRDefault="00B62A20" w:rsidP="007869AF">
      <w:pPr>
        <w:pStyle w:val="ab"/>
        <w:numPr>
          <w:ilvl w:val="1"/>
          <w:numId w:val="35"/>
        </w:numPr>
        <w:tabs>
          <w:tab w:val="left" w:pos="1134"/>
        </w:tabs>
        <w:spacing w:before="40" w:after="20"/>
        <w:ind w:left="0" w:firstLine="708"/>
        <w:jc w:val="both"/>
        <w:rPr>
          <w:rFonts w:ascii="Arial" w:hAnsi="Arial" w:cs="Arial"/>
          <w:lang w:val="ru-RU"/>
        </w:rPr>
      </w:pPr>
      <w:r w:rsidRPr="00B9704B">
        <w:rPr>
          <w:rFonts w:ascii="Arial" w:hAnsi="Arial" w:cs="Arial"/>
          <w:lang w:val="ru-RU"/>
        </w:rPr>
        <w:t>о регулировании землепользования и застройки органами местного самоуправления (иными уполномоченными органами);</w:t>
      </w:r>
    </w:p>
    <w:p w14:paraId="4A0F1157" w14:textId="77777777" w:rsidR="00E90037" w:rsidRPr="00B9704B" w:rsidRDefault="00B62A20" w:rsidP="007869AF">
      <w:pPr>
        <w:pStyle w:val="ab"/>
        <w:numPr>
          <w:ilvl w:val="1"/>
          <w:numId w:val="35"/>
        </w:numPr>
        <w:tabs>
          <w:tab w:val="left" w:pos="1134"/>
        </w:tabs>
        <w:spacing w:before="40" w:after="20"/>
        <w:ind w:left="0" w:firstLine="708"/>
        <w:jc w:val="both"/>
        <w:rPr>
          <w:rFonts w:ascii="Arial" w:hAnsi="Arial" w:cs="Arial"/>
          <w:lang w:val="ru-RU"/>
        </w:rPr>
      </w:pPr>
      <w:r w:rsidRPr="00B9704B">
        <w:rPr>
          <w:rFonts w:ascii="Arial" w:hAnsi="Arial" w:cs="Arial"/>
          <w:lang w:val="ru-RU"/>
        </w:rPr>
        <w:t>об изменении видов разрешенного использования земельных участков и объектов капитального строительства физическими и юридическими лицами;</w:t>
      </w:r>
    </w:p>
    <w:p w14:paraId="3F1909B4" w14:textId="77777777" w:rsidR="00E90037" w:rsidRPr="00B9704B" w:rsidRDefault="00B62A20" w:rsidP="007869AF">
      <w:pPr>
        <w:pStyle w:val="ab"/>
        <w:numPr>
          <w:ilvl w:val="0"/>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о подготовке документации по планировке территории;</w:t>
      </w:r>
    </w:p>
    <w:p w14:paraId="3E9602BA"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о проведении общественных обсуждений или публичных слушаний по вопросам</w:t>
      </w:r>
      <w:r w:rsidR="00E452AD" w:rsidRPr="00B9704B">
        <w:rPr>
          <w:rFonts w:ascii="Arial" w:hAnsi="Arial" w:cs="Arial"/>
          <w:lang w:val="ru-RU"/>
        </w:rPr>
        <w:t xml:space="preserve"> </w:t>
      </w:r>
      <w:r w:rsidRPr="00B9704B">
        <w:rPr>
          <w:rFonts w:ascii="Arial" w:hAnsi="Arial" w:cs="Arial"/>
          <w:lang w:val="ru-RU"/>
        </w:rPr>
        <w:t>землепользования и застройки;</w:t>
      </w:r>
    </w:p>
    <w:p w14:paraId="1BF36639" w14:textId="77777777" w:rsidR="00E90037" w:rsidRPr="00B9704B" w:rsidRDefault="00B62A20" w:rsidP="007869AF">
      <w:pPr>
        <w:pStyle w:val="ab"/>
        <w:numPr>
          <w:ilvl w:val="0"/>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о внесении изменений в настоящие Правила;</w:t>
      </w:r>
    </w:p>
    <w:p w14:paraId="63A56B93" w14:textId="77777777" w:rsidR="00E90037" w:rsidRPr="00B9704B" w:rsidRDefault="00B62A20" w:rsidP="007869AF">
      <w:pPr>
        <w:pStyle w:val="ab"/>
        <w:numPr>
          <w:ilvl w:val="0"/>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о регулировании иных вопросов землепользования и застройки.</w:t>
      </w:r>
    </w:p>
    <w:p w14:paraId="5C1CE28F" w14:textId="77777777" w:rsidR="00E90037" w:rsidRPr="00B9704B" w:rsidRDefault="00B62A20" w:rsidP="007869AF">
      <w:pPr>
        <w:pStyle w:val="ab"/>
        <w:numPr>
          <w:ilvl w:val="1"/>
          <w:numId w:val="34"/>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Карту (карты) градостроительного зонирования (часть </w:t>
      </w:r>
      <w:r w:rsidRPr="00B9704B">
        <w:rPr>
          <w:rFonts w:ascii="Arial" w:hAnsi="Arial" w:cs="Arial"/>
        </w:rPr>
        <w:t>II</w:t>
      </w:r>
      <w:r w:rsidRPr="00B9704B">
        <w:rPr>
          <w:rFonts w:ascii="Arial" w:hAnsi="Arial" w:cs="Arial"/>
          <w:lang w:val="ru-RU"/>
        </w:rPr>
        <w:t xml:space="preserve"> Правил).</w:t>
      </w:r>
    </w:p>
    <w:p w14:paraId="5B2C60F6" w14:textId="77777777" w:rsidR="006351B2" w:rsidRPr="00B9704B" w:rsidRDefault="006351B2" w:rsidP="007869AF">
      <w:pPr>
        <w:pStyle w:val="ad"/>
        <w:widowControl/>
        <w:numPr>
          <w:ilvl w:val="0"/>
          <w:numId w:val="57"/>
        </w:numPr>
        <w:tabs>
          <w:tab w:val="left" w:pos="1134"/>
        </w:tabs>
        <w:spacing w:before="40" w:after="20"/>
        <w:ind w:firstLine="708"/>
        <w:contextualSpacing/>
        <w:jc w:val="both"/>
        <w:rPr>
          <w:rFonts w:ascii="Arial" w:hAnsi="Arial" w:cs="Arial"/>
          <w:sz w:val="24"/>
          <w:szCs w:val="24"/>
          <w:lang w:val="ru-RU"/>
        </w:rPr>
      </w:pPr>
      <w:r w:rsidRPr="00B9704B">
        <w:rPr>
          <w:rFonts w:ascii="Arial" w:hAnsi="Arial" w:cs="Arial"/>
          <w:sz w:val="24"/>
          <w:szCs w:val="24"/>
          <w:lang w:val="ru-RU"/>
        </w:rPr>
        <w:t>Карту (карты) градостроительного зонирования с установленными территориями, в границах которых предусматривается осуществление деятельности по комплексному развитию территории</w:t>
      </w:r>
    </w:p>
    <w:p w14:paraId="5090B57A" w14:textId="77777777" w:rsidR="006351B2" w:rsidRPr="00B9704B" w:rsidRDefault="006351B2" w:rsidP="007869AF">
      <w:pPr>
        <w:pStyle w:val="ad"/>
        <w:widowControl/>
        <w:numPr>
          <w:ilvl w:val="0"/>
          <w:numId w:val="57"/>
        </w:numPr>
        <w:tabs>
          <w:tab w:val="left" w:pos="1134"/>
        </w:tabs>
        <w:spacing w:before="40" w:after="20"/>
        <w:ind w:firstLine="708"/>
        <w:contextualSpacing/>
        <w:jc w:val="both"/>
        <w:rPr>
          <w:rFonts w:ascii="Arial" w:hAnsi="Arial" w:cs="Arial"/>
          <w:sz w:val="24"/>
          <w:szCs w:val="24"/>
          <w:lang w:val="ru-RU"/>
        </w:rPr>
      </w:pPr>
      <w:r w:rsidRPr="00B9704B">
        <w:rPr>
          <w:rFonts w:ascii="Arial" w:hAnsi="Arial" w:cs="Arial"/>
          <w:sz w:val="24"/>
          <w:szCs w:val="24"/>
          <w:lang w:val="ru-RU"/>
        </w:rPr>
        <w:t>Карту (карты) градостроительного зонирования с отображением границ населенных пунктов, входящих в состав городского округа, границ зон с особыми условиями использования территорий, границ территорий объектов культурного наследия и границ территорий исторических поселений (по сведениям ИСОГД МО)</w:t>
      </w:r>
    </w:p>
    <w:p w14:paraId="5A8EE9AD" w14:textId="77777777" w:rsidR="006351B2" w:rsidRPr="00B9704B" w:rsidRDefault="006351B2" w:rsidP="007869AF">
      <w:pPr>
        <w:pStyle w:val="ad"/>
        <w:widowControl/>
        <w:numPr>
          <w:ilvl w:val="0"/>
          <w:numId w:val="57"/>
        </w:numPr>
        <w:tabs>
          <w:tab w:val="left" w:pos="1134"/>
        </w:tabs>
        <w:spacing w:before="40" w:after="20"/>
        <w:ind w:firstLine="708"/>
        <w:contextualSpacing/>
        <w:jc w:val="both"/>
        <w:rPr>
          <w:rFonts w:ascii="Arial" w:hAnsi="Arial" w:cs="Arial"/>
          <w:sz w:val="24"/>
          <w:szCs w:val="24"/>
          <w:lang w:val="ru-RU"/>
        </w:rPr>
      </w:pPr>
      <w:r w:rsidRPr="00B9704B">
        <w:rPr>
          <w:rFonts w:ascii="Arial" w:hAnsi="Arial" w:cs="Arial"/>
          <w:sz w:val="24"/>
          <w:szCs w:val="24"/>
          <w:lang w:val="ru-RU"/>
        </w:rPr>
        <w:t>Карту (карты) градостроительного зонирования с отображением границ населенных пунктов, входящих в состав городского округа, границ зон с особыми условиями использования территорий, границ территорий объектов культурного наследия и границ территорий исторических поселений (по сведениям ЕГРН)</w:t>
      </w:r>
    </w:p>
    <w:p w14:paraId="37A78251" w14:textId="77777777" w:rsidR="0056171D" w:rsidRPr="00B9704B" w:rsidRDefault="0056171D" w:rsidP="007869AF">
      <w:pPr>
        <w:pStyle w:val="ad"/>
        <w:widowControl/>
        <w:numPr>
          <w:ilvl w:val="0"/>
          <w:numId w:val="57"/>
        </w:numPr>
        <w:tabs>
          <w:tab w:val="left" w:pos="1134"/>
        </w:tabs>
        <w:spacing w:before="40" w:after="20"/>
        <w:ind w:firstLine="708"/>
        <w:contextualSpacing/>
        <w:jc w:val="both"/>
        <w:rPr>
          <w:rFonts w:ascii="Arial" w:hAnsi="Arial" w:cs="Arial"/>
          <w:sz w:val="24"/>
          <w:szCs w:val="24"/>
          <w:lang w:val="ru-RU"/>
        </w:rPr>
      </w:pPr>
      <w:r w:rsidRPr="00B9704B">
        <w:rPr>
          <w:rFonts w:ascii="Arial" w:hAnsi="Arial" w:cs="Arial"/>
          <w:sz w:val="24"/>
          <w:szCs w:val="24"/>
          <w:lang w:val="ru-RU"/>
        </w:rPr>
        <w:t>Карту (карты) градостроительного зонирования с отображением зон санитарной охраны источников водоснабжения (карта ограниченного доступа).</w:t>
      </w:r>
    </w:p>
    <w:p w14:paraId="303F298E" w14:textId="77777777" w:rsidR="005308FA" w:rsidRPr="00B9704B" w:rsidRDefault="005308FA" w:rsidP="007869AF">
      <w:pPr>
        <w:pStyle w:val="ad"/>
        <w:widowControl/>
        <w:numPr>
          <w:ilvl w:val="0"/>
          <w:numId w:val="57"/>
        </w:numPr>
        <w:tabs>
          <w:tab w:val="left" w:pos="1134"/>
        </w:tabs>
        <w:spacing w:before="40" w:after="20"/>
        <w:ind w:firstLine="708"/>
        <w:contextualSpacing/>
        <w:jc w:val="both"/>
        <w:rPr>
          <w:rFonts w:ascii="Arial" w:hAnsi="Arial" w:cs="Arial"/>
          <w:sz w:val="24"/>
          <w:szCs w:val="24"/>
          <w:lang w:val="ru-RU"/>
        </w:rPr>
      </w:pPr>
      <w:r w:rsidRPr="00B9704B">
        <w:rPr>
          <w:rFonts w:ascii="Arial" w:hAnsi="Arial" w:cs="Arial"/>
          <w:sz w:val="24"/>
          <w:szCs w:val="24"/>
          <w:lang w:val="ru-RU"/>
        </w:rPr>
        <w:t>Карту (карты) градостроительного зонирования c отображением территорий дополнительного согласования (по письму Комитета по архитектуре и градостроительству Московской области от 23.12.2020 №28Исх-53329/20ДСП)</w:t>
      </w:r>
      <w:r w:rsidR="006351B2" w:rsidRPr="00B9704B">
        <w:rPr>
          <w:rFonts w:ascii="Arial" w:hAnsi="Arial" w:cs="Arial"/>
          <w:sz w:val="24"/>
          <w:szCs w:val="24"/>
          <w:lang w:val="ru-RU"/>
        </w:rPr>
        <w:t xml:space="preserve"> (карта ограниченного доступа)</w:t>
      </w:r>
    </w:p>
    <w:p w14:paraId="0229F50C" w14:textId="77777777" w:rsidR="00E90037" w:rsidRPr="00B9704B" w:rsidRDefault="00B62A20" w:rsidP="007869AF">
      <w:pPr>
        <w:pStyle w:val="ab"/>
        <w:numPr>
          <w:ilvl w:val="1"/>
          <w:numId w:val="34"/>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Градостроительные регламенты (часть </w:t>
      </w:r>
      <w:r w:rsidRPr="00B9704B">
        <w:rPr>
          <w:rFonts w:ascii="Arial" w:hAnsi="Arial" w:cs="Arial"/>
        </w:rPr>
        <w:t>III</w:t>
      </w:r>
      <w:r w:rsidRPr="00B9704B">
        <w:rPr>
          <w:rFonts w:ascii="Arial" w:hAnsi="Arial" w:cs="Arial"/>
          <w:lang w:val="ru-RU"/>
        </w:rPr>
        <w:t xml:space="preserve"> Правил).</w:t>
      </w:r>
    </w:p>
    <w:p w14:paraId="1EAA7347" w14:textId="77777777" w:rsidR="00E90037" w:rsidRPr="00B9704B" w:rsidRDefault="00B62A20" w:rsidP="007869AF">
      <w:pPr>
        <w:pStyle w:val="ab"/>
        <w:numPr>
          <w:ilvl w:val="1"/>
          <w:numId w:val="34"/>
        </w:numPr>
        <w:tabs>
          <w:tab w:val="left" w:pos="1134"/>
        </w:tabs>
        <w:spacing w:before="40" w:after="20"/>
        <w:ind w:left="0" w:firstLine="708"/>
        <w:jc w:val="both"/>
        <w:rPr>
          <w:rFonts w:ascii="Arial" w:hAnsi="Arial" w:cs="Arial"/>
          <w:lang w:val="ru-RU"/>
        </w:rPr>
      </w:pPr>
      <w:r w:rsidRPr="00B9704B">
        <w:rPr>
          <w:rFonts w:ascii="Arial" w:hAnsi="Arial" w:cs="Arial"/>
          <w:lang w:val="ru-RU"/>
        </w:rPr>
        <w:t>Приложение «Сведения о границах территориальных зон», содержащее графическое описание местоположения границ территориальных зон, перечень координат характерных точек этих границ в системе координат, используемой для ведения Единого государственного реестра недвижимости.</w:t>
      </w:r>
    </w:p>
    <w:p w14:paraId="0C151AD4" w14:textId="77777777" w:rsidR="00E90037" w:rsidRPr="00B9704B" w:rsidRDefault="00B62A20" w:rsidP="007869AF">
      <w:pPr>
        <w:pStyle w:val="ab"/>
        <w:numPr>
          <w:ilvl w:val="0"/>
          <w:numId w:val="34"/>
        </w:numPr>
        <w:tabs>
          <w:tab w:val="left" w:pos="1134"/>
        </w:tabs>
        <w:spacing w:before="40" w:after="20"/>
        <w:ind w:left="0" w:firstLine="708"/>
        <w:jc w:val="both"/>
        <w:rPr>
          <w:rFonts w:ascii="Arial" w:hAnsi="Arial" w:cs="Arial"/>
          <w:lang w:val="ru-RU"/>
        </w:rPr>
      </w:pPr>
      <w:r w:rsidRPr="00B9704B">
        <w:rPr>
          <w:rFonts w:ascii="Arial" w:hAnsi="Arial" w:cs="Arial"/>
          <w:lang w:val="ru-RU"/>
        </w:rPr>
        <w:t>Правилами в части установления границ территориальных зон и градостроительных регламентов обеспечена возможность размещения на территориях городского округа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w:t>
      </w:r>
    </w:p>
    <w:p w14:paraId="20B2EBB1" w14:textId="77777777" w:rsidR="00E90037" w:rsidRPr="00B9704B" w:rsidRDefault="00E90037" w:rsidP="007869AF">
      <w:pPr>
        <w:spacing w:before="40" w:after="20"/>
        <w:rPr>
          <w:rFonts w:ascii="Arial" w:hAnsi="Arial" w:cs="Arial"/>
          <w:sz w:val="24"/>
          <w:szCs w:val="24"/>
          <w:lang w:val="ru-RU"/>
        </w:rPr>
      </w:pPr>
    </w:p>
    <w:p w14:paraId="0B08B361" w14:textId="77777777" w:rsidR="00E90037" w:rsidRPr="00B9704B" w:rsidRDefault="00B62A20" w:rsidP="007869AF">
      <w:pPr>
        <w:pStyle w:val="111"/>
        <w:spacing w:before="40" w:after="20"/>
        <w:rPr>
          <w:rFonts w:ascii="Arial" w:hAnsi="Arial" w:cs="Arial"/>
          <w:b w:val="0"/>
        </w:rPr>
      </w:pPr>
      <w:bookmarkStart w:id="16" w:name="_TOC_250025"/>
      <w:bookmarkStart w:id="17" w:name="_Toc9849397"/>
      <w:bookmarkStart w:id="18" w:name="_Toc65665509"/>
      <w:proofErr w:type="spellStart"/>
      <w:r w:rsidRPr="00B9704B">
        <w:rPr>
          <w:rFonts w:ascii="Arial" w:hAnsi="Arial" w:cs="Arial"/>
          <w:b w:val="0"/>
        </w:rPr>
        <w:t>Статья</w:t>
      </w:r>
      <w:proofErr w:type="spellEnd"/>
      <w:r w:rsidRPr="00B9704B">
        <w:rPr>
          <w:rFonts w:ascii="Arial" w:hAnsi="Arial" w:cs="Arial"/>
          <w:b w:val="0"/>
        </w:rPr>
        <w:t xml:space="preserve"> 3. </w:t>
      </w:r>
      <w:proofErr w:type="spellStart"/>
      <w:r w:rsidRPr="00B9704B">
        <w:rPr>
          <w:rFonts w:ascii="Arial" w:hAnsi="Arial" w:cs="Arial"/>
          <w:b w:val="0"/>
        </w:rPr>
        <w:t>Порядок</w:t>
      </w:r>
      <w:proofErr w:type="spellEnd"/>
      <w:r w:rsidRPr="00B9704B">
        <w:rPr>
          <w:rFonts w:ascii="Arial" w:hAnsi="Arial" w:cs="Arial"/>
          <w:b w:val="0"/>
        </w:rPr>
        <w:t xml:space="preserve"> </w:t>
      </w:r>
      <w:proofErr w:type="spellStart"/>
      <w:r w:rsidRPr="00B9704B">
        <w:rPr>
          <w:rFonts w:ascii="Arial" w:hAnsi="Arial" w:cs="Arial"/>
          <w:b w:val="0"/>
        </w:rPr>
        <w:t>установления</w:t>
      </w:r>
      <w:proofErr w:type="spellEnd"/>
      <w:r w:rsidRPr="00B9704B">
        <w:rPr>
          <w:rFonts w:ascii="Arial" w:hAnsi="Arial" w:cs="Arial"/>
          <w:b w:val="0"/>
        </w:rPr>
        <w:t xml:space="preserve"> </w:t>
      </w:r>
      <w:proofErr w:type="spellStart"/>
      <w:r w:rsidRPr="00B9704B">
        <w:rPr>
          <w:rFonts w:ascii="Arial" w:hAnsi="Arial" w:cs="Arial"/>
          <w:b w:val="0"/>
        </w:rPr>
        <w:t>территориальных</w:t>
      </w:r>
      <w:proofErr w:type="spellEnd"/>
      <w:r w:rsidRPr="00B9704B">
        <w:rPr>
          <w:rFonts w:ascii="Arial" w:hAnsi="Arial" w:cs="Arial"/>
          <w:b w:val="0"/>
        </w:rPr>
        <w:t xml:space="preserve"> </w:t>
      </w:r>
      <w:proofErr w:type="spellStart"/>
      <w:r w:rsidRPr="00B9704B">
        <w:rPr>
          <w:rFonts w:ascii="Arial" w:hAnsi="Arial" w:cs="Arial"/>
          <w:b w:val="0"/>
        </w:rPr>
        <w:t>зон</w:t>
      </w:r>
      <w:bookmarkEnd w:id="16"/>
      <w:bookmarkEnd w:id="17"/>
      <w:bookmarkEnd w:id="18"/>
      <w:proofErr w:type="spellEnd"/>
    </w:p>
    <w:p w14:paraId="67D64E0D" w14:textId="77777777" w:rsidR="00E90037" w:rsidRPr="00B9704B" w:rsidRDefault="00E90037" w:rsidP="007869AF">
      <w:pPr>
        <w:spacing w:before="40" w:after="20"/>
        <w:rPr>
          <w:rFonts w:ascii="Arial" w:hAnsi="Arial" w:cs="Arial"/>
          <w:sz w:val="24"/>
          <w:szCs w:val="24"/>
        </w:rPr>
      </w:pPr>
    </w:p>
    <w:p w14:paraId="237D434F" w14:textId="77777777" w:rsidR="00E90037" w:rsidRPr="00B9704B" w:rsidRDefault="00B62A20" w:rsidP="007869AF">
      <w:pPr>
        <w:pStyle w:val="ab"/>
        <w:numPr>
          <w:ilvl w:val="0"/>
          <w:numId w:val="32"/>
        </w:numPr>
        <w:tabs>
          <w:tab w:val="left" w:pos="1134"/>
        </w:tabs>
        <w:spacing w:before="40" w:after="20"/>
        <w:ind w:left="0" w:firstLine="712"/>
        <w:jc w:val="both"/>
        <w:rPr>
          <w:rFonts w:ascii="Arial" w:hAnsi="Arial" w:cs="Arial"/>
          <w:lang w:val="ru-RU"/>
        </w:rPr>
      </w:pPr>
      <w:r w:rsidRPr="00B9704B">
        <w:rPr>
          <w:rFonts w:ascii="Arial" w:hAnsi="Arial" w:cs="Arial"/>
          <w:lang w:val="ru-RU"/>
        </w:rPr>
        <w:t>В результате градостроительного зонирования могут определяться жилые, общественно-деловые, производственные зоны, зоны инженерной и транспортной инфраструктур, зоны сельскохозяйственного использования, зоны рекреационного назначения, зоны особо охраняемых территорий, зоны специального назначения, зоны размещения военных объектов и иные виды территориальных зон</w:t>
      </w:r>
    </w:p>
    <w:p w14:paraId="178BE779" w14:textId="77777777" w:rsidR="005E0FCE" w:rsidRPr="00B9704B" w:rsidRDefault="00332FE0" w:rsidP="007869AF">
      <w:pPr>
        <w:pStyle w:val="ab"/>
        <w:numPr>
          <w:ilvl w:val="0"/>
          <w:numId w:val="32"/>
        </w:numPr>
        <w:tabs>
          <w:tab w:val="left" w:pos="1134"/>
          <w:tab w:val="left" w:pos="1392"/>
        </w:tabs>
        <w:spacing w:before="40" w:after="20"/>
        <w:ind w:left="0" w:firstLine="712"/>
        <w:jc w:val="both"/>
        <w:rPr>
          <w:rFonts w:ascii="Arial" w:hAnsi="Arial" w:cs="Arial"/>
          <w:lang w:val="ru-RU"/>
        </w:rPr>
      </w:pPr>
      <w:r w:rsidRPr="00B9704B">
        <w:rPr>
          <w:rFonts w:ascii="Arial" w:hAnsi="Arial" w:cs="Arial"/>
          <w:lang w:val="ru-RU"/>
        </w:rPr>
        <w:lastRenderedPageBreak/>
        <w:t xml:space="preserve">Территориальные зоны, определенные в результате градостроительного зонирования на территории городского округа, отображены на карте градостроительного зонирования. Границы территориальных зон (характерные точки), отображенные на карте градостроительного зонирования, установлены с точностью 5 метров (с учетом масштаба карты 1:10000) в соответствии с </w:t>
      </w:r>
      <w:r w:rsidR="0075148D" w:rsidRPr="00B9704B">
        <w:rPr>
          <w:rFonts w:ascii="Arial" w:hAnsi="Arial" w:cs="Arial"/>
          <w:lang w:val="ru-RU"/>
        </w:rPr>
        <w:t>Приказом Росреестра от 23.10.2020 N П/0393</w:t>
      </w:r>
      <w:r w:rsidRPr="00B9704B">
        <w:rPr>
          <w:rFonts w:ascii="Arial" w:hAnsi="Arial" w:cs="Arial"/>
          <w:lang w:val="ru-RU"/>
        </w:rPr>
        <w:t>.</w:t>
      </w:r>
    </w:p>
    <w:p w14:paraId="6D3BC227" w14:textId="77777777" w:rsidR="00E90037" w:rsidRPr="00B9704B" w:rsidRDefault="00B62A20" w:rsidP="007869AF">
      <w:pPr>
        <w:pStyle w:val="ab"/>
        <w:tabs>
          <w:tab w:val="left" w:pos="1134"/>
          <w:tab w:val="left" w:pos="1393"/>
        </w:tabs>
        <w:spacing w:before="40" w:after="20"/>
        <w:ind w:left="0" w:firstLine="712"/>
        <w:jc w:val="both"/>
        <w:rPr>
          <w:rFonts w:ascii="Arial" w:hAnsi="Arial" w:cs="Arial"/>
          <w:lang w:val="ru-RU"/>
        </w:rPr>
      </w:pPr>
      <w:r w:rsidRPr="00B9704B">
        <w:rPr>
          <w:rFonts w:ascii="Arial" w:hAnsi="Arial" w:cs="Arial"/>
          <w:lang w:val="ru-RU"/>
        </w:rPr>
        <w:t>Для земельных участков в пределах территориальных зон, границы которых установлены с учетом функциональных зон, определенных генеральным планом без учета принципа деления земель по целевому назначению на категории, границы таких территориальных зон и градостроительные регламенты считаются установленными после изменения категории земель или земельных участков в составе таких земель из одной категории в другую в порядке, предусмотренном земельным законодательством.</w:t>
      </w:r>
    </w:p>
    <w:p w14:paraId="28945106" w14:textId="77777777" w:rsidR="002F1839" w:rsidRPr="00B9704B" w:rsidRDefault="00B62A20" w:rsidP="007869AF">
      <w:pPr>
        <w:pStyle w:val="ad"/>
        <w:widowControl/>
        <w:numPr>
          <w:ilvl w:val="0"/>
          <w:numId w:val="64"/>
        </w:numPr>
        <w:tabs>
          <w:tab w:val="left" w:pos="1134"/>
        </w:tabs>
        <w:autoSpaceDE w:val="0"/>
        <w:autoSpaceDN w:val="0"/>
        <w:adjustRightInd w:val="0"/>
        <w:spacing w:before="40" w:after="20"/>
        <w:ind w:left="0" w:firstLine="712"/>
        <w:jc w:val="both"/>
        <w:rPr>
          <w:rFonts w:ascii="Arial" w:hAnsi="Arial" w:cs="Arial"/>
          <w:sz w:val="24"/>
          <w:szCs w:val="24"/>
          <w:lang w:val="ru-RU"/>
        </w:rPr>
      </w:pPr>
      <w:r w:rsidRPr="00B9704B">
        <w:rPr>
          <w:rFonts w:ascii="Arial" w:hAnsi="Arial" w:cs="Arial"/>
          <w:sz w:val="24"/>
          <w:szCs w:val="24"/>
          <w:lang w:val="ru-RU"/>
        </w:rPr>
        <w:t xml:space="preserve">На </w:t>
      </w:r>
      <w:r w:rsidR="009126FE" w:rsidRPr="00B9704B">
        <w:rPr>
          <w:rFonts w:ascii="Arial" w:hAnsi="Arial" w:cs="Arial"/>
          <w:sz w:val="24"/>
          <w:szCs w:val="24"/>
          <w:lang w:val="ru-RU"/>
        </w:rPr>
        <w:t>карте градостроительного зонирования в обязательном порядке устанавливаются территории, в границах которых предусматривается осуществление комплексного развития территории. Границы таких территорий устанавливаются по границам одной или нескольких территориальных зон и могут отображаться на отдельной карте. В отношении таких территорий заключается один или несколько договоров о комплексном развитии территории.</w:t>
      </w:r>
    </w:p>
    <w:p w14:paraId="5CF51A96" w14:textId="77777777" w:rsidR="002F1839" w:rsidRPr="00B9704B" w:rsidRDefault="002F1839" w:rsidP="007869AF">
      <w:pPr>
        <w:pStyle w:val="ab"/>
        <w:numPr>
          <w:ilvl w:val="1"/>
          <w:numId w:val="64"/>
        </w:numPr>
        <w:tabs>
          <w:tab w:val="left" w:pos="1134"/>
        </w:tabs>
        <w:spacing w:before="40" w:after="20"/>
        <w:ind w:left="0" w:firstLine="712"/>
        <w:jc w:val="both"/>
        <w:rPr>
          <w:rFonts w:ascii="Arial" w:hAnsi="Arial" w:cs="Arial"/>
          <w:lang w:val="ru-RU"/>
        </w:rPr>
      </w:pPr>
      <w:r w:rsidRPr="00B9704B">
        <w:rPr>
          <w:rFonts w:ascii="Arial" w:hAnsi="Arial" w:cs="Arial"/>
          <w:lang w:val="ru-RU"/>
        </w:rPr>
        <w:t xml:space="preserve">Если </w:t>
      </w:r>
      <w:r w:rsidR="009126FE" w:rsidRPr="00B9704B">
        <w:rPr>
          <w:rFonts w:ascii="Arial" w:hAnsi="Arial" w:cs="Arial"/>
          <w:lang w:val="ru-RU"/>
        </w:rPr>
        <w:t>иное не предусмотрено нормативным правовым актом Московской области, решение о комплексном развитии территории может быть принято в отношении территории, которая в соответствии с правилами землепользования и застройки на дату принятия указанного решения не определена в качестве такой территории, либо в отношении территории, границы которой не совпадают с границами территории, указанной в правилах землепользования и застройки в качестве территории, в отношении которой допускается осуществление деятельности по ее комплексному развитию</w:t>
      </w:r>
      <w:r w:rsidRPr="00B9704B">
        <w:rPr>
          <w:rFonts w:ascii="Arial" w:hAnsi="Arial" w:cs="Arial"/>
          <w:lang w:val="ru-RU"/>
        </w:rPr>
        <w:t>.</w:t>
      </w:r>
    </w:p>
    <w:p w14:paraId="4209CA4D" w14:textId="77777777" w:rsidR="00E90037" w:rsidRPr="00B9704B" w:rsidRDefault="00B62A20" w:rsidP="007869AF">
      <w:pPr>
        <w:pStyle w:val="ab"/>
        <w:numPr>
          <w:ilvl w:val="0"/>
          <w:numId w:val="64"/>
        </w:numPr>
        <w:tabs>
          <w:tab w:val="left" w:pos="1134"/>
        </w:tabs>
        <w:spacing w:before="40" w:after="20"/>
        <w:ind w:left="0" w:firstLine="712"/>
        <w:jc w:val="both"/>
        <w:rPr>
          <w:rFonts w:ascii="Arial" w:hAnsi="Arial" w:cs="Arial"/>
          <w:lang w:val="ru-RU"/>
        </w:rPr>
      </w:pPr>
      <w:r w:rsidRPr="00B9704B">
        <w:rPr>
          <w:rFonts w:ascii="Arial" w:hAnsi="Arial" w:cs="Arial"/>
          <w:lang w:val="ru-RU"/>
        </w:rPr>
        <w:t>На карте градостроительного зонирования отображены границы населенных пунктов, входящих в состав городского округа.</w:t>
      </w:r>
    </w:p>
    <w:p w14:paraId="0CA2D5B3" w14:textId="77777777" w:rsidR="00E90037" w:rsidRPr="00B9704B" w:rsidRDefault="00B62A20" w:rsidP="007869AF">
      <w:pPr>
        <w:pStyle w:val="ab"/>
        <w:numPr>
          <w:ilvl w:val="0"/>
          <w:numId w:val="64"/>
        </w:numPr>
        <w:tabs>
          <w:tab w:val="left" w:pos="1134"/>
          <w:tab w:val="left" w:pos="1456"/>
        </w:tabs>
        <w:spacing w:before="40" w:after="20"/>
        <w:ind w:left="0" w:firstLine="712"/>
        <w:jc w:val="both"/>
        <w:rPr>
          <w:rFonts w:ascii="Arial" w:hAnsi="Arial" w:cs="Arial"/>
          <w:lang w:val="ru-RU"/>
        </w:rPr>
      </w:pP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состав</w:t>
      </w:r>
      <w:r w:rsidR="00E452AD" w:rsidRPr="00B9704B">
        <w:rPr>
          <w:rFonts w:ascii="Arial" w:hAnsi="Arial" w:cs="Arial"/>
          <w:lang w:val="ru-RU"/>
        </w:rPr>
        <w:t xml:space="preserve"> </w:t>
      </w:r>
      <w:r w:rsidRPr="00B9704B">
        <w:rPr>
          <w:rFonts w:ascii="Arial" w:hAnsi="Arial" w:cs="Arial"/>
          <w:lang w:val="ru-RU"/>
        </w:rPr>
        <w:t>графической</w:t>
      </w:r>
      <w:r w:rsidR="00E452AD" w:rsidRPr="00B9704B">
        <w:rPr>
          <w:rFonts w:ascii="Arial" w:hAnsi="Arial" w:cs="Arial"/>
          <w:lang w:val="ru-RU"/>
        </w:rPr>
        <w:t xml:space="preserve"> </w:t>
      </w:r>
      <w:r w:rsidRPr="00B9704B">
        <w:rPr>
          <w:rFonts w:ascii="Arial" w:hAnsi="Arial" w:cs="Arial"/>
          <w:lang w:val="ru-RU"/>
        </w:rPr>
        <w:t>части</w:t>
      </w:r>
      <w:r w:rsidR="00E452AD" w:rsidRPr="00B9704B">
        <w:rPr>
          <w:rFonts w:ascii="Arial" w:hAnsi="Arial" w:cs="Arial"/>
          <w:lang w:val="ru-RU"/>
        </w:rPr>
        <w:t xml:space="preserve"> </w:t>
      </w:r>
      <w:r w:rsidRPr="00B9704B">
        <w:rPr>
          <w:rFonts w:ascii="Arial" w:hAnsi="Arial" w:cs="Arial"/>
          <w:lang w:val="ru-RU"/>
        </w:rPr>
        <w:t>Правил</w:t>
      </w:r>
      <w:r w:rsidR="00E452AD" w:rsidRPr="00B9704B">
        <w:rPr>
          <w:rFonts w:ascii="Arial" w:hAnsi="Arial" w:cs="Arial"/>
          <w:lang w:val="ru-RU"/>
        </w:rPr>
        <w:t xml:space="preserve"> </w:t>
      </w:r>
      <w:r w:rsidRPr="00B9704B">
        <w:rPr>
          <w:rFonts w:ascii="Arial" w:hAnsi="Arial" w:cs="Arial"/>
          <w:lang w:val="ru-RU"/>
        </w:rPr>
        <w:t>входит</w:t>
      </w:r>
      <w:r w:rsidR="00E452AD" w:rsidRPr="00B9704B">
        <w:rPr>
          <w:rFonts w:ascii="Arial" w:hAnsi="Arial" w:cs="Arial"/>
          <w:lang w:val="ru-RU"/>
        </w:rPr>
        <w:t xml:space="preserve"> </w:t>
      </w:r>
      <w:r w:rsidRPr="00B9704B">
        <w:rPr>
          <w:rFonts w:ascii="Arial" w:hAnsi="Arial" w:cs="Arial"/>
          <w:lang w:val="ru-RU"/>
        </w:rPr>
        <w:t>карта</w:t>
      </w:r>
      <w:r w:rsidR="00E452AD" w:rsidRPr="00B9704B">
        <w:rPr>
          <w:rFonts w:ascii="Arial" w:hAnsi="Arial" w:cs="Arial"/>
          <w:lang w:val="ru-RU"/>
        </w:rPr>
        <w:t xml:space="preserve"> </w:t>
      </w:r>
      <w:r w:rsidRPr="00B9704B">
        <w:rPr>
          <w:rFonts w:ascii="Arial" w:hAnsi="Arial" w:cs="Arial"/>
          <w:lang w:val="ru-RU"/>
        </w:rPr>
        <w:t>(карты)</w:t>
      </w:r>
      <w:r w:rsidR="00E452AD" w:rsidRPr="00B9704B">
        <w:rPr>
          <w:rFonts w:ascii="Arial" w:hAnsi="Arial" w:cs="Arial"/>
          <w:lang w:val="ru-RU"/>
        </w:rPr>
        <w:t xml:space="preserve"> </w:t>
      </w:r>
      <w:r w:rsidRPr="00B9704B">
        <w:rPr>
          <w:rFonts w:ascii="Arial" w:hAnsi="Arial" w:cs="Arial"/>
          <w:lang w:val="ru-RU"/>
        </w:rPr>
        <w:t>с</w:t>
      </w:r>
      <w:r w:rsidR="00E452AD" w:rsidRPr="00B9704B">
        <w:rPr>
          <w:rFonts w:ascii="Arial" w:hAnsi="Arial" w:cs="Arial"/>
          <w:lang w:val="ru-RU"/>
        </w:rPr>
        <w:t xml:space="preserve"> </w:t>
      </w:r>
      <w:r w:rsidRPr="00B9704B">
        <w:rPr>
          <w:rFonts w:ascii="Arial" w:hAnsi="Arial" w:cs="Arial"/>
          <w:lang w:val="ru-RU"/>
        </w:rPr>
        <w:t>отображением</w:t>
      </w:r>
      <w:r w:rsidR="0025049E" w:rsidRPr="00B9704B">
        <w:rPr>
          <w:rFonts w:ascii="Arial" w:hAnsi="Arial" w:cs="Arial"/>
          <w:lang w:val="ru-RU"/>
        </w:rPr>
        <w:t xml:space="preserve"> </w:t>
      </w:r>
      <w:r w:rsidRPr="00B9704B">
        <w:rPr>
          <w:rFonts w:ascii="Arial" w:hAnsi="Arial" w:cs="Arial"/>
          <w:lang w:val="ru-RU"/>
        </w:rPr>
        <w:t>границ зон с особыми условиями использования территорий, границ территорий объектов культурного наследия. Границы зон с особыми условиями использования территорий, границы территорий объектов культурного наследия, устанавливаемые в соответствии с законодательством Российской Федерации, могут не совпадать с</w:t>
      </w:r>
      <w:r w:rsidR="00E452AD" w:rsidRPr="00B9704B">
        <w:rPr>
          <w:rFonts w:ascii="Arial" w:hAnsi="Arial" w:cs="Arial"/>
          <w:lang w:val="ru-RU"/>
        </w:rPr>
        <w:t xml:space="preserve"> </w:t>
      </w:r>
      <w:r w:rsidRPr="00B9704B">
        <w:rPr>
          <w:rFonts w:ascii="Arial" w:hAnsi="Arial" w:cs="Arial"/>
          <w:lang w:val="ru-RU"/>
        </w:rPr>
        <w:t>границами территориальных зон.</w:t>
      </w:r>
    </w:p>
    <w:p w14:paraId="5DECF2D1" w14:textId="77777777" w:rsidR="00E90037" w:rsidRPr="00B9704B" w:rsidRDefault="00B62A20" w:rsidP="007869AF">
      <w:pPr>
        <w:pStyle w:val="ab"/>
        <w:numPr>
          <w:ilvl w:val="0"/>
          <w:numId w:val="64"/>
        </w:numPr>
        <w:tabs>
          <w:tab w:val="left" w:pos="1134"/>
          <w:tab w:val="left" w:pos="1560"/>
        </w:tabs>
        <w:spacing w:before="40" w:after="20"/>
        <w:ind w:left="0" w:firstLine="712"/>
        <w:jc w:val="both"/>
        <w:rPr>
          <w:rFonts w:ascii="Arial" w:hAnsi="Arial" w:cs="Arial"/>
          <w:lang w:val="ru-RU"/>
        </w:rPr>
      </w:pPr>
      <w:r w:rsidRPr="00B9704B">
        <w:rPr>
          <w:rFonts w:ascii="Arial" w:hAnsi="Arial" w:cs="Arial"/>
          <w:lang w:val="ru-RU"/>
        </w:rPr>
        <w:t>Границы территориальных зон установлены с учетом:</w:t>
      </w:r>
    </w:p>
    <w:p w14:paraId="662C1E01"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lang w:val="ru-RU"/>
        </w:rPr>
      </w:pPr>
      <w:r w:rsidRPr="00B9704B">
        <w:rPr>
          <w:rFonts w:ascii="Arial" w:hAnsi="Arial" w:cs="Arial"/>
          <w:lang w:val="ru-RU"/>
        </w:rPr>
        <w:t>возможности</w:t>
      </w:r>
      <w:r w:rsidR="00E452AD" w:rsidRPr="00B9704B">
        <w:rPr>
          <w:rFonts w:ascii="Arial" w:hAnsi="Arial" w:cs="Arial"/>
          <w:lang w:val="ru-RU"/>
        </w:rPr>
        <w:t xml:space="preserve"> </w:t>
      </w:r>
      <w:r w:rsidRPr="00B9704B">
        <w:rPr>
          <w:rFonts w:ascii="Arial" w:hAnsi="Arial" w:cs="Arial"/>
          <w:lang w:val="ru-RU"/>
        </w:rPr>
        <w:t>сочетания</w:t>
      </w:r>
      <w:r w:rsidR="00E452AD" w:rsidRPr="00B9704B">
        <w:rPr>
          <w:rFonts w:ascii="Arial" w:hAnsi="Arial" w:cs="Arial"/>
          <w:lang w:val="ru-RU"/>
        </w:rPr>
        <w:t xml:space="preserve"> </w:t>
      </w:r>
      <w:r w:rsidRPr="00B9704B">
        <w:rPr>
          <w:rFonts w:ascii="Arial" w:hAnsi="Arial" w:cs="Arial"/>
          <w:lang w:val="ru-RU"/>
        </w:rPr>
        <w:t>в пределах</w:t>
      </w:r>
      <w:r w:rsidR="00E452AD" w:rsidRPr="00B9704B">
        <w:rPr>
          <w:rFonts w:ascii="Arial" w:hAnsi="Arial" w:cs="Arial"/>
          <w:lang w:val="ru-RU"/>
        </w:rPr>
        <w:t xml:space="preserve"> </w:t>
      </w:r>
      <w:r w:rsidRPr="00B9704B">
        <w:rPr>
          <w:rFonts w:ascii="Arial" w:hAnsi="Arial" w:cs="Arial"/>
          <w:lang w:val="ru-RU"/>
        </w:rPr>
        <w:t>одной территориальной зоны</w:t>
      </w:r>
      <w:r w:rsidR="00E452AD" w:rsidRPr="00B9704B">
        <w:rPr>
          <w:rFonts w:ascii="Arial" w:hAnsi="Arial" w:cs="Arial"/>
          <w:lang w:val="ru-RU"/>
        </w:rPr>
        <w:t xml:space="preserve"> </w:t>
      </w:r>
      <w:r w:rsidRPr="00B9704B">
        <w:rPr>
          <w:rFonts w:ascii="Arial" w:hAnsi="Arial" w:cs="Arial"/>
          <w:lang w:val="ru-RU"/>
        </w:rPr>
        <w:t>различных</w:t>
      </w:r>
      <w:r w:rsidR="00E452AD" w:rsidRPr="00B9704B">
        <w:rPr>
          <w:rFonts w:ascii="Arial" w:hAnsi="Arial" w:cs="Arial"/>
          <w:lang w:val="ru-RU"/>
        </w:rPr>
        <w:t xml:space="preserve">  </w:t>
      </w:r>
      <w:r w:rsidRPr="00B9704B">
        <w:rPr>
          <w:rFonts w:ascii="Arial" w:hAnsi="Arial" w:cs="Arial"/>
          <w:lang w:val="ru-RU"/>
        </w:rPr>
        <w:t>видов существующего и планируемого использования земельных участков;</w:t>
      </w:r>
    </w:p>
    <w:p w14:paraId="458803A6" w14:textId="77777777" w:rsidR="00E90037" w:rsidRPr="00B9704B" w:rsidRDefault="00B62A20" w:rsidP="007869AF">
      <w:pPr>
        <w:pStyle w:val="ab"/>
        <w:numPr>
          <w:ilvl w:val="1"/>
          <w:numId w:val="33"/>
        </w:numPr>
        <w:tabs>
          <w:tab w:val="left" w:pos="1134"/>
          <w:tab w:val="left" w:pos="3665"/>
          <w:tab w:val="left" w:pos="4369"/>
          <w:tab w:val="left" w:pos="4853"/>
          <w:tab w:val="left" w:pos="6386"/>
          <w:tab w:val="left" w:pos="6994"/>
          <w:tab w:val="left" w:pos="8794"/>
        </w:tabs>
        <w:spacing w:before="40" w:after="20"/>
        <w:ind w:left="0" w:firstLine="712"/>
        <w:jc w:val="both"/>
        <w:rPr>
          <w:rFonts w:ascii="Arial" w:hAnsi="Arial" w:cs="Arial"/>
          <w:lang w:val="ru-RU"/>
        </w:rPr>
      </w:pPr>
      <w:r w:rsidRPr="00B9704B">
        <w:rPr>
          <w:rFonts w:ascii="Arial" w:hAnsi="Arial" w:cs="Arial"/>
          <w:lang w:val="ru-RU"/>
        </w:rPr>
        <w:t>функциональных</w:t>
      </w:r>
      <w:r w:rsidR="00E452AD" w:rsidRPr="00B9704B">
        <w:rPr>
          <w:rFonts w:ascii="Arial" w:hAnsi="Arial" w:cs="Arial"/>
          <w:lang w:val="ru-RU"/>
        </w:rPr>
        <w:t xml:space="preserve"> </w:t>
      </w:r>
      <w:r w:rsidRPr="00B9704B">
        <w:rPr>
          <w:rFonts w:ascii="Arial" w:hAnsi="Arial" w:cs="Arial"/>
          <w:lang w:val="ru-RU"/>
        </w:rPr>
        <w:t>зон</w:t>
      </w:r>
      <w:r w:rsidR="00E452AD" w:rsidRPr="00B9704B">
        <w:rPr>
          <w:rFonts w:ascii="Arial" w:hAnsi="Arial" w:cs="Arial"/>
          <w:lang w:val="ru-RU"/>
        </w:rPr>
        <w:t xml:space="preserve"> </w:t>
      </w:r>
      <w:r w:rsidRPr="00B9704B">
        <w:rPr>
          <w:rFonts w:ascii="Arial" w:hAnsi="Arial" w:cs="Arial"/>
          <w:lang w:val="ru-RU"/>
        </w:rPr>
        <w:t>и</w:t>
      </w:r>
      <w:r w:rsidR="00E452AD" w:rsidRPr="00B9704B">
        <w:rPr>
          <w:rFonts w:ascii="Arial" w:hAnsi="Arial" w:cs="Arial"/>
          <w:lang w:val="ru-RU"/>
        </w:rPr>
        <w:t xml:space="preserve"> </w:t>
      </w:r>
      <w:r w:rsidRPr="00B9704B">
        <w:rPr>
          <w:rFonts w:ascii="Arial" w:hAnsi="Arial" w:cs="Arial"/>
          <w:lang w:val="ru-RU"/>
        </w:rPr>
        <w:t>параметров</w:t>
      </w:r>
      <w:r w:rsidR="00E452AD" w:rsidRPr="00B9704B">
        <w:rPr>
          <w:rFonts w:ascii="Arial" w:hAnsi="Arial" w:cs="Arial"/>
          <w:lang w:val="ru-RU"/>
        </w:rPr>
        <w:t xml:space="preserve"> </w:t>
      </w:r>
      <w:r w:rsidRPr="00B9704B">
        <w:rPr>
          <w:rFonts w:ascii="Arial" w:hAnsi="Arial" w:cs="Arial"/>
          <w:lang w:val="ru-RU"/>
        </w:rPr>
        <w:t>их</w:t>
      </w:r>
      <w:r w:rsidR="00E452AD" w:rsidRPr="00B9704B">
        <w:rPr>
          <w:rFonts w:ascii="Arial" w:hAnsi="Arial" w:cs="Arial"/>
          <w:lang w:val="ru-RU"/>
        </w:rPr>
        <w:t xml:space="preserve"> </w:t>
      </w:r>
      <w:r w:rsidRPr="00B9704B">
        <w:rPr>
          <w:rFonts w:ascii="Arial" w:hAnsi="Arial" w:cs="Arial"/>
          <w:lang w:val="ru-RU"/>
        </w:rPr>
        <w:t>планируемого</w:t>
      </w:r>
      <w:r w:rsidR="00E452AD" w:rsidRPr="00B9704B">
        <w:rPr>
          <w:rFonts w:ascii="Arial" w:hAnsi="Arial" w:cs="Arial"/>
          <w:lang w:val="ru-RU"/>
        </w:rPr>
        <w:t xml:space="preserve"> </w:t>
      </w:r>
      <w:r w:rsidRPr="00B9704B">
        <w:rPr>
          <w:rFonts w:ascii="Arial" w:hAnsi="Arial" w:cs="Arial"/>
          <w:lang w:val="ru-RU"/>
        </w:rPr>
        <w:t>развития, определенных генеральным планом;</w:t>
      </w:r>
    </w:p>
    <w:p w14:paraId="0E00D7BE" w14:textId="77777777" w:rsidR="00E90037" w:rsidRPr="00B9704B" w:rsidRDefault="00B62A20" w:rsidP="007869AF">
      <w:pPr>
        <w:pStyle w:val="ab"/>
        <w:numPr>
          <w:ilvl w:val="1"/>
          <w:numId w:val="33"/>
        </w:numPr>
        <w:tabs>
          <w:tab w:val="left" w:pos="1134"/>
          <w:tab w:val="left" w:pos="3357"/>
          <w:tab w:val="left" w:pos="5765"/>
          <w:tab w:val="left" w:pos="7074"/>
          <w:tab w:val="left" w:pos="8626"/>
        </w:tabs>
        <w:spacing w:before="40" w:after="20"/>
        <w:ind w:left="0" w:firstLine="712"/>
        <w:jc w:val="both"/>
        <w:rPr>
          <w:rFonts w:ascii="Arial" w:hAnsi="Arial" w:cs="Arial"/>
          <w:lang w:val="ru-RU"/>
        </w:rPr>
      </w:pPr>
      <w:r w:rsidRPr="00B9704B">
        <w:rPr>
          <w:rFonts w:ascii="Arial" w:hAnsi="Arial" w:cs="Arial"/>
          <w:lang w:val="ru-RU"/>
        </w:rPr>
        <w:t>определенных</w:t>
      </w:r>
      <w:r w:rsidR="00E452AD" w:rsidRPr="00B9704B">
        <w:rPr>
          <w:rFonts w:ascii="Arial" w:hAnsi="Arial" w:cs="Arial"/>
          <w:lang w:val="ru-RU"/>
        </w:rPr>
        <w:t xml:space="preserve"> </w:t>
      </w:r>
      <w:r w:rsidRPr="00B9704B">
        <w:rPr>
          <w:rFonts w:ascii="Arial" w:hAnsi="Arial" w:cs="Arial"/>
          <w:lang w:val="ru-RU"/>
        </w:rPr>
        <w:t>Градостроительным</w:t>
      </w:r>
      <w:r w:rsidR="00E452AD" w:rsidRPr="00B9704B">
        <w:rPr>
          <w:rFonts w:ascii="Arial" w:hAnsi="Arial" w:cs="Arial"/>
          <w:lang w:val="ru-RU"/>
        </w:rPr>
        <w:t xml:space="preserve"> </w:t>
      </w:r>
      <w:r w:rsidRPr="00B9704B">
        <w:rPr>
          <w:rFonts w:ascii="Arial" w:hAnsi="Arial" w:cs="Arial"/>
          <w:lang w:val="ru-RU"/>
        </w:rPr>
        <w:t>кодексом</w:t>
      </w:r>
      <w:r w:rsidR="00E452AD" w:rsidRPr="00B9704B">
        <w:rPr>
          <w:rFonts w:ascii="Arial" w:hAnsi="Arial" w:cs="Arial"/>
          <w:lang w:val="ru-RU"/>
        </w:rPr>
        <w:t xml:space="preserve"> </w:t>
      </w:r>
      <w:r w:rsidRPr="00B9704B">
        <w:rPr>
          <w:rFonts w:ascii="Arial" w:hAnsi="Arial" w:cs="Arial"/>
          <w:lang w:val="ru-RU"/>
        </w:rPr>
        <w:t>Российской</w:t>
      </w:r>
      <w:r w:rsidR="00E452AD" w:rsidRPr="00B9704B">
        <w:rPr>
          <w:rFonts w:ascii="Arial" w:hAnsi="Arial" w:cs="Arial"/>
          <w:lang w:val="ru-RU"/>
        </w:rPr>
        <w:t xml:space="preserve"> </w:t>
      </w:r>
      <w:r w:rsidRPr="00B9704B">
        <w:rPr>
          <w:rFonts w:ascii="Arial" w:hAnsi="Arial" w:cs="Arial"/>
          <w:lang w:val="ru-RU"/>
        </w:rPr>
        <w:t>Федерации территориальных зон;</w:t>
      </w:r>
    </w:p>
    <w:p w14:paraId="51613EBB"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lang w:val="ru-RU"/>
        </w:rPr>
      </w:pPr>
      <w:r w:rsidRPr="00B9704B">
        <w:rPr>
          <w:rFonts w:ascii="Arial" w:hAnsi="Arial" w:cs="Arial"/>
          <w:lang w:val="ru-RU"/>
        </w:rPr>
        <w:t>сложившейся планировки территории и существующего землепользования;</w:t>
      </w:r>
    </w:p>
    <w:p w14:paraId="1AB07A4E"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lang w:val="ru-RU"/>
        </w:rPr>
      </w:pPr>
      <w:r w:rsidRPr="00B9704B">
        <w:rPr>
          <w:rFonts w:ascii="Arial" w:hAnsi="Arial" w:cs="Arial"/>
          <w:lang w:val="ru-RU"/>
        </w:rPr>
        <w:t>планируемых изменений границ земель различных категорий;</w:t>
      </w:r>
    </w:p>
    <w:p w14:paraId="7F50CB2A" w14:textId="77777777" w:rsidR="00E90037" w:rsidRPr="00B9704B" w:rsidRDefault="00B62A20" w:rsidP="007869AF">
      <w:pPr>
        <w:pStyle w:val="ab"/>
        <w:numPr>
          <w:ilvl w:val="1"/>
          <w:numId w:val="33"/>
        </w:numPr>
        <w:tabs>
          <w:tab w:val="left" w:pos="1134"/>
          <w:tab w:val="left" w:pos="3445"/>
          <w:tab w:val="left" w:pos="5005"/>
          <w:tab w:val="left" w:pos="6434"/>
          <w:tab w:val="left" w:pos="7214"/>
          <w:tab w:val="left" w:pos="8374"/>
        </w:tabs>
        <w:spacing w:before="40" w:after="20"/>
        <w:ind w:left="0" w:firstLine="712"/>
        <w:jc w:val="both"/>
        <w:rPr>
          <w:rFonts w:ascii="Arial" w:hAnsi="Arial" w:cs="Arial"/>
          <w:lang w:val="ru-RU"/>
        </w:rPr>
      </w:pPr>
      <w:r w:rsidRPr="00B9704B">
        <w:rPr>
          <w:rFonts w:ascii="Arial" w:hAnsi="Arial" w:cs="Arial"/>
          <w:lang w:val="ru-RU"/>
        </w:rPr>
        <w:t>предотвращения</w:t>
      </w:r>
      <w:r w:rsidR="00E452AD" w:rsidRPr="00B9704B">
        <w:rPr>
          <w:rFonts w:ascii="Arial" w:hAnsi="Arial" w:cs="Arial"/>
          <w:lang w:val="ru-RU"/>
        </w:rPr>
        <w:t xml:space="preserve"> </w:t>
      </w:r>
      <w:r w:rsidRPr="00B9704B">
        <w:rPr>
          <w:rFonts w:ascii="Arial" w:hAnsi="Arial" w:cs="Arial"/>
          <w:lang w:val="ru-RU"/>
        </w:rPr>
        <w:t>возможности</w:t>
      </w:r>
      <w:r w:rsidR="00E452AD" w:rsidRPr="00B9704B">
        <w:rPr>
          <w:rFonts w:ascii="Arial" w:hAnsi="Arial" w:cs="Arial"/>
          <w:lang w:val="ru-RU"/>
        </w:rPr>
        <w:t xml:space="preserve"> </w:t>
      </w:r>
      <w:r w:rsidRPr="00B9704B">
        <w:rPr>
          <w:rFonts w:ascii="Arial" w:hAnsi="Arial" w:cs="Arial"/>
          <w:lang w:val="ru-RU"/>
        </w:rPr>
        <w:t>причинения</w:t>
      </w:r>
      <w:r w:rsidR="00E452AD" w:rsidRPr="00B9704B">
        <w:rPr>
          <w:rFonts w:ascii="Arial" w:hAnsi="Arial" w:cs="Arial"/>
          <w:lang w:val="ru-RU"/>
        </w:rPr>
        <w:t xml:space="preserve"> </w:t>
      </w:r>
      <w:r w:rsidRPr="00B9704B">
        <w:rPr>
          <w:rFonts w:ascii="Arial" w:hAnsi="Arial" w:cs="Arial"/>
          <w:lang w:val="ru-RU"/>
        </w:rPr>
        <w:t>вреда</w:t>
      </w:r>
      <w:r w:rsidR="00E452AD" w:rsidRPr="00B9704B">
        <w:rPr>
          <w:rFonts w:ascii="Arial" w:hAnsi="Arial" w:cs="Arial"/>
          <w:lang w:val="ru-RU"/>
        </w:rPr>
        <w:t xml:space="preserve"> </w:t>
      </w:r>
      <w:r w:rsidRPr="00B9704B">
        <w:rPr>
          <w:rFonts w:ascii="Arial" w:hAnsi="Arial" w:cs="Arial"/>
          <w:lang w:val="ru-RU"/>
        </w:rPr>
        <w:t>объектам</w:t>
      </w:r>
      <w:r w:rsidR="00E452AD" w:rsidRPr="00B9704B">
        <w:rPr>
          <w:rFonts w:ascii="Arial" w:hAnsi="Arial" w:cs="Arial"/>
          <w:lang w:val="ru-RU"/>
        </w:rPr>
        <w:t xml:space="preserve"> </w:t>
      </w:r>
      <w:r w:rsidRPr="00B9704B">
        <w:rPr>
          <w:rFonts w:ascii="Arial" w:hAnsi="Arial" w:cs="Arial"/>
          <w:lang w:val="ru-RU"/>
        </w:rPr>
        <w:t>капитального</w:t>
      </w:r>
      <w:r w:rsidR="00E452AD" w:rsidRPr="00B9704B">
        <w:rPr>
          <w:rFonts w:ascii="Arial" w:hAnsi="Arial" w:cs="Arial"/>
          <w:lang w:val="ru-RU"/>
        </w:rPr>
        <w:t xml:space="preserve"> </w:t>
      </w:r>
      <w:r w:rsidRPr="00B9704B">
        <w:rPr>
          <w:rFonts w:ascii="Arial" w:hAnsi="Arial" w:cs="Arial"/>
          <w:lang w:val="ru-RU"/>
        </w:rPr>
        <w:t>строительства, расположенным на смежных земельных участках.</w:t>
      </w:r>
    </w:p>
    <w:p w14:paraId="598EF960" w14:textId="77777777" w:rsidR="00E90037" w:rsidRPr="00B9704B" w:rsidRDefault="00B62A20" w:rsidP="007869AF">
      <w:pPr>
        <w:pStyle w:val="ab"/>
        <w:numPr>
          <w:ilvl w:val="0"/>
          <w:numId w:val="64"/>
        </w:numPr>
        <w:tabs>
          <w:tab w:val="left" w:pos="1134"/>
          <w:tab w:val="left" w:pos="1560"/>
        </w:tabs>
        <w:spacing w:before="40" w:after="20"/>
        <w:ind w:left="0" w:firstLine="712"/>
        <w:jc w:val="both"/>
        <w:rPr>
          <w:rFonts w:ascii="Arial" w:hAnsi="Arial" w:cs="Arial"/>
          <w:lang w:val="ru-RU"/>
        </w:rPr>
      </w:pPr>
      <w:r w:rsidRPr="00B9704B">
        <w:rPr>
          <w:rFonts w:ascii="Arial" w:hAnsi="Arial" w:cs="Arial"/>
          <w:lang w:val="ru-RU"/>
        </w:rPr>
        <w:t>Границы территориальных зон установлены по:</w:t>
      </w:r>
    </w:p>
    <w:p w14:paraId="5D01C019"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lang w:val="ru-RU"/>
        </w:rPr>
      </w:pPr>
      <w:r w:rsidRPr="00B9704B">
        <w:rPr>
          <w:rFonts w:ascii="Arial" w:hAnsi="Arial" w:cs="Arial"/>
          <w:lang w:val="ru-RU"/>
        </w:rPr>
        <w:t>линиям</w:t>
      </w:r>
      <w:r w:rsidR="00E452AD" w:rsidRPr="00B9704B">
        <w:rPr>
          <w:rFonts w:ascii="Arial" w:hAnsi="Arial" w:cs="Arial"/>
          <w:lang w:val="ru-RU"/>
        </w:rPr>
        <w:t xml:space="preserve"> </w:t>
      </w:r>
      <w:r w:rsidRPr="00B9704B">
        <w:rPr>
          <w:rFonts w:ascii="Arial" w:hAnsi="Arial" w:cs="Arial"/>
          <w:lang w:val="ru-RU"/>
        </w:rPr>
        <w:t>магистралей,</w:t>
      </w:r>
      <w:r w:rsidR="00E452AD" w:rsidRPr="00B9704B">
        <w:rPr>
          <w:rFonts w:ascii="Arial" w:hAnsi="Arial" w:cs="Arial"/>
          <w:lang w:val="ru-RU"/>
        </w:rPr>
        <w:t xml:space="preserve"> </w:t>
      </w:r>
      <w:r w:rsidRPr="00B9704B">
        <w:rPr>
          <w:rFonts w:ascii="Arial" w:hAnsi="Arial" w:cs="Arial"/>
          <w:lang w:val="ru-RU"/>
        </w:rPr>
        <w:t xml:space="preserve"> улиц,</w:t>
      </w:r>
      <w:r w:rsidR="00E452AD" w:rsidRPr="00B9704B">
        <w:rPr>
          <w:rFonts w:ascii="Arial" w:hAnsi="Arial" w:cs="Arial"/>
          <w:lang w:val="ru-RU"/>
        </w:rPr>
        <w:t xml:space="preserve"> </w:t>
      </w:r>
      <w:r w:rsidRPr="00B9704B">
        <w:rPr>
          <w:rFonts w:ascii="Arial" w:hAnsi="Arial" w:cs="Arial"/>
          <w:lang w:val="ru-RU"/>
        </w:rPr>
        <w:t>проездов,</w:t>
      </w:r>
      <w:r w:rsidR="00E452AD" w:rsidRPr="00B9704B">
        <w:rPr>
          <w:rFonts w:ascii="Arial" w:hAnsi="Arial" w:cs="Arial"/>
          <w:lang w:val="ru-RU"/>
        </w:rPr>
        <w:t xml:space="preserve"> </w:t>
      </w:r>
      <w:r w:rsidRPr="00B9704B">
        <w:rPr>
          <w:rFonts w:ascii="Arial" w:hAnsi="Arial" w:cs="Arial"/>
          <w:lang w:val="ru-RU"/>
        </w:rPr>
        <w:t>разделяющих</w:t>
      </w:r>
      <w:r w:rsidR="00E452AD" w:rsidRPr="00B9704B">
        <w:rPr>
          <w:rFonts w:ascii="Arial" w:hAnsi="Arial" w:cs="Arial"/>
          <w:lang w:val="ru-RU"/>
        </w:rPr>
        <w:t xml:space="preserve"> </w:t>
      </w:r>
      <w:r w:rsidRPr="00B9704B">
        <w:rPr>
          <w:rFonts w:ascii="Arial" w:hAnsi="Arial" w:cs="Arial"/>
          <w:lang w:val="ru-RU"/>
        </w:rPr>
        <w:t>транспортные</w:t>
      </w:r>
      <w:r w:rsidR="00E452AD" w:rsidRPr="00B9704B">
        <w:rPr>
          <w:rFonts w:ascii="Arial" w:hAnsi="Arial" w:cs="Arial"/>
          <w:lang w:val="ru-RU"/>
        </w:rPr>
        <w:t xml:space="preserve"> </w:t>
      </w:r>
      <w:r w:rsidRPr="00B9704B">
        <w:rPr>
          <w:rFonts w:ascii="Arial" w:hAnsi="Arial" w:cs="Arial"/>
          <w:lang w:val="ru-RU"/>
        </w:rPr>
        <w:t>потоки противоположных направлений;</w:t>
      </w:r>
    </w:p>
    <w:p w14:paraId="27337253"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rPr>
      </w:pPr>
      <w:proofErr w:type="spellStart"/>
      <w:r w:rsidRPr="00B9704B">
        <w:rPr>
          <w:rFonts w:ascii="Arial" w:hAnsi="Arial" w:cs="Arial"/>
        </w:rPr>
        <w:t>красным</w:t>
      </w:r>
      <w:proofErr w:type="spellEnd"/>
      <w:r w:rsidRPr="00B9704B">
        <w:rPr>
          <w:rFonts w:ascii="Arial" w:hAnsi="Arial" w:cs="Arial"/>
        </w:rPr>
        <w:t xml:space="preserve"> </w:t>
      </w:r>
      <w:proofErr w:type="spellStart"/>
      <w:r w:rsidRPr="00B9704B">
        <w:rPr>
          <w:rFonts w:ascii="Arial" w:hAnsi="Arial" w:cs="Arial"/>
        </w:rPr>
        <w:t>линиям</w:t>
      </w:r>
      <w:proofErr w:type="spellEnd"/>
      <w:r w:rsidRPr="00B9704B">
        <w:rPr>
          <w:rFonts w:ascii="Arial" w:hAnsi="Arial" w:cs="Arial"/>
        </w:rPr>
        <w:t>;</w:t>
      </w:r>
    </w:p>
    <w:p w14:paraId="7BB59B90"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rPr>
      </w:pPr>
      <w:proofErr w:type="spellStart"/>
      <w:r w:rsidRPr="00B9704B">
        <w:rPr>
          <w:rFonts w:ascii="Arial" w:hAnsi="Arial" w:cs="Arial"/>
        </w:rPr>
        <w:t>границам</w:t>
      </w:r>
      <w:proofErr w:type="spellEnd"/>
      <w:r w:rsidRPr="00B9704B">
        <w:rPr>
          <w:rFonts w:ascii="Arial" w:hAnsi="Arial" w:cs="Arial"/>
        </w:rPr>
        <w:t xml:space="preserve"> </w:t>
      </w:r>
      <w:proofErr w:type="spellStart"/>
      <w:r w:rsidRPr="00B9704B">
        <w:rPr>
          <w:rFonts w:ascii="Arial" w:hAnsi="Arial" w:cs="Arial"/>
        </w:rPr>
        <w:t>земельных</w:t>
      </w:r>
      <w:proofErr w:type="spellEnd"/>
      <w:r w:rsidRPr="00B9704B">
        <w:rPr>
          <w:rFonts w:ascii="Arial" w:hAnsi="Arial" w:cs="Arial"/>
        </w:rPr>
        <w:t xml:space="preserve"> </w:t>
      </w:r>
      <w:proofErr w:type="spellStart"/>
      <w:r w:rsidRPr="00B9704B">
        <w:rPr>
          <w:rFonts w:ascii="Arial" w:hAnsi="Arial" w:cs="Arial"/>
        </w:rPr>
        <w:t>участков</w:t>
      </w:r>
      <w:proofErr w:type="spellEnd"/>
      <w:r w:rsidRPr="00B9704B">
        <w:rPr>
          <w:rFonts w:ascii="Arial" w:hAnsi="Arial" w:cs="Arial"/>
        </w:rPr>
        <w:t>;</w:t>
      </w:r>
    </w:p>
    <w:p w14:paraId="011DD31C"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lang w:val="ru-RU"/>
        </w:rPr>
      </w:pPr>
      <w:r w:rsidRPr="00B9704B">
        <w:rPr>
          <w:rFonts w:ascii="Arial" w:hAnsi="Arial" w:cs="Arial"/>
          <w:lang w:val="ru-RU"/>
        </w:rPr>
        <w:t>границам населенных пунктов в пределах городского округа;</w:t>
      </w:r>
    </w:p>
    <w:p w14:paraId="70388CF2"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rPr>
      </w:pPr>
      <w:proofErr w:type="spellStart"/>
      <w:r w:rsidRPr="00B9704B">
        <w:rPr>
          <w:rFonts w:ascii="Arial" w:hAnsi="Arial" w:cs="Arial"/>
        </w:rPr>
        <w:t>границам</w:t>
      </w:r>
      <w:proofErr w:type="spellEnd"/>
      <w:r w:rsidRPr="00B9704B">
        <w:rPr>
          <w:rFonts w:ascii="Arial" w:hAnsi="Arial" w:cs="Arial"/>
        </w:rPr>
        <w:t xml:space="preserve"> </w:t>
      </w:r>
      <w:proofErr w:type="spellStart"/>
      <w:r w:rsidRPr="00B9704B">
        <w:rPr>
          <w:rFonts w:ascii="Arial" w:hAnsi="Arial" w:cs="Arial"/>
        </w:rPr>
        <w:t>городского</w:t>
      </w:r>
      <w:proofErr w:type="spellEnd"/>
      <w:r w:rsidRPr="00B9704B">
        <w:rPr>
          <w:rFonts w:ascii="Arial" w:hAnsi="Arial" w:cs="Arial"/>
        </w:rPr>
        <w:t xml:space="preserve"> </w:t>
      </w:r>
      <w:proofErr w:type="spellStart"/>
      <w:r w:rsidRPr="00B9704B">
        <w:rPr>
          <w:rFonts w:ascii="Arial" w:hAnsi="Arial" w:cs="Arial"/>
        </w:rPr>
        <w:t>округа</w:t>
      </w:r>
      <w:proofErr w:type="spellEnd"/>
      <w:r w:rsidRPr="00B9704B">
        <w:rPr>
          <w:rFonts w:ascii="Arial" w:hAnsi="Arial" w:cs="Arial"/>
        </w:rPr>
        <w:t>;</w:t>
      </w:r>
    </w:p>
    <w:p w14:paraId="44840D76"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rPr>
      </w:pPr>
      <w:proofErr w:type="spellStart"/>
      <w:r w:rsidRPr="00B9704B">
        <w:rPr>
          <w:rFonts w:ascii="Arial" w:hAnsi="Arial" w:cs="Arial"/>
        </w:rPr>
        <w:lastRenderedPageBreak/>
        <w:t>естественным</w:t>
      </w:r>
      <w:proofErr w:type="spellEnd"/>
      <w:r w:rsidRPr="00B9704B">
        <w:rPr>
          <w:rFonts w:ascii="Arial" w:hAnsi="Arial" w:cs="Arial"/>
        </w:rPr>
        <w:t xml:space="preserve"> </w:t>
      </w:r>
      <w:proofErr w:type="spellStart"/>
      <w:r w:rsidRPr="00B9704B">
        <w:rPr>
          <w:rFonts w:ascii="Arial" w:hAnsi="Arial" w:cs="Arial"/>
        </w:rPr>
        <w:t>границам</w:t>
      </w:r>
      <w:proofErr w:type="spellEnd"/>
      <w:r w:rsidRPr="00B9704B">
        <w:rPr>
          <w:rFonts w:ascii="Arial" w:hAnsi="Arial" w:cs="Arial"/>
        </w:rPr>
        <w:t xml:space="preserve"> </w:t>
      </w:r>
      <w:proofErr w:type="spellStart"/>
      <w:r w:rsidRPr="00B9704B">
        <w:rPr>
          <w:rFonts w:ascii="Arial" w:hAnsi="Arial" w:cs="Arial"/>
        </w:rPr>
        <w:t>природных</w:t>
      </w:r>
      <w:proofErr w:type="spellEnd"/>
      <w:r w:rsidRPr="00B9704B">
        <w:rPr>
          <w:rFonts w:ascii="Arial" w:hAnsi="Arial" w:cs="Arial"/>
        </w:rPr>
        <w:t xml:space="preserve"> </w:t>
      </w:r>
      <w:proofErr w:type="spellStart"/>
      <w:r w:rsidRPr="00B9704B">
        <w:rPr>
          <w:rFonts w:ascii="Arial" w:hAnsi="Arial" w:cs="Arial"/>
        </w:rPr>
        <w:t>объектов</w:t>
      </w:r>
      <w:proofErr w:type="spellEnd"/>
      <w:r w:rsidRPr="00B9704B">
        <w:rPr>
          <w:rFonts w:ascii="Arial" w:hAnsi="Arial" w:cs="Arial"/>
        </w:rPr>
        <w:t>;</w:t>
      </w:r>
    </w:p>
    <w:p w14:paraId="19053C50" w14:textId="77777777" w:rsidR="00E90037" w:rsidRPr="00B9704B" w:rsidRDefault="00B62A20" w:rsidP="007869AF">
      <w:pPr>
        <w:pStyle w:val="ab"/>
        <w:numPr>
          <w:ilvl w:val="1"/>
          <w:numId w:val="33"/>
        </w:numPr>
        <w:tabs>
          <w:tab w:val="left" w:pos="1134"/>
        </w:tabs>
        <w:spacing w:before="40" w:after="20"/>
        <w:ind w:left="0" w:firstLine="712"/>
        <w:jc w:val="both"/>
        <w:rPr>
          <w:rFonts w:ascii="Arial" w:hAnsi="Arial" w:cs="Arial"/>
        </w:rPr>
      </w:pPr>
      <w:proofErr w:type="spellStart"/>
      <w:r w:rsidRPr="00B9704B">
        <w:rPr>
          <w:rFonts w:ascii="Arial" w:hAnsi="Arial" w:cs="Arial"/>
        </w:rPr>
        <w:t>иным</w:t>
      </w:r>
      <w:proofErr w:type="spellEnd"/>
      <w:r w:rsidRPr="00B9704B">
        <w:rPr>
          <w:rFonts w:ascii="Arial" w:hAnsi="Arial" w:cs="Arial"/>
        </w:rPr>
        <w:t xml:space="preserve"> </w:t>
      </w:r>
      <w:proofErr w:type="spellStart"/>
      <w:r w:rsidRPr="00B9704B">
        <w:rPr>
          <w:rFonts w:ascii="Arial" w:hAnsi="Arial" w:cs="Arial"/>
        </w:rPr>
        <w:t>границам</w:t>
      </w:r>
      <w:proofErr w:type="spellEnd"/>
      <w:r w:rsidRPr="00B9704B">
        <w:rPr>
          <w:rFonts w:ascii="Arial" w:hAnsi="Arial" w:cs="Arial"/>
        </w:rPr>
        <w:t>.</w:t>
      </w:r>
    </w:p>
    <w:p w14:paraId="78E797BC" w14:textId="77777777" w:rsidR="00E452AD" w:rsidRPr="00B9704B" w:rsidRDefault="00B62A20" w:rsidP="007869AF">
      <w:pPr>
        <w:pStyle w:val="ab"/>
        <w:numPr>
          <w:ilvl w:val="0"/>
          <w:numId w:val="64"/>
        </w:numPr>
        <w:tabs>
          <w:tab w:val="left" w:pos="1134"/>
          <w:tab w:val="left" w:pos="1560"/>
        </w:tabs>
        <w:spacing w:before="40" w:after="20"/>
        <w:ind w:left="0" w:firstLine="712"/>
        <w:jc w:val="both"/>
        <w:rPr>
          <w:rFonts w:ascii="Arial" w:hAnsi="Arial" w:cs="Arial"/>
          <w:lang w:val="ru-RU"/>
        </w:rPr>
      </w:pPr>
      <w:r w:rsidRPr="00B9704B">
        <w:rPr>
          <w:rFonts w:ascii="Arial" w:hAnsi="Arial" w:cs="Arial"/>
          <w:lang w:val="ru-RU"/>
        </w:rPr>
        <w:t xml:space="preserve">Границы </w:t>
      </w:r>
      <w:r w:rsidR="00E452AD" w:rsidRPr="00B9704B">
        <w:rPr>
          <w:rFonts w:ascii="Arial" w:hAnsi="Arial" w:cs="Arial"/>
          <w:lang w:val="ru-RU"/>
        </w:rPr>
        <w:t>территориальных зон должны отвечать требованию принадлежности каждого земельного участка только к одной территориальной зоне, за исключением земельного участка, границы которого в соответствии с земельным законодательством могут пересекать границы территориальных зон.</w:t>
      </w:r>
    </w:p>
    <w:p w14:paraId="67B4FCDB" w14:textId="77777777" w:rsidR="00E90037" w:rsidRPr="00B9704B" w:rsidRDefault="00B62A20" w:rsidP="007869AF">
      <w:pPr>
        <w:pStyle w:val="ab"/>
        <w:numPr>
          <w:ilvl w:val="0"/>
          <w:numId w:val="64"/>
        </w:numPr>
        <w:tabs>
          <w:tab w:val="left" w:pos="1134"/>
          <w:tab w:val="left" w:pos="1560"/>
        </w:tabs>
        <w:spacing w:before="40" w:after="20"/>
        <w:ind w:left="0" w:firstLine="712"/>
        <w:jc w:val="both"/>
        <w:rPr>
          <w:rFonts w:ascii="Arial" w:hAnsi="Arial" w:cs="Arial"/>
          <w:lang w:val="ru-RU"/>
        </w:rPr>
      </w:pPr>
      <w:r w:rsidRPr="00B9704B">
        <w:rPr>
          <w:rFonts w:ascii="Arial" w:hAnsi="Arial" w:cs="Arial"/>
          <w:lang w:val="ru-RU"/>
        </w:rPr>
        <w:t>Карта (карты) градостроительного зонирования применяется одновременно с картой (картами) с отображением границ зон с особыми условиями использования территорий,</w:t>
      </w:r>
      <w:r w:rsidR="00E452AD" w:rsidRPr="00B9704B">
        <w:rPr>
          <w:rFonts w:ascii="Arial" w:hAnsi="Arial" w:cs="Arial"/>
          <w:lang w:val="ru-RU"/>
        </w:rPr>
        <w:t xml:space="preserve"> </w:t>
      </w:r>
      <w:r w:rsidRPr="00B9704B">
        <w:rPr>
          <w:rFonts w:ascii="Arial" w:hAnsi="Arial" w:cs="Arial"/>
          <w:lang w:val="ru-RU"/>
        </w:rPr>
        <w:t>границ территорий объектов культурного наследия.</w:t>
      </w:r>
    </w:p>
    <w:p w14:paraId="25555D9D" w14:textId="77777777" w:rsidR="00E90037" w:rsidRPr="00B9704B" w:rsidRDefault="00B62A20" w:rsidP="007869AF">
      <w:pPr>
        <w:pStyle w:val="ab"/>
        <w:numPr>
          <w:ilvl w:val="0"/>
          <w:numId w:val="64"/>
        </w:numPr>
        <w:tabs>
          <w:tab w:val="left" w:pos="1134"/>
          <w:tab w:val="left" w:pos="1445"/>
          <w:tab w:val="left" w:pos="1560"/>
        </w:tabs>
        <w:spacing w:before="40" w:after="20"/>
        <w:ind w:left="0" w:firstLine="712"/>
        <w:jc w:val="both"/>
        <w:rPr>
          <w:rFonts w:ascii="Arial" w:hAnsi="Arial" w:cs="Arial"/>
          <w:lang w:val="ru-RU"/>
        </w:rPr>
      </w:pPr>
      <w:r w:rsidRPr="00B9704B">
        <w:rPr>
          <w:rFonts w:ascii="Arial" w:hAnsi="Arial" w:cs="Arial"/>
          <w:lang w:val="ru-RU"/>
        </w:rPr>
        <w:t>Правилами для каждой территориальной зоны индивидуально, с учетом особенностей ее расположения и развития, а также возможности территориального сочетания различных видов использования земельных участков установлен градостроительный регламент.</w:t>
      </w:r>
    </w:p>
    <w:p w14:paraId="56F513C5" w14:textId="77777777" w:rsidR="0075148D" w:rsidRPr="00B9704B" w:rsidRDefault="0075148D" w:rsidP="007869AF">
      <w:pPr>
        <w:pStyle w:val="111"/>
        <w:spacing w:before="40" w:after="20"/>
        <w:rPr>
          <w:rFonts w:ascii="Arial" w:hAnsi="Arial" w:cs="Arial"/>
          <w:b w:val="0"/>
          <w:lang w:val="ru-RU"/>
        </w:rPr>
      </w:pPr>
      <w:bookmarkStart w:id="19" w:name="_TOC_250024"/>
      <w:bookmarkStart w:id="20" w:name="_Toc9849398"/>
      <w:bookmarkStart w:id="21" w:name="_Toc65665510"/>
    </w:p>
    <w:p w14:paraId="13044E33" w14:textId="77777777" w:rsidR="00E90037" w:rsidRPr="00B9704B" w:rsidRDefault="00B62A20" w:rsidP="007869AF">
      <w:pPr>
        <w:pStyle w:val="111"/>
        <w:spacing w:before="40" w:after="20"/>
        <w:rPr>
          <w:rFonts w:ascii="Arial" w:hAnsi="Arial" w:cs="Arial"/>
          <w:b w:val="0"/>
          <w:lang w:val="ru-RU"/>
        </w:rPr>
      </w:pPr>
      <w:r w:rsidRPr="00B9704B">
        <w:rPr>
          <w:rFonts w:ascii="Arial" w:hAnsi="Arial" w:cs="Arial"/>
          <w:b w:val="0"/>
          <w:lang w:val="ru-RU"/>
        </w:rPr>
        <w:t xml:space="preserve">Статья 3.1. </w:t>
      </w:r>
      <w:bookmarkEnd w:id="19"/>
      <w:bookmarkEnd w:id="20"/>
      <w:r w:rsidR="006C6E09" w:rsidRPr="00B9704B">
        <w:rPr>
          <w:rFonts w:ascii="Arial" w:hAnsi="Arial" w:cs="Arial"/>
          <w:b w:val="0"/>
          <w:lang w:val="ru-RU"/>
        </w:rPr>
        <w:t>Территории пересечения государственного лесного реестра и Единого государственного реестра недвижимости</w:t>
      </w:r>
      <w:bookmarkEnd w:id="21"/>
    </w:p>
    <w:p w14:paraId="2738C801" w14:textId="77777777" w:rsidR="00E90037" w:rsidRPr="00B9704B" w:rsidRDefault="00E90037" w:rsidP="007869AF">
      <w:pPr>
        <w:spacing w:before="40" w:after="20"/>
        <w:rPr>
          <w:rFonts w:ascii="Arial" w:hAnsi="Arial" w:cs="Arial"/>
          <w:sz w:val="24"/>
          <w:szCs w:val="24"/>
          <w:lang w:val="ru-RU"/>
        </w:rPr>
      </w:pPr>
    </w:p>
    <w:p w14:paraId="485DA129" w14:textId="77777777" w:rsidR="00B548C8" w:rsidRPr="00B9704B" w:rsidRDefault="00B548C8" w:rsidP="007869AF">
      <w:pPr>
        <w:pStyle w:val="ab"/>
        <w:tabs>
          <w:tab w:val="left" w:pos="1418"/>
          <w:tab w:val="left" w:pos="1560"/>
        </w:tabs>
        <w:spacing w:before="40" w:after="20"/>
        <w:ind w:left="0" w:right="-26" w:firstLine="567"/>
        <w:jc w:val="both"/>
        <w:rPr>
          <w:rFonts w:ascii="Arial" w:hAnsi="Arial" w:cs="Arial"/>
          <w:color w:val="000000" w:themeColor="text1"/>
          <w:lang w:val="ru-RU"/>
        </w:rPr>
      </w:pPr>
      <w:r w:rsidRPr="00B9704B">
        <w:rPr>
          <w:rFonts w:ascii="Arial" w:hAnsi="Arial" w:cs="Arial"/>
          <w:color w:val="000000" w:themeColor="text1"/>
          <w:lang w:val="ru-RU"/>
        </w:rPr>
        <w:t>На карте градостроительного зонирования отображены территории пересечения земель лесного фонда (по сведениям государственного лесного реестра) с границами земельных участков, сведения о местоположении которых содержатся в Едином государственном реестре недвижимости (далее – «территория пересечения»). В отношении земельного участка, полностью или частично расположенного в границах  «территории пересечения», применяются градостроительные регламенты соответствующей территориальной зоны в случаях:</w:t>
      </w:r>
    </w:p>
    <w:p w14:paraId="4AFC70B8" w14:textId="77777777" w:rsidR="00B548C8" w:rsidRPr="00B9704B" w:rsidRDefault="00B548C8" w:rsidP="00317E03">
      <w:pPr>
        <w:pStyle w:val="ab"/>
        <w:numPr>
          <w:ilvl w:val="0"/>
          <w:numId w:val="77"/>
        </w:numPr>
        <w:tabs>
          <w:tab w:val="left" w:pos="1134"/>
          <w:tab w:val="left" w:pos="1245"/>
        </w:tabs>
        <w:spacing w:before="40" w:after="20"/>
        <w:ind w:left="0" w:right="-26" w:firstLine="567"/>
        <w:jc w:val="both"/>
        <w:rPr>
          <w:rFonts w:ascii="Arial" w:hAnsi="Arial" w:cs="Arial"/>
          <w:color w:val="000000" w:themeColor="text1"/>
          <w:lang w:val="ru-RU"/>
        </w:rPr>
      </w:pPr>
      <w:r w:rsidRPr="00B9704B">
        <w:rPr>
          <w:rFonts w:ascii="Arial" w:hAnsi="Arial" w:cs="Arial"/>
          <w:color w:val="000000" w:themeColor="text1"/>
          <w:lang w:val="ru-RU"/>
        </w:rPr>
        <w:t>наличия судебного акта, вступившего в законную силу, в отношении земельного участка, подтверждающего законность возникновения прав на такой земельный участок;</w:t>
      </w:r>
    </w:p>
    <w:p w14:paraId="517D1FFB" w14:textId="77777777" w:rsidR="00B548C8" w:rsidRPr="00B9704B" w:rsidRDefault="00B548C8" w:rsidP="00317E03">
      <w:pPr>
        <w:pStyle w:val="ab"/>
        <w:numPr>
          <w:ilvl w:val="0"/>
          <w:numId w:val="77"/>
        </w:numPr>
        <w:tabs>
          <w:tab w:val="left" w:pos="1134"/>
          <w:tab w:val="left" w:pos="1245"/>
        </w:tabs>
        <w:spacing w:before="40" w:after="20"/>
        <w:ind w:left="0" w:right="-26" w:firstLine="567"/>
        <w:jc w:val="both"/>
        <w:rPr>
          <w:rFonts w:ascii="Arial" w:hAnsi="Arial" w:cs="Arial"/>
          <w:color w:val="000000" w:themeColor="text1"/>
          <w:lang w:val="ru-RU"/>
        </w:rPr>
      </w:pPr>
      <w:r w:rsidRPr="00B9704B">
        <w:rPr>
          <w:rFonts w:ascii="Arial" w:hAnsi="Arial" w:cs="Arial"/>
          <w:color w:val="000000" w:themeColor="text1"/>
          <w:lang w:val="ru-RU"/>
        </w:rPr>
        <w:t>отсутствия в границах земельного участка территорий лесничеств (по данным Единого государственного реестра недвижимости).</w:t>
      </w:r>
    </w:p>
    <w:p w14:paraId="4840B18E" w14:textId="77777777" w:rsidR="002354C0" w:rsidRPr="00B9704B" w:rsidRDefault="002354C0" w:rsidP="007869AF">
      <w:pPr>
        <w:autoSpaceDE w:val="0"/>
        <w:autoSpaceDN w:val="0"/>
        <w:spacing w:before="40" w:after="20"/>
        <w:ind w:firstLine="709"/>
        <w:jc w:val="both"/>
        <w:rPr>
          <w:rFonts w:ascii="Arial" w:eastAsia="Times New Roman" w:hAnsi="Arial" w:cs="Arial"/>
          <w:sz w:val="24"/>
          <w:szCs w:val="24"/>
          <w:lang w:val="ru-RU"/>
        </w:rPr>
      </w:pPr>
    </w:p>
    <w:p w14:paraId="74E87876" w14:textId="77777777" w:rsidR="00E90037" w:rsidRPr="00B9704B" w:rsidRDefault="00B62A20" w:rsidP="007869AF">
      <w:pPr>
        <w:pStyle w:val="111"/>
        <w:spacing w:before="40" w:after="20"/>
        <w:rPr>
          <w:rFonts w:ascii="Arial" w:hAnsi="Arial" w:cs="Arial"/>
          <w:b w:val="0"/>
          <w:lang w:val="ru-RU"/>
        </w:rPr>
      </w:pPr>
      <w:bookmarkStart w:id="22" w:name="_TOC_250023"/>
      <w:bookmarkStart w:id="23" w:name="_Toc9849399"/>
      <w:bookmarkStart w:id="24" w:name="_Toc65665511"/>
      <w:r w:rsidRPr="00B9704B">
        <w:rPr>
          <w:rFonts w:ascii="Arial" w:hAnsi="Arial" w:cs="Arial"/>
          <w:b w:val="0"/>
          <w:lang w:val="ru-RU"/>
        </w:rPr>
        <w:t>Статья 4. Зоны с особыми условиями использования территорий</w:t>
      </w:r>
      <w:bookmarkEnd w:id="22"/>
      <w:bookmarkEnd w:id="23"/>
      <w:bookmarkEnd w:id="24"/>
    </w:p>
    <w:p w14:paraId="15624BF1" w14:textId="77777777" w:rsidR="00E90037" w:rsidRPr="00B9704B" w:rsidRDefault="00E90037" w:rsidP="007869AF">
      <w:pPr>
        <w:spacing w:before="40" w:after="20"/>
        <w:rPr>
          <w:rFonts w:ascii="Arial" w:hAnsi="Arial" w:cs="Arial"/>
          <w:sz w:val="24"/>
          <w:szCs w:val="24"/>
          <w:lang w:val="ru-RU"/>
        </w:rPr>
      </w:pPr>
    </w:p>
    <w:p w14:paraId="770826CD" w14:textId="77777777" w:rsidR="00E90037" w:rsidRPr="00B9704B" w:rsidRDefault="00B62A20" w:rsidP="007869AF">
      <w:pPr>
        <w:pStyle w:val="ab"/>
        <w:spacing w:before="40" w:after="20"/>
        <w:ind w:left="0"/>
        <w:jc w:val="both"/>
        <w:rPr>
          <w:rFonts w:ascii="Arial" w:hAnsi="Arial" w:cs="Arial"/>
          <w:lang w:val="ru-RU"/>
        </w:rPr>
      </w:pPr>
      <w:r w:rsidRPr="00B9704B">
        <w:rPr>
          <w:rFonts w:ascii="Arial" w:hAnsi="Arial" w:cs="Arial"/>
          <w:lang w:val="ru-RU"/>
        </w:rPr>
        <w:t>1. На карте с отображением границ зон с особыми условиями использования территорий, входящей в состав графических материалов Правил, в соответствии с законодательством Российской Федерации могут отображаться следующие зоны с особыми условиями использования территорий:</w:t>
      </w:r>
    </w:p>
    <w:p w14:paraId="0EC586E7" w14:textId="77777777" w:rsidR="00E90037" w:rsidRPr="00B9704B" w:rsidRDefault="00E90037" w:rsidP="007869AF">
      <w:pPr>
        <w:spacing w:before="40" w:after="20"/>
        <w:rPr>
          <w:rFonts w:ascii="Arial" w:hAnsi="Arial" w:cs="Arial"/>
          <w:sz w:val="24"/>
          <w:szCs w:val="24"/>
          <w:lang w:val="ru-RU"/>
        </w:rPr>
      </w:pPr>
    </w:p>
    <w:tbl>
      <w:tblPr>
        <w:tblStyle w:val="TableNormal"/>
        <w:tblW w:w="9498" w:type="dxa"/>
        <w:tblInd w:w="8" w:type="dxa"/>
        <w:tblLayout w:type="fixed"/>
        <w:tblLook w:val="01E0" w:firstRow="1" w:lastRow="1" w:firstColumn="1" w:lastColumn="1" w:noHBand="0" w:noVBand="0"/>
      </w:tblPr>
      <w:tblGrid>
        <w:gridCol w:w="709"/>
        <w:gridCol w:w="3119"/>
        <w:gridCol w:w="5670"/>
      </w:tblGrid>
      <w:tr w:rsidR="00B62A20" w:rsidRPr="00B9704B" w14:paraId="27620373"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4AD50C48" w14:textId="77777777" w:rsidR="00B62A20" w:rsidRPr="00B9704B" w:rsidRDefault="00B62A20" w:rsidP="007869AF">
            <w:pPr>
              <w:pStyle w:val="TableParagraph"/>
              <w:spacing w:before="40" w:after="20"/>
              <w:ind w:right="125" w:firstLine="44"/>
              <w:jc w:val="center"/>
              <w:rPr>
                <w:rFonts w:ascii="Arial" w:eastAsia="Times New Roman" w:hAnsi="Arial" w:cs="Arial"/>
                <w:sz w:val="24"/>
                <w:szCs w:val="24"/>
              </w:rPr>
            </w:pPr>
            <w:r w:rsidRPr="00B9704B">
              <w:rPr>
                <w:rFonts w:ascii="Arial" w:eastAsia="Times New Roman" w:hAnsi="Arial" w:cs="Arial"/>
                <w:sz w:val="24"/>
                <w:szCs w:val="24"/>
              </w:rPr>
              <w:t>№ п/п</w:t>
            </w:r>
          </w:p>
        </w:tc>
        <w:tc>
          <w:tcPr>
            <w:tcW w:w="3119" w:type="dxa"/>
            <w:tcBorders>
              <w:top w:val="single" w:sz="7" w:space="0" w:color="000000"/>
              <w:left w:val="single" w:sz="6" w:space="0" w:color="000000"/>
              <w:bottom w:val="single" w:sz="7" w:space="0" w:color="000000"/>
              <w:right w:val="single" w:sz="6" w:space="0" w:color="000000"/>
            </w:tcBorders>
            <w:vAlign w:val="center"/>
          </w:tcPr>
          <w:p w14:paraId="6A45011E" w14:textId="77777777" w:rsidR="00B62A20" w:rsidRPr="00B9704B" w:rsidRDefault="00B62A20" w:rsidP="007869AF">
            <w:pPr>
              <w:pStyle w:val="TableParagraph"/>
              <w:spacing w:before="40" w:after="20"/>
              <w:jc w:val="center"/>
              <w:rPr>
                <w:rFonts w:ascii="Arial" w:eastAsia="Times New Roman" w:hAnsi="Arial" w:cs="Arial"/>
                <w:sz w:val="24"/>
                <w:szCs w:val="24"/>
              </w:rPr>
            </w:pPr>
            <w:proofErr w:type="spellStart"/>
            <w:r w:rsidRPr="00B9704B">
              <w:rPr>
                <w:rFonts w:ascii="Arial" w:eastAsia="Times New Roman" w:hAnsi="Arial" w:cs="Arial"/>
                <w:sz w:val="24"/>
                <w:szCs w:val="24"/>
              </w:rPr>
              <w:t>Вид</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зоны</w:t>
            </w:r>
            <w:proofErr w:type="spellEnd"/>
          </w:p>
        </w:tc>
        <w:tc>
          <w:tcPr>
            <w:tcW w:w="5670" w:type="dxa"/>
            <w:tcBorders>
              <w:top w:val="single" w:sz="7" w:space="0" w:color="000000"/>
              <w:left w:val="single" w:sz="6" w:space="0" w:color="000000"/>
              <w:bottom w:val="single" w:sz="7" w:space="0" w:color="000000"/>
              <w:right w:val="single" w:sz="6" w:space="0" w:color="000000"/>
            </w:tcBorders>
            <w:vAlign w:val="center"/>
          </w:tcPr>
          <w:p w14:paraId="7448C95E" w14:textId="77777777" w:rsidR="00B62A20" w:rsidRPr="00B9704B" w:rsidRDefault="00B62A20" w:rsidP="007869AF">
            <w:pPr>
              <w:pStyle w:val="TableParagraph"/>
              <w:spacing w:before="40" w:after="20"/>
              <w:jc w:val="center"/>
              <w:rPr>
                <w:rFonts w:ascii="Arial" w:eastAsia="Times New Roman" w:hAnsi="Arial" w:cs="Arial"/>
                <w:sz w:val="24"/>
                <w:szCs w:val="24"/>
              </w:rPr>
            </w:pPr>
            <w:proofErr w:type="spellStart"/>
            <w:r w:rsidRPr="00B9704B">
              <w:rPr>
                <w:rFonts w:ascii="Arial" w:eastAsia="Times New Roman" w:hAnsi="Arial" w:cs="Arial"/>
                <w:sz w:val="24"/>
                <w:szCs w:val="24"/>
              </w:rPr>
              <w:t>Основание</w:t>
            </w:r>
            <w:proofErr w:type="spellEnd"/>
          </w:p>
        </w:tc>
      </w:tr>
      <w:tr w:rsidR="00B62A20" w:rsidRPr="00585139" w14:paraId="61938112"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62B269E" w14:textId="77777777" w:rsidR="00B62A20"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t>1</w:t>
            </w:r>
          </w:p>
        </w:tc>
        <w:tc>
          <w:tcPr>
            <w:tcW w:w="3119" w:type="dxa"/>
            <w:tcBorders>
              <w:top w:val="single" w:sz="7" w:space="0" w:color="000000"/>
              <w:left w:val="single" w:sz="6" w:space="0" w:color="000000"/>
              <w:bottom w:val="single" w:sz="7" w:space="0" w:color="000000"/>
              <w:right w:val="single" w:sz="6" w:space="0" w:color="000000"/>
            </w:tcBorders>
          </w:tcPr>
          <w:p w14:paraId="7075856A" w14:textId="77777777" w:rsidR="00B62A20"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зоны охра</w:t>
            </w:r>
            <w:r w:rsidR="00E452AD" w:rsidRPr="00B9704B">
              <w:rPr>
                <w:rFonts w:ascii="Arial" w:eastAsia="Times New Roman" w:hAnsi="Arial" w:cs="Arial"/>
                <w:sz w:val="24"/>
                <w:szCs w:val="24"/>
                <w:lang w:val="ru-RU"/>
              </w:rPr>
              <w:t>н</w:t>
            </w:r>
            <w:r w:rsidRPr="00B9704B">
              <w:rPr>
                <w:rFonts w:ascii="Arial" w:eastAsia="Times New Roman" w:hAnsi="Arial" w:cs="Arial"/>
                <w:sz w:val="24"/>
                <w:szCs w:val="24"/>
                <w:lang w:val="ru-RU"/>
              </w:rPr>
              <w:t>ы объектов культурного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наследия</w:t>
            </w:r>
          </w:p>
        </w:tc>
        <w:tc>
          <w:tcPr>
            <w:tcW w:w="5670" w:type="dxa"/>
            <w:tcBorders>
              <w:top w:val="single" w:sz="7" w:space="0" w:color="000000"/>
              <w:left w:val="single" w:sz="6" w:space="0" w:color="000000"/>
              <w:bottom w:val="single" w:sz="7" w:space="0" w:color="000000"/>
              <w:right w:val="single" w:sz="6" w:space="0" w:color="000000"/>
            </w:tcBorders>
          </w:tcPr>
          <w:p w14:paraId="678C23D3" w14:textId="77777777" w:rsidR="00B62A20" w:rsidRPr="00B9704B" w:rsidRDefault="00B62A20" w:rsidP="007869AF">
            <w:pPr>
              <w:pStyle w:val="TableParagraph"/>
              <w:tabs>
                <w:tab w:val="left" w:pos="1675"/>
                <w:tab w:val="left" w:pos="2515"/>
                <w:tab w:val="left" w:pos="2955"/>
                <w:tab w:val="left" w:pos="4320"/>
                <w:tab w:val="left" w:pos="4816"/>
                <w:tab w:val="left" w:pos="5692"/>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25.06.2002</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73-ФЗ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объектах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культурного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наследия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(памятниках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истории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 культуры) народов Российской Федерации», статья 34; постановление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Правительства</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 12.09.2015 № 972</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утверждении Положения 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зонах охраны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объектов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культурного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наследия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(памятников истории и культуры) народов Российской Федерации и о признании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утратившими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силу</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отдельных положений нормативных правовых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актов Правительства Российской Федерации» (применяется с учетом </w:t>
            </w:r>
            <w:r w:rsidRPr="00B9704B">
              <w:rPr>
                <w:rFonts w:ascii="Arial" w:eastAsia="Times New Roman" w:hAnsi="Arial" w:cs="Arial"/>
                <w:sz w:val="24"/>
                <w:szCs w:val="24"/>
                <w:lang w:val="ru-RU"/>
              </w:rPr>
              <w:lastRenderedPageBreak/>
              <w:t xml:space="preserve">требований </w:t>
            </w:r>
            <w:hyperlink r:id="rId11">
              <w:r w:rsidRPr="00B9704B">
                <w:rPr>
                  <w:rFonts w:ascii="Arial" w:eastAsia="Times New Roman" w:hAnsi="Arial" w:cs="Arial"/>
                  <w:sz w:val="24"/>
                  <w:szCs w:val="24"/>
                  <w:lang w:val="ru-RU"/>
                </w:rPr>
                <w:t>статьи 106</w:t>
              </w:r>
            </w:hyperlink>
            <w:r w:rsidRPr="00B9704B">
              <w:rPr>
                <w:rFonts w:ascii="Arial" w:eastAsia="Times New Roman" w:hAnsi="Arial" w:cs="Arial"/>
                <w:sz w:val="24"/>
                <w:szCs w:val="24"/>
                <w:lang w:val="ru-RU"/>
              </w:rPr>
              <w:t xml:space="preserve"> Земельного кодекса РФ в соответствии с </w:t>
            </w:r>
            <w:hyperlink r:id="rId12">
              <w:r w:rsidRPr="00B9704B">
                <w:rPr>
                  <w:rFonts w:ascii="Arial" w:eastAsia="Times New Roman" w:hAnsi="Arial" w:cs="Arial"/>
                  <w:sz w:val="24"/>
                  <w:szCs w:val="24"/>
                  <w:lang w:val="ru-RU"/>
                </w:rPr>
                <w:t>частью 16 статьи</w:t>
              </w:r>
            </w:hyperlink>
            <w:r w:rsidR="00E452AD" w:rsidRPr="00B9704B">
              <w:rPr>
                <w:rFonts w:ascii="Arial" w:hAnsi="Arial" w:cs="Arial"/>
                <w:sz w:val="24"/>
                <w:szCs w:val="24"/>
                <w:lang w:val="ru-RU"/>
              </w:rPr>
              <w:t xml:space="preserve"> </w:t>
            </w:r>
            <w:hyperlink r:id="rId13">
              <w:r w:rsidRPr="00B9704B">
                <w:rPr>
                  <w:rFonts w:ascii="Arial" w:eastAsia="Times New Roman" w:hAnsi="Arial" w:cs="Arial"/>
                  <w:sz w:val="24"/>
                  <w:szCs w:val="24"/>
                  <w:lang w:val="ru-RU"/>
                </w:rPr>
                <w:t xml:space="preserve">26 </w:t>
              </w:r>
            </w:hyperlink>
            <w:r w:rsidRPr="00B9704B">
              <w:rPr>
                <w:rFonts w:ascii="Arial" w:eastAsia="Times New Roman" w:hAnsi="Arial" w:cs="Arial"/>
                <w:sz w:val="24"/>
                <w:szCs w:val="24"/>
                <w:lang w:val="ru-RU"/>
              </w:rPr>
              <w:t>Федерального закона от 03.08.2018 № 342-ФЗ «О внесении изменений в Градостроительный кодекс Российской Федерации и отдельные законодательные акты Российской Федерации») (далее – ФЗ от 03.08.2018 № 342- ФЗ</w:t>
            </w:r>
            <w:r w:rsidR="00E452AD" w:rsidRPr="00B9704B">
              <w:rPr>
                <w:rFonts w:ascii="Arial" w:eastAsia="Times New Roman" w:hAnsi="Arial" w:cs="Arial"/>
                <w:sz w:val="24"/>
                <w:szCs w:val="24"/>
                <w:lang w:val="ru-RU"/>
              </w:rPr>
              <w:t>;</w:t>
            </w:r>
          </w:p>
          <w:p w14:paraId="06473A49" w14:textId="77777777" w:rsidR="00E06371" w:rsidRPr="00B9704B" w:rsidRDefault="00E06371" w:rsidP="007869AF">
            <w:pPr>
              <w:pStyle w:val="TableParagraph"/>
              <w:tabs>
                <w:tab w:val="left" w:pos="1675"/>
                <w:tab w:val="left" w:pos="2515"/>
                <w:tab w:val="left" w:pos="2955"/>
                <w:tab w:val="left" w:pos="4320"/>
                <w:tab w:val="left" w:pos="4816"/>
                <w:tab w:val="left" w:pos="5692"/>
              </w:tabs>
              <w:spacing w:before="40" w:after="20"/>
              <w:ind w:right="141"/>
              <w:jc w:val="both"/>
              <w:rPr>
                <w:rFonts w:ascii="Arial" w:hAnsi="Arial" w:cs="Arial"/>
                <w:sz w:val="24"/>
                <w:szCs w:val="24"/>
                <w:lang w:val="ru-RU"/>
              </w:rPr>
            </w:pPr>
            <w:r w:rsidRPr="00B9704B">
              <w:rPr>
                <w:rFonts w:ascii="Arial" w:hAnsi="Arial" w:cs="Arial"/>
                <w:sz w:val="24"/>
                <w:szCs w:val="24"/>
                <w:lang w:val="ru-RU"/>
              </w:rPr>
              <w:t xml:space="preserve">Постановление Правительства Московской области от 11.05.2018 № 293/15 "Об утверждении границ зон охраны объекта культурного наследия регионального значения "Церковь Успения Пресвятой Богородицы, 1885 г.", расположенного по адресу: Московская Область, городской округ Химки, город Химки, квартал </w:t>
            </w:r>
            <w:proofErr w:type="spellStart"/>
            <w:r w:rsidRPr="00B9704B">
              <w:rPr>
                <w:rFonts w:ascii="Arial" w:hAnsi="Arial" w:cs="Arial"/>
                <w:sz w:val="24"/>
                <w:szCs w:val="24"/>
                <w:lang w:val="ru-RU"/>
              </w:rPr>
              <w:t>Трахонеево</w:t>
            </w:r>
            <w:proofErr w:type="spellEnd"/>
            <w:r w:rsidRPr="00B9704B">
              <w:rPr>
                <w:rFonts w:ascii="Arial" w:hAnsi="Arial" w:cs="Arial"/>
                <w:sz w:val="24"/>
                <w:szCs w:val="24"/>
                <w:lang w:val="ru-RU"/>
              </w:rPr>
              <w:t>, дом 21а, особых режимов использования земель и требований к градостроительным регламентам в границах данных зон";</w:t>
            </w:r>
          </w:p>
          <w:p w14:paraId="7593B3D2" w14:textId="77777777" w:rsidR="00E06371" w:rsidRPr="00B9704B" w:rsidRDefault="00E06371" w:rsidP="007869AF">
            <w:pPr>
              <w:pStyle w:val="TableParagraph"/>
              <w:tabs>
                <w:tab w:val="left" w:pos="1675"/>
                <w:tab w:val="left" w:pos="2515"/>
                <w:tab w:val="left" w:pos="2955"/>
                <w:tab w:val="left" w:pos="4320"/>
                <w:tab w:val="left" w:pos="4816"/>
                <w:tab w:val="left" w:pos="5692"/>
              </w:tabs>
              <w:spacing w:before="40" w:after="20"/>
              <w:ind w:right="141"/>
              <w:jc w:val="both"/>
              <w:rPr>
                <w:rFonts w:ascii="Arial" w:eastAsia="Times New Roman" w:hAnsi="Arial" w:cs="Arial"/>
                <w:sz w:val="24"/>
                <w:szCs w:val="24"/>
                <w:lang w:val="ru-RU"/>
              </w:rPr>
            </w:pPr>
            <w:r w:rsidRPr="00B9704B">
              <w:rPr>
                <w:rFonts w:ascii="Arial" w:hAnsi="Arial" w:cs="Arial"/>
                <w:sz w:val="24"/>
                <w:szCs w:val="24"/>
                <w:lang w:val="ru-RU"/>
              </w:rPr>
              <w:t xml:space="preserve">Распоряжение Главного управления культурного наследия Московской области от 28.06.2017 </w:t>
            </w:r>
            <w:r w:rsidRPr="00B9704B">
              <w:rPr>
                <w:rFonts w:ascii="Arial" w:hAnsi="Arial" w:cs="Arial"/>
                <w:sz w:val="24"/>
                <w:szCs w:val="24"/>
              </w:rPr>
              <w:t>N</w:t>
            </w:r>
            <w:r w:rsidRPr="00B9704B">
              <w:rPr>
                <w:rFonts w:ascii="Arial" w:hAnsi="Arial" w:cs="Arial"/>
                <w:sz w:val="24"/>
                <w:szCs w:val="24"/>
                <w:lang w:val="ru-RU"/>
              </w:rPr>
              <w:t xml:space="preserve"> 45РВ-339 "Об утверждении границы территории и режима использования территории объекта культурного наследия регионального значения "Церковь Успения Пресвятой Богородицы, 1885 г.", расположенного по адресу: Московская область, городской округ Химки, квартал </w:t>
            </w:r>
            <w:proofErr w:type="spellStart"/>
            <w:r w:rsidRPr="00B9704B">
              <w:rPr>
                <w:rFonts w:ascii="Arial" w:hAnsi="Arial" w:cs="Arial"/>
                <w:sz w:val="24"/>
                <w:szCs w:val="24"/>
                <w:lang w:val="ru-RU"/>
              </w:rPr>
              <w:t>Трахонеево</w:t>
            </w:r>
            <w:proofErr w:type="spellEnd"/>
            <w:r w:rsidRPr="00B9704B">
              <w:rPr>
                <w:rFonts w:ascii="Arial" w:hAnsi="Arial" w:cs="Arial"/>
                <w:sz w:val="24"/>
                <w:szCs w:val="24"/>
                <w:lang w:val="ru-RU"/>
              </w:rPr>
              <w:t>, дом 21а</w:t>
            </w:r>
            <w:r w:rsidRPr="00B9704B">
              <w:rPr>
                <w:rFonts w:ascii="Arial" w:eastAsia="Times New Roman" w:hAnsi="Arial" w:cs="Arial"/>
                <w:sz w:val="24"/>
                <w:szCs w:val="24"/>
                <w:lang w:val="ru-RU"/>
              </w:rPr>
              <w:t>;</w:t>
            </w:r>
          </w:p>
          <w:p w14:paraId="3E666D0F" w14:textId="77777777" w:rsidR="00B62A20"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hAnsi="Arial" w:cs="Arial"/>
                <w:sz w:val="24"/>
                <w:szCs w:val="24"/>
                <w:lang w:val="ru-RU"/>
              </w:rPr>
              <w:t xml:space="preserve">Распоряжение Главного управления культурного наследия Московской области от 24.10.2017 </w:t>
            </w:r>
            <w:r w:rsidRPr="00B9704B">
              <w:rPr>
                <w:rFonts w:ascii="Arial" w:hAnsi="Arial" w:cs="Arial"/>
                <w:sz w:val="24"/>
                <w:szCs w:val="24"/>
              </w:rPr>
              <w:t>N</w:t>
            </w:r>
            <w:r w:rsidRPr="00B9704B">
              <w:rPr>
                <w:rFonts w:ascii="Arial" w:hAnsi="Arial" w:cs="Arial"/>
                <w:sz w:val="24"/>
                <w:szCs w:val="24"/>
                <w:lang w:val="ru-RU"/>
              </w:rPr>
              <w:t xml:space="preserve"> 45РВ-491 "Об утверждении границы территории и режима использования территории объекта культурного наследия регионального значения "Усадьба Кузнецова: главный дом, кон. </w:t>
            </w:r>
            <w:r w:rsidRPr="00B9704B">
              <w:rPr>
                <w:rFonts w:ascii="Arial" w:hAnsi="Arial" w:cs="Arial"/>
                <w:sz w:val="24"/>
                <w:szCs w:val="24"/>
              </w:rPr>
              <w:t>XIX</w:t>
            </w:r>
            <w:r w:rsidRPr="00B9704B">
              <w:rPr>
                <w:rFonts w:ascii="Arial" w:hAnsi="Arial" w:cs="Arial"/>
                <w:sz w:val="24"/>
                <w:szCs w:val="24"/>
                <w:lang w:val="ru-RU"/>
              </w:rPr>
              <w:t xml:space="preserve"> в.; конный двор, нач. </w:t>
            </w:r>
            <w:r w:rsidRPr="00B9704B">
              <w:rPr>
                <w:rFonts w:ascii="Arial" w:hAnsi="Arial" w:cs="Arial"/>
                <w:sz w:val="24"/>
                <w:szCs w:val="24"/>
              </w:rPr>
              <w:t>XX</w:t>
            </w:r>
            <w:r w:rsidRPr="00B9704B">
              <w:rPr>
                <w:rFonts w:ascii="Arial" w:hAnsi="Arial" w:cs="Arial"/>
                <w:sz w:val="24"/>
                <w:szCs w:val="24"/>
                <w:lang w:val="ru-RU"/>
              </w:rPr>
              <w:t xml:space="preserve"> в.", расположенного по адресу: Московская область, городской округ Долгопрудный, город Долгопрудный, улица Парковая, дом 33"</w:t>
            </w:r>
            <w:r w:rsidRPr="00B9704B">
              <w:rPr>
                <w:rFonts w:ascii="Arial" w:eastAsia="Times New Roman" w:hAnsi="Arial" w:cs="Arial"/>
                <w:sz w:val="24"/>
                <w:szCs w:val="24"/>
                <w:lang w:val="ru-RU"/>
              </w:rPr>
              <w:t>)</w:t>
            </w:r>
            <w:r w:rsidR="00430B15" w:rsidRPr="00B9704B">
              <w:rPr>
                <w:rFonts w:ascii="Arial" w:eastAsia="Times New Roman" w:hAnsi="Arial" w:cs="Arial"/>
                <w:sz w:val="24"/>
                <w:szCs w:val="24"/>
                <w:lang w:val="ru-RU"/>
              </w:rPr>
              <w:t>;</w:t>
            </w:r>
          </w:p>
          <w:p w14:paraId="7A72B655" w14:textId="77777777" w:rsidR="00430B15" w:rsidRPr="00B9704B" w:rsidRDefault="00430B15" w:rsidP="007869AF">
            <w:pPr>
              <w:pStyle w:val="TableParagraph"/>
              <w:spacing w:before="40" w:after="20"/>
              <w:ind w:right="141"/>
              <w:jc w:val="both"/>
              <w:rPr>
                <w:rFonts w:ascii="Arial" w:eastAsia="Times New Roman" w:hAnsi="Arial" w:cs="Arial"/>
                <w:sz w:val="24"/>
                <w:szCs w:val="24"/>
                <w:lang w:val="ru-RU"/>
              </w:rPr>
            </w:pPr>
            <w:proofErr w:type="spellStart"/>
            <w:r w:rsidRPr="00B9704B">
              <w:rPr>
                <w:rFonts w:ascii="Arial" w:eastAsia="Times New Roman" w:hAnsi="Arial" w:cs="Arial"/>
                <w:sz w:val="24"/>
                <w:szCs w:val="24"/>
                <w:lang w:val="ru-RU"/>
              </w:rPr>
              <w:t>Распоряженние</w:t>
            </w:r>
            <w:proofErr w:type="spellEnd"/>
            <w:r w:rsidRPr="00B9704B">
              <w:rPr>
                <w:rFonts w:ascii="Arial" w:eastAsia="Times New Roman" w:hAnsi="Arial" w:cs="Arial"/>
                <w:sz w:val="24"/>
                <w:szCs w:val="24"/>
                <w:lang w:val="ru-RU"/>
              </w:rPr>
              <w:t xml:space="preserve"> Министерства культуры Московской области от 23.12.2008 № 633-р «Об утверждении границы территории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и режима </w:t>
            </w:r>
            <w:proofErr w:type="spellStart"/>
            <w:r w:rsidRPr="00B9704B">
              <w:rPr>
                <w:rFonts w:ascii="Arial" w:eastAsia="Times New Roman" w:hAnsi="Arial" w:cs="Arial"/>
                <w:sz w:val="24"/>
                <w:szCs w:val="24"/>
                <w:lang w:val="ru-RU"/>
              </w:rPr>
              <w:t>использоания</w:t>
            </w:r>
            <w:proofErr w:type="spellEnd"/>
            <w:r w:rsidRPr="00B9704B">
              <w:rPr>
                <w:rFonts w:ascii="Arial" w:eastAsia="Times New Roman" w:hAnsi="Arial" w:cs="Arial"/>
                <w:sz w:val="24"/>
                <w:szCs w:val="24"/>
                <w:lang w:val="ru-RU"/>
              </w:rPr>
              <w:t xml:space="preserve"> территории объекта культурного наследия регионального значения – церкви Спаса Нерукотворного образа, 1713-1715 гг. в городе Долгопрудном, микрорайоне </w:t>
            </w:r>
            <w:proofErr w:type="spellStart"/>
            <w:r w:rsidRPr="00B9704B">
              <w:rPr>
                <w:rFonts w:ascii="Arial" w:eastAsia="Times New Roman" w:hAnsi="Arial" w:cs="Arial"/>
                <w:sz w:val="24"/>
                <w:szCs w:val="24"/>
                <w:lang w:val="ru-RU"/>
              </w:rPr>
              <w:t>Павельцево</w:t>
            </w:r>
            <w:proofErr w:type="spellEnd"/>
            <w:r w:rsidRPr="00B9704B">
              <w:rPr>
                <w:rFonts w:ascii="Arial" w:eastAsia="Times New Roman" w:hAnsi="Arial" w:cs="Arial"/>
                <w:sz w:val="24"/>
                <w:szCs w:val="24"/>
                <w:lang w:val="ru-RU"/>
              </w:rPr>
              <w:t xml:space="preserve"> Московской области;</w:t>
            </w:r>
          </w:p>
          <w:p w14:paraId="1DC9CB93" w14:textId="77777777" w:rsidR="00430B15" w:rsidRPr="00B9704B" w:rsidRDefault="00430B15"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Распоряжение </w:t>
            </w:r>
            <w:r w:rsidR="0091351F" w:rsidRPr="00B9704B">
              <w:rPr>
                <w:rFonts w:ascii="Arial" w:hAnsi="Arial" w:cs="Arial"/>
                <w:sz w:val="24"/>
                <w:szCs w:val="24"/>
                <w:lang w:val="ru-RU"/>
              </w:rPr>
              <w:t>Главного управления культурного наследия Московской области</w:t>
            </w:r>
            <w:r w:rsidRPr="00B9704B">
              <w:rPr>
                <w:rFonts w:ascii="Arial" w:eastAsia="Times New Roman" w:hAnsi="Arial" w:cs="Arial"/>
                <w:sz w:val="24"/>
                <w:szCs w:val="24"/>
                <w:lang w:val="ru-RU"/>
              </w:rPr>
              <w:t xml:space="preserve"> от 31.01.2018 N 45РВ-29 "Об утверждении границы территории и режима использования территории объекта культурного наследия регионального значения "Церковь Сергия Радонежского, 1893 г.", </w:t>
            </w:r>
            <w:r w:rsidRPr="00B9704B">
              <w:rPr>
                <w:rFonts w:ascii="Arial" w:eastAsia="Times New Roman" w:hAnsi="Arial" w:cs="Arial"/>
                <w:sz w:val="24"/>
                <w:szCs w:val="24"/>
                <w:lang w:val="ru-RU"/>
              </w:rPr>
              <w:lastRenderedPageBreak/>
              <w:t>расположенного по адресу: Московская область, городской округ Долгопрудный, город Долгопрудный, улица Зеленая, дом 4"</w:t>
            </w:r>
          </w:p>
        </w:tc>
      </w:tr>
      <w:tr w:rsidR="00E90037" w:rsidRPr="00585139" w14:paraId="60B7F9AF"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2CB71FE"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lastRenderedPageBreak/>
              <w:t>2</w:t>
            </w:r>
          </w:p>
        </w:tc>
        <w:tc>
          <w:tcPr>
            <w:tcW w:w="3119" w:type="dxa"/>
            <w:tcBorders>
              <w:top w:val="single" w:sz="7" w:space="0" w:color="000000"/>
              <w:left w:val="single" w:sz="6" w:space="0" w:color="000000"/>
              <w:bottom w:val="single" w:sz="7" w:space="0" w:color="000000"/>
              <w:right w:val="single" w:sz="6" w:space="0" w:color="000000"/>
            </w:tcBorders>
          </w:tcPr>
          <w:p w14:paraId="01E1110B"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защитная зона объекта культурного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наследия</w:t>
            </w:r>
          </w:p>
        </w:tc>
        <w:tc>
          <w:tcPr>
            <w:tcW w:w="5670" w:type="dxa"/>
            <w:tcBorders>
              <w:top w:val="single" w:sz="7" w:space="0" w:color="000000"/>
              <w:left w:val="single" w:sz="6" w:space="0" w:color="000000"/>
              <w:bottom w:val="single" w:sz="7" w:space="0" w:color="000000"/>
              <w:right w:val="single" w:sz="6" w:space="0" w:color="000000"/>
            </w:tcBorders>
          </w:tcPr>
          <w:p w14:paraId="32577889" w14:textId="77777777" w:rsidR="00E90037" w:rsidRPr="00B9704B" w:rsidRDefault="00B62A20" w:rsidP="007869AF">
            <w:pPr>
              <w:pStyle w:val="TableParagraph"/>
              <w:tabs>
                <w:tab w:val="left" w:pos="1667"/>
                <w:tab w:val="left" w:pos="2495"/>
                <w:tab w:val="left" w:pos="2991"/>
                <w:tab w:val="left" w:pos="4340"/>
                <w:tab w:val="left" w:pos="4840"/>
                <w:tab w:val="left" w:pos="5692"/>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25.06.2002</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73-ФЗ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объектах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культурного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наследия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(памятниках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истории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 культуры) народов Российской Федерации», статья 34.1</w:t>
            </w:r>
          </w:p>
        </w:tc>
      </w:tr>
      <w:tr w:rsidR="00E90037" w:rsidRPr="00585139" w14:paraId="3899E0AD" w14:textId="77777777" w:rsidTr="002354C0">
        <w:trPr>
          <w:trHeight w:val="20"/>
        </w:trPr>
        <w:tc>
          <w:tcPr>
            <w:tcW w:w="709" w:type="dxa"/>
            <w:tcBorders>
              <w:top w:val="single" w:sz="7" w:space="0" w:color="000000"/>
              <w:left w:val="single" w:sz="6" w:space="0" w:color="000000"/>
              <w:bottom w:val="single" w:sz="6" w:space="0" w:color="000000"/>
              <w:right w:val="single" w:sz="6" w:space="0" w:color="000000"/>
            </w:tcBorders>
          </w:tcPr>
          <w:p w14:paraId="0CF29E39"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t>3</w:t>
            </w:r>
          </w:p>
        </w:tc>
        <w:tc>
          <w:tcPr>
            <w:tcW w:w="3119" w:type="dxa"/>
            <w:tcBorders>
              <w:top w:val="single" w:sz="7" w:space="0" w:color="000000"/>
              <w:left w:val="single" w:sz="6" w:space="0" w:color="000000"/>
              <w:bottom w:val="single" w:sz="6" w:space="0" w:color="000000"/>
              <w:right w:val="single" w:sz="6" w:space="0" w:color="000000"/>
            </w:tcBorders>
          </w:tcPr>
          <w:p w14:paraId="52AC968C"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охранная зона объектов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электроэнергетики (объектов электросетевого хозяйства и объектов по производству электрической энергии)</w:t>
            </w:r>
          </w:p>
        </w:tc>
        <w:tc>
          <w:tcPr>
            <w:tcW w:w="5670" w:type="dxa"/>
            <w:tcBorders>
              <w:top w:val="single" w:sz="7" w:space="0" w:color="000000"/>
              <w:left w:val="single" w:sz="6" w:space="0" w:color="000000"/>
              <w:bottom w:val="single" w:sz="6" w:space="0" w:color="000000"/>
              <w:right w:val="single" w:sz="6" w:space="0" w:color="000000"/>
            </w:tcBorders>
          </w:tcPr>
          <w:p w14:paraId="42184849"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 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18.11.2013 № 1033 «О порядке установления охранных зон объектов по производству электрической энергии и особых условий использования земельных участков, расположенных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границах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таких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 (вместе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«Правилами установления охранных зон объектов по производству электрической энергии и особых условий использования земельных участков, расположенных в границах таких зон»); Постановление Правительства Российской Федерации от 24.02.2009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tc>
      </w:tr>
      <w:tr w:rsidR="00E90037" w:rsidRPr="00585139" w14:paraId="2D91AE8E"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024D239E"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t>4</w:t>
            </w:r>
          </w:p>
        </w:tc>
        <w:tc>
          <w:tcPr>
            <w:tcW w:w="3119" w:type="dxa"/>
            <w:tcBorders>
              <w:top w:val="single" w:sz="7" w:space="0" w:color="000000"/>
              <w:left w:val="single" w:sz="6" w:space="0" w:color="000000"/>
              <w:bottom w:val="single" w:sz="7" w:space="0" w:color="000000"/>
              <w:right w:val="single" w:sz="4" w:space="0" w:color="000000"/>
            </w:tcBorders>
          </w:tcPr>
          <w:p w14:paraId="645C24E9"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охранна</w:t>
            </w:r>
            <w:hyperlink r:id="rId14">
              <w:r w:rsidRPr="00B9704B">
                <w:rPr>
                  <w:rFonts w:ascii="Arial" w:eastAsia="Times New Roman" w:hAnsi="Arial" w:cs="Arial"/>
                  <w:sz w:val="24"/>
                  <w:szCs w:val="24"/>
                </w:rPr>
                <w:t>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зона</w:t>
              </w:r>
              <w:proofErr w:type="spellEnd"/>
              <w:r w:rsidRPr="00B9704B">
                <w:rPr>
                  <w:rFonts w:ascii="Arial" w:eastAsia="Times New Roman" w:hAnsi="Arial" w:cs="Arial"/>
                  <w:sz w:val="24"/>
                  <w:szCs w:val="24"/>
                </w:rPr>
                <w:t xml:space="preserve"> </w:t>
              </w:r>
            </w:hyperlink>
            <w:proofErr w:type="spellStart"/>
            <w:r w:rsidRPr="00B9704B">
              <w:rPr>
                <w:rFonts w:ascii="Arial" w:eastAsia="Times New Roman" w:hAnsi="Arial" w:cs="Arial"/>
                <w:sz w:val="24"/>
                <w:szCs w:val="24"/>
              </w:rPr>
              <w:t>железных</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дорог</w:t>
            </w:r>
            <w:proofErr w:type="spellEnd"/>
          </w:p>
        </w:tc>
        <w:tc>
          <w:tcPr>
            <w:tcW w:w="5670" w:type="dxa"/>
            <w:tcBorders>
              <w:top w:val="single" w:sz="7" w:space="0" w:color="000000"/>
              <w:left w:val="single" w:sz="4" w:space="0" w:color="000000"/>
              <w:bottom w:val="single" w:sz="7" w:space="0" w:color="000000"/>
              <w:right w:val="single" w:sz="4" w:space="0" w:color="000000"/>
            </w:tcBorders>
          </w:tcPr>
          <w:p w14:paraId="3E00E78C"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 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12.10.2006</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611</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порядке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установления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использования полос отвода и охранных зон железных дорог» (применяется с учетом требований </w:t>
            </w:r>
            <w:hyperlink r:id="rId15">
              <w:r w:rsidRPr="00B9704B">
                <w:rPr>
                  <w:rFonts w:ascii="Arial" w:eastAsia="Times New Roman" w:hAnsi="Arial" w:cs="Arial"/>
                  <w:sz w:val="24"/>
                  <w:szCs w:val="24"/>
                  <w:lang w:val="ru-RU"/>
                </w:rPr>
                <w:t>статьи 106</w:t>
              </w:r>
            </w:hyperlink>
            <w:r w:rsidRPr="00B9704B">
              <w:rPr>
                <w:rFonts w:ascii="Arial" w:eastAsia="Times New Roman" w:hAnsi="Arial" w:cs="Arial"/>
                <w:sz w:val="24"/>
                <w:szCs w:val="24"/>
                <w:lang w:val="ru-RU"/>
              </w:rPr>
              <w:t xml:space="preserve"> Земельного Кодекса РФ в соответствии с </w:t>
            </w:r>
            <w:hyperlink r:id="rId16">
              <w:r w:rsidRPr="00B9704B">
                <w:rPr>
                  <w:rFonts w:ascii="Arial" w:eastAsia="Times New Roman" w:hAnsi="Arial" w:cs="Arial"/>
                  <w:sz w:val="24"/>
                  <w:szCs w:val="24"/>
                  <w:lang w:val="ru-RU"/>
                </w:rPr>
                <w:t>частью 16 статьи</w:t>
              </w:r>
            </w:hyperlink>
            <w:r w:rsidRPr="00B9704B">
              <w:rPr>
                <w:rFonts w:ascii="Arial" w:eastAsia="Times New Roman" w:hAnsi="Arial" w:cs="Arial"/>
                <w:sz w:val="24"/>
                <w:szCs w:val="24"/>
                <w:lang w:val="ru-RU"/>
              </w:rPr>
              <w:t xml:space="preserve"> </w:t>
            </w:r>
            <w:hyperlink r:id="rId17">
              <w:r w:rsidRPr="00B9704B">
                <w:rPr>
                  <w:rFonts w:ascii="Arial" w:eastAsia="Times New Roman" w:hAnsi="Arial" w:cs="Arial"/>
                  <w:sz w:val="24"/>
                  <w:szCs w:val="24"/>
                  <w:lang w:val="ru-RU"/>
                </w:rPr>
                <w:t xml:space="preserve">26 </w:t>
              </w:r>
            </w:hyperlink>
            <w:r w:rsidRPr="00B9704B">
              <w:rPr>
                <w:rFonts w:ascii="Arial" w:eastAsia="Times New Roman" w:hAnsi="Arial" w:cs="Arial"/>
                <w:sz w:val="24"/>
                <w:szCs w:val="24"/>
                <w:lang w:val="ru-RU"/>
              </w:rPr>
              <w:t>ФЗ от 03.08.2018 № 342-ФЗ);</w:t>
            </w:r>
          </w:p>
          <w:p w14:paraId="43BFBBBA"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Приказ Минтранса России от 06.08.2008 № 126 «Об утверждении Норм отвода земельных участков, необходимых для формирования полосы отвода железных дорог, а также норм расчета охранных зон железных дорог»</w:t>
            </w:r>
          </w:p>
        </w:tc>
      </w:tr>
      <w:tr w:rsidR="00E90037" w:rsidRPr="00B9704B" w14:paraId="5601688A"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48E24B36"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t>5</w:t>
            </w:r>
          </w:p>
        </w:tc>
        <w:tc>
          <w:tcPr>
            <w:tcW w:w="3119" w:type="dxa"/>
            <w:tcBorders>
              <w:top w:val="single" w:sz="7" w:space="0" w:color="000000"/>
              <w:left w:val="single" w:sz="6" w:space="0" w:color="000000"/>
              <w:bottom w:val="single" w:sz="7" w:space="0" w:color="000000"/>
              <w:right w:val="single" w:sz="4" w:space="0" w:color="000000"/>
            </w:tcBorders>
          </w:tcPr>
          <w:p w14:paraId="2C6C375A"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придорожные</w:t>
            </w:r>
            <w:proofErr w:type="spellEnd"/>
            <w:r w:rsidRPr="00B9704B">
              <w:rPr>
                <w:rFonts w:ascii="Arial" w:eastAsia="Times New Roman" w:hAnsi="Arial" w:cs="Arial"/>
                <w:sz w:val="24"/>
                <w:szCs w:val="24"/>
              </w:rPr>
              <w:t xml:space="preserve"> </w:t>
            </w:r>
            <w:hyperlink r:id="rId18">
              <w:proofErr w:type="spellStart"/>
              <w:r w:rsidRPr="00B9704B">
                <w:rPr>
                  <w:rFonts w:ascii="Arial" w:eastAsia="Times New Roman" w:hAnsi="Arial" w:cs="Arial"/>
                  <w:sz w:val="24"/>
                  <w:szCs w:val="24"/>
                </w:rPr>
                <w:t>полосы</w:t>
              </w:r>
              <w:proofErr w:type="spellEnd"/>
            </w:hyperlink>
            <w:r w:rsidR="00E452AD" w:rsidRPr="00B9704B">
              <w:rPr>
                <w:rFonts w:ascii="Arial" w:hAnsi="Arial" w:cs="Arial"/>
                <w:sz w:val="24"/>
                <w:szCs w:val="24"/>
                <w:lang w:val="ru-RU"/>
              </w:rPr>
              <w:t xml:space="preserve"> </w:t>
            </w:r>
            <w:proofErr w:type="spellStart"/>
            <w:r w:rsidRPr="00B9704B">
              <w:rPr>
                <w:rFonts w:ascii="Arial" w:eastAsia="Times New Roman" w:hAnsi="Arial" w:cs="Arial"/>
                <w:sz w:val="24"/>
                <w:szCs w:val="24"/>
              </w:rPr>
              <w:t>автомобильных</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дорог</w:t>
            </w:r>
            <w:proofErr w:type="spellEnd"/>
          </w:p>
        </w:tc>
        <w:tc>
          <w:tcPr>
            <w:tcW w:w="5670" w:type="dxa"/>
            <w:tcBorders>
              <w:top w:val="single" w:sz="7" w:space="0" w:color="000000"/>
              <w:left w:val="single" w:sz="4" w:space="0" w:color="000000"/>
              <w:bottom w:val="single" w:sz="7" w:space="0" w:color="000000"/>
              <w:right w:val="single" w:sz="4" w:space="0" w:color="000000"/>
            </w:tcBorders>
          </w:tcPr>
          <w:p w14:paraId="4E943E47"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08.11.2007</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257-ФЗ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автомобильных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дорогах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дорожной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деятельности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Российской Федерации и о внесении изменений в отдельные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законодательные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акты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Российской Федерации», статья 26;</w:t>
            </w:r>
          </w:p>
          <w:p w14:paraId="282607AE" w14:textId="77777777" w:rsidR="00E90037" w:rsidRPr="00B9704B" w:rsidRDefault="00B62A20" w:rsidP="007869AF">
            <w:pPr>
              <w:pStyle w:val="TableParagraph"/>
              <w:spacing w:before="40" w:after="20"/>
              <w:ind w:right="141"/>
              <w:jc w:val="both"/>
              <w:rPr>
                <w:rFonts w:ascii="Arial" w:eastAsia="Times New Roman" w:hAnsi="Arial" w:cs="Arial"/>
                <w:sz w:val="24"/>
                <w:szCs w:val="24"/>
              </w:rPr>
            </w:pPr>
            <w:r w:rsidRPr="00B9704B">
              <w:rPr>
                <w:rFonts w:ascii="Arial" w:eastAsia="Times New Roman" w:hAnsi="Arial" w:cs="Arial"/>
                <w:sz w:val="24"/>
                <w:szCs w:val="24"/>
                <w:lang w:val="ru-RU"/>
              </w:rPr>
              <w:t xml:space="preserve">Приказ Минтранса России от 13.01.2010 № 4 «Об установлении и использовании придорожных полос автомобильных дорог федерального значения» (применяется с учетом требований </w:t>
            </w:r>
            <w:hyperlink r:id="rId19">
              <w:r w:rsidRPr="00B9704B">
                <w:rPr>
                  <w:rFonts w:ascii="Arial" w:eastAsia="Times New Roman" w:hAnsi="Arial" w:cs="Arial"/>
                  <w:sz w:val="24"/>
                  <w:szCs w:val="24"/>
                  <w:lang w:val="ru-RU"/>
                </w:rPr>
                <w:t xml:space="preserve">статьи 106 </w:t>
              </w:r>
            </w:hyperlink>
            <w:r w:rsidRPr="00B9704B">
              <w:rPr>
                <w:rFonts w:ascii="Arial" w:eastAsia="Times New Roman" w:hAnsi="Arial" w:cs="Arial"/>
                <w:sz w:val="24"/>
                <w:szCs w:val="24"/>
                <w:lang w:val="ru-RU"/>
              </w:rPr>
              <w:t xml:space="preserve">Земельного Кодекса РФ в соответствии с </w:t>
            </w:r>
            <w:hyperlink r:id="rId20">
              <w:r w:rsidRPr="00B9704B">
                <w:rPr>
                  <w:rFonts w:ascii="Arial" w:eastAsia="Times New Roman" w:hAnsi="Arial" w:cs="Arial"/>
                  <w:sz w:val="24"/>
                  <w:szCs w:val="24"/>
                  <w:lang w:val="ru-RU"/>
                </w:rPr>
                <w:t xml:space="preserve">частью </w:t>
              </w:r>
              <w:r w:rsidRPr="00B9704B">
                <w:rPr>
                  <w:rFonts w:ascii="Arial" w:eastAsia="Times New Roman" w:hAnsi="Arial" w:cs="Arial"/>
                  <w:sz w:val="24"/>
                  <w:szCs w:val="24"/>
                </w:rPr>
                <w:t xml:space="preserve">16 </w:t>
              </w:r>
              <w:proofErr w:type="spellStart"/>
              <w:r w:rsidRPr="00B9704B">
                <w:rPr>
                  <w:rFonts w:ascii="Arial" w:eastAsia="Times New Roman" w:hAnsi="Arial" w:cs="Arial"/>
                  <w:sz w:val="24"/>
                  <w:szCs w:val="24"/>
                </w:rPr>
                <w:t>статьи</w:t>
              </w:r>
              <w:proofErr w:type="spellEnd"/>
              <w:r w:rsidRPr="00B9704B">
                <w:rPr>
                  <w:rFonts w:ascii="Arial" w:eastAsia="Times New Roman" w:hAnsi="Arial" w:cs="Arial"/>
                  <w:sz w:val="24"/>
                  <w:szCs w:val="24"/>
                </w:rPr>
                <w:t xml:space="preserve"> 26 </w:t>
              </w:r>
            </w:hyperlink>
            <w:r w:rsidRPr="00B9704B">
              <w:rPr>
                <w:rFonts w:ascii="Arial" w:eastAsia="Times New Roman" w:hAnsi="Arial" w:cs="Arial"/>
                <w:sz w:val="24"/>
                <w:szCs w:val="24"/>
              </w:rPr>
              <w:t xml:space="preserve">ФЗ </w:t>
            </w:r>
            <w:proofErr w:type="spellStart"/>
            <w:r w:rsidRPr="00B9704B">
              <w:rPr>
                <w:rFonts w:ascii="Arial" w:eastAsia="Times New Roman" w:hAnsi="Arial" w:cs="Arial"/>
                <w:sz w:val="24"/>
                <w:szCs w:val="24"/>
              </w:rPr>
              <w:t>от</w:t>
            </w:r>
            <w:proofErr w:type="spellEnd"/>
            <w:r w:rsidRPr="00B9704B">
              <w:rPr>
                <w:rFonts w:ascii="Arial" w:eastAsia="Times New Roman" w:hAnsi="Arial" w:cs="Arial"/>
                <w:sz w:val="24"/>
                <w:szCs w:val="24"/>
              </w:rPr>
              <w:t xml:space="preserve"> 03.08.2018 № 342-ФЗ)</w:t>
            </w:r>
          </w:p>
        </w:tc>
      </w:tr>
      <w:tr w:rsidR="00E90037" w:rsidRPr="00585139" w14:paraId="45EE368A" w14:textId="77777777" w:rsidTr="002354C0">
        <w:trPr>
          <w:trHeight w:val="20"/>
        </w:trPr>
        <w:tc>
          <w:tcPr>
            <w:tcW w:w="709" w:type="dxa"/>
            <w:tcBorders>
              <w:top w:val="single" w:sz="7" w:space="0" w:color="000000"/>
              <w:left w:val="single" w:sz="6" w:space="0" w:color="000000"/>
              <w:bottom w:val="single" w:sz="6" w:space="0" w:color="000000"/>
              <w:right w:val="single" w:sz="6" w:space="0" w:color="000000"/>
            </w:tcBorders>
          </w:tcPr>
          <w:p w14:paraId="0F14572B"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t>6</w:t>
            </w:r>
          </w:p>
        </w:tc>
        <w:tc>
          <w:tcPr>
            <w:tcW w:w="3119" w:type="dxa"/>
            <w:tcBorders>
              <w:top w:val="single" w:sz="7" w:space="0" w:color="000000"/>
              <w:left w:val="single" w:sz="6" w:space="0" w:color="000000"/>
              <w:bottom w:val="single" w:sz="6" w:space="0" w:color="000000"/>
              <w:right w:val="single" w:sz="4" w:space="0" w:color="000000"/>
            </w:tcBorders>
          </w:tcPr>
          <w:p w14:paraId="1A60C8B7"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охранна</w:t>
            </w:r>
            <w:hyperlink r:id="rId21">
              <w:r w:rsidRPr="00B9704B">
                <w:rPr>
                  <w:rFonts w:ascii="Arial" w:eastAsia="Times New Roman" w:hAnsi="Arial" w:cs="Arial"/>
                  <w:sz w:val="24"/>
                  <w:szCs w:val="24"/>
                  <w:lang w:val="ru-RU"/>
                </w:rPr>
                <w:t xml:space="preserve">я зона </w:t>
              </w:r>
            </w:hyperlink>
            <w:r w:rsidRPr="00B9704B">
              <w:rPr>
                <w:rFonts w:ascii="Arial" w:eastAsia="Times New Roman" w:hAnsi="Arial" w:cs="Arial"/>
                <w:sz w:val="24"/>
                <w:szCs w:val="24"/>
                <w:lang w:val="ru-RU"/>
              </w:rPr>
              <w:t>трубопроводов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(газопроводов, </w:t>
            </w:r>
            <w:r w:rsidRPr="00B9704B">
              <w:rPr>
                <w:rFonts w:ascii="Arial" w:eastAsia="Times New Roman" w:hAnsi="Arial" w:cs="Arial"/>
                <w:sz w:val="24"/>
                <w:szCs w:val="24"/>
                <w:lang w:val="ru-RU"/>
              </w:rPr>
              <w:lastRenderedPageBreak/>
              <w:t>нефтепроводов и нефтепродуктопроводов,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аммиакопроводов)</w:t>
            </w:r>
          </w:p>
        </w:tc>
        <w:tc>
          <w:tcPr>
            <w:tcW w:w="5670" w:type="dxa"/>
            <w:tcBorders>
              <w:top w:val="single" w:sz="7" w:space="0" w:color="000000"/>
              <w:left w:val="single" w:sz="4" w:space="0" w:color="000000"/>
              <w:bottom w:val="single" w:sz="6" w:space="0" w:color="000000"/>
              <w:right w:val="single" w:sz="4" w:space="0" w:color="000000"/>
            </w:tcBorders>
          </w:tcPr>
          <w:p w14:paraId="0E00E1E3"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lastRenderedPageBreak/>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31.03.1999</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69-ФЗ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газоснабжении в Российской Федерации», статья </w:t>
            </w:r>
            <w:r w:rsidRPr="00B9704B">
              <w:rPr>
                <w:rFonts w:ascii="Arial" w:eastAsia="Times New Roman" w:hAnsi="Arial" w:cs="Arial"/>
                <w:sz w:val="24"/>
                <w:szCs w:val="24"/>
                <w:lang w:val="ru-RU"/>
              </w:rPr>
              <w:lastRenderedPageBreak/>
              <w:t>28;</w:t>
            </w:r>
          </w:p>
          <w:p w14:paraId="52E666EE"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Правила</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охраны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магистральных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трубопроводов,</w:t>
            </w:r>
          </w:p>
          <w:p w14:paraId="6C078B67"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 Федерации от 20.11.2000 № 878 «Об утверждении Правил охраны газораспределительных сетей»;</w:t>
            </w:r>
          </w:p>
          <w:p w14:paraId="787BF18A"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 Федерации от 08.09.2017 № 1083 «Об утверждении Правил охраны магистральных газопроводов и о внесении изменений в Положение о представлении в федеральный орган исполнительной власти (его территориальные органы), уполномоченный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федеральными органами исполнительной власти, органами государственной власти субъектов Российской Федерации и органами местного самоуправления дополнительных сведений, воспроизводимых на публичных кадастровых картах»</w:t>
            </w:r>
          </w:p>
        </w:tc>
      </w:tr>
      <w:tr w:rsidR="00E90037" w:rsidRPr="00B9704B" w14:paraId="1288D280"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5EAF2C44"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lastRenderedPageBreak/>
              <w:t>7</w:t>
            </w:r>
          </w:p>
        </w:tc>
        <w:tc>
          <w:tcPr>
            <w:tcW w:w="3119" w:type="dxa"/>
            <w:tcBorders>
              <w:top w:val="single" w:sz="7" w:space="0" w:color="000000"/>
              <w:left w:val="single" w:sz="6" w:space="0" w:color="000000"/>
              <w:bottom w:val="single" w:sz="7" w:space="0" w:color="000000"/>
              <w:right w:val="single" w:sz="4" w:space="0" w:color="000000"/>
            </w:tcBorders>
          </w:tcPr>
          <w:p w14:paraId="01420845"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охранна</w:t>
            </w:r>
            <w:hyperlink r:id="rId22">
              <w:r w:rsidRPr="00B9704B">
                <w:rPr>
                  <w:rFonts w:ascii="Arial" w:eastAsia="Times New Roman" w:hAnsi="Arial" w:cs="Arial"/>
                  <w:sz w:val="24"/>
                  <w:szCs w:val="24"/>
                  <w:lang w:val="ru-RU"/>
                </w:rPr>
                <w:t xml:space="preserve">я зона </w:t>
              </w:r>
            </w:hyperlink>
            <w:r w:rsidRPr="00B9704B">
              <w:rPr>
                <w:rFonts w:ascii="Arial" w:eastAsia="Times New Roman" w:hAnsi="Arial" w:cs="Arial"/>
                <w:sz w:val="24"/>
                <w:szCs w:val="24"/>
                <w:lang w:val="ru-RU"/>
              </w:rPr>
              <w:t>линий и сооружений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связи</w:t>
            </w:r>
          </w:p>
        </w:tc>
        <w:tc>
          <w:tcPr>
            <w:tcW w:w="5670" w:type="dxa"/>
            <w:tcBorders>
              <w:top w:val="single" w:sz="7" w:space="0" w:color="000000"/>
              <w:left w:val="single" w:sz="4" w:space="0" w:color="000000"/>
              <w:bottom w:val="single" w:sz="7" w:space="0" w:color="000000"/>
              <w:right w:val="single" w:sz="4" w:space="0" w:color="000000"/>
            </w:tcBorders>
          </w:tcPr>
          <w:p w14:paraId="5D43F131" w14:textId="77777777" w:rsidR="00E90037" w:rsidRPr="00B9704B" w:rsidRDefault="00B62A20" w:rsidP="007869AF">
            <w:pPr>
              <w:pStyle w:val="TableParagraph"/>
              <w:spacing w:before="40" w:after="20"/>
              <w:ind w:right="141"/>
              <w:jc w:val="both"/>
              <w:rPr>
                <w:rFonts w:ascii="Arial" w:eastAsia="Times New Roman" w:hAnsi="Arial" w:cs="Arial"/>
                <w:sz w:val="24"/>
                <w:szCs w:val="24"/>
              </w:rPr>
            </w:pPr>
            <w:r w:rsidRPr="00B9704B">
              <w:rPr>
                <w:rFonts w:ascii="Arial" w:eastAsia="Times New Roman" w:hAnsi="Arial" w:cs="Arial"/>
                <w:sz w:val="24"/>
                <w:szCs w:val="24"/>
                <w:lang w:val="ru-RU"/>
              </w:rPr>
              <w:t>Постановление Правительства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 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09.06.1995 № 578 «Об утверждении Правил охраны линий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и сооружений связи Российской Федерации» (применяется с учетом требований </w:t>
            </w:r>
            <w:hyperlink r:id="rId23">
              <w:r w:rsidRPr="00B9704B">
                <w:rPr>
                  <w:rFonts w:ascii="Arial" w:eastAsia="Times New Roman" w:hAnsi="Arial" w:cs="Arial"/>
                  <w:sz w:val="24"/>
                  <w:szCs w:val="24"/>
                  <w:lang w:val="ru-RU"/>
                </w:rPr>
                <w:t xml:space="preserve">статьи 106 </w:t>
              </w:r>
            </w:hyperlink>
            <w:r w:rsidRPr="00B9704B">
              <w:rPr>
                <w:rFonts w:ascii="Arial" w:eastAsia="Times New Roman" w:hAnsi="Arial" w:cs="Arial"/>
                <w:sz w:val="24"/>
                <w:szCs w:val="24"/>
                <w:lang w:val="ru-RU"/>
              </w:rPr>
              <w:t xml:space="preserve">Земельного Кодекса РФ в соответствии с </w:t>
            </w:r>
            <w:hyperlink r:id="rId24">
              <w:r w:rsidRPr="00B9704B">
                <w:rPr>
                  <w:rFonts w:ascii="Arial" w:eastAsia="Times New Roman" w:hAnsi="Arial" w:cs="Arial"/>
                  <w:sz w:val="24"/>
                  <w:szCs w:val="24"/>
                  <w:lang w:val="ru-RU"/>
                </w:rPr>
                <w:t xml:space="preserve">частью </w:t>
              </w:r>
              <w:r w:rsidRPr="00B9704B">
                <w:rPr>
                  <w:rFonts w:ascii="Arial" w:eastAsia="Times New Roman" w:hAnsi="Arial" w:cs="Arial"/>
                  <w:sz w:val="24"/>
                  <w:szCs w:val="24"/>
                </w:rPr>
                <w:t xml:space="preserve">16 </w:t>
              </w:r>
              <w:proofErr w:type="spellStart"/>
              <w:r w:rsidRPr="00B9704B">
                <w:rPr>
                  <w:rFonts w:ascii="Arial" w:eastAsia="Times New Roman" w:hAnsi="Arial" w:cs="Arial"/>
                  <w:sz w:val="24"/>
                  <w:szCs w:val="24"/>
                </w:rPr>
                <w:t>статьи</w:t>
              </w:r>
              <w:proofErr w:type="spellEnd"/>
              <w:r w:rsidRPr="00B9704B">
                <w:rPr>
                  <w:rFonts w:ascii="Arial" w:eastAsia="Times New Roman" w:hAnsi="Arial" w:cs="Arial"/>
                  <w:sz w:val="24"/>
                  <w:szCs w:val="24"/>
                </w:rPr>
                <w:t xml:space="preserve"> 26 </w:t>
              </w:r>
            </w:hyperlink>
            <w:r w:rsidRPr="00B9704B">
              <w:rPr>
                <w:rFonts w:ascii="Arial" w:eastAsia="Times New Roman" w:hAnsi="Arial" w:cs="Arial"/>
                <w:sz w:val="24"/>
                <w:szCs w:val="24"/>
              </w:rPr>
              <w:t xml:space="preserve">ФЗ </w:t>
            </w:r>
            <w:proofErr w:type="spellStart"/>
            <w:r w:rsidRPr="00B9704B">
              <w:rPr>
                <w:rFonts w:ascii="Arial" w:eastAsia="Times New Roman" w:hAnsi="Arial" w:cs="Arial"/>
                <w:sz w:val="24"/>
                <w:szCs w:val="24"/>
              </w:rPr>
              <w:t>от</w:t>
            </w:r>
            <w:proofErr w:type="spellEnd"/>
            <w:r w:rsidRPr="00B9704B">
              <w:rPr>
                <w:rFonts w:ascii="Arial" w:eastAsia="Times New Roman" w:hAnsi="Arial" w:cs="Arial"/>
                <w:sz w:val="24"/>
                <w:szCs w:val="24"/>
              </w:rPr>
              <w:t xml:space="preserve"> 03.08.2018 № 342-ФЗ)</w:t>
            </w:r>
          </w:p>
        </w:tc>
      </w:tr>
      <w:tr w:rsidR="00E90037" w:rsidRPr="00585139" w14:paraId="5B6C9FA8"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26003472"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t>8</w:t>
            </w:r>
          </w:p>
        </w:tc>
        <w:tc>
          <w:tcPr>
            <w:tcW w:w="3119" w:type="dxa"/>
            <w:tcBorders>
              <w:top w:val="single" w:sz="7" w:space="0" w:color="000000"/>
              <w:left w:val="single" w:sz="6" w:space="0" w:color="000000"/>
              <w:bottom w:val="single" w:sz="7" w:space="0" w:color="000000"/>
              <w:right w:val="single" w:sz="4" w:space="0" w:color="000000"/>
            </w:tcBorders>
          </w:tcPr>
          <w:p w14:paraId="70E8B8E0"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приаэродромна</w:t>
            </w:r>
            <w:hyperlink r:id="rId25">
              <w:r w:rsidRPr="00B9704B">
                <w:rPr>
                  <w:rFonts w:ascii="Arial" w:eastAsia="Times New Roman" w:hAnsi="Arial" w:cs="Arial"/>
                  <w:sz w:val="24"/>
                  <w:szCs w:val="24"/>
                </w:rPr>
                <w:t>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территория</w:t>
              </w:r>
              <w:proofErr w:type="spellEnd"/>
            </w:hyperlink>
          </w:p>
        </w:tc>
        <w:tc>
          <w:tcPr>
            <w:tcW w:w="5670" w:type="dxa"/>
            <w:tcBorders>
              <w:top w:val="single" w:sz="7" w:space="0" w:color="000000"/>
              <w:left w:val="single" w:sz="4" w:space="0" w:color="000000"/>
              <w:bottom w:val="single" w:sz="7" w:space="0" w:color="000000"/>
              <w:right w:val="single" w:sz="4" w:space="0" w:color="000000"/>
            </w:tcBorders>
          </w:tcPr>
          <w:p w14:paraId="2B0963CF" w14:textId="77777777" w:rsidR="00E90037" w:rsidRPr="00B9704B" w:rsidRDefault="00B62A20" w:rsidP="007869AF">
            <w:pPr>
              <w:pStyle w:val="TableParagraph"/>
              <w:tabs>
                <w:tab w:val="left" w:pos="5244"/>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Воздушный кодекс Российской Федерации, статья 47;</w:t>
            </w:r>
          </w:p>
          <w:p w14:paraId="2246CE8C" w14:textId="77777777" w:rsidR="00E90037" w:rsidRPr="00B9704B" w:rsidRDefault="00B62A20" w:rsidP="007869AF">
            <w:pPr>
              <w:pStyle w:val="TableParagraph"/>
              <w:tabs>
                <w:tab w:val="left" w:pos="5244"/>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 Федерации от 02.12.2017 № 1460 «Об утверждении Правил установления</w:t>
            </w:r>
            <w:r w:rsidR="00E452AD" w:rsidRPr="00B9704B">
              <w:rPr>
                <w:rFonts w:ascii="Arial" w:eastAsia="Times New Roman" w:hAnsi="Arial" w:cs="Arial"/>
                <w:sz w:val="24"/>
                <w:szCs w:val="24"/>
                <w:lang w:val="ru-RU"/>
              </w:rPr>
              <w:t xml:space="preserve"> </w:t>
            </w:r>
            <w:proofErr w:type="spellStart"/>
            <w:r w:rsidRPr="00B9704B">
              <w:rPr>
                <w:rFonts w:ascii="Arial" w:eastAsia="Times New Roman" w:hAnsi="Arial" w:cs="Arial"/>
                <w:sz w:val="24"/>
                <w:szCs w:val="24"/>
                <w:lang w:val="ru-RU"/>
              </w:rPr>
              <w:t>приаэродромной</w:t>
            </w:r>
            <w:proofErr w:type="spellEnd"/>
            <w:r w:rsidRPr="00B9704B">
              <w:rPr>
                <w:rFonts w:ascii="Arial" w:eastAsia="Times New Roman" w:hAnsi="Arial" w:cs="Arial"/>
                <w:sz w:val="24"/>
                <w:szCs w:val="24"/>
                <w:lang w:val="ru-RU"/>
              </w:rPr>
              <w:t xml:space="preserve"> территории, Правил выделения на </w:t>
            </w:r>
            <w:proofErr w:type="spellStart"/>
            <w:r w:rsidRPr="00B9704B">
              <w:rPr>
                <w:rFonts w:ascii="Arial" w:eastAsia="Times New Roman" w:hAnsi="Arial" w:cs="Arial"/>
                <w:sz w:val="24"/>
                <w:szCs w:val="24"/>
                <w:lang w:val="ru-RU"/>
              </w:rPr>
              <w:t>приаэродромной</w:t>
            </w:r>
            <w:proofErr w:type="spellEnd"/>
            <w:r w:rsidRPr="00B9704B">
              <w:rPr>
                <w:rFonts w:ascii="Arial" w:eastAsia="Times New Roman" w:hAnsi="Arial" w:cs="Arial"/>
                <w:sz w:val="24"/>
                <w:szCs w:val="24"/>
                <w:lang w:val="ru-RU"/>
              </w:rPr>
              <w:t xml:space="preserve"> территории подзон и Правил разрешения разногласий, возникающих между высшими исполнительными органами государственной власти субъектов Российской Федерации и уполномоченными Правительством</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Федерации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федеральными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органами исполнительной власти при согласовании проекта решения об установлении </w:t>
            </w:r>
            <w:proofErr w:type="spellStart"/>
            <w:r w:rsidRPr="00B9704B">
              <w:rPr>
                <w:rFonts w:ascii="Arial" w:eastAsia="Times New Roman" w:hAnsi="Arial" w:cs="Arial"/>
                <w:sz w:val="24"/>
                <w:szCs w:val="24"/>
                <w:lang w:val="ru-RU"/>
              </w:rPr>
              <w:t>приаэродромной</w:t>
            </w:r>
            <w:proofErr w:type="spellEnd"/>
            <w:r w:rsidRPr="00B9704B">
              <w:rPr>
                <w:rFonts w:ascii="Arial" w:eastAsia="Times New Roman" w:hAnsi="Arial" w:cs="Arial"/>
                <w:sz w:val="24"/>
                <w:szCs w:val="24"/>
                <w:lang w:val="ru-RU"/>
              </w:rPr>
              <w:t xml:space="preserve"> территории» применяется с учетом требований </w:t>
            </w:r>
            <w:hyperlink r:id="rId26">
              <w:r w:rsidRPr="00B9704B">
                <w:rPr>
                  <w:rFonts w:ascii="Arial" w:eastAsia="Times New Roman" w:hAnsi="Arial" w:cs="Arial"/>
                  <w:sz w:val="24"/>
                  <w:szCs w:val="24"/>
                  <w:lang w:val="ru-RU"/>
                </w:rPr>
                <w:t>статьи 106</w:t>
              </w:r>
            </w:hyperlink>
            <w:r w:rsidR="002354C0"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Земельного Кодекса РФ в соответствии с </w:t>
            </w:r>
            <w:hyperlink r:id="rId27">
              <w:r w:rsidRPr="00B9704B">
                <w:rPr>
                  <w:rFonts w:ascii="Arial" w:eastAsia="Times New Roman" w:hAnsi="Arial" w:cs="Arial"/>
                  <w:sz w:val="24"/>
                  <w:szCs w:val="24"/>
                  <w:lang w:val="ru-RU"/>
                </w:rPr>
                <w:t>частью 16 статьи</w:t>
              </w:r>
            </w:hyperlink>
            <w:r w:rsidR="00E452AD" w:rsidRPr="00B9704B">
              <w:rPr>
                <w:rFonts w:ascii="Arial" w:eastAsia="Times New Roman" w:hAnsi="Arial" w:cs="Arial"/>
                <w:sz w:val="24"/>
                <w:szCs w:val="24"/>
                <w:lang w:val="ru-RU"/>
              </w:rPr>
              <w:t xml:space="preserve"> </w:t>
            </w:r>
            <w:hyperlink r:id="rId28">
              <w:r w:rsidRPr="00B9704B">
                <w:rPr>
                  <w:rFonts w:ascii="Arial" w:eastAsia="Times New Roman" w:hAnsi="Arial" w:cs="Arial"/>
                  <w:sz w:val="24"/>
                  <w:szCs w:val="24"/>
                  <w:lang w:val="ru-RU"/>
                </w:rPr>
                <w:t xml:space="preserve">26 </w:t>
              </w:r>
            </w:hyperlink>
            <w:r w:rsidRPr="00B9704B">
              <w:rPr>
                <w:rFonts w:ascii="Arial" w:eastAsia="Times New Roman" w:hAnsi="Arial" w:cs="Arial"/>
                <w:sz w:val="24"/>
                <w:szCs w:val="24"/>
                <w:lang w:val="ru-RU"/>
              </w:rPr>
              <w:t>ФЗ от 03.08.2018 № 342-ФЗ)</w:t>
            </w:r>
            <w:r w:rsidR="0075148D" w:rsidRPr="00B9704B">
              <w:rPr>
                <w:rFonts w:ascii="Arial" w:eastAsia="Times New Roman" w:hAnsi="Arial" w:cs="Arial"/>
                <w:sz w:val="24"/>
                <w:szCs w:val="24"/>
                <w:lang w:val="ru-RU"/>
              </w:rPr>
              <w:t>;</w:t>
            </w:r>
          </w:p>
          <w:p w14:paraId="116E9C3E" w14:textId="77777777" w:rsidR="0075148D" w:rsidRPr="00B9704B" w:rsidRDefault="0075148D" w:rsidP="007869AF">
            <w:pPr>
              <w:pStyle w:val="ConsPlusNormal"/>
              <w:tabs>
                <w:tab w:val="left" w:pos="5244"/>
              </w:tabs>
              <w:spacing w:before="40" w:after="20"/>
              <w:ind w:right="141"/>
              <w:jc w:val="both"/>
              <w:rPr>
                <w:rFonts w:ascii="Arial" w:hAnsi="Arial" w:cs="Arial"/>
                <w:sz w:val="24"/>
                <w:szCs w:val="24"/>
                <w:lang w:eastAsia="en-US"/>
              </w:rPr>
            </w:pPr>
            <w:r w:rsidRPr="00B9704B">
              <w:rPr>
                <w:rFonts w:ascii="Arial" w:hAnsi="Arial" w:cs="Arial"/>
                <w:sz w:val="24"/>
                <w:szCs w:val="24"/>
                <w:lang w:eastAsia="en-US"/>
              </w:rPr>
              <w:lastRenderedPageBreak/>
              <w:t xml:space="preserve">Приказ Росавиации от 17.04.2020 N 395-П </w:t>
            </w:r>
            <w:hyperlink r:id="rId29" w:history="1">
              <w:r w:rsidRPr="00B9704B">
                <w:rPr>
                  <w:rFonts w:ascii="Arial" w:hAnsi="Arial" w:cs="Arial"/>
                  <w:sz w:val="24"/>
                  <w:szCs w:val="24"/>
                  <w:lang w:eastAsia="en-US"/>
                </w:rPr>
                <w:t xml:space="preserve">«Об установлении </w:t>
              </w:r>
              <w:proofErr w:type="spellStart"/>
              <w:r w:rsidRPr="00B9704B">
                <w:rPr>
                  <w:rFonts w:ascii="Arial" w:hAnsi="Arial" w:cs="Arial"/>
                  <w:sz w:val="24"/>
                  <w:szCs w:val="24"/>
                  <w:lang w:eastAsia="en-US"/>
                </w:rPr>
                <w:t>приаэродромной</w:t>
              </w:r>
              <w:proofErr w:type="spellEnd"/>
              <w:r w:rsidRPr="00B9704B">
                <w:rPr>
                  <w:rFonts w:ascii="Arial" w:hAnsi="Arial" w:cs="Arial"/>
                  <w:sz w:val="24"/>
                  <w:szCs w:val="24"/>
                  <w:lang w:eastAsia="en-US"/>
                </w:rPr>
                <w:t xml:space="preserve"> территории аэродрома Москва (Шереметьево)»</w:t>
              </w:r>
            </w:hyperlink>
          </w:p>
        </w:tc>
      </w:tr>
      <w:tr w:rsidR="00E90037" w:rsidRPr="00585139" w14:paraId="29BFDFA6"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135E584" w14:textId="77777777" w:rsidR="00E90037" w:rsidRPr="00B9704B" w:rsidRDefault="00B62A20" w:rsidP="007869AF">
            <w:pPr>
              <w:pStyle w:val="TableParagraph"/>
              <w:spacing w:before="40" w:after="20"/>
              <w:ind w:right="195"/>
              <w:jc w:val="center"/>
              <w:rPr>
                <w:rFonts w:ascii="Arial" w:eastAsia="Times New Roman" w:hAnsi="Arial" w:cs="Arial"/>
                <w:sz w:val="24"/>
                <w:szCs w:val="24"/>
              </w:rPr>
            </w:pPr>
            <w:r w:rsidRPr="00B9704B">
              <w:rPr>
                <w:rFonts w:ascii="Arial" w:eastAsia="Times New Roman" w:hAnsi="Arial" w:cs="Arial"/>
                <w:sz w:val="24"/>
                <w:szCs w:val="24"/>
              </w:rPr>
              <w:lastRenderedPageBreak/>
              <w:t>9</w:t>
            </w:r>
          </w:p>
        </w:tc>
        <w:tc>
          <w:tcPr>
            <w:tcW w:w="3119" w:type="dxa"/>
            <w:tcBorders>
              <w:top w:val="single" w:sz="7" w:space="0" w:color="000000"/>
              <w:left w:val="single" w:sz="6" w:space="0" w:color="000000"/>
              <w:bottom w:val="single" w:sz="7" w:space="0" w:color="000000"/>
              <w:right w:val="single" w:sz="4" w:space="0" w:color="000000"/>
            </w:tcBorders>
          </w:tcPr>
          <w:p w14:paraId="3BB2F1F7"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rPr>
            </w:pPr>
            <w:hyperlink r:id="rId30">
              <w:proofErr w:type="spellStart"/>
              <w:r w:rsidR="00B62A20" w:rsidRPr="00B9704B">
                <w:rPr>
                  <w:rFonts w:ascii="Arial" w:eastAsia="Times New Roman" w:hAnsi="Arial" w:cs="Arial"/>
                  <w:sz w:val="24"/>
                  <w:szCs w:val="24"/>
                </w:rPr>
                <w:t>зона</w:t>
              </w:r>
              <w:proofErr w:type="spellEnd"/>
              <w:r w:rsidR="00B62A20" w:rsidRPr="00B9704B">
                <w:rPr>
                  <w:rFonts w:ascii="Arial" w:eastAsia="Times New Roman" w:hAnsi="Arial" w:cs="Arial"/>
                  <w:sz w:val="24"/>
                  <w:szCs w:val="24"/>
                </w:rPr>
                <w:t xml:space="preserve"> </w:t>
              </w:r>
            </w:hyperlink>
            <w:proofErr w:type="spellStart"/>
            <w:r w:rsidR="00B62A20" w:rsidRPr="00B9704B">
              <w:rPr>
                <w:rFonts w:ascii="Arial" w:eastAsia="Times New Roman" w:hAnsi="Arial" w:cs="Arial"/>
                <w:sz w:val="24"/>
                <w:szCs w:val="24"/>
              </w:rPr>
              <w:t>охраняемого</w:t>
            </w:r>
            <w:proofErr w:type="spellEnd"/>
            <w:r w:rsidR="00B62A20" w:rsidRPr="00B9704B">
              <w:rPr>
                <w:rFonts w:ascii="Arial" w:eastAsia="Times New Roman" w:hAnsi="Arial" w:cs="Arial"/>
                <w:sz w:val="24"/>
                <w:szCs w:val="24"/>
              </w:rPr>
              <w:t xml:space="preserve"> </w:t>
            </w:r>
            <w:proofErr w:type="spellStart"/>
            <w:r w:rsidR="00B62A20" w:rsidRPr="00B9704B">
              <w:rPr>
                <w:rFonts w:ascii="Arial" w:eastAsia="Times New Roman" w:hAnsi="Arial" w:cs="Arial"/>
                <w:sz w:val="24"/>
                <w:szCs w:val="24"/>
              </w:rPr>
              <w:t>объекта</w:t>
            </w:r>
            <w:proofErr w:type="spellEnd"/>
          </w:p>
        </w:tc>
        <w:tc>
          <w:tcPr>
            <w:tcW w:w="5670" w:type="dxa"/>
            <w:tcBorders>
              <w:top w:val="single" w:sz="7" w:space="0" w:color="000000"/>
              <w:left w:val="single" w:sz="4" w:space="0" w:color="000000"/>
              <w:bottom w:val="single" w:sz="7" w:space="0" w:color="000000"/>
              <w:right w:val="single" w:sz="4" w:space="0" w:color="000000"/>
            </w:tcBorders>
          </w:tcPr>
          <w:p w14:paraId="5AF951B1" w14:textId="77777777" w:rsidR="00E90037" w:rsidRPr="00B9704B" w:rsidRDefault="00B62A20" w:rsidP="007869AF">
            <w:pPr>
              <w:pStyle w:val="TableParagraph"/>
              <w:tabs>
                <w:tab w:val="left" w:pos="5244"/>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27.05.1996</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57-ФЗ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государственной охране», статья </w:t>
            </w:r>
            <w:r w:rsidR="00823155" w:rsidRPr="00B9704B">
              <w:rPr>
                <w:rFonts w:ascii="Arial" w:eastAsia="Times New Roman" w:hAnsi="Arial" w:cs="Arial"/>
                <w:sz w:val="24"/>
                <w:szCs w:val="24"/>
                <w:lang w:val="ru-RU"/>
              </w:rPr>
              <w:t>15</w:t>
            </w:r>
          </w:p>
        </w:tc>
      </w:tr>
      <w:tr w:rsidR="00E90037" w:rsidRPr="00585139" w14:paraId="5D24113B" w14:textId="77777777" w:rsidTr="002354C0">
        <w:trPr>
          <w:trHeight w:val="20"/>
        </w:trPr>
        <w:tc>
          <w:tcPr>
            <w:tcW w:w="709" w:type="dxa"/>
            <w:tcBorders>
              <w:top w:val="single" w:sz="7" w:space="0" w:color="000000"/>
              <w:left w:val="single" w:sz="6" w:space="0" w:color="000000"/>
              <w:bottom w:val="single" w:sz="6" w:space="0" w:color="000000"/>
              <w:right w:val="single" w:sz="6" w:space="0" w:color="000000"/>
            </w:tcBorders>
          </w:tcPr>
          <w:p w14:paraId="40F3AFCF"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10</w:t>
            </w:r>
          </w:p>
        </w:tc>
        <w:tc>
          <w:tcPr>
            <w:tcW w:w="3119" w:type="dxa"/>
            <w:tcBorders>
              <w:top w:val="single" w:sz="7" w:space="0" w:color="000000"/>
              <w:left w:val="single" w:sz="6" w:space="0" w:color="000000"/>
              <w:bottom w:val="single" w:sz="6" w:space="0" w:color="000000"/>
              <w:right w:val="single" w:sz="4" w:space="0" w:color="000000"/>
            </w:tcBorders>
          </w:tcPr>
          <w:p w14:paraId="5FAC5D22"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lang w:val="ru-RU"/>
              </w:rPr>
            </w:pPr>
            <w:hyperlink r:id="rId31">
              <w:r w:rsidR="00B62A20" w:rsidRPr="00B9704B">
                <w:rPr>
                  <w:rFonts w:ascii="Arial" w:eastAsia="Times New Roman" w:hAnsi="Arial" w:cs="Arial"/>
                  <w:sz w:val="24"/>
                  <w:szCs w:val="24"/>
                  <w:lang w:val="ru-RU"/>
                </w:rPr>
                <w:t xml:space="preserve">зона </w:t>
              </w:r>
            </w:hyperlink>
            <w:r w:rsidR="00B62A20" w:rsidRPr="00B9704B">
              <w:rPr>
                <w:rFonts w:ascii="Arial" w:eastAsia="Times New Roman" w:hAnsi="Arial" w:cs="Arial"/>
                <w:sz w:val="24"/>
                <w:szCs w:val="24"/>
                <w:lang w:val="ru-RU"/>
              </w:rPr>
              <w:t>охраняемого военного</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объекта, охранная зона военного</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объекта, запретные и специальные</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зоны, устанавливаемые в связи с</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размещением указанных объектов</w:t>
            </w:r>
          </w:p>
        </w:tc>
        <w:tc>
          <w:tcPr>
            <w:tcW w:w="5670" w:type="dxa"/>
            <w:tcBorders>
              <w:top w:val="single" w:sz="7" w:space="0" w:color="000000"/>
              <w:left w:val="single" w:sz="4" w:space="0" w:color="000000"/>
              <w:bottom w:val="single" w:sz="6" w:space="0" w:color="000000"/>
              <w:right w:val="single" w:sz="4" w:space="0" w:color="000000"/>
            </w:tcBorders>
          </w:tcPr>
          <w:p w14:paraId="727DBF62" w14:textId="77777777" w:rsidR="00E90037" w:rsidRPr="00B9704B" w:rsidRDefault="00B62A20" w:rsidP="007869AF">
            <w:pPr>
              <w:pStyle w:val="TableParagraph"/>
              <w:tabs>
                <w:tab w:val="left" w:pos="5244"/>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 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05.05.2014 № 405 «Об установлении запретных и иных зон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особыми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условиями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использования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земель</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для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обеспечения функционирования военных объектов Вооруженных Сил Российской Федерации, других войск, воинских формирований и органов, выполняющих задачи в области обороны страны»</w:t>
            </w:r>
          </w:p>
        </w:tc>
      </w:tr>
      <w:tr w:rsidR="00E90037" w:rsidRPr="00585139" w14:paraId="78BF00EE"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4BB5DD60"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11</w:t>
            </w:r>
          </w:p>
        </w:tc>
        <w:tc>
          <w:tcPr>
            <w:tcW w:w="3119" w:type="dxa"/>
            <w:tcBorders>
              <w:top w:val="single" w:sz="7" w:space="0" w:color="000000"/>
              <w:left w:val="single" w:sz="6" w:space="0" w:color="000000"/>
              <w:bottom w:val="single" w:sz="7" w:space="0" w:color="000000"/>
              <w:right w:val="single" w:sz="4" w:space="0" w:color="000000"/>
            </w:tcBorders>
          </w:tcPr>
          <w:p w14:paraId="1AFA76A8"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охранна</w:t>
            </w:r>
            <w:hyperlink r:id="rId32">
              <w:r w:rsidRPr="00B9704B">
                <w:rPr>
                  <w:rFonts w:ascii="Arial" w:eastAsia="Times New Roman" w:hAnsi="Arial" w:cs="Arial"/>
                  <w:sz w:val="24"/>
                  <w:szCs w:val="24"/>
                  <w:lang w:val="ru-RU"/>
                </w:rPr>
                <w:t xml:space="preserve">я зона </w:t>
              </w:r>
            </w:hyperlink>
            <w:r w:rsidRPr="00B9704B">
              <w:rPr>
                <w:rFonts w:ascii="Arial" w:eastAsia="Times New Roman" w:hAnsi="Arial" w:cs="Arial"/>
                <w:sz w:val="24"/>
                <w:szCs w:val="24"/>
                <w:lang w:val="ru-RU"/>
              </w:rPr>
              <w:t>особо охраняемой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природной территории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(государственного природного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заповедника, национального парка, природного парка, памятника природы)</w:t>
            </w:r>
          </w:p>
        </w:tc>
        <w:tc>
          <w:tcPr>
            <w:tcW w:w="5670" w:type="dxa"/>
            <w:tcBorders>
              <w:top w:val="single" w:sz="7" w:space="0" w:color="000000"/>
              <w:left w:val="single" w:sz="4" w:space="0" w:color="000000"/>
              <w:bottom w:val="single" w:sz="7" w:space="0" w:color="000000"/>
              <w:right w:val="single" w:sz="4" w:space="0" w:color="000000"/>
            </w:tcBorders>
          </w:tcPr>
          <w:p w14:paraId="15A6C926"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14.03.1995</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33-ФЗ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особо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охраняемых природных территориях», часть 10 статьи 2;</w:t>
            </w:r>
          </w:p>
          <w:p w14:paraId="3A7F8089" w14:textId="77777777" w:rsidR="00A87FDB" w:rsidRPr="00B9704B" w:rsidRDefault="00B62A20" w:rsidP="007869AF">
            <w:pPr>
              <w:pStyle w:val="aff3"/>
              <w:tabs>
                <w:tab w:val="left" w:pos="1618"/>
              </w:tabs>
              <w:spacing w:before="40" w:after="20"/>
              <w:ind w:right="141" w:firstLine="0"/>
              <w:jc w:val="both"/>
              <w:rPr>
                <w:rFonts w:ascii="Arial" w:hAnsi="Arial" w:cs="Arial"/>
                <w:sz w:val="24"/>
                <w:szCs w:val="24"/>
                <w:lang w:val="ru-RU"/>
              </w:rPr>
            </w:pPr>
            <w:r w:rsidRPr="00B9704B">
              <w:rPr>
                <w:rFonts w:ascii="Arial" w:hAnsi="Arial" w:cs="Arial"/>
                <w:sz w:val="24"/>
                <w:szCs w:val="24"/>
                <w:lang w:val="ru-RU"/>
              </w:rPr>
              <w:t xml:space="preserve">Постановление Правительства Российской Федерации от 19.02.2015 № 138 «Об утверждении Правил создания охранных зон отдельных категорий особо охраняемых природных территорий, установления их границ, определения режима охраны и использования земельных участков и водных объектов в границах таких зон» (применяется с учетом требований статьи 106 Земельного Кодекса РФ в соответствии с </w:t>
            </w:r>
            <w:hyperlink r:id="rId33">
              <w:r w:rsidRPr="00B9704B">
                <w:rPr>
                  <w:rFonts w:ascii="Arial" w:hAnsi="Arial" w:cs="Arial"/>
                  <w:sz w:val="24"/>
                  <w:szCs w:val="24"/>
                  <w:lang w:val="ru-RU"/>
                </w:rPr>
                <w:t xml:space="preserve">частью 16 статьи 26 </w:t>
              </w:r>
            </w:hyperlink>
            <w:r w:rsidRPr="00B9704B">
              <w:rPr>
                <w:rFonts w:ascii="Arial" w:hAnsi="Arial" w:cs="Arial"/>
                <w:sz w:val="24"/>
                <w:szCs w:val="24"/>
                <w:lang w:val="ru-RU"/>
              </w:rPr>
              <w:t>ФЗ от 03.08.2018 № 342-ФЗ)</w:t>
            </w:r>
            <w:r w:rsidR="00A87FDB" w:rsidRPr="00B9704B">
              <w:rPr>
                <w:rFonts w:ascii="Arial" w:hAnsi="Arial" w:cs="Arial"/>
                <w:sz w:val="24"/>
                <w:szCs w:val="24"/>
                <w:lang w:val="ru-RU"/>
              </w:rPr>
              <w:t>;</w:t>
            </w:r>
          </w:p>
          <w:p w14:paraId="4872D76B" w14:textId="77777777" w:rsidR="00E90037" w:rsidRPr="00B9704B" w:rsidRDefault="00A87FDB"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Московской области от 11.02.2009 №106/5 «Об утверждении Схемы развития и размещения особо охраняемых природных территорий в Московской области»</w:t>
            </w:r>
          </w:p>
        </w:tc>
      </w:tr>
      <w:tr w:rsidR="00E90037" w:rsidRPr="00B9704B" w14:paraId="3CAC0BAD"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52939B3A"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12</w:t>
            </w:r>
          </w:p>
        </w:tc>
        <w:tc>
          <w:tcPr>
            <w:tcW w:w="3119" w:type="dxa"/>
            <w:tcBorders>
              <w:top w:val="single" w:sz="7" w:space="0" w:color="000000"/>
              <w:left w:val="single" w:sz="6" w:space="0" w:color="000000"/>
              <w:bottom w:val="single" w:sz="7" w:space="0" w:color="000000"/>
              <w:right w:val="single" w:sz="4" w:space="0" w:color="000000"/>
            </w:tcBorders>
          </w:tcPr>
          <w:p w14:paraId="03B6E826"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охранна</w:t>
            </w:r>
            <w:hyperlink r:id="rId34">
              <w:r w:rsidRPr="00B9704B">
                <w:rPr>
                  <w:rFonts w:ascii="Arial" w:eastAsia="Times New Roman" w:hAnsi="Arial" w:cs="Arial"/>
                  <w:sz w:val="24"/>
                  <w:szCs w:val="24"/>
                  <w:lang w:val="ru-RU"/>
                </w:rPr>
                <w:t xml:space="preserve">я зона </w:t>
              </w:r>
            </w:hyperlink>
            <w:r w:rsidRPr="00B9704B">
              <w:rPr>
                <w:rFonts w:ascii="Arial" w:eastAsia="Times New Roman" w:hAnsi="Arial" w:cs="Arial"/>
                <w:sz w:val="24"/>
                <w:szCs w:val="24"/>
                <w:lang w:val="ru-RU"/>
              </w:rPr>
              <w:t>стационарных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пунктов наблюдений за состоянием</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окружающей среды, ее загрязнением</w:t>
            </w:r>
          </w:p>
        </w:tc>
        <w:tc>
          <w:tcPr>
            <w:tcW w:w="5670" w:type="dxa"/>
            <w:tcBorders>
              <w:top w:val="single" w:sz="7" w:space="0" w:color="000000"/>
              <w:left w:val="single" w:sz="4" w:space="0" w:color="000000"/>
              <w:bottom w:val="single" w:sz="7" w:space="0" w:color="000000"/>
              <w:right w:val="single" w:sz="4" w:space="0" w:color="000000"/>
            </w:tcBorders>
          </w:tcPr>
          <w:p w14:paraId="1AF4B8BF"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19.07.1998</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113-ФЗ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гидрометеорологической службе», часть 3 статьи 13;</w:t>
            </w:r>
          </w:p>
          <w:p w14:paraId="3960410B"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Постановление Правительства Российской Федерации от 27.08.1999 № 972 «Об утверждении Положения о создании охранных зон стационарных пунктов наблюдений за состоянием окружающей природной среды, ее загрязнением» (применяется с учетом требований </w:t>
            </w:r>
            <w:hyperlink r:id="rId35">
              <w:r w:rsidRPr="00B9704B">
                <w:rPr>
                  <w:rFonts w:ascii="Arial" w:eastAsia="Times New Roman" w:hAnsi="Arial" w:cs="Arial"/>
                  <w:sz w:val="24"/>
                  <w:szCs w:val="24"/>
                  <w:lang w:val="ru-RU"/>
                </w:rPr>
                <w:t>статьи</w:t>
              </w:r>
            </w:hyperlink>
            <w:r w:rsidRPr="00B9704B">
              <w:rPr>
                <w:rFonts w:ascii="Arial" w:eastAsia="Times New Roman" w:hAnsi="Arial" w:cs="Arial"/>
                <w:sz w:val="24"/>
                <w:szCs w:val="24"/>
                <w:lang w:val="ru-RU"/>
              </w:rPr>
              <w:t xml:space="preserve"> </w:t>
            </w:r>
            <w:hyperlink r:id="rId36">
              <w:r w:rsidRPr="00B9704B">
                <w:rPr>
                  <w:rFonts w:ascii="Arial" w:eastAsia="Times New Roman" w:hAnsi="Arial" w:cs="Arial"/>
                  <w:sz w:val="24"/>
                  <w:szCs w:val="24"/>
                  <w:lang w:val="ru-RU"/>
                </w:rPr>
                <w:t xml:space="preserve">106 </w:t>
              </w:r>
            </w:hyperlink>
            <w:r w:rsidRPr="00B9704B">
              <w:rPr>
                <w:rFonts w:ascii="Arial" w:eastAsia="Times New Roman" w:hAnsi="Arial" w:cs="Arial"/>
                <w:sz w:val="24"/>
                <w:szCs w:val="24"/>
                <w:lang w:val="ru-RU"/>
              </w:rPr>
              <w:t xml:space="preserve">Земельного Кодекса РФ в соответствии с </w:t>
            </w:r>
            <w:hyperlink r:id="rId37">
              <w:r w:rsidRPr="00B9704B">
                <w:rPr>
                  <w:rFonts w:ascii="Arial" w:eastAsia="Times New Roman" w:hAnsi="Arial" w:cs="Arial"/>
                  <w:sz w:val="24"/>
                  <w:szCs w:val="24"/>
                  <w:lang w:val="ru-RU"/>
                </w:rPr>
                <w:t>частью 16</w:t>
              </w:r>
            </w:hyperlink>
            <w:r w:rsidRPr="00B9704B">
              <w:rPr>
                <w:rFonts w:ascii="Arial" w:eastAsia="Times New Roman" w:hAnsi="Arial" w:cs="Arial"/>
                <w:sz w:val="24"/>
                <w:szCs w:val="24"/>
                <w:lang w:val="ru-RU"/>
              </w:rPr>
              <w:t xml:space="preserve"> </w:t>
            </w:r>
            <w:hyperlink r:id="rId38">
              <w:r w:rsidRPr="00B9704B">
                <w:rPr>
                  <w:rFonts w:ascii="Arial" w:eastAsia="Times New Roman" w:hAnsi="Arial" w:cs="Arial"/>
                  <w:sz w:val="24"/>
                  <w:szCs w:val="24"/>
                  <w:lang w:val="ru-RU"/>
                </w:rPr>
                <w:t xml:space="preserve">статьи 26 </w:t>
              </w:r>
            </w:hyperlink>
            <w:r w:rsidRPr="00B9704B">
              <w:rPr>
                <w:rFonts w:ascii="Arial" w:eastAsia="Times New Roman" w:hAnsi="Arial" w:cs="Arial"/>
                <w:sz w:val="24"/>
                <w:szCs w:val="24"/>
                <w:lang w:val="ru-RU"/>
              </w:rPr>
              <w:t>ФЗ от 03.08.2018 № 342-ФЗ)</w:t>
            </w:r>
          </w:p>
        </w:tc>
      </w:tr>
      <w:tr w:rsidR="00E90037" w:rsidRPr="00585139" w14:paraId="59ADD5C6"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2F48CD08"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13</w:t>
            </w:r>
          </w:p>
        </w:tc>
        <w:tc>
          <w:tcPr>
            <w:tcW w:w="3119" w:type="dxa"/>
            <w:tcBorders>
              <w:top w:val="single" w:sz="7" w:space="0" w:color="000000"/>
              <w:left w:val="single" w:sz="6" w:space="0" w:color="000000"/>
              <w:bottom w:val="single" w:sz="7" w:space="0" w:color="000000"/>
              <w:right w:val="single" w:sz="4" w:space="0" w:color="000000"/>
            </w:tcBorders>
          </w:tcPr>
          <w:p w14:paraId="16EE75F0"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водоохранная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рыбоохранная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зона</w:t>
            </w:r>
            <w:proofErr w:type="spellEnd"/>
          </w:p>
        </w:tc>
        <w:tc>
          <w:tcPr>
            <w:tcW w:w="5670" w:type="dxa"/>
            <w:tcBorders>
              <w:top w:val="single" w:sz="7" w:space="0" w:color="000000"/>
              <w:left w:val="single" w:sz="4" w:space="0" w:color="000000"/>
              <w:bottom w:val="single" w:sz="7" w:space="0" w:color="000000"/>
              <w:right w:val="single" w:sz="4" w:space="0" w:color="000000"/>
            </w:tcBorders>
          </w:tcPr>
          <w:p w14:paraId="552F3D58"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Водный кодекс Российской Федерации, ч. 1 статья 65;</w:t>
            </w:r>
          </w:p>
          <w:p w14:paraId="10514BE9" w14:textId="77777777" w:rsidR="00E90037" w:rsidRPr="00B9704B" w:rsidRDefault="00B62A20" w:rsidP="007869AF">
            <w:pPr>
              <w:pStyle w:val="TableParagraph"/>
              <w:tabs>
                <w:tab w:val="left" w:pos="1595"/>
                <w:tab w:val="left" w:pos="1655"/>
                <w:tab w:val="left" w:pos="2015"/>
                <w:tab w:val="left" w:pos="2479"/>
                <w:tab w:val="left" w:pos="2959"/>
                <w:tab w:val="left" w:pos="3507"/>
                <w:tab w:val="left" w:pos="4300"/>
                <w:tab w:val="left" w:pos="4556"/>
                <w:tab w:val="left" w:pos="4788"/>
                <w:tab w:val="left" w:pos="5804"/>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20.12.2004</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166-ФЗ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 рыболовстве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сохранении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водных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биологических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ресурсов», статья 48;</w:t>
            </w:r>
          </w:p>
          <w:p w14:paraId="19D9F58D" w14:textId="77777777" w:rsidR="00E90037" w:rsidRPr="00B9704B" w:rsidRDefault="00B62A20" w:rsidP="007869AF">
            <w:pPr>
              <w:pStyle w:val="TableParagraph"/>
              <w:tabs>
                <w:tab w:val="left" w:pos="475"/>
                <w:tab w:val="left" w:pos="1755"/>
                <w:tab w:val="left" w:pos="2735"/>
                <w:tab w:val="left" w:pos="4440"/>
                <w:tab w:val="left" w:pos="5016"/>
                <w:tab w:val="left" w:pos="5388"/>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lastRenderedPageBreak/>
              <w:t>Постановление Правительства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 от 10.01.2009 № 17 «Об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утверждении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Правил установления на</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местности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границ</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водоохранных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границ прибрежных защитных полос водных объектов»; Постановление Правительства РФ от 06.10.2008 № 743</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утверждении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Правил</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установления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рыбоохранных зон»</w:t>
            </w:r>
          </w:p>
        </w:tc>
      </w:tr>
      <w:tr w:rsidR="00A87FDB" w:rsidRPr="00585139" w14:paraId="63DA365A"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CEEE591" w14:textId="77777777" w:rsidR="00A87FDB" w:rsidRPr="00B9704B" w:rsidRDefault="00A87FDB"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lastRenderedPageBreak/>
              <w:t>14</w:t>
            </w:r>
          </w:p>
        </w:tc>
        <w:tc>
          <w:tcPr>
            <w:tcW w:w="3119" w:type="dxa"/>
            <w:tcBorders>
              <w:top w:val="single" w:sz="7" w:space="0" w:color="000000"/>
              <w:left w:val="single" w:sz="6" w:space="0" w:color="000000"/>
              <w:bottom w:val="single" w:sz="7" w:space="0" w:color="000000"/>
              <w:right w:val="single" w:sz="4" w:space="0" w:color="000000"/>
            </w:tcBorders>
          </w:tcPr>
          <w:p w14:paraId="73E9E74E" w14:textId="77777777" w:rsidR="00A87FDB" w:rsidRPr="00B9704B" w:rsidRDefault="00A87FDB"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прибрежная защитная полоса; береговая полоса</w:t>
            </w:r>
          </w:p>
        </w:tc>
        <w:tc>
          <w:tcPr>
            <w:tcW w:w="5670" w:type="dxa"/>
            <w:tcBorders>
              <w:top w:val="single" w:sz="7" w:space="0" w:color="000000"/>
              <w:left w:val="single" w:sz="4" w:space="0" w:color="000000"/>
              <w:bottom w:val="single" w:sz="7" w:space="0" w:color="000000"/>
              <w:right w:val="single" w:sz="4" w:space="0" w:color="000000"/>
            </w:tcBorders>
          </w:tcPr>
          <w:p w14:paraId="6F5B9072" w14:textId="77777777" w:rsidR="00A87FDB" w:rsidRPr="00B9704B" w:rsidRDefault="00A87FDB" w:rsidP="007869AF">
            <w:pPr>
              <w:pStyle w:val="TableParagraph"/>
              <w:tabs>
                <w:tab w:val="left" w:pos="475"/>
                <w:tab w:val="left" w:pos="1755"/>
                <w:tab w:val="left" w:pos="2735"/>
                <w:tab w:val="left" w:pos="4440"/>
                <w:tab w:val="left" w:pos="5016"/>
                <w:tab w:val="left" w:pos="5388"/>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Водный кодекс Российской Федерации, часть 6 статьи 6 и часть 2 статьи 65; </w:t>
            </w:r>
          </w:p>
          <w:p w14:paraId="26C16206" w14:textId="77777777" w:rsidR="00A87FDB" w:rsidRPr="00B9704B" w:rsidRDefault="00A87FDB" w:rsidP="007869AF">
            <w:pPr>
              <w:pStyle w:val="TableParagraph"/>
              <w:tabs>
                <w:tab w:val="left" w:pos="475"/>
                <w:tab w:val="left" w:pos="1755"/>
                <w:tab w:val="left" w:pos="2735"/>
                <w:tab w:val="left" w:pos="4440"/>
                <w:tab w:val="left" w:pos="5016"/>
                <w:tab w:val="left" w:pos="5388"/>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 Федерации от 10.01.2009 № 17 «Об утверждении  Правил  установления  на местности границ водоохранных зон и границ прибрежных защитных  полос водных объектов»</w:t>
            </w:r>
          </w:p>
        </w:tc>
      </w:tr>
      <w:tr w:rsidR="00E90037" w:rsidRPr="00585139" w14:paraId="7EDE902A" w14:textId="77777777" w:rsidTr="002354C0">
        <w:trPr>
          <w:trHeight w:val="20"/>
        </w:trPr>
        <w:tc>
          <w:tcPr>
            <w:tcW w:w="709" w:type="dxa"/>
            <w:tcBorders>
              <w:top w:val="single" w:sz="7" w:space="0" w:color="000000"/>
              <w:left w:val="single" w:sz="6" w:space="0" w:color="000000"/>
              <w:bottom w:val="single" w:sz="6" w:space="0" w:color="000000"/>
              <w:right w:val="single" w:sz="6" w:space="0" w:color="000000"/>
            </w:tcBorders>
          </w:tcPr>
          <w:p w14:paraId="4564010C"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15</w:t>
            </w:r>
          </w:p>
        </w:tc>
        <w:tc>
          <w:tcPr>
            <w:tcW w:w="3119" w:type="dxa"/>
            <w:tcBorders>
              <w:top w:val="single" w:sz="7" w:space="0" w:color="000000"/>
              <w:left w:val="single" w:sz="6" w:space="0" w:color="000000"/>
              <w:bottom w:val="single" w:sz="6" w:space="0" w:color="000000"/>
              <w:right w:val="single" w:sz="4" w:space="0" w:color="000000"/>
            </w:tcBorders>
          </w:tcPr>
          <w:p w14:paraId="288907D9"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lang w:val="ru-RU"/>
              </w:rPr>
            </w:pPr>
            <w:hyperlink r:id="rId39">
              <w:r w:rsidR="00B62A20" w:rsidRPr="00B9704B">
                <w:rPr>
                  <w:rFonts w:ascii="Arial" w:eastAsia="Times New Roman" w:hAnsi="Arial" w:cs="Arial"/>
                  <w:sz w:val="24"/>
                  <w:szCs w:val="24"/>
                  <w:lang w:val="ru-RU"/>
                </w:rPr>
                <w:t xml:space="preserve">округ </w:t>
              </w:r>
            </w:hyperlink>
            <w:r w:rsidR="00B62A20" w:rsidRPr="00B9704B">
              <w:rPr>
                <w:rFonts w:ascii="Arial" w:eastAsia="Times New Roman" w:hAnsi="Arial" w:cs="Arial"/>
                <w:sz w:val="24"/>
                <w:szCs w:val="24"/>
                <w:lang w:val="ru-RU"/>
              </w:rPr>
              <w:t>санитарной (горно-</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санитарной) охраны лечебно- оздоровительных местностей,</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курортов и природных лечебных ресурсов</w:t>
            </w:r>
          </w:p>
        </w:tc>
        <w:tc>
          <w:tcPr>
            <w:tcW w:w="5670" w:type="dxa"/>
            <w:tcBorders>
              <w:top w:val="single" w:sz="7" w:space="0" w:color="000000"/>
              <w:left w:val="single" w:sz="4" w:space="0" w:color="000000"/>
              <w:bottom w:val="single" w:sz="6" w:space="0" w:color="000000"/>
              <w:right w:val="single" w:sz="4" w:space="0" w:color="000000"/>
            </w:tcBorders>
          </w:tcPr>
          <w:p w14:paraId="2BFEC52F" w14:textId="77777777" w:rsidR="00E90037" w:rsidRPr="00B9704B" w:rsidRDefault="00B62A20" w:rsidP="007869AF">
            <w:pPr>
              <w:pStyle w:val="TableParagraph"/>
              <w:tabs>
                <w:tab w:val="left" w:pos="475"/>
                <w:tab w:val="left" w:pos="1755"/>
                <w:tab w:val="left" w:pos="2735"/>
                <w:tab w:val="left" w:pos="4440"/>
                <w:tab w:val="left" w:pos="5016"/>
                <w:tab w:val="left" w:pos="5388"/>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 закон от 23.02.1995 № 26-ФЗ «О природных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лечебных ресурсах, лечебно-оздоровительных местностях и курортах»;</w:t>
            </w:r>
          </w:p>
          <w:p w14:paraId="67DF5C23" w14:textId="77777777" w:rsidR="00E90037" w:rsidRPr="00B9704B" w:rsidRDefault="00B62A20" w:rsidP="007869AF">
            <w:pPr>
              <w:pStyle w:val="TableParagraph"/>
              <w:tabs>
                <w:tab w:val="left" w:pos="475"/>
                <w:tab w:val="left" w:pos="1755"/>
                <w:tab w:val="left" w:pos="2735"/>
                <w:tab w:val="left" w:pos="4440"/>
                <w:tab w:val="left" w:pos="5016"/>
                <w:tab w:val="left" w:pos="5388"/>
              </w:tabs>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 Федерации от 07.12.1996</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1425</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утверждении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Положения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округах санитарной и горно-санитарной охраны лечебно- оздоровительных местностей и курортов федерального значения»</w:t>
            </w:r>
          </w:p>
        </w:tc>
      </w:tr>
      <w:tr w:rsidR="00E90037" w:rsidRPr="00585139" w14:paraId="7B37D89F"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3B4D9936"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16</w:t>
            </w:r>
          </w:p>
        </w:tc>
        <w:tc>
          <w:tcPr>
            <w:tcW w:w="3119" w:type="dxa"/>
            <w:tcBorders>
              <w:top w:val="single" w:sz="7" w:space="0" w:color="000000"/>
              <w:left w:val="single" w:sz="6" w:space="0" w:color="000000"/>
              <w:bottom w:val="single" w:sz="7" w:space="0" w:color="000000"/>
              <w:right w:val="single" w:sz="4" w:space="0" w:color="000000"/>
            </w:tcBorders>
          </w:tcPr>
          <w:p w14:paraId="2AFB937F"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lang w:val="ru-RU"/>
              </w:rPr>
            </w:pPr>
            <w:hyperlink r:id="rId40">
              <w:r w:rsidR="00B62A20" w:rsidRPr="00B9704B">
                <w:rPr>
                  <w:rFonts w:ascii="Arial" w:eastAsia="Times New Roman" w:hAnsi="Arial" w:cs="Arial"/>
                  <w:sz w:val="24"/>
                  <w:szCs w:val="24"/>
                  <w:lang w:val="ru-RU"/>
                </w:rPr>
                <w:t xml:space="preserve">зоны </w:t>
              </w:r>
            </w:hyperlink>
            <w:r w:rsidR="00B62A20" w:rsidRPr="00B9704B">
              <w:rPr>
                <w:rFonts w:ascii="Arial" w:eastAsia="Times New Roman" w:hAnsi="Arial" w:cs="Arial"/>
                <w:sz w:val="24"/>
                <w:szCs w:val="24"/>
                <w:lang w:val="ru-RU"/>
              </w:rPr>
              <w:t>санитарной охраны</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источников питьевого и</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хозяйственно-бытового водоснабжения, а также устанавливаемые в случаях, предусмотренных Водным</w:t>
            </w:r>
            <w:r w:rsidR="00E452AD" w:rsidRPr="00B9704B">
              <w:rPr>
                <w:rFonts w:ascii="Arial" w:eastAsia="Times New Roman" w:hAnsi="Arial" w:cs="Arial"/>
                <w:sz w:val="24"/>
                <w:szCs w:val="24"/>
                <w:lang w:val="ru-RU"/>
              </w:rPr>
              <w:t xml:space="preserve"> </w:t>
            </w:r>
            <w:hyperlink r:id="rId41">
              <w:r w:rsidR="00B62A20" w:rsidRPr="00B9704B">
                <w:rPr>
                  <w:rFonts w:ascii="Arial" w:eastAsia="Times New Roman" w:hAnsi="Arial" w:cs="Arial"/>
                  <w:sz w:val="24"/>
                  <w:szCs w:val="24"/>
                  <w:lang w:val="ru-RU"/>
                </w:rPr>
                <w:t xml:space="preserve">кодексом </w:t>
              </w:r>
            </w:hyperlink>
            <w:r w:rsidR="00B62A20" w:rsidRPr="00B9704B">
              <w:rPr>
                <w:rFonts w:ascii="Arial" w:eastAsia="Times New Roman" w:hAnsi="Arial" w:cs="Arial"/>
                <w:sz w:val="24"/>
                <w:szCs w:val="24"/>
                <w:lang w:val="ru-RU"/>
              </w:rPr>
              <w:t>Российской Федерации, в отношении подземных водных объектов зоны специальной</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охраны</w:t>
            </w:r>
          </w:p>
        </w:tc>
        <w:tc>
          <w:tcPr>
            <w:tcW w:w="5670" w:type="dxa"/>
            <w:tcBorders>
              <w:top w:val="single" w:sz="7" w:space="0" w:color="000000"/>
              <w:left w:val="single" w:sz="4" w:space="0" w:color="000000"/>
              <w:bottom w:val="single" w:sz="7" w:space="0" w:color="000000"/>
              <w:right w:val="single" w:sz="4" w:space="0" w:color="000000"/>
            </w:tcBorders>
          </w:tcPr>
          <w:p w14:paraId="105631AD"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Водный кодекс Российской Федерации, статья 34;</w:t>
            </w:r>
          </w:p>
          <w:p w14:paraId="55BC78B6"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 закон от 30.03.1999 № 52-ФЗ «О санитарно-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эпидемиологическом благополучии населения», статья 18.</w:t>
            </w:r>
          </w:p>
          <w:p w14:paraId="3A6FC72B"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До утверждения Правительством РФ Положения о зонах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санитарной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охраны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такие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зоны устанавливаются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в соответствии с требованиями </w:t>
            </w:r>
            <w:hyperlink r:id="rId42">
              <w:r w:rsidRPr="00B9704B">
                <w:rPr>
                  <w:rFonts w:ascii="Arial" w:eastAsia="Times New Roman" w:hAnsi="Arial" w:cs="Arial"/>
                  <w:sz w:val="24"/>
                  <w:szCs w:val="24"/>
                  <w:lang w:val="ru-RU"/>
                </w:rPr>
                <w:t xml:space="preserve">ст. 106 </w:t>
              </w:r>
            </w:hyperlink>
            <w:r w:rsidRPr="00B9704B">
              <w:rPr>
                <w:rFonts w:ascii="Arial" w:eastAsia="Times New Roman" w:hAnsi="Arial" w:cs="Arial"/>
                <w:sz w:val="24"/>
                <w:szCs w:val="24"/>
                <w:lang w:val="ru-RU"/>
              </w:rPr>
              <w:t xml:space="preserve">ЗК РФ в </w:t>
            </w:r>
            <w:hyperlink r:id="rId43">
              <w:r w:rsidRPr="00B9704B">
                <w:rPr>
                  <w:rFonts w:ascii="Arial" w:eastAsia="Times New Roman" w:hAnsi="Arial" w:cs="Arial"/>
                  <w:sz w:val="24"/>
                  <w:szCs w:val="24"/>
                  <w:lang w:val="ru-RU"/>
                </w:rPr>
                <w:t>порядке</w:t>
              </w:r>
            </w:hyperlink>
            <w:r w:rsidRPr="00B9704B">
              <w:rPr>
                <w:rFonts w:ascii="Arial" w:eastAsia="Times New Roman" w:hAnsi="Arial" w:cs="Arial"/>
                <w:sz w:val="24"/>
                <w:szCs w:val="24"/>
                <w:lang w:val="ru-RU"/>
              </w:rPr>
              <w:t xml:space="preserve">, установленном до 04.08.2018 (ФЗ от 03.08.2018 </w:t>
            </w:r>
            <w:hyperlink r:id="rId44">
              <w:r w:rsidRPr="00B9704B">
                <w:rPr>
                  <w:rFonts w:ascii="Arial" w:eastAsia="Times New Roman" w:hAnsi="Arial" w:cs="Arial"/>
                  <w:sz w:val="24"/>
                  <w:szCs w:val="24"/>
                  <w:lang w:val="ru-RU"/>
                </w:rPr>
                <w:t>№ 342-ФЗ</w:t>
              </w:r>
            </w:hyperlink>
            <w:r w:rsidRPr="00B9704B">
              <w:rPr>
                <w:rFonts w:ascii="Arial" w:eastAsia="Times New Roman" w:hAnsi="Arial" w:cs="Arial"/>
                <w:sz w:val="24"/>
                <w:szCs w:val="24"/>
                <w:lang w:val="ru-RU"/>
              </w:rPr>
              <w:t>) СанПиН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2.1.4.1110-02</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санитарной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охраны источников водоснабжения 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водопроводов питьевого назначения»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(введены 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действие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постановлением Главного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государственного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санитарного врача РФ от 14.03.2002 № 10);</w:t>
            </w:r>
          </w:p>
          <w:p w14:paraId="6D38896C" w14:textId="77777777" w:rsidR="005308FA"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СП 2.1.4.2625-10 «Зоны санитарной охраны источников питьевого водоснабжения г. Москвы»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(утв. постановлением Главного государственного санитарного врача РФ от 30.04.2010 № 45) </w:t>
            </w:r>
          </w:p>
          <w:p w14:paraId="2CFCD50B"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Решение Исполкома Моссовета и Мособлисполкома 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17.04.1980</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500-1143 «Об утверждении проекта установления красных линий границ зон санитарной охраны источников водоснабжения г. Москвы в границах ЛПЗП» (относятся к информации ограниченного доступа в соответствии с Законом</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Российской Федерации </w:t>
            </w:r>
            <w:r w:rsidRPr="00B9704B">
              <w:rPr>
                <w:rFonts w:ascii="Arial" w:eastAsia="Times New Roman" w:hAnsi="Arial" w:cs="Arial"/>
                <w:sz w:val="24"/>
                <w:szCs w:val="24"/>
                <w:lang w:val="ru-RU"/>
              </w:rPr>
              <w:lastRenderedPageBreak/>
              <w:t>от 21.07.1993 № 5485-1</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 государственной тайне»)</w:t>
            </w:r>
            <w:r w:rsidR="00E452AD" w:rsidRPr="00B9704B">
              <w:rPr>
                <w:rFonts w:ascii="Arial" w:eastAsia="Times New Roman" w:hAnsi="Arial" w:cs="Arial"/>
                <w:sz w:val="24"/>
                <w:szCs w:val="24"/>
                <w:lang w:val="ru-RU"/>
              </w:rPr>
              <w:t>;</w:t>
            </w:r>
          </w:p>
          <w:p w14:paraId="7A85D48B"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Правительства</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20.11.2006 № 703 «Об утверждении Правил резервирования источников питьевого и хозяйственно- бытового водоснабжения»</w:t>
            </w:r>
          </w:p>
        </w:tc>
      </w:tr>
      <w:tr w:rsidR="00E90037" w:rsidRPr="00B9704B" w14:paraId="7804C2C0"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287E3CFB"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lastRenderedPageBreak/>
              <w:t>17</w:t>
            </w:r>
          </w:p>
        </w:tc>
        <w:tc>
          <w:tcPr>
            <w:tcW w:w="3119" w:type="dxa"/>
            <w:tcBorders>
              <w:top w:val="single" w:sz="7" w:space="0" w:color="000000"/>
              <w:left w:val="single" w:sz="6" w:space="0" w:color="000000"/>
              <w:bottom w:val="single" w:sz="7" w:space="0" w:color="000000"/>
              <w:right w:val="single" w:sz="4" w:space="0" w:color="000000"/>
            </w:tcBorders>
          </w:tcPr>
          <w:p w14:paraId="0DF62E59"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rPr>
            </w:pPr>
            <w:hyperlink r:id="rId45">
              <w:proofErr w:type="spellStart"/>
              <w:r w:rsidR="00B62A20" w:rsidRPr="00B9704B">
                <w:rPr>
                  <w:rFonts w:ascii="Arial" w:eastAsia="Times New Roman" w:hAnsi="Arial" w:cs="Arial"/>
                  <w:sz w:val="24"/>
                  <w:szCs w:val="24"/>
                </w:rPr>
                <w:t>зоны</w:t>
              </w:r>
              <w:proofErr w:type="spellEnd"/>
              <w:r w:rsidR="00B62A20" w:rsidRPr="00B9704B">
                <w:rPr>
                  <w:rFonts w:ascii="Arial" w:eastAsia="Times New Roman" w:hAnsi="Arial" w:cs="Arial"/>
                  <w:sz w:val="24"/>
                  <w:szCs w:val="24"/>
                </w:rPr>
                <w:t xml:space="preserve"> </w:t>
              </w:r>
            </w:hyperlink>
            <w:proofErr w:type="spellStart"/>
            <w:r w:rsidR="00B62A20" w:rsidRPr="00B9704B">
              <w:rPr>
                <w:rFonts w:ascii="Arial" w:eastAsia="Times New Roman" w:hAnsi="Arial" w:cs="Arial"/>
                <w:sz w:val="24"/>
                <w:szCs w:val="24"/>
              </w:rPr>
              <w:t>затопления</w:t>
            </w:r>
            <w:proofErr w:type="spellEnd"/>
            <w:r w:rsidR="00B62A20" w:rsidRPr="00B9704B">
              <w:rPr>
                <w:rFonts w:ascii="Arial" w:eastAsia="Times New Roman" w:hAnsi="Arial" w:cs="Arial"/>
                <w:sz w:val="24"/>
                <w:szCs w:val="24"/>
              </w:rPr>
              <w:t xml:space="preserve"> и </w:t>
            </w:r>
            <w:proofErr w:type="spellStart"/>
            <w:r w:rsidR="00B62A20" w:rsidRPr="00B9704B">
              <w:rPr>
                <w:rFonts w:ascii="Arial" w:eastAsia="Times New Roman" w:hAnsi="Arial" w:cs="Arial"/>
                <w:sz w:val="24"/>
                <w:szCs w:val="24"/>
              </w:rPr>
              <w:t>подтопления</w:t>
            </w:r>
            <w:proofErr w:type="spellEnd"/>
          </w:p>
        </w:tc>
        <w:tc>
          <w:tcPr>
            <w:tcW w:w="5670" w:type="dxa"/>
            <w:tcBorders>
              <w:top w:val="single" w:sz="7" w:space="0" w:color="000000"/>
              <w:left w:val="single" w:sz="4" w:space="0" w:color="000000"/>
              <w:bottom w:val="single" w:sz="7" w:space="0" w:color="000000"/>
              <w:right w:val="single" w:sz="4" w:space="0" w:color="000000"/>
            </w:tcBorders>
          </w:tcPr>
          <w:p w14:paraId="385CB28C"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Водный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кодекс</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Федерации,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статья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 67.1;</w:t>
            </w:r>
          </w:p>
          <w:p w14:paraId="573A70C3" w14:textId="77777777" w:rsidR="00E90037" w:rsidRPr="00B9704B" w:rsidRDefault="00823155" w:rsidP="007869AF">
            <w:pPr>
              <w:pStyle w:val="TableParagraph"/>
              <w:spacing w:before="40" w:after="20"/>
              <w:ind w:right="141"/>
              <w:jc w:val="both"/>
              <w:rPr>
                <w:rFonts w:ascii="Arial" w:eastAsia="Times New Roman" w:hAnsi="Arial" w:cs="Arial"/>
                <w:sz w:val="24"/>
                <w:szCs w:val="24"/>
              </w:rPr>
            </w:pPr>
            <w:r w:rsidRPr="00B9704B">
              <w:rPr>
                <w:rFonts w:ascii="Arial" w:eastAsia="Times New Roman" w:hAnsi="Arial" w:cs="Arial"/>
                <w:sz w:val="24"/>
                <w:szCs w:val="24"/>
                <w:lang w:val="ru-RU"/>
              </w:rPr>
              <w:t xml:space="preserve">Постановление Правительства Российской Федерации от 18.04.2014 № 360 «О зонах затопления, подтопления» (применяется с учетом требований статьи 106 Земельного Кодекса РФ в соответствии с частью </w:t>
            </w:r>
            <w:r w:rsidRPr="00B9704B">
              <w:rPr>
                <w:rFonts w:ascii="Arial" w:eastAsia="Times New Roman" w:hAnsi="Arial" w:cs="Arial"/>
                <w:sz w:val="24"/>
                <w:szCs w:val="24"/>
              </w:rPr>
              <w:t xml:space="preserve">16 </w:t>
            </w:r>
            <w:proofErr w:type="spellStart"/>
            <w:r w:rsidRPr="00B9704B">
              <w:rPr>
                <w:rFonts w:ascii="Arial" w:eastAsia="Times New Roman" w:hAnsi="Arial" w:cs="Arial"/>
                <w:sz w:val="24"/>
                <w:szCs w:val="24"/>
              </w:rPr>
              <w:t>статьи</w:t>
            </w:r>
            <w:proofErr w:type="spellEnd"/>
            <w:r w:rsidRPr="00B9704B">
              <w:rPr>
                <w:rFonts w:ascii="Arial" w:eastAsia="Times New Roman" w:hAnsi="Arial" w:cs="Arial"/>
                <w:sz w:val="24"/>
                <w:szCs w:val="24"/>
              </w:rPr>
              <w:t xml:space="preserve"> 26 ФЗ</w:t>
            </w:r>
            <w:r w:rsidRPr="00B9704B">
              <w:rPr>
                <w:rFonts w:ascii="Arial" w:eastAsia="Times New Roman" w:hAnsi="Arial" w:cs="Arial"/>
                <w:sz w:val="24"/>
                <w:szCs w:val="24"/>
                <w:lang w:val="ru-RU"/>
              </w:rPr>
              <w:t xml:space="preserve"> </w:t>
            </w:r>
            <w:proofErr w:type="spellStart"/>
            <w:r w:rsidRPr="00B9704B">
              <w:rPr>
                <w:rFonts w:ascii="Arial" w:eastAsia="Times New Roman" w:hAnsi="Arial" w:cs="Arial"/>
                <w:sz w:val="24"/>
                <w:szCs w:val="24"/>
              </w:rPr>
              <w:t>от</w:t>
            </w:r>
            <w:proofErr w:type="spellEnd"/>
            <w:r w:rsidRPr="00B9704B">
              <w:rPr>
                <w:rFonts w:ascii="Arial" w:eastAsia="Times New Roman" w:hAnsi="Arial" w:cs="Arial"/>
                <w:sz w:val="24"/>
                <w:szCs w:val="24"/>
              </w:rPr>
              <w:t xml:space="preserve"> 03.08.2018 № 342-ФЗ)</w:t>
            </w:r>
          </w:p>
        </w:tc>
      </w:tr>
      <w:tr w:rsidR="00E90037" w:rsidRPr="00B9704B" w14:paraId="78328202" w14:textId="77777777" w:rsidTr="002354C0">
        <w:trPr>
          <w:trHeight w:val="20"/>
        </w:trPr>
        <w:tc>
          <w:tcPr>
            <w:tcW w:w="709" w:type="dxa"/>
            <w:tcBorders>
              <w:top w:val="single" w:sz="7" w:space="0" w:color="000000"/>
              <w:left w:val="single" w:sz="6" w:space="0" w:color="000000"/>
              <w:bottom w:val="single" w:sz="6" w:space="0" w:color="000000"/>
              <w:right w:val="single" w:sz="6" w:space="0" w:color="000000"/>
            </w:tcBorders>
          </w:tcPr>
          <w:p w14:paraId="69B03EC0"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18</w:t>
            </w:r>
          </w:p>
        </w:tc>
        <w:tc>
          <w:tcPr>
            <w:tcW w:w="3119" w:type="dxa"/>
            <w:tcBorders>
              <w:top w:val="single" w:sz="7" w:space="0" w:color="000000"/>
              <w:left w:val="single" w:sz="6" w:space="0" w:color="000000"/>
              <w:bottom w:val="single" w:sz="6" w:space="0" w:color="000000"/>
              <w:right w:val="single" w:sz="4" w:space="0" w:color="000000"/>
            </w:tcBorders>
          </w:tcPr>
          <w:p w14:paraId="29644775"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санитарно-защитная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зона</w:t>
            </w:r>
            <w:proofErr w:type="spellEnd"/>
          </w:p>
        </w:tc>
        <w:tc>
          <w:tcPr>
            <w:tcW w:w="5670" w:type="dxa"/>
            <w:tcBorders>
              <w:top w:val="single" w:sz="7" w:space="0" w:color="000000"/>
              <w:left w:val="single" w:sz="4" w:space="0" w:color="000000"/>
              <w:bottom w:val="single" w:sz="6" w:space="0" w:color="000000"/>
              <w:right w:val="single" w:sz="4" w:space="0" w:color="000000"/>
            </w:tcBorders>
          </w:tcPr>
          <w:p w14:paraId="07162913" w14:textId="77777777" w:rsidR="00E90037" w:rsidRPr="00B9704B" w:rsidRDefault="00B62A20" w:rsidP="007869AF">
            <w:pPr>
              <w:pStyle w:val="TableParagraph"/>
              <w:spacing w:before="40" w:after="20"/>
              <w:ind w:right="141"/>
              <w:jc w:val="both"/>
              <w:rPr>
                <w:rFonts w:ascii="Arial" w:eastAsia="Times New Roman" w:hAnsi="Arial" w:cs="Arial"/>
                <w:sz w:val="24"/>
                <w:szCs w:val="24"/>
              </w:rPr>
            </w:pPr>
            <w:r w:rsidRPr="00B9704B">
              <w:rPr>
                <w:rFonts w:ascii="Arial" w:eastAsia="Times New Roman" w:hAnsi="Arial" w:cs="Arial"/>
                <w:sz w:val="24"/>
                <w:szCs w:val="24"/>
                <w:lang w:val="ru-RU"/>
              </w:rPr>
              <w:t>Федеральный закон от 30.03.1999 № 52-ФЗ «О санитарно-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эпидемиологическом благополучии населения», статья 12; Постановление Правительства 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 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03.03.2018 № 222 «Об утверждении Правил установления санитарно-защитных зон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использования земельных участков, расположенных в границах санитарно-защитных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зон» (применяется с учетом требований </w:t>
            </w:r>
            <w:hyperlink r:id="rId46">
              <w:r w:rsidRPr="00B9704B">
                <w:rPr>
                  <w:rFonts w:ascii="Arial" w:eastAsia="Times New Roman" w:hAnsi="Arial" w:cs="Arial"/>
                  <w:sz w:val="24"/>
                  <w:szCs w:val="24"/>
                  <w:lang w:val="ru-RU"/>
                </w:rPr>
                <w:t>статьи 106</w:t>
              </w:r>
            </w:hyperlink>
            <w:r w:rsidRPr="00B9704B">
              <w:rPr>
                <w:rFonts w:ascii="Arial" w:eastAsia="Times New Roman" w:hAnsi="Arial" w:cs="Arial"/>
                <w:sz w:val="24"/>
                <w:szCs w:val="24"/>
                <w:lang w:val="ru-RU"/>
              </w:rPr>
              <w:t xml:space="preserve"> Земельного Кодекса РФ в соответствии с </w:t>
            </w:r>
            <w:hyperlink r:id="rId47">
              <w:r w:rsidRPr="00B9704B">
                <w:rPr>
                  <w:rFonts w:ascii="Arial" w:eastAsia="Times New Roman" w:hAnsi="Arial" w:cs="Arial"/>
                  <w:sz w:val="24"/>
                  <w:szCs w:val="24"/>
                  <w:lang w:val="ru-RU"/>
                </w:rPr>
                <w:t xml:space="preserve">частью </w:t>
              </w:r>
              <w:r w:rsidRPr="00B9704B">
                <w:rPr>
                  <w:rFonts w:ascii="Arial" w:eastAsia="Times New Roman" w:hAnsi="Arial" w:cs="Arial"/>
                  <w:sz w:val="24"/>
                  <w:szCs w:val="24"/>
                </w:rPr>
                <w:t xml:space="preserve">16 </w:t>
              </w:r>
              <w:proofErr w:type="spellStart"/>
              <w:r w:rsidRPr="00B9704B">
                <w:rPr>
                  <w:rFonts w:ascii="Arial" w:eastAsia="Times New Roman" w:hAnsi="Arial" w:cs="Arial"/>
                  <w:sz w:val="24"/>
                  <w:szCs w:val="24"/>
                </w:rPr>
                <w:t>статьи</w:t>
              </w:r>
              <w:proofErr w:type="spellEnd"/>
            </w:hyperlink>
            <w:r w:rsidRPr="00B9704B">
              <w:rPr>
                <w:rFonts w:ascii="Arial" w:eastAsia="Times New Roman" w:hAnsi="Arial" w:cs="Arial"/>
                <w:sz w:val="24"/>
                <w:szCs w:val="24"/>
              </w:rPr>
              <w:t xml:space="preserve"> </w:t>
            </w:r>
            <w:hyperlink r:id="rId48">
              <w:r w:rsidRPr="00B9704B">
                <w:rPr>
                  <w:rFonts w:ascii="Arial" w:eastAsia="Times New Roman" w:hAnsi="Arial" w:cs="Arial"/>
                  <w:sz w:val="24"/>
                  <w:szCs w:val="24"/>
                </w:rPr>
                <w:t xml:space="preserve">26 </w:t>
              </w:r>
            </w:hyperlink>
            <w:r w:rsidRPr="00B9704B">
              <w:rPr>
                <w:rFonts w:ascii="Arial" w:eastAsia="Times New Roman" w:hAnsi="Arial" w:cs="Arial"/>
                <w:sz w:val="24"/>
                <w:szCs w:val="24"/>
              </w:rPr>
              <w:t xml:space="preserve">ФЗ </w:t>
            </w:r>
            <w:proofErr w:type="spellStart"/>
            <w:r w:rsidRPr="00B9704B">
              <w:rPr>
                <w:rFonts w:ascii="Arial" w:eastAsia="Times New Roman" w:hAnsi="Arial" w:cs="Arial"/>
                <w:sz w:val="24"/>
                <w:szCs w:val="24"/>
              </w:rPr>
              <w:t>от</w:t>
            </w:r>
            <w:proofErr w:type="spellEnd"/>
            <w:r w:rsidRPr="00B9704B">
              <w:rPr>
                <w:rFonts w:ascii="Arial" w:eastAsia="Times New Roman" w:hAnsi="Arial" w:cs="Arial"/>
                <w:sz w:val="24"/>
                <w:szCs w:val="24"/>
              </w:rPr>
              <w:t xml:space="preserve"> 03.08.2018 № 342-ФЗ)</w:t>
            </w:r>
          </w:p>
        </w:tc>
      </w:tr>
      <w:tr w:rsidR="00E90037" w:rsidRPr="00155B78" w14:paraId="413BA9CE"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44B28B33"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19</w:t>
            </w:r>
          </w:p>
        </w:tc>
        <w:tc>
          <w:tcPr>
            <w:tcW w:w="3119" w:type="dxa"/>
            <w:tcBorders>
              <w:top w:val="single" w:sz="7" w:space="0" w:color="000000"/>
              <w:left w:val="single" w:sz="6" w:space="0" w:color="000000"/>
              <w:bottom w:val="single" w:sz="7" w:space="0" w:color="000000"/>
              <w:right w:val="single" w:sz="6" w:space="0" w:color="000000"/>
            </w:tcBorders>
          </w:tcPr>
          <w:p w14:paraId="109302C4"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lang w:val="ru-RU"/>
              </w:rPr>
            </w:pPr>
            <w:hyperlink r:id="rId49">
              <w:r w:rsidR="00B62A20" w:rsidRPr="00B9704B">
                <w:rPr>
                  <w:rFonts w:ascii="Arial" w:eastAsia="Times New Roman" w:hAnsi="Arial" w:cs="Arial"/>
                  <w:sz w:val="24"/>
                  <w:szCs w:val="24"/>
                  <w:lang w:val="ru-RU"/>
                </w:rPr>
                <w:t xml:space="preserve">зона </w:t>
              </w:r>
            </w:hyperlink>
            <w:r w:rsidR="00B62A20" w:rsidRPr="00B9704B">
              <w:rPr>
                <w:rFonts w:ascii="Arial" w:eastAsia="Times New Roman" w:hAnsi="Arial" w:cs="Arial"/>
                <w:sz w:val="24"/>
                <w:szCs w:val="24"/>
                <w:lang w:val="ru-RU"/>
              </w:rPr>
              <w:t>ограничений передающего</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радиотехнического объекта,</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являющегося объектом капитального строительства</w:t>
            </w:r>
          </w:p>
        </w:tc>
        <w:tc>
          <w:tcPr>
            <w:tcW w:w="5670" w:type="dxa"/>
            <w:tcBorders>
              <w:top w:val="single" w:sz="7" w:space="0" w:color="000000"/>
              <w:left w:val="single" w:sz="6" w:space="0" w:color="000000"/>
              <w:bottom w:val="single" w:sz="7" w:space="0" w:color="000000"/>
              <w:right w:val="single" w:sz="6" w:space="0" w:color="000000"/>
            </w:tcBorders>
          </w:tcPr>
          <w:p w14:paraId="72DDC782"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Главного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государственного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санитарного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врача РФ</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09.06.2003</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135 «О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введении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действие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Санитарных правил и нормативов - СанПиН 2.1.8./2.2.4.1383-03»</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(вместе с «СанПиН 2.1.8/2.2.4.1383-03. 2.1.8. Физические факторы окружающей природной среды. 2.2.4. Физические факторы производственной среды. Гигиенические требования к размещению и эксплуатации передающих радиотехнических объектов. Санитарно- эпидемиологические правила и нормативы»)</w:t>
            </w:r>
          </w:p>
        </w:tc>
      </w:tr>
      <w:tr w:rsidR="00E90037" w:rsidRPr="00585139" w14:paraId="723871F2"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28EE2D1D"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20</w:t>
            </w:r>
          </w:p>
        </w:tc>
        <w:tc>
          <w:tcPr>
            <w:tcW w:w="3119" w:type="dxa"/>
            <w:tcBorders>
              <w:top w:val="single" w:sz="7" w:space="0" w:color="000000"/>
              <w:left w:val="single" w:sz="6" w:space="0" w:color="000000"/>
              <w:bottom w:val="single" w:sz="7" w:space="0" w:color="000000"/>
              <w:right w:val="single" w:sz="6" w:space="0" w:color="000000"/>
            </w:tcBorders>
          </w:tcPr>
          <w:p w14:paraId="54456CE1"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охранна</w:t>
            </w:r>
            <w:hyperlink r:id="rId50">
              <w:r w:rsidRPr="00B9704B">
                <w:rPr>
                  <w:rFonts w:ascii="Arial" w:eastAsia="Times New Roman" w:hAnsi="Arial" w:cs="Arial"/>
                  <w:sz w:val="24"/>
                  <w:szCs w:val="24"/>
                  <w:lang w:val="ru-RU"/>
                </w:rPr>
                <w:t xml:space="preserve">я зона </w:t>
              </w:r>
            </w:hyperlink>
            <w:r w:rsidRPr="00B9704B">
              <w:rPr>
                <w:rFonts w:ascii="Arial" w:eastAsia="Times New Roman" w:hAnsi="Arial" w:cs="Arial"/>
                <w:sz w:val="24"/>
                <w:szCs w:val="24"/>
                <w:lang w:val="ru-RU"/>
              </w:rPr>
              <w:t>пунктов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государственной геодезической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сети, государственной нивелирной сети и государственной гравиметрической сети</w:t>
            </w:r>
          </w:p>
        </w:tc>
        <w:tc>
          <w:tcPr>
            <w:tcW w:w="5670" w:type="dxa"/>
            <w:tcBorders>
              <w:top w:val="single" w:sz="7" w:space="0" w:color="000000"/>
              <w:left w:val="single" w:sz="6" w:space="0" w:color="000000"/>
              <w:bottom w:val="single" w:sz="7" w:space="0" w:color="000000"/>
              <w:right w:val="single" w:sz="6" w:space="0" w:color="000000"/>
            </w:tcBorders>
          </w:tcPr>
          <w:p w14:paraId="066EC830"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 закон от 30.12.2015 № 431-ФЗ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 геодезии, картографии и пространственных данных и 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внесении изменений в отдельные законодательные акты Российской Федерации», часть 14 статьи 8.</w:t>
            </w:r>
          </w:p>
          <w:p w14:paraId="630281BF"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До утверждения Правительством Российской Федерации Положения об охранных зонах такие зоны устанавливаются в соответствии с требования</w:t>
            </w:r>
            <w:hyperlink r:id="rId51">
              <w:r w:rsidRPr="00B9704B">
                <w:rPr>
                  <w:rFonts w:ascii="Arial" w:eastAsia="Times New Roman" w:hAnsi="Arial" w:cs="Arial"/>
                  <w:sz w:val="24"/>
                  <w:szCs w:val="24"/>
                  <w:lang w:val="ru-RU"/>
                </w:rPr>
                <w:t>ми ст. 106</w:t>
              </w:r>
            </w:hyperlink>
            <w:r w:rsidRPr="00B9704B">
              <w:rPr>
                <w:rFonts w:ascii="Arial" w:eastAsia="Times New Roman" w:hAnsi="Arial" w:cs="Arial"/>
                <w:sz w:val="24"/>
                <w:szCs w:val="24"/>
                <w:lang w:val="ru-RU"/>
              </w:rPr>
              <w:t xml:space="preserve"> ЗК РФ в </w:t>
            </w:r>
            <w:hyperlink r:id="rId52">
              <w:r w:rsidRPr="00B9704B">
                <w:rPr>
                  <w:rFonts w:ascii="Arial" w:eastAsia="Times New Roman" w:hAnsi="Arial" w:cs="Arial"/>
                  <w:sz w:val="24"/>
                  <w:szCs w:val="24"/>
                  <w:lang w:val="ru-RU"/>
                </w:rPr>
                <w:t>порядке</w:t>
              </w:r>
            </w:hyperlink>
            <w:r w:rsidRPr="00B9704B">
              <w:rPr>
                <w:rFonts w:ascii="Arial" w:eastAsia="Times New Roman" w:hAnsi="Arial" w:cs="Arial"/>
                <w:sz w:val="24"/>
                <w:szCs w:val="24"/>
                <w:lang w:val="ru-RU"/>
              </w:rPr>
              <w:t xml:space="preserve">, установленном до 04.08.2018 (ФЗ от 03.08.2018 </w:t>
            </w:r>
            <w:hyperlink r:id="rId53">
              <w:r w:rsidRPr="00B9704B">
                <w:rPr>
                  <w:rFonts w:ascii="Arial" w:eastAsia="Times New Roman" w:hAnsi="Arial" w:cs="Arial"/>
                  <w:sz w:val="24"/>
                  <w:szCs w:val="24"/>
                  <w:lang w:val="ru-RU"/>
                </w:rPr>
                <w:t>№ 342-ФЗ</w:t>
              </w:r>
            </w:hyperlink>
            <w:r w:rsidRPr="00B9704B">
              <w:rPr>
                <w:rFonts w:ascii="Arial" w:eastAsia="Times New Roman" w:hAnsi="Arial" w:cs="Arial"/>
                <w:sz w:val="24"/>
                <w:szCs w:val="24"/>
                <w:lang w:val="ru-RU"/>
              </w:rPr>
              <w:t>)</w:t>
            </w:r>
          </w:p>
        </w:tc>
      </w:tr>
      <w:tr w:rsidR="00E90037" w:rsidRPr="00585139" w14:paraId="62585DD8"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A7850E3"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21</w:t>
            </w:r>
          </w:p>
        </w:tc>
        <w:tc>
          <w:tcPr>
            <w:tcW w:w="3119" w:type="dxa"/>
            <w:tcBorders>
              <w:top w:val="single" w:sz="7" w:space="0" w:color="000000"/>
              <w:left w:val="single" w:sz="6" w:space="0" w:color="000000"/>
              <w:bottom w:val="single" w:sz="7" w:space="0" w:color="000000"/>
              <w:right w:val="single" w:sz="6" w:space="0" w:color="000000"/>
            </w:tcBorders>
          </w:tcPr>
          <w:p w14:paraId="74C41DF5"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rPr>
            </w:pPr>
            <w:hyperlink r:id="rId54">
              <w:proofErr w:type="spellStart"/>
              <w:r w:rsidR="00B62A20" w:rsidRPr="00B9704B">
                <w:rPr>
                  <w:rFonts w:ascii="Arial" w:eastAsia="Times New Roman" w:hAnsi="Arial" w:cs="Arial"/>
                  <w:sz w:val="24"/>
                  <w:szCs w:val="24"/>
                </w:rPr>
                <w:t>зона</w:t>
              </w:r>
              <w:proofErr w:type="spellEnd"/>
              <w:r w:rsidR="00B62A20" w:rsidRPr="00B9704B">
                <w:rPr>
                  <w:rFonts w:ascii="Arial" w:eastAsia="Times New Roman" w:hAnsi="Arial" w:cs="Arial"/>
                  <w:sz w:val="24"/>
                  <w:szCs w:val="24"/>
                </w:rPr>
                <w:t xml:space="preserve"> </w:t>
              </w:r>
            </w:hyperlink>
            <w:proofErr w:type="spellStart"/>
            <w:r w:rsidR="00B62A20" w:rsidRPr="00B9704B">
              <w:rPr>
                <w:rFonts w:ascii="Arial" w:eastAsia="Times New Roman" w:hAnsi="Arial" w:cs="Arial"/>
                <w:sz w:val="24"/>
                <w:szCs w:val="24"/>
              </w:rPr>
              <w:t>наблюдения</w:t>
            </w:r>
            <w:proofErr w:type="spellEnd"/>
          </w:p>
        </w:tc>
        <w:tc>
          <w:tcPr>
            <w:tcW w:w="5670" w:type="dxa"/>
            <w:tcBorders>
              <w:top w:val="single" w:sz="7" w:space="0" w:color="000000"/>
              <w:left w:val="single" w:sz="6" w:space="0" w:color="000000"/>
              <w:bottom w:val="single" w:sz="7" w:space="0" w:color="000000"/>
              <w:right w:val="single" w:sz="6" w:space="0" w:color="000000"/>
            </w:tcBorders>
          </w:tcPr>
          <w:p w14:paraId="22BE25D5"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 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 21.11.1995 №</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170-ФЗ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lastRenderedPageBreak/>
              <w:t>использовании атомной энергии», статья 31.</w:t>
            </w:r>
          </w:p>
          <w:p w14:paraId="73BE3085"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До утверждения Правительством Российской Федерации Положения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наблюдения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такие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устанавливаются в соответствии с требованиями ст.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106 ЗК РФ в </w:t>
            </w:r>
            <w:hyperlink r:id="rId55">
              <w:r w:rsidRPr="00B9704B">
                <w:rPr>
                  <w:rFonts w:ascii="Arial" w:eastAsia="Times New Roman" w:hAnsi="Arial" w:cs="Arial"/>
                  <w:sz w:val="24"/>
                  <w:szCs w:val="24"/>
                  <w:lang w:val="ru-RU"/>
                </w:rPr>
                <w:t>порядке</w:t>
              </w:r>
            </w:hyperlink>
            <w:r w:rsidRPr="00B9704B">
              <w:rPr>
                <w:rFonts w:ascii="Arial" w:eastAsia="Times New Roman" w:hAnsi="Arial" w:cs="Arial"/>
                <w:sz w:val="24"/>
                <w:szCs w:val="24"/>
                <w:lang w:val="ru-RU"/>
              </w:rPr>
              <w:t xml:space="preserve">, установленном до 04.08.2018 (ФЗ от 03.08.2018 </w:t>
            </w:r>
            <w:hyperlink r:id="rId56">
              <w:r w:rsidRPr="00B9704B">
                <w:rPr>
                  <w:rFonts w:ascii="Arial" w:eastAsia="Times New Roman" w:hAnsi="Arial" w:cs="Arial"/>
                  <w:sz w:val="24"/>
                  <w:szCs w:val="24"/>
                  <w:lang w:val="ru-RU"/>
                </w:rPr>
                <w:t>№ 342-ФЗ</w:t>
              </w:r>
            </w:hyperlink>
            <w:r w:rsidRPr="00B9704B">
              <w:rPr>
                <w:rFonts w:ascii="Arial" w:eastAsia="Times New Roman" w:hAnsi="Arial" w:cs="Arial"/>
                <w:sz w:val="24"/>
                <w:szCs w:val="24"/>
                <w:lang w:val="ru-RU"/>
              </w:rPr>
              <w:t>)</w:t>
            </w:r>
          </w:p>
        </w:tc>
      </w:tr>
      <w:tr w:rsidR="00E90037" w:rsidRPr="00585139" w14:paraId="30314A7F"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315074D"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lastRenderedPageBreak/>
              <w:t>22</w:t>
            </w:r>
          </w:p>
        </w:tc>
        <w:tc>
          <w:tcPr>
            <w:tcW w:w="3119" w:type="dxa"/>
            <w:tcBorders>
              <w:top w:val="single" w:sz="7" w:space="0" w:color="000000"/>
              <w:left w:val="single" w:sz="6" w:space="0" w:color="000000"/>
              <w:bottom w:val="single" w:sz="7" w:space="0" w:color="000000"/>
              <w:right w:val="single" w:sz="6" w:space="0" w:color="000000"/>
            </w:tcBorders>
          </w:tcPr>
          <w:p w14:paraId="08C5FB07"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lang w:val="ru-RU"/>
              </w:rPr>
            </w:pPr>
            <w:hyperlink r:id="rId57">
              <w:r w:rsidR="00B62A20" w:rsidRPr="00B9704B">
                <w:rPr>
                  <w:rFonts w:ascii="Arial" w:eastAsia="Times New Roman" w:hAnsi="Arial" w:cs="Arial"/>
                  <w:sz w:val="24"/>
                  <w:szCs w:val="24"/>
                  <w:lang w:val="ru-RU"/>
                </w:rPr>
                <w:t xml:space="preserve">зона </w:t>
              </w:r>
            </w:hyperlink>
            <w:r w:rsidR="00B62A20" w:rsidRPr="00B9704B">
              <w:rPr>
                <w:rFonts w:ascii="Arial" w:eastAsia="Times New Roman" w:hAnsi="Arial" w:cs="Arial"/>
                <w:sz w:val="24"/>
                <w:szCs w:val="24"/>
                <w:lang w:val="ru-RU"/>
              </w:rPr>
              <w:t>безопасности с особым</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правовым режимом</w:t>
            </w:r>
          </w:p>
        </w:tc>
        <w:tc>
          <w:tcPr>
            <w:tcW w:w="5670" w:type="dxa"/>
            <w:tcBorders>
              <w:top w:val="single" w:sz="7" w:space="0" w:color="000000"/>
              <w:left w:val="single" w:sz="6" w:space="0" w:color="000000"/>
              <w:bottom w:val="single" w:sz="7" w:space="0" w:color="000000"/>
              <w:right w:val="single" w:sz="6" w:space="0" w:color="000000"/>
            </w:tcBorders>
          </w:tcPr>
          <w:p w14:paraId="2E3BFE4E"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 закон от 21.11.1995</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170-ФЗ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использовании атомной энергии», статья 31;</w:t>
            </w:r>
          </w:p>
          <w:p w14:paraId="4E97CA1B"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Распоряжение</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Правительства</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04.05.2017 № 862-р «Об утверждении перечня объектов использования атомной энергии, в целях повышения уровня антитеррористической защищенности которых устанавливается зона безопасности с особым правовым режимом»</w:t>
            </w:r>
          </w:p>
        </w:tc>
      </w:tr>
      <w:tr w:rsidR="00E90037" w:rsidRPr="00585139" w14:paraId="31E18A05" w14:textId="77777777" w:rsidTr="002354C0">
        <w:trPr>
          <w:trHeight w:val="20"/>
        </w:trPr>
        <w:tc>
          <w:tcPr>
            <w:tcW w:w="709" w:type="dxa"/>
            <w:tcBorders>
              <w:top w:val="single" w:sz="7" w:space="0" w:color="000000"/>
              <w:left w:val="single" w:sz="6" w:space="0" w:color="000000"/>
              <w:bottom w:val="single" w:sz="6" w:space="0" w:color="000000"/>
              <w:right w:val="single" w:sz="6" w:space="0" w:color="000000"/>
            </w:tcBorders>
          </w:tcPr>
          <w:p w14:paraId="6E03B80F"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23</w:t>
            </w:r>
          </w:p>
        </w:tc>
        <w:tc>
          <w:tcPr>
            <w:tcW w:w="3119" w:type="dxa"/>
            <w:tcBorders>
              <w:top w:val="single" w:sz="7" w:space="0" w:color="000000"/>
              <w:left w:val="single" w:sz="6" w:space="0" w:color="000000"/>
              <w:bottom w:val="single" w:sz="6" w:space="0" w:color="000000"/>
              <w:right w:val="single" w:sz="6" w:space="0" w:color="000000"/>
            </w:tcBorders>
          </w:tcPr>
          <w:p w14:paraId="1FB9140F"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рыбохозяйственная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заповедная</w:t>
            </w:r>
            <w:proofErr w:type="spellEnd"/>
            <w:r w:rsidR="00E452AD" w:rsidRPr="00B9704B">
              <w:rPr>
                <w:rFonts w:ascii="Arial" w:eastAsia="Times New Roman" w:hAnsi="Arial" w:cs="Arial"/>
                <w:sz w:val="24"/>
                <w:szCs w:val="24"/>
                <w:lang w:val="ru-RU"/>
              </w:rPr>
              <w:t xml:space="preserve"> </w:t>
            </w:r>
            <w:hyperlink r:id="rId58">
              <w:proofErr w:type="spellStart"/>
              <w:r w:rsidRPr="00B9704B">
                <w:rPr>
                  <w:rFonts w:ascii="Arial" w:eastAsia="Times New Roman" w:hAnsi="Arial" w:cs="Arial"/>
                  <w:sz w:val="24"/>
                  <w:szCs w:val="24"/>
                </w:rPr>
                <w:t>зона</w:t>
              </w:r>
              <w:proofErr w:type="spellEnd"/>
            </w:hyperlink>
          </w:p>
        </w:tc>
        <w:tc>
          <w:tcPr>
            <w:tcW w:w="5670" w:type="dxa"/>
            <w:tcBorders>
              <w:top w:val="single" w:sz="7" w:space="0" w:color="000000"/>
              <w:left w:val="single" w:sz="6" w:space="0" w:color="000000"/>
              <w:bottom w:val="single" w:sz="6" w:space="0" w:color="000000"/>
              <w:right w:val="single" w:sz="6" w:space="0" w:color="000000"/>
            </w:tcBorders>
          </w:tcPr>
          <w:p w14:paraId="1A4339A0"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20.12.2004</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166-ФЗ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рыболовстве и сохранении водных биологических ресурсов», статья 49;</w:t>
            </w:r>
          </w:p>
          <w:p w14:paraId="20066F1E"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 Федерации от 05.10.2016 № 1005 «Об утверждении Правил образования рыбохозяйственных заповедных зон»</w:t>
            </w:r>
          </w:p>
        </w:tc>
      </w:tr>
      <w:tr w:rsidR="00E90037" w:rsidRPr="00585139" w14:paraId="47649F83"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3478BD88"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24</w:t>
            </w:r>
          </w:p>
        </w:tc>
        <w:tc>
          <w:tcPr>
            <w:tcW w:w="3119" w:type="dxa"/>
            <w:tcBorders>
              <w:top w:val="single" w:sz="7" w:space="0" w:color="000000"/>
              <w:left w:val="single" w:sz="6" w:space="0" w:color="000000"/>
              <w:bottom w:val="single" w:sz="7" w:space="0" w:color="000000"/>
              <w:right w:val="single" w:sz="6" w:space="0" w:color="000000"/>
            </w:tcBorders>
          </w:tcPr>
          <w:p w14:paraId="170BCA79" w14:textId="77777777" w:rsidR="00E90037" w:rsidRPr="00B9704B" w:rsidRDefault="00585139" w:rsidP="007869AF">
            <w:pPr>
              <w:pStyle w:val="TableParagraph"/>
              <w:spacing w:before="40" w:after="20"/>
              <w:ind w:right="141" w:hanging="1"/>
              <w:jc w:val="both"/>
              <w:rPr>
                <w:rFonts w:ascii="Arial" w:eastAsia="Times New Roman" w:hAnsi="Arial" w:cs="Arial"/>
                <w:sz w:val="24"/>
                <w:szCs w:val="24"/>
                <w:lang w:val="ru-RU"/>
              </w:rPr>
            </w:pPr>
            <w:hyperlink r:id="rId59">
              <w:r w:rsidR="00B62A20" w:rsidRPr="00B9704B">
                <w:rPr>
                  <w:rFonts w:ascii="Arial" w:eastAsia="Times New Roman" w:hAnsi="Arial" w:cs="Arial"/>
                  <w:sz w:val="24"/>
                  <w:szCs w:val="24"/>
                  <w:lang w:val="ru-RU"/>
                </w:rPr>
                <w:t xml:space="preserve">зона </w:t>
              </w:r>
            </w:hyperlink>
            <w:r w:rsidR="00B62A20" w:rsidRPr="00B9704B">
              <w:rPr>
                <w:rFonts w:ascii="Arial" w:eastAsia="Times New Roman" w:hAnsi="Arial" w:cs="Arial"/>
                <w:sz w:val="24"/>
                <w:szCs w:val="24"/>
                <w:lang w:val="ru-RU"/>
              </w:rPr>
              <w:t>минимальных расстояний до</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магистральных или</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промышленных трубопроводов (газопроводов, нефтепроводов и нефтепродуктопроводов,</w:t>
            </w:r>
            <w:r w:rsidR="00E452AD" w:rsidRPr="00B9704B">
              <w:rPr>
                <w:rFonts w:ascii="Arial" w:eastAsia="Times New Roman" w:hAnsi="Arial" w:cs="Arial"/>
                <w:sz w:val="24"/>
                <w:szCs w:val="24"/>
                <w:lang w:val="ru-RU"/>
              </w:rPr>
              <w:t xml:space="preserve"> </w:t>
            </w:r>
            <w:r w:rsidR="00B62A20" w:rsidRPr="00B9704B">
              <w:rPr>
                <w:rFonts w:ascii="Arial" w:eastAsia="Times New Roman" w:hAnsi="Arial" w:cs="Arial"/>
                <w:sz w:val="24"/>
                <w:szCs w:val="24"/>
                <w:lang w:val="ru-RU"/>
              </w:rPr>
              <w:t>аммиакопроводов)</w:t>
            </w:r>
          </w:p>
        </w:tc>
        <w:tc>
          <w:tcPr>
            <w:tcW w:w="5670" w:type="dxa"/>
            <w:tcBorders>
              <w:top w:val="single" w:sz="7" w:space="0" w:color="000000"/>
              <w:left w:val="single" w:sz="6" w:space="0" w:color="000000"/>
              <w:bottom w:val="single" w:sz="7" w:space="0" w:color="000000"/>
              <w:right w:val="single" w:sz="6" w:space="0" w:color="000000"/>
            </w:tcBorders>
          </w:tcPr>
          <w:p w14:paraId="3A63430C"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Федеральный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закон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от</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31.03.1999</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69-ФЗ</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газоснабжении в Российской Федерации»;</w:t>
            </w:r>
          </w:p>
          <w:p w14:paraId="0D0FFAF4"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Постановление Правительства Российской Федерации от 08.09.2017</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1083</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утверждении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Правил</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охраны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магистральных газопроводов и о внесении изменений в Положение о представлении в федеральный орган исполнительной власти (его территориальные органы), уполномоченный Правительством Российской Федерации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федеральными органами исполнительной власти, органами государственной власти субъектов Российской Федерации и органами местного самоуправления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дополнительных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сведений,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воспроизводимых на публичных кадастровых картах» (применяется с учетом требований </w:t>
            </w:r>
            <w:hyperlink r:id="rId60">
              <w:r w:rsidRPr="00B9704B">
                <w:rPr>
                  <w:rFonts w:ascii="Arial" w:eastAsia="Times New Roman" w:hAnsi="Arial" w:cs="Arial"/>
                  <w:sz w:val="24"/>
                  <w:szCs w:val="24"/>
                  <w:lang w:val="ru-RU"/>
                </w:rPr>
                <w:t xml:space="preserve">статьи 106 </w:t>
              </w:r>
            </w:hyperlink>
            <w:r w:rsidRPr="00B9704B">
              <w:rPr>
                <w:rFonts w:ascii="Arial" w:eastAsia="Times New Roman" w:hAnsi="Arial" w:cs="Arial"/>
                <w:sz w:val="24"/>
                <w:szCs w:val="24"/>
                <w:lang w:val="ru-RU"/>
              </w:rPr>
              <w:t xml:space="preserve">Земельного Кодекса РФ в соответствии с </w:t>
            </w:r>
            <w:hyperlink r:id="rId61">
              <w:r w:rsidRPr="00B9704B">
                <w:rPr>
                  <w:rFonts w:ascii="Arial" w:eastAsia="Times New Roman" w:hAnsi="Arial" w:cs="Arial"/>
                  <w:sz w:val="24"/>
                  <w:szCs w:val="24"/>
                  <w:lang w:val="ru-RU"/>
                </w:rPr>
                <w:t xml:space="preserve">частью 16 статьи 26 </w:t>
              </w:r>
            </w:hyperlink>
            <w:r w:rsidRPr="00B9704B">
              <w:rPr>
                <w:rFonts w:ascii="Arial" w:eastAsia="Times New Roman" w:hAnsi="Arial" w:cs="Arial"/>
                <w:sz w:val="24"/>
                <w:szCs w:val="24"/>
                <w:lang w:val="ru-RU"/>
              </w:rPr>
              <w:t>ФЗ от 03.08.2018 № 342-ФЗ);</w:t>
            </w:r>
          </w:p>
          <w:p w14:paraId="391B2314"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Постановление Правительства Российской Федерации от 20.11.2000 № 878 «Об утверждении Правил охраны </w:t>
            </w:r>
            <w:r w:rsidRPr="00B9704B">
              <w:rPr>
                <w:rFonts w:ascii="Arial" w:eastAsia="Times New Roman" w:hAnsi="Arial" w:cs="Arial"/>
                <w:sz w:val="24"/>
                <w:szCs w:val="24"/>
                <w:lang w:val="ru-RU"/>
              </w:rPr>
              <w:lastRenderedPageBreak/>
              <w:t>газораспределительных сетей»;</w:t>
            </w:r>
          </w:p>
          <w:p w14:paraId="611D9832"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Правила охраны магистральных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трубопроводов (утв.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Минтопэнерго РФ 29.04.1992, Постановлением Госгортехнадзора РФ от 22.04.1992 № 9)</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(вместе с «Положением о</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взаимоотношениях предприятий, коммуникации которых проходят в одном техническом коридоре или пересекаются»)</w:t>
            </w:r>
          </w:p>
        </w:tc>
      </w:tr>
      <w:tr w:rsidR="00E90037" w:rsidRPr="00B9704B" w14:paraId="7B941B8F"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A484D43"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lastRenderedPageBreak/>
              <w:t>25</w:t>
            </w:r>
          </w:p>
        </w:tc>
        <w:tc>
          <w:tcPr>
            <w:tcW w:w="3119" w:type="dxa"/>
            <w:tcBorders>
              <w:top w:val="single" w:sz="7" w:space="0" w:color="000000"/>
              <w:left w:val="single" w:sz="6" w:space="0" w:color="000000"/>
              <w:bottom w:val="single" w:sz="7" w:space="0" w:color="000000"/>
              <w:right w:val="single" w:sz="6" w:space="0" w:color="000000"/>
            </w:tcBorders>
          </w:tcPr>
          <w:p w14:paraId="42C8FA07"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охранна</w:t>
            </w:r>
            <w:hyperlink r:id="rId62">
              <w:r w:rsidRPr="00B9704B">
                <w:rPr>
                  <w:rFonts w:ascii="Arial" w:eastAsia="Times New Roman" w:hAnsi="Arial" w:cs="Arial"/>
                  <w:sz w:val="24"/>
                  <w:szCs w:val="24"/>
                </w:rPr>
                <w:t>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зона</w:t>
              </w:r>
              <w:proofErr w:type="spellEnd"/>
            </w:hyperlink>
            <w:r w:rsidR="00E452AD" w:rsidRPr="00B9704B">
              <w:rPr>
                <w:rFonts w:ascii="Arial" w:hAnsi="Arial" w:cs="Arial"/>
                <w:sz w:val="24"/>
                <w:szCs w:val="24"/>
                <w:lang w:val="ru-RU"/>
              </w:rPr>
              <w:t xml:space="preserve"> </w:t>
            </w:r>
            <w:proofErr w:type="spellStart"/>
            <w:r w:rsidRPr="00B9704B">
              <w:rPr>
                <w:rFonts w:ascii="Arial" w:eastAsia="Times New Roman" w:hAnsi="Arial" w:cs="Arial"/>
                <w:sz w:val="24"/>
                <w:szCs w:val="24"/>
              </w:rPr>
              <w:t>гидроэнергетического</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объекта</w:t>
            </w:r>
            <w:proofErr w:type="spellEnd"/>
          </w:p>
        </w:tc>
        <w:tc>
          <w:tcPr>
            <w:tcW w:w="5670" w:type="dxa"/>
            <w:tcBorders>
              <w:top w:val="single" w:sz="7" w:space="0" w:color="000000"/>
              <w:left w:val="single" w:sz="6" w:space="0" w:color="000000"/>
              <w:bottom w:val="single" w:sz="7" w:space="0" w:color="000000"/>
              <w:right w:val="single" w:sz="6" w:space="0" w:color="000000"/>
            </w:tcBorders>
          </w:tcPr>
          <w:p w14:paraId="332CAD98"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Водный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кодекс</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Российской</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Федерации,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часть 3</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статьи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62;</w:t>
            </w:r>
          </w:p>
          <w:p w14:paraId="540C6BE5" w14:textId="77777777" w:rsidR="00E90037" w:rsidRPr="00B9704B" w:rsidRDefault="00B62A20" w:rsidP="007869AF">
            <w:pPr>
              <w:pStyle w:val="TableParagraph"/>
              <w:spacing w:before="40" w:after="20"/>
              <w:ind w:right="141"/>
              <w:jc w:val="both"/>
              <w:rPr>
                <w:rFonts w:ascii="Arial" w:eastAsia="Times New Roman" w:hAnsi="Arial" w:cs="Arial"/>
                <w:sz w:val="24"/>
                <w:szCs w:val="24"/>
              </w:rPr>
            </w:pPr>
            <w:r w:rsidRPr="00B9704B">
              <w:rPr>
                <w:rFonts w:ascii="Arial" w:eastAsia="Times New Roman" w:hAnsi="Arial" w:cs="Arial"/>
                <w:sz w:val="24"/>
                <w:szCs w:val="24"/>
                <w:lang w:val="ru-RU"/>
              </w:rPr>
              <w:t>Постановление Правительства Российской Федерации от 06.09.2012</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884</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«Об</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установлении</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охранных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зон</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для</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гидроэнергетических объектов» (вместе с «Правилами установления охранных зон для гидроэнергетических объектов») (применяется с учетом требований </w:t>
            </w:r>
            <w:hyperlink r:id="rId63">
              <w:r w:rsidRPr="00B9704B">
                <w:rPr>
                  <w:rFonts w:ascii="Arial" w:eastAsia="Times New Roman" w:hAnsi="Arial" w:cs="Arial"/>
                  <w:sz w:val="24"/>
                  <w:szCs w:val="24"/>
                  <w:lang w:val="ru-RU"/>
                </w:rPr>
                <w:t>статьи 106</w:t>
              </w:r>
            </w:hyperlink>
            <w:r w:rsidRPr="00B9704B">
              <w:rPr>
                <w:rFonts w:ascii="Arial" w:eastAsia="Times New Roman" w:hAnsi="Arial" w:cs="Arial"/>
                <w:sz w:val="24"/>
                <w:szCs w:val="24"/>
                <w:lang w:val="ru-RU"/>
              </w:rPr>
              <w:t xml:space="preserve"> Земельного Кодекса РФ в соответствии с </w:t>
            </w:r>
            <w:hyperlink r:id="rId64">
              <w:r w:rsidRPr="00B9704B">
                <w:rPr>
                  <w:rFonts w:ascii="Arial" w:eastAsia="Times New Roman" w:hAnsi="Arial" w:cs="Arial"/>
                  <w:sz w:val="24"/>
                  <w:szCs w:val="24"/>
                  <w:lang w:val="ru-RU"/>
                </w:rPr>
                <w:t xml:space="preserve">частью </w:t>
              </w:r>
              <w:r w:rsidRPr="00B9704B">
                <w:rPr>
                  <w:rFonts w:ascii="Arial" w:eastAsia="Times New Roman" w:hAnsi="Arial" w:cs="Arial"/>
                  <w:sz w:val="24"/>
                  <w:szCs w:val="24"/>
                </w:rPr>
                <w:t xml:space="preserve">16 </w:t>
              </w:r>
              <w:proofErr w:type="spellStart"/>
              <w:r w:rsidRPr="00B9704B">
                <w:rPr>
                  <w:rFonts w:ascii="Arial" w:eastAsia="Times New Roman" w:hAnsi="Arial" w:cs="Arial"/>
                  <w:sz w:val="24"/>
                  <w:szCs w:val="24"/>
                </w:rPr>
                <w:t>статьи</w:t>
              </w:r>
              <w:proofErr w:type="spellEnd"/>
            </w:hyperlink>
            <w:r w:rsidR="00E452AD" w:rsidRPr="00B9704B">
              <w:rPr>
                <w:rFonts w:ascii="Arial" w:hAnsi="Arial" w:cs="Arial"/>
                <w:sz w:val="24"/>
                <w:szCs w:val="24"/>
                <w:lang w:val="ru-RU"/>
              </w:rPr>
              <w:t xml:space="preserve"> </w:t>
            </w:r>
            <w:hyperlink r:id="rId65">
              <w:r w:rsidRPr="00B9704B">
                <w:rPr>
                  <w:rFonts w:ascii="Arial" w:eastAsia="Times New Roman" w:hAnsi="Arial" w:cs="Arial"/>
                  <w:sz w:val="24"/>
                  <w:szCs w:val="24"/>
                </w:rPr>
                <w:t xml:space="preserve">26 </w:t>
              </w:r>
            </w:hyperlink>
            <w:r w:rsidRPr="00B9704B">
              <w:rPr>
                <w:rFonts w:ascii="Arial" w:eastAsia="Times New Roman" w:hAnsi="Arial" w:cs="Arial"/>
                <w:sz w:val="24"/>
                <w:szCs w:val="24"/>
              </w:rPr>
              <w:t xml:space="preserve">ФЗ </w:t>
            </w:r>
            <w:proofErr w:type="spellStart"/>
            <w:r w:rsidRPr="00B9704B">
              <w:rPr>
                <w:rFonts w:ascii="Arial" w:eastAsia="Times New Roman" w:hAnsi="Arial" w:cs="Arial"/>
                <w:sz w:val="24"/>
                <w:szCs w:val="24"/>
              </w:rPr>
              <w:t>от</w:t>
            </w:r>
            <w:proofErr w:type="spellEnd"/>
            <w:r w:rsidRPr="00B9704B">
              <w:rPr>
                <w:rFonts w:ascii="Arial" w:eastAsia="Times New Roman" w:hAnsi="Arial" w:cs="Arial"/>
                <w:sz w:val="24"/>
                <w:szCs w:val="24"/>
              </w:rPr>
              <w:t xml:space="preserve"> 03.08.2018 № 342-ФЗ)</w:t>
            </w:r>
          </w:p>
        </w:tc>
      </w:tr>
      <w:tr w:rsidR="00E90037" w:rsidRPr="00B9704B" w14:paraId="28417372" w14:textId="77777777" w:rsidTr="002354C0">
        <w:trPr>
          <w:trHeight w:val="20"/>
        </w:trPr>
        <w:tc>
          <w:tcPr>
            <w:tcW w:w="709" w:type="dxa"/>
            <w:tcBorders>
              <w:top w:val="single" w:sz="7" w:space="0" w:color="000000"/>
              <w:left w:val="single" w:sz="6" w:space="0" w:color="000000"/>
              <w:bottom w:val="single" w:sz="7" w:space="0" w:color="000000"/>
              <w:right w:val="single" w:sz="6" w:space="0" w:color="000000"/>
            </w:tcBorders>
          </w:tcPr>
          <w:p w14:paraId="7BF24850"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26</w:t>
            </w:r>
          </w:p>
        </w:tc>
        <w:tc>
          <w:tcPr>
            <w:tcW w:w="3119" w:type="dxa"/>
            <w:tcBorders>
              <w:top w:val="single" w:sz="7" w:space="0" w:color="000000"/>
              <w:left w:val="single" w:sz="6" w:space="0" w:color="000000"/>
              <w:bottom w:val="single" w:sz="7" w:space="0" w:color="000000"/>
              <w:right w:val="single" w:sz="6" w:space="0" w:color="000000"/>
            </w:tcBorders>
          </w:tcPr>
          <w:p w14:paraId="18CD1F93"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lang w:val="ru-RU"/>
              </w:rPr>
            </w:pPr>
            <w:r w:rsidRPr="00B9704B">
              <w:rPr>
                <w:rFonts w:ascii="Arial" w:eastAsia="Times New Roman" w:hAnsi="Arial" w:cs="Arial"/>
                <w:sz w:val="24"/>
                <w:szCs w:val="24"/>
                <w:lang w:val="ru-RU"/>
              </w:rPr>
              <w:t>охранная зона объектов</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инфраструктуры метрополитена</w:t>
            </w:r>
          </w:p>
        </w:tc>
        <w:tc>
          <w:tcPr>
            <w:tcW w:w="5670" w:type="dxa"/>
            <w:tcBorders>
              <w:top w:val="single" w:sz="7" w:space="0" w:color="000000"/>
              <w:left w:val="single" w:sz="6" w:space="0" w:color="000000"/>
              <w:bottom w:val="single" w:sz="7" w:space="0" w:color="000000"/>
              <w:right w:val="single" w:sz="6" w:space="0" w:color="000000"/>
            </w:tcBorders>
          </w:tcPr>
          <w:p w14:paraId="1040FD48"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СП</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120.13330.2012</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«Свод</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правил.</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Метрополитены.</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 xml:space="preserve">Актуализированная редакция </w:t>
            </w:r>
            <w:hyperlink r:id="rId66">
              <w:r w:rsidRPr="00B9704B">
                <w:rPr>
                  <w:rFonts w:ascii="Arial" w:eastAsia="Times New Roman" w:hAnsi="Arial" w:cs="Arial"/>
                  <w:sz w:val="24"/>
                  <w:szCs w:val="24"/>
                  <w:lang w:val="ru-RU"/>
                </w:rPr>
                <w:t>СНиП 32-02-2003</w:t>
              </w:r>
            </w:hyperlink>
            <w:r w:rsidRPr="00B9704B">
              <w:rPr>
                <w:rFonts w:ascii="Arial" w:eastAsia="Times New Roman" w:hAnsi="Arial" w:cs="Arial"/>
                <w:sz w:val="24"/>
                <w:szCs w:val="24"/>
                <w:lang w:val="ru-RU"/>
              </w:rPr>
              <w:t xml:space="preserve">» (утв. </w:t>
            </w:r>
            <w:hyperlink r:id="rId67">
              <w:r w:rsidRPr="00B9704B">
                <w:rPr>
                  <w:rFonts w:ascii="Arial" w:eastAsia="Times New Roman" w:hAnsi="Arial" w:cs="Arial"/>
                  <w:sz w:val="24"/>
                  <w:szCs w:val="24"/>
                  <w:lang w:val="ru-RU"/>
                </w:rPr>
                <w:t xml:space="preserve">приказом </w:t>
              </w:r>
            </w:hyperlink>
            <w:r w:rsidRPr="00B9704B">
              <w:rPr>
                <w:rFonts w:ascii="Arial" w:eastAsia="Times New Roman" w:hAnsi="Arial" w:cs="Arial"/>
                <w:sz w:val="24"/>
                <w:szCs w:val="24"/>
                <w:lang w:val="ru-RU"/>
              </w:rPr>
              <w:t>Министерства регионального развития РФ от 30.06.2012 № 264)</w:t>
            </w:r>
          </w:p>
        </w:tc>
      </w:tr>
      <w:tr w:rsidR="00E90037" w:rsidRPr="00585139" w14:paraId="10B4230F" w14:textId="77777777" w:rsidTr="002354C0">
        <w:trPr>
          <w:trHeight w:val="20"/>
        </w:trPr>
        <w:tc>
          <w:tcPr>
            <w:tcW w:w="709" w:type="dxa"/>
            <w:tcBorders>
              <w:top w:val="single" w:sz="7" w:space="0" w:color="000000"/>
              <w:left w:val="single" w:sz="6" w:space="0" w:color="000000"/>
              <w:bottom w:val="single" w:sz="6" w:space="0" w:color="000000"/>
              <w:right w:val="single" w:sz="6" w:space="0" w:color="000000"/>
            </w:tcBorders>
          </w:tcPr>
          <w:p w14:paraId="71F6B068" w14:textId="77777777" w:rsidR="00E90037" w:rsidRPr="00B9704B" w:rsidRDefault="00B62A20" w:rsidP="007869AF">
            <w:pPr>
              <w:pStyle w:val="TableParagraph"/>
              <w:spacing w:before="40" w:after="20"/>
              <w:rPr>
                <w:rFonts w:ascii="Arial" w:eastAsia="Times New Roman" w:hAnsi="Arial" w:cs="Arial"/>
                <w:sz w:val="24"/>
                <w:szCs w:val="24"/>
              </w:rPr>
            </w:pPr>
            <w:r w:rsidRPr="00B9704B">
              <w:rPr>
                <w:rFonts w:ascii="Arial" w:eastAsia="Times New Roman" w:hAnsi="Arial" w:cs="Arial"/>
                <w:sz w:val="24"/>
                <w:szCs w:val="24"/>
              </w:rPr>
              <w:t>27</w:t>
            </w:r>
          </w:p>
        </w:tc>
        <w:tc>
          <w:tcPr>
            <w:tcW w:w="3119" w:type="dxa"/>
            <w:tcBorders>
              <w:top w:val="single" w:sz="7" w:space="0" w:color="000000"/>
              <w:left w:val="single" w:sz="6" w:space="0" w:color="000000"/>
              <w:bottom w:val="single" w:sz="6" w:space="0" w:color="000000"/>
              <w:right w:val="single" w:sz="6" w:space="0" w:color="000000"/>
            </w:tcBorders>
          </w:tcPr>
          <w:p w14:paraId="1FDA7760" w14:textId="77777777" w:rsidR="00E90037" w:rsidRPr="00B9704B" w:rsidRDefault="00B62A20" w:rsidP="007869AF">
            <w:pPr>
              <w:pStyle w:val="TableParagraph"/>
              <w:spacing w:before="40" w:after="20"/>
              <w:ind w:right="141" w:hanging="1"/>
              <w:jc w:val="both"/>
              <w:rPr>
                <w:rFonts w:ascii="Arial" w:eastAsia="Times New Roman" w:hAnsi="Arial" w:cs="Arial"/>
                <w:sz w:val="24"/>
                <w:szCs w:val="24"/>
              </w:rPr>
            </w:pPr>
            <w:proofErr w:type="spellStart"/>
            <w:r w:rsidRPr="00B9704B">
              <w:rPr>
                <w:rFonts w:ascii="Arial" w:eastAsia="Times New Roman" w:hAnsi="Arial" w:cs="Arial"/>
                <w:sz w:val="24"/>
                <w:szCs w:val="24"/>
              </w:rPr>
              <w:t>охранна</w:t>
            </w:r>
            <w:hyperlink r:id="rId68">
              <w:r w:rsidRPr="00B9704B">
                <w:rPr>
                  <w:rFonts w:ascii="Arial" w:eastAsia="Times New Roman" w:hAnsi="Arial" w:cs="Arial"/>
                  <w:sz w:val="24"/>
                  <w:szCs w:val="24"/>
                </w:rPr>
                <w:t>я</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зона</w:t>
              </w:r>
              <w:proofErr w:type="spellEnd"/>
              <w:r w:rsidRPr="00B9704B">
                <w:rPr>
                  <w:rFonts w:ascii="Arial" w:eastAsia="Times New Roman" w:hAnsi="Arial" w:cs="Arial"/>
                  <w:sz w:val="24"/>
                  <w:szCs w:val="24"/>
                </w:rPr>
                <w:t xml:space="preserve"> </w:t>
              </w:r>
            </w:hyperlink>
            <w:proofErr w:type="spellStart"/>
            <w:r w:rsidRPr="00B9704B">
              <w:rPr>
                <w:rFonts w:ascii="Arial" w:eastAsia="Times New Roman" w:hAnsi="Arial" w:cs="Arial"/>
                <w:sz w:val="24"/>
                <w:szCs w:val="24"/>
              </w:rPr>
              <w:t>тепловых</w:t>
            </w:r>
            <w:proofErr w:type="spellEnd"/>
            <w:r w:rsidRPr="00B9704B">
              <w:rPr>
                <w:rFonts w:ascii="Arial" w:eastAsia="Times New Roman" w:hAnsi="Arial" w:cs="Arial"/>
                <w:sz w:val="24"/>
                <w:szCs w:val="24"/>
              </w:rPr>
              <w:t xml:space="preserve"> </w:t>
            </w:r>
            <w:proofErr w:type="spellStart"/>
            <w:r w:rsidRPr="00B9704B">
              <w:rPr>
                <w:rFonts w:ascii="Arial" w:eastAsia="Times New Roman" w:hAnsi="Arial" w:cs="Arial"/>
                <w:sz w:val="24"/>
                <w:szCs w:val="24"/>
              </w:rPr>
              <w:t>сетей</w:t>
            </w:r>
            <w:proofErr w:type="spellEnd"/>
          </w:p>
        </w:tc>
        <w:tc>
          <w:tcPr>
            <w:tcW w:w="5670" w:type="dxa"/>
            <w:tcBorders>
              <w:top w:val="single" w:sz="7" w:space="0" w:color="000000"/>
              <w:left w:val="single" w:sz="6" w:space="0" w:color="000000"/>
              <w:bottom w:val="single" w:sz="6" w:space="0" w:color="000000"/>
              <w:right w:val="single" w:sz="6" w:space="0" w:color="000000"/>
            </w:tcBorders>
          </w:tcPr>
          <w:p w14:paraId="1B225F71" w14:textId="77777777" w:rsidR="00E90037" w:rsidRPr="00B9704B" w:rsidRDefault="00B62A20" w:rsidP="007869AF">
            <w:pPr>
              <w:pStyle w:val="TableParagraph"/>
              <w:spacing w:before="40" w:after="20"/>
              <w:ind w:right="141"/>
              <w:jc w:val="both"/>
              <w:rPr>
                <w:rFonts w:ascii="Arial" w:eastAsia="Times New Roman" w:hAnsi="Arial" w:cs="Arial"/>
                <w:sz w:val="24"/>
                <w:szCs w:val="24"/>
                <w:lang w:val="ru-RU"/>
              </w:rPr>
            </w:pPr>
            <w:r w:rsidRPr="00B9704B">
              <w:rPr>
                <w:rFonts w:ascii="Arial" w:eastAsia="Times New Roman" w:hAnsi="Arial" w:cs="Arial"/>
                <w:sz w:val="24"/>
                <w:szCs w:val="24"/>
                <w:lang w:val="ru-RU"/>
              </w:rPr>
              <w:t>Приказ Минстроя РФ от 17.08.1992 № 197</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 типовых</w:t>
            </w:r>
            <w:r w:rsidR="00E452AD"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правилах охраны коммунальных тепловых сетей»</w:t>
            </w:r>
          </w:p>
        </w:tc>
      </w:tr>
    </w:tbl>
    <w:p w14:paraId="69B1A1FB" w14:textId="77777777" w:rsidR="00E452AD" w:rsidRPr="00B9704B" w:rsidRDefault="00E452AD" w:rsidP="007869AF">
      <w:pPr>
        <w:spacing w:before="40" w:after="20"/>
        <w:rPr>
          <w:rFonts w:ascii="Arial" w:eastAsia="Times New Roman" w:hAnsi="Arial" w:cs="Arial"/>
          <w:sz w:val="24"/>
          <w:szCs w:val="24"/>
          <w:lang w:val="ru-RU"/>
        </w:rPr>
      </w:pPr>
    </w:p>
    <w:p w14:paraId="5EA0087A" w14:textId="77777777" w:rsidR="004D0C6C" w:rsidRPr="00B9704B" w:rsidRDefault="004D0C6C" w:rsidP="007869AF">
      <w:pPr>
        <w:pStyle w:val="111"/>
        <w:spacing w:before="40" w:after="20"/>
        <w:rPr>
          <w:rFonts w:ascii="Arial" w:hAnsi="Arial" w:cs="Arial"/>
          <w:b w:val="0"/>
          <w:lang w:val="ru-RU"/>
        </w:rPr>
      </w:pPr>
      <w:bookmarkStart w:id="25" w:name="_Toc16069853"/>
      <w:bookmarkStart w:id="26" w:name="_Toc65665512"/>
      <w:r w:rsidRPr="00B9704B">
        <w:rPr>
          <w:rFonts w:ascii="Arial" w:hAnsi="Arial" w:cs="Arial"/>
          <w:b w:val="0"/>
          <w:lang w:val="ru-RU"/>
        </w:rPr>
        <w:t>Статья 4.1 Особые условия использования территорий зон санитарной охраны источников водоснабжения города Москвы</w:t>
      </w:r>
      <w:bookmarkEnd w:id="25"/>
      <w:bookmarkEnd w:id="26"/>
    </w:p>
    <w:p w14:paraId="3C72188C" w14:textId="77777777" w:rsidR="0054668B" w:rsidRPr="00B9704B" w:rsidRDefault="0054668B" w:rsidP="007869AF">
      <w:pPr>
        <w:pStyle w:val="111"/>
        <w:spacing w:before="40" w:after="20"/>
        <w:rPr>
          <w:rFonts w:ascii="Arial" w:hAnsi="Arial" w:cs="Arial"/>
          <w:b w:val="0"/>
          <w:lang w:val="ru-RU"/>
        </w:rPr>
      </w:pPr>
    </w:p>
    <w:p w14:paraId="00247FBD" w14:textId="77777777" w:rsidR="00823155" w:rsidRPr="00B9704B" w:rsidRDefault="00823155" w:rsidP="007869AF">
      <w:pPr>
        <w:autoSpaceDE w:val="0"/>
        <w:autoSpaceDN w:val="0"/>
        <w:adjustRightInd w:val="0"/>
        <w:spacing w:before="40" w:after="20"/>
        <w:jc w:val="center"/>
        <w:rPr>
          <w:rFonts w:ascii="Arial" w:eastAsia="Times New Roman" w:hAnsi="Arial" w:cs="Arial"/>
          <w:bCs/>
          <w:sz w:val="24"/>
          <w:szCs w:val="24"/>
          <w:lang w:val="ru-RU" w:eastAsia="ru-RU"/>
        </w:rPr>
      </w:pPr>
      <w:bookmarkStart w:id="27" w:name="_Toc47085394"/>
      <w:r w:rsidRPr="00B9704B">
        <w:rPr>
          <w:rFonts w:ascii="Arial" w:eastAsia="Times New Roman" w:hAnsi="Arial" w:cs="Arial"/>
          <w:bCs/>
          <w:sz w:val="24"/>
          <w:szCs w:val="24"/>
          <w:lang w:val="ru-RU" w:eastAsia="ru-RU"/>
        </w:rPr>
        <w:t>Исполнительные комитеты московского городского и областного советов народных депутатов</w:t>
      </w:r>
      <w:bookmarkEnd w:id="27"/>
    </w:p>
    <w:p w14:paraId="13453713" w14:textId="77777777" w:rsidR="00823155" w:rsidRPr="00B9704B" w:rsidRDefault="00823155" w:rsidP="007869AF">
      <w:pPr>
        <w:autoSpaceDE w:val="0"/>
        <w:autoSpaceDN w:val="0"/>
        <w:adjustRightInd w:val="0"/>
        <w:spacing w:before="40" w:after="20"/>
        <w:jc w:val="center"/>
        <w:rPr>
          <w:rFonts w:ascii="Arial" w:eastAsia="Times New Roman" w:hAnsi="Arial" w:cs="Arial"/>
          <w:bCs/>
          <w:sz w:val="24"/>
          <w:szCs w:val="24"/>
          <w:lang w:val="ru-RU" w:eastAsia="ru-RU"/>
        </w:rPr>
      </w:pPr>
      <w:r w:rsidRPr="00B9704B">
        <w:rPr>
          <w:rFonts w:ascii="Arial" w:eastAsia="Times New Roman" w:hAnsi="Arial" w:cs="Arial"/>
          <w:bCs/>
          <w:sz w:val="24"/>
          <w:szCs w:val="24"/>
          <w:lang w:val="ru-RU" w:eastAsia="ru-RU"/>
        </w:rPr>
        <w:t xml:space="preserve">Решение от 17 апреля 1980 г. N 500-1143 «об утверждении проекта установления красных линий границ зон санитарной охраны источников водоснабжения г. Москвы в границах </w:t>
      </w:r>
      <w:proofErr w:type="spellStart"/>
      <w:r w:rsidRPr="00B9704B">
        <w:rPr>
          <w:rFonts w:ascii="Arial" w:eastAsia="Times New Roman" w:hAnsi="Arial" w:cs="Arial"/>
          <w:bCs/>
          <w:sz w:val="24"/>
          <w:szCs w:val="24"/>
          <w:lang w:val="ru-RU" w:eastAsia="ru-RU"/>
        </w:rPr>
        <w:t>лпзп</w:t>
      </w:r>
      <w:proofErr w:type="spellEnd"/>
      <w:r w:rsidRPr="00B9704B">
        <w:rPr>
          <w:rFonts w:ascii="Arial" w:eastAsia="Times New Roman" w:hAnsi="Arial" w:cs="Arial"/>
          <w:bCs/>
          <w:sz w:val="24"/>
          <w:szCs w:val="24"/>
          <w:lang w:val="ru-RU" w:eastAsia="ru-RU"/>
        </w:rPr>
        <w:t>» (с изменениями, внесенными постановлением Правительства МО от 08.10.2018 N 708/34)</w:t>
      </w:r>
    </w:p>
    <w:p w14:paraId="615E9D55" w14:textId="77777777" w:rsidR="00823155" w:rsidRPr="00B9704B" w:rsidRDefault="00823155" w:rsidP="007869AF">
      <w:pPr>
        <w:autoSpaceDE w:val="0"/>
        <w:autoSpaceDN w:val="0"/>
        <w:spacing w:before="40" w:after="20"/>
        <w:rPr>
          <w:rFonts w:ascii="Arial" w:eastAsia="Times New Roman" w:hAnsi="Arial" w:cs="Arial"/>
          <w:sz w:val="24"/>
          <w:szCs w:val="24"/>
          <w:lang w:val="ru-RU"/>
        </w:rPr>
      </w:pPr>
    </w:p>
    <w:p w14:paraId="05C6AE64"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Исполнительные комитеты Московского городского и областного Советов народных депутатов решили:</w:t>
      </w:r>
    </w:p>
    <w:p w14:paraId="321CD63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 Утвердить представленный Главным архитектурно-планировочным управлением г. Москвы, разработанный научно-исследовательским и проектным институтом генерального плана г. Москвы проект установления красных линий границ зон санитарной охраны источников водоснабжения г. Москвы в границах ЛПЗП согласно приложению N 1 и описание границ красных линий зон санитарной охраны согласно приложению N 2.</w:t>
      </w:r>
    </w:p>
    <w:p w14:paraId="1752FC69"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2. Обязать все организации, ведущие на территории ЛПЗП проектирование, строительство и реконструкцию любых зданий и сооружений, а также благоустройство и озеленение территорий, независимо от их ведомственной принадлежности соблюдать установленные красные линии границ зон санитарной охраны источников водоснабжения г. Москвы.</w:t>
      </w:r>
    </w:p>
    <w:p w14:paraId="65AA085B"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3. Обязать </w:t>
      </w:r>
      <w:proofErr w:type="spellStart"/>
      <w:r w:rsidRPr="00B9704B">
        <w:rPr>
          <w:rFonts w:ascii="Arial" w:eastAsia="Times New Roman" w:hAnsi="Arial" w:cs="Arial"/>
          <w:sz w:val="24"/>
          <w:szCs w:val="24"/>
          <w:lang w:val="ru-RU" w:eastAsia="ru-RU"/>
        </w:rPr>
        <w:t>ГлавАПУ</w:t>
      </w:r>
      <w:proofErr w:type="spellEnd"/>
      <w:r w:rsidRPr="00B9704B">
        <w:rPr>
          <w:rFonts w:ascii="Arial" w:eastAsia="Times New Roman" w:hAnsi="Arial" w:cs="Arial"/>
          <w:sz w:val="24"/>
          <w:szCs w:val="24"/>
          <w:lang w:val="ru-RU" w:eastAsia="ru-RU"/>
        </w:rPr>
        <w:t xml:space="preserve"> г. Москвы совместно с </w:t>
      </w:r>
      <w:proofErr w:type="spellStart"/>
      <w:r w:rsidRPr="00B9704B">
        <w:rPr>
          <w:rFonts w:ascii="Arial" w:eastAsia="Times New Roman" w:hAnsi="Arial" w:cs="Arial"/>
          <w:sz w:val="24"/>
          <w:szCs w:val="24"/>
          <w:lang w:val="ru-RU" w:eastAsia="ru-RU"/>
        </w:rPr>
        <w:t>ГлавАПУ</w:t>
      </w:r>
      <w:proofErr w:type="spellEnd"/>
      <w:r w:rsidRPr="00B9704B">
        <w:rPr>
          <w:rFonts w:ascii="Arial" w:eastAsia="Times New Roman" w:hAnsi="Arial" w:cs="Arial"/>
          <w:sz w:val="24"/>
          <w:szCs w:val="24"/>
          <w:lang w:val="ru-RU" w:eastAsia="ru-RU"/>
        </w:rPr>
        <w:t xml:space="preserve"> Мособлисполкома:</w:t>
      </w:r>
    </w:p>
    <w:p w14:paraId="470F7E7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lastRenderedPageBreak/>
        <w:t xml:space="preserve">В соответствии с постановлением Совета Министров СССР от 24.10.78 N 861, постановлением Совета Министров РСФСР от 13.12.78 N 582, а также решением МГК КПСС и МК КПСС, Мосгорисполкома и Мособлисполкома от 11.04.79 N 1028 по заказу Мосгорисполкома в 1980 году определить границы водоохранных зон </w:t>
      </w:r>
      <w:proofErr w:type="spellStart"/>
      <w:r w:rsidRPr="00B9704B">
        <w:rPr>
          <w:rFonts w:ascii="Arial" w:eastAsia="Times New Roman" w:hAnsi="Arial" w:cs="Arial"/>
          <w:sz w:val="24"/>
          <w:szCs w:val="24"/>
          <w:lang w:val="ru-RU" w:eastAsia="ru-RU"/>
        </w:rPr>
        <w:t>Вазузской</w:t>
      </w:r>
      <w:proofErr w:type="spellEnd"/>
      <w:r w:rsidRPr="00B9704B">
        <w:rPr>
          <w:rFonts w:ascii="Arial" w:eastAsia="Times New Roman" w:hAnsi="Arial" w:cs="Arial"/>
          <w:sz w:val="24"/>
          <w:szCs w:val="24"/>
          <w:lang w:val="ru-RU" w:eastAsia="ru-RU"/>
        </w:rPr>
        <w:t xml:space="preserve"> и Москворецкой гидротехнических систем и водораздельного бьефа водохранилищ, на территории которых запрещается строительство новых и расширение действующих промышленных и других предприятий и объектов.</w:t>
      </w:r>
    </w:p>
    <w:p w14:paraId="3872D121"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4. Обязать </w:t>
      </w:r>
      <w:proofErr w:type="spellStart"/>
      <w:r w:rsidRPr="00B9704B">
        <w:rPr>
          <w:rFonts w:ascii="Arial" w:eastAsia="Times New Roman" w:hAnsi="Arial" w:cs="Arial"/>
          <w:sz w:val="24"/>
          <w:szCs w:val="24"/>
          <w:lang w:val="ru-RU" w:eastAsia="ru-RU"/>
        </w:rPr>
        <w:t>ГлавАПУ</w:t>
      </w:r>
      <w:proofErr w:type="spellEnd"/>
      <w:r w:rsidRPr="00B9704B">
        <w:rPr>
          <w:rFonts w:ascii="Arial" w:eastAsia="Times New Roman" w:hAnsi="Arial" w:cs="Arial"/>
          <w:sz w:val="24"/>
          <w:szCs w:val="24"/>
          <w:lang w:val="ru-RU" w:eastAsia="ru-RU"/>
        </w:rPr>
        <w:t xml:space="preserve"> г. Москвы:</w:t>
      </w:r>
    </w:p>
    <w:p w14:paraId="27CDA02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4.1. Внести необходимые дополнения в основные положения проекта установления красных линий границ зон санитарной охраны источников водоснабжения г. Москвы в границах ЛПЗП и предложения по этим вопросам представить одновременно с предложением по границам водоохранных зон.</w:t>
      </w:r>
    </w:p>
    <w:p w14:paraId="1686B93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4.2. Произвести аналитический расчет красных линий в соответствии с актами установления красных линий границ зон санитарной охраны Западной, Рублевской, Северной, Восточной водопроводных станций и канала им. Москвы.</w:t>
      </w:r>
    </w:p>
    <w:p w14:paraId="497D194C"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4.3. Издавать в установленном порядке начиная с 1980 года топографические планшеты на территорию ЛПЗП с новыми красными линиями.</w:t>
      </w:r>
    </w:p>
    <w:p w14:paraId="5F406507"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4.4. Откорректировать трассы водоводов на планшетах масштаба 1:2000 в целях установления красных линий границ зон санитарной охраны с учетом уточнения </w:t>
      </w:r>
      <w:proofErr w:type="spellStart"/>
      <w:r w:rsidRPr="00B9704B">
        <w:rPr>
          <w:rFonts w:ascii="Arial" w:eastAsia="Times New Roman" w:hAnsi="Arial" w:cs="Arial"/>
          <w:sz w:val="24"/>
          <w:szCs w:val="24"/>
          <w:lang w:val="ru-RU" w:eastAsia="ru-RU"/>
        </w:rPr>
        <w:t>геосъемки</w:t>
      </w:r>
      <w:proofErr w:type="spellEnd"/>
      <w:r w:rsidRPr="00B9704B">
        <w:rPr>
          <w:rFonts w:ascii="Arial" w:eastAsia="Times New Roman" w:hAnsi="Arial" w:cs="Arial"/>
          <w:sz w:val="24"/>
          <w:szCs w:val="24"/>
          <w:lang w:val="ru-RU" w:eastAsia="ru-RU"/>
        </w:rPr>
        <w:t>.</w:t>
      </w:r>
    </w:p>
    <w:p w14:paraId="4470B760"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4.5. Продолжить работу по установлению красных линий в ЛПЗП границ городских магистралей, резервных территорий, охраняемых зон памятников природы, культуры и архитектуры и др.</w:t>
      </w:r>
    </w:p>
    <w:p w14:paraId="3337C50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4.6. Разослать материалы проекта заинтересованным организациям.</w:t>
      </w:r>
    </w:p>
    <w:p w14:paraId="7D8F6221"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5. Контроль за исполнением решения возложить на </w:t>
      </w:r>
      <w:proofErr w:type="spellStart"/>
      <w:r w:rsidRPr="00B9704B">
        <w:rPr>
          <w:rFonts w:ascii="Arial" w:eastAsia="Times New Roman" w:hAnsi="Arial" w:cs="Arial"/>
          <w:sz w:val="24"/>
          <w:szCs w:val="24"/>
          <w:lang w:val="ru-RU" w:eastAsia="ru-RU"/>
        </w:rPr>
        <w:t>ГлавАПУ</w:t>
      </w:r>
      <w:proofErr w:type="spellEnd"/>
      <w:r w:rsidRPr="00B9704B">
        <w:rPr>
          <w:rFonts w:ascii="Arial" w:eastAsia="Times New Roman" w:hAnsi="Arial" w:cs="Arial"/>
          <w:sz w:val="24"/>
          <w:szCs w:val="24"/>
          <w:lang w:val="ru-RU" w:eastAsia="ru-RU"/>
        </w:rPr>
        <w:t xml:space="preserve"> г. Москвы.</w:t>
      </w:r>
    </w:p>
    <w:p w14:paraId="00B4871A"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28AF8E58"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Председатель</w:t>
      </w:r>
    </w:p>
    <w:p w14:paraId="71F48BA7"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исполкома Моссовета</w:t>
      </w:r>
    </w:p>
    <w:p w14:paraId="4D9E6829"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В.Ф. Промыслов</w:t>
      </w:r>
    </w:p>
    <w:p w14:paraId="510ED113"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40779A1F"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Секретарь</w:t>
      </w:r>
    </w:p>
    <w:p w14:paraId="47607765"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исполкома Моссовета</w:t>
      </w:r>
    </w:p>
    <w:p w14:paraId="5AD13941"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Б.В. </w:t>
      </w:r>
      <w:proofErr w:type="spellStart"/>
      <w:r w:rsidRPr="00B9704B">
        <w:rPr>
          <w:rFonts w:ascii="Arial" w:eastAsia="Times New Roman" w:hAnsi="Arial" w:cs="Arial"/>
          <w:sz w:val="24"/>
          <w:szCs w:val="24"/>
          <w:lang w:val="ru-RU" w:eastAsia="ru-RU"/>
        </w:rPr>
        <w:t>Покаржевский</w:t>
      </w:r>
      <w:proofErr w:type="spellEnd"/>
    </w:p>
    <w:p w14:paraId="278E4B1B"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18E41225"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Председатель</w:t>
      </w:r>
    </w:p>
    <w:p w14:paraId="0098C5ED"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исполкома </w:t>
      </w:r>
      <w:proofErr w:type="spellStart"/>
      <w:r w:rsidRPr="00B9704B">
        <w:rPr>
          <w:rFonts w:ascii="Arial" w:eastAsia="Times New Roman" w:hAnsi="Arial" w:cs="Arial"/>
          <w:sz w:val="24"/>
          <w:szCs w:val="24"/>
          <w:lang w:val="ru-RU" w:eastAsia="ru-RU"/>
        </w:rPr>
        <w:t>Мособлсовета</w:t>
      </w:r>
      <w:proofErr w:type="spellEnd"/>
    </w:p>
    <w:p w14:paraId="7FEDB636"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Н.Т. Козлов</w:t>
      </w:r>
    </w:p>
    <w:p w14:paraId="5D7440C2"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4FE543B1"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Секретарь</w:t>
      </w:r>
    </w:p>
    <w:p w14:paraId="2962C8C0"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исполкома </w:t>
      </w:r>
      <w:proofErr w:type="spellStart"/>
      <w:r w:rsidRPr="00B9704B">
        <w:rPr>
          <w:rFonts w:ascii="Arial" w:eastAsia="Times New Roman" w:hAnsi="Arial" w:cs="Arial"/>
          <w:sz w:val="24"/>
          <w:szCs w:val="24"/>
          <w:lang w:val="ru-RU" w:eastAsia="ru-RU"/>
        </w:rPr>
        <w:t>Мособлсовета</w:t>
      </w:r>
      <w:proofErr w:type="spellEnd"/>
    </w:p>
    <w:p w14:paraId="4DBC335C"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М.П. Щетинина</w:t>
      </w:r>
    </w:p>
    <w:p w14:paraId="480B2072"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6DE88EF3"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0DC102CE"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Приложение N 1</w:t>
      </w:r>
    </w:p>
    <w:p w14:paraId="40955C7F"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к решению исполнительных комитетов</w:t>
      </w:r>
    </w:p>
    <w:p w14:paraId="3D0A4ECD"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Московского городского</w:t>
      </w:r>
    </w:p>
    <w:p w14:paraId="4F7DE012"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и Московского областного Советов</w:t>
      </w:r>
    </w:p>
    <w:p w14:paraId="2B09E4F6"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народных депутатов</w:t>
      </w:r>
    </w:p>
    <w:p w14:paraId="35A183B7"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lastRenderedPageBreak/>
        <w:t>от 17 апреля 1980 г. N 500-1143</w:t>
      </w:r>
    </w:p>
    <w:p w14:paraId="1046CEDD"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077A9D6D" w14:textId="77777777" w:rsidR="00823155" w:rsidRPr="00B9704B" w:rsidRDefault="00823155" w:rsidP="007869AF">
      <w:pPr>
        <w:autoSpaceDE w:val="0"/>
        <w:autoSpaceDN w:val="0"/>
        <w:adjustRightInd w:val="0"/>
        <w:spacing w:before="40" w:after="20"/>
        <w:jc w:val="center"/>
        <w:rPr>
          <w:rFonts w:ascii="Arial" w:eastAsia="Times New Roman" w:hAnsi="Arial" w:cs="Arial"/>
          <w:bCs/>
          <w:sz w:val="24"/>
          <w:szCs w:val="24"/>
          <w:lang w:val="ru-RU" w:eastAsia="ru-RU"/>
        </w:rPr>
      </w:pPr>
      <w:bookmarkStart w:id="28" w:name="P54"/>
      <w:bookmarkEnd w:id="28"/>
      <w:r w:rsidRPr="00B9704B">
        <w:rPr>
          <w:rFonts w:ascii="Arial" w:eastAsia="Times New Roman" w:hAnsi="Arial" w:cs="Arial"/>
          <w:bCs/>
          <w:sz w:val="24"/>
          <w:szCs w:val="24"/>
          <w:lang w:val="ru-RU" w:eastAsia="ru-RU"/>
        </w:rPr>
        <w:t>ОСНОВНЫЕ ПОЛОЖЕНИЯ ПРОЕКТА УСТАНОВЛЕНИЯ КРАСНЫХ ЛИНИЙ ГРАНИЦ ЗОН САНИТАРНОЙ ОХРАНЫ ИСТОЧНИКОВ ВОДОСНАБЖЕНИЯ Г. МОСКВЫ В ГРАНИЦАХ ЛПЗП</w:t>
      </w:r>
    </w:p>
    <w:p w14:paraId="05F6075D" w14:textId="77777777" w:rsidR="00823155" w:rsidRPr="00B9704B" w:rsidRDefault="00823155" w:rsidP="007869AF">
      <w:pPr>
        <w:autoSpaceDE w:val="0"/>
        <w:autoSpaceDN w:val="0"/>
        <w:spacing w:before="40" w:after="20"/>
        <w:rPr>
          <w:rFonts w:ascii="Arial" w:eastAsia="Times New Roman" w:hAnsi="Arial" w:cs="Arial"/>
          <w:sz w:val="24"/>
          <w:szCs w:val="24"/>
          <w:lang w:val="ru-RU"/>
        </w:rPr>
      </w:pPr>
    </w:p>
    <w:p w14:paraId="4A852711"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При разработке плана красных линий учтены постановления Правительства о зонах санитарной охраны водопроводных станций Московского водопровода и питающих их источников (постановление СНК РСФСР от 4 сентября 1940 г. N 696, постановление СНК РСФСР от 23 мая 1941 г. N 355, постановление СМ РСФСР от 13 марта 1952 г., постановление СМ РСФСР от 30 ноября 1971 г. N 640, постановление СМ РСФСР от 25 октября 1974 г. N 571).</w:t>
      </w:r>
    </w:p>
    <w:p w14:paraId="71389E6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Границы зон санитарной охраны I и II поясов нанесены в соответствии с действующими и проектируемыми красными линиями на планшеты масштаба 1:10000 и 1:2000.</w:t>
      </w:r>
    </w:p>
    <w:p w14:paraId="2422A0F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настоящем проекте разработаны условные обозначения по границам зон санитарной охраны, поскольку в действующем эталоне красных линий они отсутствуют.</w:t>
      </w:r>
    </w:p>
    <w:p w14:paraId="5F866784"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приложении N 2 к решению об утверждении красных линий дано конкретное описание границ первого и второго поясов зон санитарной охраны Западной, Рублевской, Северной, Восточной водопроводных станций и канала им. Москвы.</w:t>
      </w:r>
    </w:p>
    <w:p w14:paraId="423E24D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Первый пояс зоны санитарной охраны охватывает территорию, где находится самый источник водоснабжения, в пределах участков забора воды и расположения водопроводных сооружений. В случае необходимости в зависимости от особых санитарных показателей и на основе специальных обследований в первый пояс включается также территория, смежная с участками забора воды и местами расположения водопроводных сооружений.</w:t>
      </w:r>
    </w:p>
    <w:p w14:paraId="65184FE7"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границах первого пояса запрещается:</w:t>
      </w:r>
    </w:p>
    <w:p w14:paraId="70BE3E29"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 Постоянное и временное проживание лиц, не связанных непосредственно с работой на водопроводных сооружениях.</w:t>
      </w:r>
    </w:p>
    <w:p w14:paraId="4D63A4A7"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2. Какое бы то ни было строительство, не связанное с техническими или санитарно-техническими нуждами водопроводных сооружений.</w:t>
      </w:r>
    </w:p>
    <w:p w14:paraId="02B07AF4"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3. Загрязнение почвы и водоемов, спуск в водоем каких бы то ни было сточных вод (даже очищенных).</w:t>
      </w:r>
    </w:p>
    <w:p w14:paraId="4769A5C7"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Второй пояс охватывает территорию, непосредственно окружающую источники водоснабжения и их притоки.</w:t>
      </w:r>
    </w:p>
    <w:p w14:paraId="3B09938B"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Во втором поясе запрещается такое использование территории или источников водоснабжения, которое может вызвать качественное или количественное ухудшение последних.</w:t>
      </w:r>
    </w:p>
    <w:p w14:paraId="796E1A94" w14:textId="77777777" w:rsidR="00823155" w:rsidRPr="00B9704B" w:rsidRDefault="00823155" w:rsidP="007869AF">
      <w:pPr>
        <w:autoSpaceDE w:val="0"/>
        <w:autoSpaceDN w:val="0"/>
        <w:spacing w:before="40" w:after="20"/>
        <w:rPr>
          <w:rFonts w:ascii="Arial" w:eastAsia="Times New Roman" w:hAnsi="Arial" w:cs="Arial"/>
          <w:sz w:val="24"/>
          <w:szCs w:val="24"/>
          <w:lang w:val="ru-RU"/>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823155" w:rsidRPr="00585139" w14:paraId="336EBFBF" w14:textId="77777777" w:rsidTr="00823155">
        <w:trPr>
          <w:jc w:val="center"/>
        </w:trPr>
        <w:tc>
          <w:tcPr>
            <w:tcW w:w="9294" w:type="dxa"/>
            <w:tcBorders>
              <w:top w:val="nil"/>
              <w:left w:val="single" w:sz="24" w:space="0" w:color="CED3F1"/>
              <w:bottom w:val="nil"/>
              <w:right w:val="single" w:sz="24" w:space="0" w:color="F4F3F8"/>
            </w:tcBorders>
            <w:shd w:val="clear" w:color="auto" w:fill="F4F3F8"/>
          </w:tcPr>
          <w:p w14:paraId="0FFE8CDD"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Абзац 12 признан не подлежащим применению (постановление Правительства МО от 08.10.2018 N 708/34).</w:t>
            </w:r>
          </w:p>
        </w:tc>
      </w:tr>
    </w:tbl>
    <w:p w14:paraId="3ABEC479" w14:textId="77777777" w:rsidR="00823155" w:rsidRPr="00B9704B" w:rsidRDefault="00823155" w:rsidP="007869AF">
      <w:pPr>
        <w:autoSpaceDE w:val="0"/>
        <w:autoSpaceDN w:val="0"/>
        <w:spacing w:before="40" w:after="20"/>
        <w:rPr>
          <w:rFonts w:ascii="Arial" w:eastAsia="Times New Roman" w:hAnsi="Arial" w:cs="Arial"/>
          <w:sz w:val="24"/>
          <w:szCs w:val="24"/>
          <w:lang w:val="ru-RU"/>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823155" w:rsidRPr="00585139" w14:paraId="425B2913" w14:textId="77777777" w:rsidTr="00823155">
        <w:trPr>
          <w:jc w:val="center"/>
        </w:trPr>
        <w:tc>
          <w:tcPr>
            <w:tcW w:w="9294" w:type="dxa"/>
            <w:tcBorders>
              <w:top w:val="nil"/>
              <w:left w:val="single" w:sz="24" w:space="0" w:color="CED3F1"/>
              <w:bottom w:val="nil"/>
              <w:right w:val="single" w:sz="24" w:space="0" w:color="F4F3F8"/>
            </w:tcBorders>
            <w:shd w:val="clear" w:color="auto" w:fill="F4F3F8"/>
          </w:tcPr>
          <w:p w14:paraId="438437BD"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Абзац утратил силу в части, касающейся полномочий Правительства Москвы (постановление Правительства Москвы от 04.12.2018 N 1459-ПП).</w:t>
            </w:r>
          </w:p>
        </w:tc>
      </w:tr>
    </w:tbl>
    <w:p w14:paraId="3E438875"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В соответствии с этим всякого рода строительство, уничтожение насаждений, проведение железнодорожных и автотранспортных путей, использование водоемов для полива земельных участков и для сельскохозяйственных нужд, мероприятий по физкультуре, купанию и т.п. допускается в пределах второго пояса только с особого </w:t>
      </w:r>
      <w:r w:rsidRPr="00B9704B">
        <w:rPr>
          <w:rFonts w:ascii="Arial" w:eastAsia="Times New Roman" w:hAnsi="Arial" w:cs="Arial"/>
          <w:sz w:val="24"/>
          <w:szCs w:val="24"/>
          <w:lang w:val="ru-RU" w:eastAsia="ru-RU"/>
        </w:rPr>
        <w:lastRenderedPageBreak/>
        <w:t>разрешения органов государственной санитарной инспекции.</w:t>
      </w:r>
    </w:p>
    <w:p w14:paraId="3FD6C014" w14:textId="77777777" w:rsidR="00823155" w:rsidRPr="00B9704B" w:rsidRDefault="00823155" w:rsidP="007869AF">
      <w:pPr>
        <w:autoSpaceDE w:val="0"/>
        <w:autoSpaceDN w:val="0"/>
        <w:spacing w:before="40" w:after="20"/>
        <w:rPr>
          <w:rFonts w:ascii="Arial" w:eastAsia="Times New Roman" w:hAnsi="Arial" w:cs="Arial"/>
          <w:sz w:val="24"/>
          <w:szCs w:val="24"/>
          <w:lang w:val="ru-RU"/>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823155" w:rsidRPr="00585139" w14:paraId="34D5B8F3" w14:textId="77777777" w:rsidTr="00823155">
        <w:trPr>
          <w:jc w:val="center"/>
        </w:trPr>
        <w:tc>
          <w:tcPr>
            <w:tcW w:w="9294" w:type="dxa"/>
            <w:tcBorders>
              <w:top w:val="nil"/>
              <w:left w:val="single" w:sz="24" w:space="0" w:color="CED3F1"/>
              <w:bottom w:val="nil"/>
              <w:right w:val="single" w:sz="24" w:space="0" w:color="F4F3F8"/>
            </w:tcBorders>
            <w:shd w:val="clear" w:color="auto" w:fill="F4F3F8"/>
          </w:tcPr>
          <w:p w14:paraId="2C93955C"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Абзац 13 признан не подлежащим применению (постановление Правительства МО от 08.10.2018 N 708/34).</w:t>
            </w:r>
          </w:p>
        </w:tc>
      </w:tr>
    </w:tbl>
    <w:p w14:paraId="0625038B" w14:textId="77777777" w:rsidR="00823155" w:rsidRPr="00B9704B" w:rsidRDefault="00823155" w:rsidP="007869AF">
      <w:pPr>
        <w:autoSpaceDE w:val="0"/>
        <w:autoSpaceDN w:val="0"/>
        <w:spacing w:before="40" w:after="20"/>
        <w:rPr>
          <w:rFonts w:ascii="Arial" w:eastAsia="Times New Roman" w:hAnsi="Arial" w:cs="Arial"/>
          <w:sz w:val="24"/>
          <w:szCs w:val="24"/>
          <w:lang w:val="ru-RU"/>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823155" w:rsidRPr="00585139" w14:paraId="54E41A4A" w14:textId="77777777" w:rsidTr="00823155">
        <w:trPr>
          <w:jc w:val="center"/>
        </w:trPr>
        <w:tc>
          <w:tcPr>
            <w:tcW w:w="9294" w:type="dxa"/>
            <w:tcBorders>
              <w:top w:val="nil"/>
              <w:left w:val="single" w:sz="24" w:space="0" w:color="CED3F1"/>
              <w:bottom w:val="nil"/>
              <w:right w:val="single" w:sz="24" w:space="0" w:color="F4F3F8"/>
            </w:tcBorders>
            <w:shd w:val="clear" w:color="auto" w:fill="F4F3F8"/>
          </w:tcPr>
          <w:p w14:paraId="5505A6FD"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Абзац утратил силу в части, касающейся полномочий Правительства Москвы (постановление Правительства Москвы от 04.12.2018 N 1459-ПП).</w:t>
            </w:r>
          </w:p>
        </w:tc>
      </w:tr>
    </w:tbl>
    <w:p w14:paraId="4DD175AE"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Вопрос отвода земельных участков под строительство во втором поясе зон санитарной охраны необходимо предварительно согласовывать с Московской городской и Московской областной санэпидстанциями, Московско-Окским бассейновым управлением Минводхоза РСФСР и Управлением водопроводно-канализационного хозяйства Мосгорисполкома.</w:t>
      </w:r>
    </w:p>
    <w:p w14:paraId="779C642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Во втором поясе выделена режимная "жесткая" зона, в которую входят прибрежные участки канала им. Москвы, его водохранилища и участки Москвы-реки по 150 м в обе стороны.</w:t>
      </w:r>
    </w:p>
    <w:p w14:paraId="45BB4B77"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этой зоне воспрещается всякое строительство и обработка земли с применением навозного удобрения, воспрещается стирка белья, водопой и купанье скота.</w:t>
      </w:r>
    </w:p>
    <w:p w14:paraId="3D4AF4A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План красных линий границ зон санитарной охраны является основным и обязательным планировочным документом для всех организаций, министерств и ведомств, осуществляющих проектирование и строительство любых капитальных зданий и сооружений на территории ЛПЗП, а также для всех землепользователей в границах ЛПЗП.</w:t>
      </w:r>
    </w:p>
    <w:p w14:paraId="7F98EED4"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Утверждение новых красных линий границ зон санитарной охраны в границах ЛПЗП позволит обеспечить четкую реализацию генерального плана и повысит градостроительную дисциплину в застройке на территории ЛПЗП.</w:t>
      </w:r>
    </w:p>
    <w:p w14:paraId="290F296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Проект установления красных линий границ зон санитарной охраны источников водоснабжения г. Москвы в границах ЛПЗП разработан по заказу </w:t>
      </w:r>
      <w:proofErr w:type="spellStart"/>
      <w:r w:rsidRPr="00B9704B">
        <w:rPr>
          <w:rFonts w:ascii="Arial" w:eastAsia="Times New Roman" w:hAnsi="Arial" w:cs="Arial"/>
          <w:sz w:val="24"/>
          <w:szCs w:val="24"/>
          <w:lang w:val="ru-RU" w:eastAsia="ru-RU"/>
        </w:rPr>
        <w:t>УРЗиОЗ</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ГлавАПУ</w:t>
      </w:r>
      <w:proofErr w:type="spellEnd"/>
      <w:r w:rsidRPr="00B9704B">
        <w:rPr>
          <w:rFonts w:ascii="Arial" w:eastAsia="Times New Roman" w:hAnsi="Arial" w:cs="Arial"/>
          <w:sz w:val="24"/>
          <w:szCs w:val="24"/>
          <w:lang w:val="ru-RU" w:eastAsia="ru-RU"/>
        </w:rPr>
        <w:t xml:space="preserve"> г. Москвы Научно-исследовательским и проектным институтом генерального плана г. Москвы, рассмотрен Комиссией при главном архитекторе ЛПЗП г. Москвы и рекомендуется к утверждению.</w:t>
      </w:r>
    </w:p>
    <w:p w14:paraId="45B383DF"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12D6D1BD"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Приложение N 2</w:t>
      </w:r>
    </w:p>
    <w:p w14:paraId="5638FD53"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к решению исполнительных комитетов</w:t>
      </w:r>
    </w:p>
    <w:p w14:paraId="635B45CC"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Московского городского</w:t>
      </w:r>
    </w:p>
    <w:p w14:paraId="3F918B7C"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и Московского областного Советов</w:t>
      </w:r>
    </w:p>
    <w:p w14:paraId="4DA0EEDC"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народных депутатов</w:t>
      </w:r>
    </w:p>
    <w:p w14:paraId="31F84D75" w14:textId="77777777" w:rsidR="00823155" w:rsidRPr="00B9704B" w:rsidRDefault="00823155" w:rsidP="007869AF">
      <w:pPr>
        <w:autoSpaceDE w:val="0"/>
        <w:autoSpaceDN w:val="0"/>
        <w:spacing w:before="40" w:after="20"/>
        <w:jc w:val="right"/>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от 17 апреля 1980 г. N 500-1143</w:t>
      </w:r>
    </w:p>
    <w:p w14:paraId="1DC04BAF"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75244BAB" w14:textId="77777777" w:rsidR="00823155" w:rsidRPr="00B9704B" w:rsidRDefault="00823155" w:rsidP="007869AF">
      <w:pPr>
        <w:autoSpaceDE w:val="0"/>
        <w:autoSpaceDN w:val="0"/>
        <w:adjustRightInd w:val="0"/>
        <w:spacing w:before="40" w:after="20"/>
        <w:jc w:val="center"/>
        <w:rPr>
          <w:rFonts w:ascii="Arial" w:eastAsia="Times New Roman" w:hAnsi="Arial" w:cs="Arial"/>
          <w:bCs/>
          <w:sz w:val="24"/>
          <w:szCs w:val="24"/>
          <w:lang w:val="ru-RU" w:eastAsia="ru-RU"/>
        </w:rPr>
      </w:pPr>
      <w:bookmarkStart w:id="29" w:name="P94"/>
      <w:bookmarkEnd w:id="29"/>
      <w:r w:rsidRPr="00B9704B">
        <w:rPr>
          <w:rFonts w:ascii="Arial" w:eastAsia="Times New Roman" w:hAnsi="Arial" w:cs="Arial"/>
          <w:bCs/>
          <w:sz w:val="24"/>
          <w:szCs w:val="24"/>
          <w:lang w:val="ru-RU" w:eastAsia="ru-RU"/>
        </w:rPr>
        <w:t>ОПИСАНИЕ ГРАНИЦ ЗОН САНИТАРНОЙ ОХРАНЫ</w:t>
      </w:r>
    </w:p>
    <w:p w14:paraId="0C77C9D3" w14:textId="77777777" w:rsidR="00823155" w:rsidRPr="00B9704B" w:rsidRDefault="00823155" w:rsidP="007869AF">
      <w:pPr>
        <w:autoSpaceDE w:val="0"/>
        <w:autoSpaceDN w:val="0"/>
        <w:spacing w:before="40" w:after="20"/>
        <w:jc w:val="both"/>
        <w:rPr>
          <w:rFonts w:ascii="Arial" w:eastAsia="Times New Roman" w:hAnsi="Arial" w:cs="Arial"/>
          <w:sz w:val="24"/>
          <w:szCs w:val="24"/>
          <w:lang w:val="ru-RU" w:eastAsia="ru-RU"/>
        </w:rPr>
      </w:pPr>
    </w:p>
    <w:p w14:paraId="6A8649F0"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 Зона санитарной охраны Восточной насосно-очистной станции Московского водопровода и источников ее питания.</w:t>
      </w:r>
    </w:p>
    <w:p w14:paraId="3CCF756C"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1.1. В первый пояс зоны санитарной охраны Восточной насосно-очистной станции включаются:</w:t>
      </w:r>
    </w:p>
    <w:p w14:paraId="7DD88606"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1.1.1. Территория самой станции, в состав которой входит и территория насосной станции 1-го подъема с регулятором и водоприемником и полоса площади вокруг них шириной в 150 м, а также территория вдоль водоводов 1-го подъема шириной 10 м от оси </w:t>
      </w:r>
      <w:r w:rsidRPr="00B9704B">
        <w:rPr>
          <w:rFonts w:ascii="Arial" w:eastAsia="Times New Roman" w:hAnsi="Arial" w:cs="Arial"/>
          <w:sz w:val="24"/>
          <w:szCs w:val="24"/>
          <w:lang w:val="ru-RU" w:eastAsia="ru-RU"/>
        </w:rPr>
        <w:lastRenderedPageBreak/>
        <w:t>водоводов в каждую сторону.</w:t>
      </w:r>
    </w:p>
    <w:p w14:paraId="769A938E"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1.1.2. Площадь вдоль открытой части водопроводного канала от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до конца включительно шириной 150 м и от бровки канала и ковша в каждую сторону, а вдоль закрытой части водопроводного канала шириной по 50 м в каждую сторону от оси канала.</w:t>
      </w:r>
    </w:p>
    <w:p w14:paraId="231BA6B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1.1.3. Территория по трассе водоводов, подающих в город чистую воду, в пределах полосы отчуждения, но не менее 10 м в каждую сторону от оси крайних водоводов.</w:t>
      </w:r>
    </w:p>
    <w:p w14:paraId="76D6DB1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1.1.4. Водосборная площадь непосредственного стока водопроводной части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Акуловского</w:t>
      </w:r>
      <w:proofErr w:type="spellEnd"/>
      <w:r w:rsidRPr="00B9704B">
        <w:rPr>
          <w:rFonts w:ascii="Arial" w:eastAsia="Times New Roman" w:hAnsi="Arial" w:cs="Arial"/>
          <w:sz w:val="24"/>
          <w:szCs w:val="24"/>
          <w:lang w:val="ru-RU" w:eastAsia="ru-RU"/>
        </w:rPr>
        <w:t xml:space="preserve">) водохранилища в следующих границах: по линии шириной 150 м от </w:t>
      </w:r>
      <w:proofErr w:type="spellStart"/>
      <w:r w:rsidRPr="00B9704B">
        <w:rPr>
          <w:rFonts w:ascii="Arial" w:eastAsia="Times New Roman" w:hAnsi="Arial" w:cs="Arial"/>
          <w:sz w:val="24"/>
          <w:szCs w:val="24"/>
          <w:lang w:val="ru-RU" w:eastAsia="ru-RU"/>
        </w:rPr>
        <w:t>Акуловской</w:t>
      </w:r>
      <w:proofErr w:type="spellEnd"/>
      <w:r w:rsidRPr="00B9704B">
        <w:rPr>
          <w:rFonts w:ascii="Arial" w:eastAsia="Times New Roman" w:hAnsi="Arial" w:cs="Arial"/>
          <w:sz w:val="24"/>
          <w:szCs w:val="24"/>
          <w:lang w:val="ru-RU" w:eastAsia="ru-RU"/>
        </w:rPr>
        <w:t xml:space="preserve"> плотины к восточной части 101 квартала </w:t>
      </w:r>
      <w:proofErr w:type="spellStart"/>
      <w:r w:rsidRPr="00B9704B">
        <w:rPr>
          <w:rFonts w:ascii="Arial" w:eastAsia="Times New Roman" w:hAnsi="Arial" w:cs="Arial"/>
          <w:sz w:val="24"/>
          <w:szCs w:val="24"/>
          <w:lang w:val="ru-RU" w:eastAsia="ru-RU"/>
        </w:rPr>
        <w:t>Тишковского</w:t>
      </w:r>
      <w:proofErr w:type="spellEnd"/>
      <w:r w:rsidRPr="00B9704B">
        <w:rPr>
          <w:rFonts w:ascii="Arial" w:eastAsia="Times New Roman" w:hAnsi="Arial" w:cs="Arial"/>
          <w:sz w:val="24"/>
          <w:szCs w:val="24"/>
          <w:lang w:val="ru-RU" w:eastAsia="ru-RU"/>
        </w:rPr>
        <w:t xml:space="preserve"> лесопарка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Далее граница идет по следующим кварталам </w:t>
      </w:r>
      <w:proofErr w:type="spellStart"/>
      <w:r w:rsidRPr="00B9704B">
        <w:rPr>
          <w:rFonts w:ascii="Arial" w:eastAsia="Times New Roman" w:hAnsi="Arial" w:cs="Arial"/>
          <w:sz w:val="24"/>
          <w:szCs w:val="24"/>
          <w:lang w:val="ru-RU" w:eastAsia="ru-RU"/>
        </w:rPr>
        <w:t>Тишковского</w:t>
      </w:r>
      <w:proofErr w:type="spellEnd"/>
      <w:r w:rsidRPr="00B9704B">
        <w:rPr>
          <w:rFonts w:ascii="Arial" w:eastAsia="Times New Roman" w:hAnsi="Arial" w:cs="Arial"/>
          <w:sz w:val="24"/>
          <w:szCs w:val="24"/>
          <w:lang w:val="ru-RU" w:eastAsia="ru-RU"/>
        </w:rPr>
        <w:t xml:space="preserve"> лесопарка: 95, 90, 85, 91, 86, 78, 77, 76, 69, 67. От 67 квартала граница идет по землепользованию совхоза "Зеленоградский", западнее д. </w:t>
      </w:r>
      <w:proofErr w:type="spellStart"/>
      <w:r w:rsidRPr="00B9704B">
        <w:rPr>
          <w:rFonts w:ascii="Arial" w:eastAsia="Times New Roman" w:hAnsi="Arial" w:cs="Arial"/>
          <w:sz w:val="24"/>
          <w:szCs w:val="24"/>
          <w:lang w:val="ru-RU" w:eastAsia="ru-RU"/>
        </w:rPr>
        <w:t>Степаньково</w:t>
      </w:r>
      <w:proofErr w:type="spellEnd"/>
      <w:r w:rsidRPr="00B9704B">
        <w:rPr>
          <w:rFonts w:ascii="Arial" w:eastAsia="Times New Roman" w:hAnsi="Arial" w:cs="Arial"/>
          <w:sz w:val="24"/>
          <w:szCs w:val="24"/>
          <w:lang w:val="ru-RU" w:eastAsia="ru-RU"/>
        </w:rPr>
        <w:t>, через высоту 175,1.</w:t>
      </w:r>
    </w:p>
    <w:p w14:paraId="2BA01F2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Далее граница I пояса выходит за границу лесопаркового защитного пояса (ЛПЗП) и через высоту 177,3-177,7 подходит к восточной границе ЛПЗП и идет по южной части 61 квартала </w:t>
      </w:r>
      <w:proofErr w:type="spellStart"/>
      <w:r w:rsidRPr="00B9704B">
        <w:rPr>
          <w:rFonts w:ascii="Arial" w:eastAsia="Times New Roman" w:hAnsi="Arial" w:cs="Arial"/>
          <w:sz w:val="24"/>
          <w:szCs w:val="24"/>
          <w:lang w:val="ru-RU" w:eastAsia="ru-RU"/>
        </w:rPr>
        <w:t>Тишковского</w:t>
      </w:r>
      <w:proofErr w:type="spellEnd"/>
      <w:r w:rsidRPr="00B9704B">
        <w:rPr>
          <w:rFonts w:ascii="Arial" w:eastAsia="Times New Roman" w:hAnsi="Arial" w:cs="Arial"/>
          <w:sz w:val="24"/>
          <w:szCs w:val="24"/>
          <w:lang w:val="ru-RU" w:eastAsia="ru-RU"/>
        </w:rPr>
        <w:t xml:space="preserve"> лесопарка.</w:t>
      </w:r>
    </w:p>
    <w:p w14:paraId="38D809B0"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Далее через кварталы 60 и 59 южнее поселка санатория "Тишково" граница идет по западной части 59 квартала и по землепользованию совхоза "Зеленоградский", через высоту 177,8 проходит через 42, 45, 44 и 43 кварталы. К южной части 43 квартала граница подходит на расстоянии 1 км от Пестовской плотины.</w:t>
      </w:r>
    </w:p>
    <w:p w14:paraId="52F87BB4"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По южному берегу Пестовского водохранилища граница идет по территории дома отдыха "Пестово" на расстоянии 1 км от Пестовской плотины, по восточной части 1 и 2 кварталов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вдоль юго-западной оконечности 4 квартала до высоты 177,8, далее по землепользованию совхоза им. Тимирязева к 8 кварталу и по западной части 8 и 13 кварталов подходит к </w:t>
      </w:r>
      <w:proofErr w:type="spellStart"/>
      <w:r w:rsidRPr="00B9704B">
        <w:rPr>
          <w:rFonts w:ascii="Arial" w:eastAsia="Times New Roman" w:hAnsi="Arial" w:cs="Arial"/>
          <w:sz w:val="24"/>
          <w:szCs w:val="24"/>
          <w:lang w:val="ru-RU" w:eastAsia="ru-RU"/>
        </w:rPr>
        <w:t>Пяловскому</w:t>
      </w:r>
      <w:proofErr w:type="spellEnd"/>
      <w:r w:rsidRPr="00B9704B">
        <w:rPr>
          <w:rFonts w:ascii="Arial" w:eastAsia="Times New Roman" w:hAnsi="Arial" w:cs="Arial"/>
          <w:sz w:val="24"/>
          <w:szCs w:val="24"/>
          <w:lang w:val="ru-RU" w:eastAsia="ru-RU"/>
        </w:rPr>
        <w:t xml:space="preserve"> водохранилищу.</w:t>
      </w:r>
    </w:p>
    <w:p w14:paraId="21AE8F45"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По южному берегу </w:t>
      </w:r>
      <w:proofErr w:type="spellStart"/>
      <w:r w:rsidRPr="00B9704B">
        <w:rPr>
          <w:rFonts w:ascii="Arial" w:eastAsia="Times New Roman" w:hAnsi="Arial" w:cs="Arial"/>
          <w:sz w:val="24"/>
          <w:szCs w:val="24"/>
          <w:lang w:val="ru-RU" w:eastAsia="ru-RU"/>
        </w:rPr>
        <w:t>Пяловского</w:t>
      </w:r>
      <w:proofErr w:type="spellEnd"/>
      <w:r w:rsidRPr="00B9704B">
        <w:rPr>
          <w:rFonts w:ascii="Arial" w:eastAsia="Times New Roman" w:hAnsi="Arial" w:cs="Arial"/>
          <w:sz w:val="24"/>
          <w:szCs w:val="24"/>
          <w:lang w:val="ru-RU" w:eastAsia="ru-RU"/>
        </w:rPr>
        <w:t xml:space="preserve"> водохранилища граница идет через д. Пруссы, через 23 квартал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вдоль северной части д. </w:t>
      </w:r>
      <w:proofErr w:type="spellStart"/>
      <w:r w:rsidRPr="00B9704B">
        <w:rPr>
          <w:rFonts w:ascii="Arial" w:eastAsia="Times New Roman" w:hAnsi="Arial" w:cs="Arial"/>
          <w:sz w:val="24"/>
          <w:szCs w:val="24"/>
          <w:lang w:val="ru-RU" w:eastAsia="ru-RU"/>
        </w:rPr>
        <w:t>Манюхино</w:t>
      </w:r>
      <w:proofErr w:type="spellEnd"/>
      <w:r w:rsidRPr="00B9704B">
        <w:rPr>
          <w:rFonts w:ascii="Arial" w:eastAsia="Times New Roman" w:hAnsi="Arial" w:cs="Arial"/>
          <w:sz w:val="24"/>
          <w:szCs w:val="24"/>
          <w:lang w:val="ru-RU" w:eastAsia="ru-RU"/>
        </w:rPr>
        <w:t xml:space="preserve"> по землепользованию совхоза им. Тимирязева через высоты 172,2-169,1-170,8-169,2 подходит к 64 кварталу, далее через 64 и 68 кварталы подходит к границе I пояса канала у 69 квартала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w:t>
      </w:r>
    </w:p>
    <w:p w14:paraId="40BB0C9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Далее в I пояс попадает весь лесной массив, лежащий к югу от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Граница проходит по 82, 85, 90, 95, 100, 101 и 102 кварталам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и подходит к линии шириной 150 м от </w:t>
      </w:r>
      <w:proofErr w:type="spellStart"/>
      <w:r w:rsidRPr="00B9704B">
        <w:rPr>
          <w:rFonts w:ascii="Arial" w:eastAsia="Times New Roman" w:hAnsi="Arial" w:cs="Arial"/>
          <w:sz w:val="24"/>
          <w:szCs w:val="24"/>
          <w:lang w:val="ru-RU" w:eastAsia="ru-RU"/>
        </w:rPr>
        <w:t>Акуловской</w:t>
      </w:r>
      <w:proofErr w:type="spellEnd"/>
      <w:r w:rsidRPr="00B9704B">
        <w:rPr>
          <w:rFonts w:ascii="Arial" w:eastAsia="Times New Roman" w:hAnsi="Arial" w:cs="Arial"/>
          <w:sz w:val="24"/>
          <w:szCs w:val="24"/>
          <w:lang w:val="ru-RU" w:eastAsia="ru-RU"/>
        </w:rPr>
        <w:t xml:space="preserve"> плотины.</w:t>
      </w:r>
    </w:p>
    <w:p w14:paraId="62DF552C"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1.2. Второй пояс охватывает:</w:t>
      </w:r>
    </w:p>
    <w:p w14:paraId="2CD36209"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1.2.1. Территорию шириной в 1 км от границы I пояса Восточной водопроводной станции и территорию шириной в 1 км от уреза воды в ковше, полосу шириной в 50 метров в обе стороны от оси водоводов.</w:t>
      </w:r>
    </w:p>
    <w:p w14:paraId="4464C012"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На севере граница идет по южной части 48 и 47 кварталов Алексеевского лесопарка Мытищинского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по землепользованию совхоза им. 1 Мая и подходит к Московской кольцевой автодороге (МКАД).</w:t>
      </w:r>
    </w:p>
    <w:p w14:paraId="6829535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На юге от МКАД граница проходит по 60, 61, 62, 63 кварталам Озерного лесопарка Балашихинского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по северо-западной части 64 квартала, юго-восточной части 51 квартала и далее через 52, 53, 54, 55 кварталы, через западную часть озера </w:t>
      </w:r>
      <w:proofErr w:type="spellStart"/>
      <w:r w:rsidRPr="00B9704B">
        <w:rPr>
          <w:rFonts w:ascii="Arial" w:eastAsia="Times New Roman" w:hAnsi="Arial" w:cs="Arial"/>
          <w:sz w:val="24"/>
          <w:szCs w:val="24"/>
          <w:lang w:val="ru-RU" w:eastAsia="ru-RU"/>
        </w:rPr>
        <w:t>Мазуринского</w:t>
      </w:r>
      <w:proofErr w:type="spellEnd"/>
      <w:r w:rsidRPr="00B9704B">
        <w:rPr>
          <w:rFonts w:ascii="Arial" w:eastAsia="Times New Roman" w:hAnsi="Arial" w:cs="Arial"/>
          <w:sz w:val="24"/>
          <w:szCs w:val="24"/>
          <w:lang w:val="ru-RU" w:eastAsia="ru-RU"/>
        </w:rPr>
        <w:t xml:space="preserve"> и далее по 42 и 41 кварталам Озерного лесопарка.</w:t>
      </w:r>
    </w:p>
    <w:p w14:paraId="146F4AE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1.2.2. Территорию шириной до 1 км от уреза воды в каждую сторону водопроводного канала по всей его трассе (т.е. от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до ковша включительно).</w:t>
      </w:r>
    </w:p>
    <w:p w14:paraId="0C9899DE"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По правому берегу канала граница идет от 48 квартала Алексеевского лесопарка через следующие кварталы: 44, 34, 24, 16, 22 (3, 1 и 2 клетки), пересекает пос. Погонный и идет по территории торфоразработок, пересекает пос. Центральный и проходит по лесному массиву Мытищинского лесопарка Мытищинского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через следующие </w:t>
      </w:r>
      <w:r w:rsidRPr="00B9704B">
        <w:rPr>
          <w:rFonts w:ascii="Arial" w:eastAsia="Times New Roman" w:hAnsi="Arial" w:cs="Arial"/>
          <w:sz w:val="24"/>
          <w:szCs w:val="24"/>
          <w:lang w:val="ru-RU" w:eastAsia="ru-RU"/>
        </w:rPr>
        <w:lastRenderedPageBreak/>
        <w:t>кварталы: 30, 39, 29, 28, 27, 19, 11 и выходит за пределы ЛПЗП.</w:t>
      </w:r>
    </w:p>
    <w:p w14:paraId="5553A45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Далее граница проходит через северо-восточную и северную части г. Мытищи и подходит к 25 кварталу </w:t>
      </w:r>
      <w:proofErr w:type="spellStart"/>
      <w:r w:rsidRPr="00B9704B">
        <w:rPr>
          <w:rFonts w:ascii="Arial" w:eastAsia="Times New Roman" w:hAnsi="Arial" w:cs="Arial"/>
          <w:sz w:val="24"/>
          <w:szCs w:val="24"/>
          <w:lang w:val="ru-RU" w:eastAsia="ru-RU"/>
        </w:rPr>
        <w:t>Пироговского</w:t>
      </w:r>
      <w:proofErr w:type="spellEnd"/>
      <w:r w:rsidRPr="00B9704B">
        <w:rPr>
          <w:rFonts w:ascii="Arial" w:eastAsia="Times New Roman" w:hAnsi="Arial" w:cs="Arial"/>
          <w:sz w:val="24"/>
          <w:szCs w:val="24"/>
          <w:lang w:val="ru-RU" w:eastAsia="ru-RU"/>
        </w:rPr>
        <w:t xml:space="preserve"> лесопарка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пересекает 25, 12 и 11 кварталы и идет по землепользованию совхоза им. Тимирязева через восточную часть пос. </w:t>
      </w:r>
      <w:proofErr w:type="spellStart"/>
      <w:r w:rsidRPr="00B9704B">
        <w:rPr>
          <w:rFonts w:ascii="Arial" w:eastAsia="Times New Roman" w:hAnsi="Arial" w:cs="Arial"/>
          <w:sz w:val="24"/>
          <w:szCs w:val="24"/>
          <w:lang w:val="ru-RU" w:eastAsia="ru-RU"/>
        </w:rPr>
        <w:t>Коргашино</w:t>
      </w:r>
      <w:proofErr w:type="spellEnd"/>
      <w:r w:rsidRPr="00B9704B">
        <w:rPr>
          <w:rFonts w:ascii="Arial" w:eastAsia="Times New Roman" w:hAnsi="Arial" w:cs="Arial"/>
          <w:sz w:val="24"/>
          <w:szCs w:val="24"/>
          <w:lang w:val="ru-RU" w:eastAsia="ru-RU"/>
        </w:rPr>
        <w:t xml:space="preserve">, пересекает р. Клязьму и далее через лесные кварталы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77, 73, 74, 71, 67, 63 и далее проходит по землепользованию совхоза им. Тимирязева через высоту 170,1 мимо д. </w:t>
      </w:r>
      <w:proofErr w:type="spellStart"/>
      <w:r w:rsidRPr="00B9704B">
        <w:rPr>
          <w:rFonts w:ascii="Arial" w:eastAsia="Times New Roman" w:hAnsi="Arial" w:cs="Arial"/>
          <w:sz w:val="24"/>
          <w:szCs w:val="24"/>
          <w:lang w:val="ru-RU" w:eastAsia="ru-RU"/>
        </w:rPr>
        <w:t>Юдино</w:t>
      </w:r>
      <w:proofErr w:type="spellEnd"/>
      <w:r w:rsidRPr="00B9704B">
        <w:rPr>
          <w:rFonts w:ascii="Arial" w:eastAsia="Times New Roman" w:hAnsi="Arial" w:cs="Arial"/>
          <w:sz w:val="24"/>
          <w:szCs w:val="24"/>
          <w:lang w:val="ru-RU" w:eastAsia="ru-RU"/>
        </w:rPr>
        <w:t xml:space="preserve"> на д. </w:t>
      </w:r>
      <w:proofErr w:type="spellStart"/>
      <w:r w:rsidRPr="00B9704B">
        <w:rPr>
          <w:rFonts w:ascii="Arial" w:eastAsia="Times New Roman" w:hAnsi="Arial" w:cs="Arial"/>
          <w:sz w:val="24"/>
          <w:szCs w:val="24"/>
          <w:lang w:val="ru-RU" w:eastAsia="ru-RU"/>
        </w:rPr>
        <w:t>Манюхино</w:t>
      </w:r>
      <w:proofErr w:type="spellEnd"/>
      <w:r w:rsidRPr="00B9704B">
        <w:rPr>
          <w:rFonts w:ascii="Arial" w:eastAsia="Times New Roman" w:hAnsi="Arial" w:cs="Arial"/>
          <w:sz w:val="24"/>
          <w:szCs w:val="24"/>
          <w:lang w:val="ru-RU" w:eastAsia="ru-RU"/>
        </w:rPr>
        <w:t>.</w:t>
      </w:r>
    </w:p>
    <w:p w14:paraId="04D4EE36"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По левому берегу канала граница идет от северной части 41 квартала Озерного лесопарка, по восточной части </w:t>
      </w:r>
      <w:proofErr w:type="spellStart"/>
      <w:r w:rsidRPr="00B9704B">
        <w:rPr>
          <w:rFonts w:ascii="Arial" w:eastAsia="Times New Roman" w:hAnsi="Arial" w:cs="Arial"/>
          <w:sz w:val="24"/>
          <w:szCs w:val="24"/>
          <w:lang w:val="ru-RU" w:eastAsia="ru-RU"/>
        </w:rPr>
        <w:t>спецтерритории</w:t>
      </w:r>
      <w:proofErr w:type="spellEnd"/>
      <w:r w:rsidRPr="00B9704B">
        <w:rPr>
          <w:rFonts w:ascii="Arial" w:eastAsia="Times New Roman" w:hAnsi="Arial" w:cs="Arial"/>
          <w:sz w:val="24"/>
          <w:szCs w:val="24"/>
          <w:lang w:val="ru-RU" w:eastAsia="ru-RU"/>
        </w:rPr>
        <w:t xml:space="preserve">, находящейся между 50 и 41 кварталами Алексеевского лесопарка, Мытищинского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по западной части землепользования совхоза им. 1 Мая и далее по лесным кварталам 37, 27, 19, 11, 6, 4 Алексеевского лесопарка подходит к границе лесопаркового защитного пояса (высота 158,1 колхоза "Памяти Ильича") и идет по высоковольтной линии, проходящей по восточной части 2 квартала Алексеевского лесопарка.</w:t>
      </w:r>
    </w:p>
    <w:p w14:paraId="77C3351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К югу от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во II водоохранный пояс попадает лесной массив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включая 116, 117 и 118 кварталы, далее граница идет по 114, 110 и 111 кварталам и выходит за пределы ЛПЗП в пос. </w:t>
      </w:r>
      <w:proofErr w:type="spellStart"/>
      <w:r w:rsidRPr="00B9704B">
        <w:rPr>
          <w:rFonts w:ascii="Arial" w:eastAsia="Times New Roman" w:hAnsi="Arial" w:cs="Arial"/>
          <w:sz w:val="24"/>
          <w:szCs w:val="24"/>
          <w:lang w:val="ru-RU" w:eastAsia="ru-RU"/>
        </w:rPr>
        <w:t>Мамонтовка</w:t>
      </w:r>
      <w:proofErr w:type="spellEnd"/>
      <w:r w:rsidRPr="00B9704B">
        <w:rPr>
          <w:rFonts w:ascii="Arial" w:eastAsia="Times New Roman" w:hAnsi="Arial" w:cs="Arial"/>
          <w:sz w:val="24"/>
          <w:szCs w:val="24"/>
          <w:lang w:val="ru-RU" w:eastAsia="ru-RU"/>
        </w:rPr>
        <w:t>.</w:t>
      </w:r>
    </w:p>
    <w:p w14:paraId="16D91C16"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1.2.3. Смежную с первым поясом территорию и являющуюся бассейном питания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в следующих границах: в восточной и северной частях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сюда попадает вся территория ЛПЗП от </w:t>
      </w:r>
      <w:proofErr w:type="spellStart"/>
      <w:r w:rsidRPr="00B9704B">
        <w:rPr>
          <w:rFonts w:ascii="Arial" w:eastAsia="Times New Roman" w:hAnsi="Arial" w:cs="Arial"/>
          <w:sz w:val="24"/>
          <w:szCs w:val="24"/>
          <w:lang w:val="ru-RU" w:eastAsia="ru-RU"/>
        </w:rPr>
        <w:t>Акуловской</w:t>
      </w:r>
      <w:proofErr w:type="spellEnd"/>
      <w:r w:rsidRPr="00B9704B">
        <w:rPr>
          <w:rFonts w:ascii="Arial" w:eastAsia="Times New Roman" w:hAnsi="Arial" w:cs="Arial"/>
          <w:sz w:val="24"/>
          <w:szCs w:val="24"/>
          <w:lang w:val="ru-RU" w:eastAsia="ru-RU"/>
        </w:rPr>
        <w:t xml:space="preserve"> плотины, включая д. </w:t>
      </w:r>
      <w:proofErr w:type="spellStart"/>
      <w:r w:rsidRPr="00B9704B">
        <w:rPr>
          <w:rFonts w:ascii="Arial" w:eastAsia="Times New Roman" w:hAnsi="Arial" w:cs="Arial"/>
          <w:sz w:val="24"/>
          <w:szCs w:val="24"/>
          <w:lang w:val="ru-RU" w:eastAsia="ru-RU"/>
        </w:rPr>
        <w:t>Бяконтово</w:t>
      </w:r>
      <w:proofErr w:type="spellEnd"/>
      <w:r w:rsidRPr="00B9704B">
        <w:rPr>
          <w:rFonts w:ascii="Arial" w:eastAsia="Times New Roman" w:hAnsi="Arial" w:cs="Arial"/>
          <w:sz w:val="24"/>
          <w:szCs w:val="24"/>
          <w:lang w:val="ru-RU" w:eastAsia="ru-RU"/>
        </w:rPr>
        <w:t xml:space="preserve"> и </w:t>
      </w:r>
      <w:proofErr w:type="spellStart"/>
      <w:r w:rsidRPr="00B9704B">
        <w:rPr>
          <w:rFonts w:ascii="Arial" w:eastAsia="Times New Roman" w:hAnsi="Arial" w:cs="Arial"/>
          <w:sz w:val="24"/>
          <w:szCs w:val="24"/>
          <w:lang w:val="ru-RU" w:eastAsia="ru-RU"/>
        </w:rPr>
        <w:t>Рождественно</w:t>
      </w:r>
      <w:proofErr w:type="spellEnd"/>
      <w:r w:rsidRPr="00B9704B">
        <w:rPr>
          <w:rFonts w:ascii="Arial" w:eastAsia="Times New Roman" w:hAnsi="Arial" w:cs="Arial"/>
          <w:sz w:val="24"/>
          <w:szCs w:val="24"/>
          <w:lang w:val="ru-RU" w:eastAsia="ru-RU"/>
        </w:rPr>
        <w:t xml:space="preserve">, граница идет по 12 и 14 кварталам </w:t>
      </w:r>
      <w:proofErr w:type="spellStart"/>
      <w:r w:rsidRPr="00B9704B">
        <w:rPr>
          <w:rFonts w:ascii="Arial" w:eastAsia="Times New Roman" w:hAnsi="Arial" w:cs="Arial"/>
          <w:sz w:val="24"/>
          <w:szCs w:val="24"/>
          <w:lang w:val="ru-RU" w:eastAsia="ru-RU"/>
        </w:rPr>
        <w:t>Протасовского</w:t>
      </w:r>
      <w:proofErr w:type="spellEnd"/>
      <w:r w:rsidRPr="00B9704B">
        <w:rPr>
          <w:rFonts w:ascii="Arial" w:eastAsia="Times New Roman" w:hAnsi="Arial" w:cs="Arial"/>
          <w:sz w:val="24"/>
          <w:szCs w:val="24"/>
          <w:lang w:val="ru-RU" w:eastAsia="ru-RU"/>
        </w:rPr>
        <w:t xml:space="preserve"> лесопарка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через высоты 200,8-203,4-201,0-195,9-179,8 и по землепользованию совхоза "</w:t>
      </w:r>
      <w:proofErr w:type="spellStart"/>
      <w:r w:rsidRPr="00B9704B">
        <w:rPr>
          <w:rFonts w:ascii="Arial" w:eastAsia="Times New Roman" w:hAnsi="Arial" w:cs="Arial"/>
          <w:sz w:val="24"/>
          <w:szCs w:val="24"/>
          <w:lang w:val="ru-RU" w:eastAsia="ru-RU"/>
        </w:rPr>
        <w:t>Менжинец</w:t>
      </w:r>
      <w:proofErr w:type="spellEnd"/>
      <w:r w:rsidRPr="00B9704B">
        <w:rPr>
          <w:rFonts w:ascii="Arial" w:eastAsia="Times New Roman" w:hAnsi="Arial" w:cs="Arial"/>
          <w:sz w:val="24"/>
          <w:szCs w:val="24"/>
          <w:lang w:val="ru-RU" w:eastAsia="ru-RU"/>
        </w:rPr>
        <w:t xml:space="preserve">" через высоту 195,1 западнее д. </w:t>
      </w:r>
      <w:proofErr w:type="spellStart"/>
      <w:r w:rsidRPr="00B9704B">
        <w:rPr>
          <w:rFonts w:ascii="Arial" w:eastAsia="Times New Roman" w:hAnsi="Arial" w:cs="Arial"/>
          <w:sz w:val="24"/>
          <w:szCs w:val="24"/>
          <w:lang w:val="ru-RU" w:eastAsia="ru-RU"/>
        </w:rPr>
        <w:t>Рождественно</w:t>
      </w:r>
      <w:proofErr w:type="spellEnd"/>
      <w:r w:rsidRPr="00B9704B">
        <w:rPr>
          <w:rFonts w:ascii="Arial" w:eastAsia="Times New Roman" w:hAnsi="Arial" w:cs="Arial"/>
          <w:sz w:val="24"/>
          <w:szCs w:val="24"/>
          <w:lang w:val="ru-RU" w:eastAsia="ru-RU"/>
        </w:rPr>
        <w:t xml:space="preserve"> подходит к каналу.</w:t>
      </w:r>
    </w:p>
    <w:p w14:paraId="2217325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К югу от канала граница идет по землепользованию совхоза "</w:t>
      </w:r>
      <w:proofErr w:type="spellStart"/>
      <w:r w:rsidRPr="00B9704B">
        <w:rPr>
          <w:rFonts w:ascii="Arial" w:eastAsia="Times New Roman" w:hAnsi="Arial" w:cs="Arial"/>
          <w:sz w:val="24"/>
          <w:szCs w:val="24"/>
          <w:lang w:val="ru-RU" w:eastAsia="ru-RU"/>
        </w:rPr>
        <w:t>Менжинец</w:t>
      </w:r>
      <w:proofErr w:type="spellEnd"/>
      <w:r w:rsidRPr="00B9704B">
        <w:rPr>
          <w:rFonts w:ascii="Arial" w:eastAsia="Times New Roman" w:hAnsi="Arial" w:cs="Arial"/>
          <w:sz w:val="24"/>
          <w:szCs w:val="24"/>
          <w:lang w:val="ru-RU" w:eastAsia="ru-RU"/>
        </w:rPr>
        <w:t xml:space="preserve">", захватывая д. Драчево, через высоты 171,6-172,2, через 5 и 4 кварталы </w:t>
      </w:r>
      <w:proofErr w:type="spellStart"/>
      <w:r w:rsidRPr="00B9704B">
        <w:rPr>
          <w:rFonts w:ascii="Arial" w:eastAsia="Times New Roman" w:hAnsi="Arial" w:cs="Arial"/>
          <w:sz w:val="24"/>
          <w:szCs w:val="24"/>
          <w:lang w:val="ru-RU" w:eastAsia="ru-RU"/>
        </w:rPr>
        <w:t>Марфинского</w:t>
      </w:r>
      <w:proofErr w:type="spellEnd"/>
      <w:r w:rsidRPr="00B9704B">
        <w:rPr>
          <w:rFonts w:ascii="Arial" w:eastAsia="Times New Roman" w:hAnsi="Arial" w:cs="Arial"/>
          <w:sz w:val="24"/>
          <w:szCs w:val="24"/>
          <w:lang w:val="ru-RU" w:eastAsia="ru-RU"/>
        </w:rPr>
        <w:t xml:space="preserve"> лесопарка Клязьминского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южнее д. </w:t>
      </w:r>
      <w:proofErr w:type="spellStart"/>
      <w:r w:rsidRPr="00B9704B">
        <w:rPr>
          <w:rFonts w:ascii="Arial" w:eastAsia="Times New Roman" w:hAnsi="Arial" w:cs="Arial"/>
          <w:sz w:val="24"/>
          <w:szCs w:val="24"/>
          <w:lang w:val="ru-RU" w:eastAsia="ru-RU"/>
        </w:rPr>
        <w:t>Хлябово</w:t>
      </w:r>
      <w:proofErr w:type="spellEnd"/>
      <w:r w:rsidRPr="00B9704B">
        <w:rPr>
          <w:rFonts w:ascii="Arial" w:eastAsia="Times New Roman" w:hAnsi="Arial" w:cs="Arial"/>
          <w:sz w:val="24"/>
          <w:szCs w:val="24"/>
          <w:lang w:val="ru-RU" w:eastAsia="ru-RU"/>
        </w:rPr>
        <w:t xml:space="preserve">, через высоту 192,4, через 3 и 2 кварталы </w:t>
      </w:r>
      <w:proofErr w:type="spellStart"/>
      <w:r w:rsidRPr="00B9704B">
        <w:rPr>
          <w:rFonts w:ascii="Arial" w:eastAsia="Times New Roman" w:hAnsi="Arial" w:cs="Arial"/>
          <w:sz w:val="24"/>
          <w:szCs w:val="24"/>
          <w:lang w:val="ru-RU" w:eastAsia="ru-RU"/>
        </w:rPr>
        <w:t>Марфинского</w:t>
      </w:r>
      <w:proofErr w:type="spellEnd"/>
      <w:r w:rsidRPr="00B9704B">
        <w:rPr>
          <w:rFonts w:ascii="Arial" w:eastAsia="Times New Roman" w:hAnsi="Arial" w:cs="Arial"/>
          <w:sz w:val="24"/>
          <w:szCs w:val="24"/>
          <w:lang w:val="ru-RU" w:eastAsia="ru-RU"/>
        </w:rPr>
        <w:t xml:space="preserve"> лесопарка, через высоты 200,0-195,5 и южнее поселка им. А.Н. Туполева выходит за пределы ЛПЗП.</w:t>
      </w:r>
    </w:p>
    <w:p w14:paraId="6EF3E05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На западе граница идет по южной части 16 квартала </w:t>
      </w:r>
      <w:proofErr w:type="spellStart"/>
      <w:r w:rsidRPr="00B9704B">
        <w:rPr>
          <w:rFonts w:ascii="Arial" w:eastAsia="Times New Roman" w:hAnsi="Arial" w:cs="Arial"/>
          <w:sz w:val="24"/>
          <w:szCs w:val="24"/>
          <w:lang w:val="ru-RU" w:eastAsia="ru-RU"/>
        </w:rPr>
        <w:t>Лобненского</w:t>
      </w:r>
      <w:proofErr w:type="spellEnd"/>
      <w:r w:rsidRPr="00B9704B">
        <w:rPr>
          <w:rFonts w:ascii="Arial" w:eastAsia="Times New Roman" w:hAnsi="Arial" w:cs="Arial"/>
          <w:sz w:val="24"/>
          <w:szCs w:val="24"/>
          <w:lang w:val="ru-RU" w:eastAsia="ru-RU"/>
        </w:rPr>
        <w:t xml:space="preserve"> лесопарка через высоту 192,0 по 25 кварталу и по землепользованию </w:t>
      </w:r>
      <w:proofErr w:type="spellStart"/>
      <w:r w:rsidRPr="00B9704B">
        <w:rPr>
          <w:rFonts w:ascii="Arial" w:eastAsia="Times New Roman" w:hAnsi="Arial" w:cs="Arial"/>
          <w:sz w:val="24"/>
          <w:szCs w:val="24"/>
          <w:lang w:val="ru-RU" w:eastAsia="ru-RU"/>
        </w:rPr>
        <w:t>Краснополянской</w:t>
      </w:r>
      <w:proofErr w:type="spellEnd"/>
      <w:r w:rsidRPr="00B9704B">
        <w:rPr>
          <w:rFonts w:ascii="Arial" w:eastAsia="Times New Roman" w:hAnsi="Arial" w:cs="Arial"/>
          <w:sz w:val="24"/>
          <w:szCs w:val="24"/>
          <w:lang w:val="ru-RU" w:eastAsia="ru-RU"/>
        </w:rPr>
        <w:t xml:space="preserve"> птицефабрики севернее д. Еремино, через высоту 201,2, по 33 кварталу к высоте 190,5 огибает с востока д. </w:t>
      </w:r>
      <w:proofErr w:type="spellStart"/>
      <w:r w:rsidRPr="00B9704B">
        <w:rPr>
          <w:rFonts w:ascii="Arial" w:eastAsia="Times New Roman" w:hAnsi="Arial" w:cs="Arial"/>
          <w:sz w:val="24"/>
          <w:szCs w:val="24"/>
          <w:lang w:val="ru-RU" w:eastAsia="ru-RU"/>
        </w:rPr>
        <w:t>Новосельцево</w:t>
      </w:r>
      <w:proofErr w:type="spellEnd"/>
      <w:r w:rsidRPr="00B9704B">
        <w:rPr>
          <w:rFonts w:ascii="Arial" w:eastAsia="Times New Roman" w:hAnsi="Arial" w:cs="Arial"/>
          <w:sz w:val="24"/>
          <w:szCs w:val="24"/>
          <w:lang w:val="ru-RU" w:eastAsia="ru-RU"/>
        </w:rPr>
        <w:t xml:space="preserve">, пересекает канал, огибает 41 квартал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и идет по землепользованию совхоза им. Тимирязева севернее д. </w:t>
      </w:r>
      <w:proofErr w:type="spellStart"/>
      <w:r w:rsidRPr="00B9704B">
        <w:rPr>
          <w:rFonts w:ascii="Arial" w:eastAsia="Times New Roman" w:hAnsi="Arial" w:cs="Arial"/>
          <w:sz w:val="24"/>
          <w:szCs w:val="24"/>
          <w:lang w:val="ru-RU" w:eastAsia="ru-RU"/>
        </w:rPr>
        <w:t>Осташково</w:t>
      </w:r>
      <w:proofErr w:type="spellEnd"/>
      <w:r w:rsidRPr="00B9704B">
        <w:rPr>
          <w:rFonts w:ascii="Arial" w:eastAsia="Times New Roman" w:hAnsi="Arial" w:cs="Arial"/>
          <w:sz w:val="24"/>
          <w:szCs w:val="24"/>
          <w:lang w:val="ru-RU" w:eastAsia="ru-RU"/>
        </w:rPr>
        <w:t xml:space="preserve">, захватывая с. </w:t>
      </w:r>
      <w:proofErr w:type="spellStart"/>
      <w:r w:rsidRPr="00B9704B">
        <w:rPr>
          <w:rFonts w:ascii="Arial" w:eastAsia="Times New Roman" w:hAnsi="Arial" w:cs="Arial"/>
          <w:sz w:val="24"/>
          <w:szCs w:val="24"/>
          <w:lang w:val="ru-RU" w:eastAsia="ru-RU"/>
        </w:rPr>
        <w:t>Жестово</w:t>
      </w:r>
      <w:proofErr w:type="spellEnd"/>
      <w:r w:rsidRPr="00B9704B">
        <w:rPr>
          <w:rFonts w:ascii="Arial" w:eastAsia="Times New Roman" w:hAnsi="Arial" w:cs="Arial"/>
          <w:sz w:val="24"/>
          <w:szCs w:val="24"/>
          <w:lang w:val="ru-RU" w:eastAsia="ru-RU"/>
        </w:rPr>
        <w:t xml:space="preserve"> по высотам 169,9-170,3-172,8-174,1-175,0-176,1/173,0, через кварталы 25, 26, 27, 28, 29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по землепользованию совхоза им. Тимирязева, захватывая д. </w:t>
      </w:r>
      <w:proofErr w:type="spellStart"/>
      <w:r w:rsidRPr="00B9704B">
        <w:rPr>
          <w:rFonts w:ascii="Arial" w:eastAsia="Times New Roman" w:hAnsi="Arial" w:cs="Arial"/>
          <w:sz w:val="24"/>
          <w:szCs w:val="24"/>
          <w:lang w:val="ru-RU" w:eastAsia="ru-RU"/>
        </w:rPr>
        <w:t>Манюхино</w:t>
      </w:r>
      <w:proofErr w:type="spellEnd"/>
      <w:r w:rsidRPr="00B9704B">
        <w:rPr>
          <w:rFonts w:ascii="Arial" w:eastAsia="Times New Roman" w:hAnsi="Arial" w:cs="Arial"/>
          <w:sz w:val="24"/>
          <w:szCs w:val="24"/>
          <w:lang w:val="ru-RU" w:eastAsia="ru-RU"/>
        </w:rPr>
        <w:t xml:space="preserve"> и Юрино, по высотам 173,4-173,8-183,7-182,4 подходит к лесному массиву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идет через его кварталы 56, 57, 58, 63 и подходит к границе километровой зоны II пояса Восточного водопроводного канала.</w:t>
      </w:r>
    </w:p>
    <w:p w14:paraId="1CF35409"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1.2.4. Полосу шириной в 50 метров в обе стороны от оси водоводов.</w:t>
      </w:r>
    </w:p>
    <w:p w14:paraId="3DEBA7AC"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1.2.5. Во втором поясе выделена режимная "жесткая" зона, в которую входят прибрежные участки водохранилища и канала, шириной 150 метров.</w:t>
      </w:r>
    </w:p>
    <w:p w14:paraId="148C597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2.1. Граница охранных зон пояса канала им. Москвы.</w:t>
      </w:r>
    </w:p>
    <w:p w14:paraId="6751C861"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зону санитарной охраны II пояса входят:</w:t>
      </w:r>
    </w:p>
    <w:p w14:paraId="47812561"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 территория бассейнов рек и их притоков, поверхностный сток с которых поступает в водохранилища </w:t>
      </w:r>
      <w:proofErr w:type="spellStart"/>
      <w:r w:rsidRPr="00B9704B">
        <w:rPr>
          <w:rFonts w:ascii="Arial" w:eastAsia="Times New Roman" w:hAnsi="Arial" w:cs="Arial"/>
          <w:sz w:val="24"/>
          <w:szCs w:val="24"/>
          <w:lang w:val="ru-RU" w:eastAsia="ru-RU"/>
        </w:rPr>
        <w:t>Икшинское</w:t>
      </w:r>
      <w:proofErr w:type="spellEnd"/>
      <w:r w:rsidRPr="00B9704B">
        <w:rPr>
          <w:rFonts w:ascii="Arial" w:eastAsia="Times New Roman" w:hAnsi="Arial" w:cs="Arial"/>
          <w:sz w:val="24"/>
          <w:szCs w:val="24"/>
          <w:lang w:val="ru-RU" w:eastAsia="ru-RU"/>
        </w:rPr>
        <w:t xml:space="preserve"> и Клязьминское;</w:t>
      </w:r>
    </w:p>
    <w:p w14:paraId="4083C28B"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километровая полоса в обе стороны от уреза воды в канале на всем протяжении от Иваньковского водохранилища до Клязьминского водохранилища включительно;</w:t>
      </w:r>
    </w:p>
    <w:p w14:paraId="19CB3334"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 зона второго пояса </w:t>
      </w:r>
      <w:proofErr w:type="spellStart"/>
      <w:r w:rsidRPr="00B9704B">
        <w:rPr>
          <w:rFonts w:ascii="Arial" w:eastAsia="Times New Roman" w:hAnsi="Arial" w:cs="Arial"/>
          <w:sz w:val="24"/>
          <w:szCs w:val="24"/>
          <w:lang w:val="ru-RU" w:eastAsia="ru-RU"/>
        </w:rPr>
        <w:t>Икшинского</w:t>
      </w:r>
      <w:proofErr w:type="spellEnd"/>
      <w:r w:rsidRPr="00B9704B">
        <w:rPr>
          <w:rFonts w:ascii="Arial" w:eastAsia="Times New Roman" w:hAnsi="Arial" w:cs="Arial"/>
          <w:sz w:val="24"/>
          <w:szCs w:val="24"/>
          <w:lang w:val="ru-RU" w:eastAsia="ru-RU"/>
        </w:rPr>
        <w:t xml:space="preserve"> водохранилища.</w:t>
      </w:r>
    </w:p>
    <w:p w14:paraId="23780A2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2.1.1. Границы зоны второго пояса </w:t>
      </w:r>
      <w:proofErr w:type="spellStart"/>
      <w:r w:rsidRPr="00B9704B">
        <w:rPr>
          <w:rFonts w:ascii="Arial" w:eastAsia="Times New Roman" w:hAnsi="Arial" w:cs="Arial"/>
          <w:sz w:val="24"/>
          <w:szCs w:val="24"/>
          <w:lang w:val="ru-RU" w:eastAsia="ru-RU"/>
        </w:rPr>
        <w:t>Икшинского</w:t>
      </w:r>
      <w:proofErr w:type="spellEnd"/>
      <w:r w:rsidRPr="00B9704B">
        <w:rPr>
          <w:rFonts w:ascii="Arial" w:eastAsia="Times New Roman" w:hAnsi="Arial" w:cs="Arial"/>
          <w:sz w:val="24"/>
          <w:szCs w:val="24"/>
          <w:lang w:val="ru-RU" w:eastAsia="ru-RU"/>
        </w:rPr>
        <w:t xml:space="preserve"> водохранилища охватывают площадь </w:t>
      </w:r>
      <w:r w:rsidRPr="00B9704B">
        <w:rPr>
          <w:rFonts w:ascii="Arial" w:eastAsia="Times New Roman" w:hAnsi="Arial" w:cs="Arial"/>
          <w:sz w:val="24"/>
          <w:szCs w:val="24"/>
          <w:lang w:val="ru-RU" w:eastAsia="ru-RU"/>
        </w:rPr>
        <w:lastRenderedPageBreak/>
        <w:t xml:space="preserve">поверхностного стока бассейна р. Икши от ее верховья до </w:t>
      </w:r>
      <w:proofErr w:type="spellStart"/>
      <w:r w:rsidRPr="00B9704B">
        <w:rPr>
          <w:rFonts w:ascii="Arial" w:eastAsia="Times New Roman" w:hAnsi="Arial" w:cs="Arial"/>
          <w:sz w:val="24"/>
          <w:szCs w:val="24"/>
          <w:lang w:val="ru-RU" w:eastAsia="ru-RU"/>
        </w:rPr>
        <w:t>Икшинской</w:t>
      </w:r>
      <w:proofErr w:type="spellEnd"/>
      <w:r w:rsidRPr="00B9704B">
        <w:rPr>
          <w:rFonts w:ascii="Arial" w:eastAsia="Times New Roman" w:hAnsi="Arial" w:cs="Arial"/>
          <w:sz w:val="24"/>
          <w:szCs w:val="24"/>
          <w:lang w:val="ru-RU" w:eastAsia="ru-RU"/>
        </w:rPr>
        <w:t xml:space="preserve"> плотины.</w:t>
      </w:r>
    </w:p>
    <w:p w14:paraId="4F2AB08B"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Граница проходит от плотины в северо-восточном направлении и идет вдоль северной границы лесопаркового защитного пояса по кварталам 1, 2, 3, 4, 5, 6 </w:t>
      </w:r>
      <w:proofErr w:type="spellStart"/>
      <w:r w:rsidRPr="00B9704B">
        <w:rPr>
          <w:rFonts w:ascii="Arial" w:eastAsia="Times New Roman" w:hAnsi="Arial" w:cs="Arial"/>
          <w:sz w:val="24"/>
          <w:szCs w:val="24"/>
          <w:lang w:val="ru-RU" w:eastAsia="ru-RU"/>
        </w:rPr>
        <w:t>Протасовского</w:t>
      </w:r>
      <w:proofErr w:type="spellEnd"/>
      <w:r w:rsidRPr="00B9704B">
        <w:rPr>
          <w:rFonts w:ascii="Arial" w:eastAsia="Times New Roman" w:hAnsi="Arial" w:cs="Arial"/>
          <w:sz w:val="24"/>
          <w:szCs w:val="24"/>
          <w:lang w:val="ru-RU" w:eastAsia="ru-RU"/>
        </w:rPr>
        <w:t xml:space="preserve"> лесопарка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и от 7 квартала поворачивает на юг и идет через высоты 204,9-213,5-213,1-211,6, далее идет по землепользованию совхоза "</w:t>
      </w:r>
      <w:proofErr w:type="spellStart"/>
      <w:r w:rsidRPr="00B9704B">
        <w:rPr>
          <w:rFonts w:ascii="Arial" w:eastAsia="Times New Roman" w:hAnsi="Arial" w:cs="Arial"/>
          <w:sz w:val="24"/>
          <w:szCs w:val="24"/>
          <w:lang w:val="ru-RU" w:eastAsia="ru-RU"/>
        </w:rPr>
        <w:t>Менжинец</w:t>
      </w:r>
      <w:proofErr w:type="spellEnd"/>
      <w:r w:rsidRPr="00B9704B">
        <w:rPr>
          <w:rFonts w:ascii="Arial" w:eastAsia="Times New Roman" w:hAnsi="Arial" w:cs="Arial"/>
          <w:sz w:val="24"/>
          <w:szCs w:val="24"/>
          <w:lang w:val="ru-RU" w:eastAsia="ru-RU"/>
        </w:rPr>
        <w:t xml:space="preserve">" через высоты 209,1-201,2-203,5-202,1-197,4-179,9-195,1, захватывает с. Протасово и пересекает канал западнее д. </w:t>
      </w:r>
      <w:proofErr w:type="spellStart"/>
      <w:r w:rsidRPr="00B9704B">
        <w:rPr>
          <w:rFonts w:ascii="Arial" w:eastAsia="Times New Roman" w:hAnsi="Arial" w:cs="Arial"/>
          <w:sz w:val="24"/>
          <w:szCs w:val="24"/>
          <w:lang w:val="ru-RU" w:eastAsia="ru-RU"/>
        </w:rPr>
        <w:t>Рождественно</w:t>
      </w:r>
      <w:proofErr w:type="spellEnd"/>
      <w:r w:rsidRPr="00B9704B">
        <w:rPr>
          <w:rFonts w:ascii="Arial" w:eastAsia="Times New Roman" w:hAnsi="Arial" w:cs="Arial"/>
          <w:sz w:val="24"/>
          <w:szCs w:val="24"/>
          <w:lang w:val="ru-RU" w:eastAsia="ru-RU"/>
        </w:rPr>
        <w:t xml:space="preserve">. Далее граница, не доходя до с. Драчево, постепенно поворачивает назад и идет по границе II пояса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по землепользованию совхоза "</w:t>
      </w:r>
      <w:proofErr w:type="spellStart"/>
      <w:r w:rsidRPr="00B9704B">
        <w:rPr>
          <w:rFonts w:ascii="Arial" w:eastAsia="Times New Roman" w:hAnsi="Arial" w:cs="Arial"/>
          <w:sz w:val="24"/>
          <w:szCs w:val="24"/>
          <w:lang w:val="ru-RU" w:eastAsia="ru-RU"/>
        </w:rPr>
        <w:t>Менжинец</w:t>
      </w:r>
      <w:proofErr w:type="spellEnd"/>
      <w:r w:rsidRPr="00B9704B">
        <w:rPr>
          <w:rFonts w:ascii="Arial" w:eastAsia="Times New Roman" w:hAnsi="Arial" w:cs="Arial"/>
          <w:sz w:val="24"/>
          <w:szCs w:val="24"/>
          <w:lang w:val="ru-RU" w:eastAsia="ru-RU"/>
        </w:rPr>
        <w:t xml:space="preserve">" по высотам 171,6-172,2 и через кварталы </w:t>
      </w:r>
      <w:proofErr w:type="spellStart"/>
      <w:r w:rsidRPr="00B9704B">
        <w:rPr>
          <w:rFonts w:ascii="Arial" w:eastAsia="Times New Roman" w:hAnsi="Arial" w:cs="Arial"/>
          <w:sz w:val="24"/>
          <w:szCs w:val="24"/>
          <w:lang w:val="ru-RU" w:eastAsia="ru-RU"/>
        </w:rPr>
        <w:t>Марфинского</w:t>
      </w:r>
      <w:proofErr w:type="spellEnd"/>
      <w:r w:rsidRPr="00B9704B">
        <w:rPr>
          <w:rFonts w:ascii="Arial" w:eastAsia="Times New Roman" w:hAnsi="Arial" w:cs="Arial"/>
          <w:sz w:val="24"/>
          <w:szCs w:val="24"/>
          <w:lang w:val="ru-RU" w:eastAsia="ru-RU"/>
        </w:rPr>
        <w:t xml:space="preserve"> лесопарка Клязьминского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(5, 4, 3, 2), южнее д. </w:t>
      </w:r>
      <w:proofErr w:type="spellStart"/>
      <w:r w:rsidRPr="00B9704B">
        <w:rPr>
          <w:rFonts w:ascii="Arial" w:eastAsia="Times New Roman" w:hAnsi="Arial" w:cs="Arial"/>
          <w:sz w:val="24"/>
          <w:szCs w:val="24"/>
          <w:lang w:val="ru-RU" w:eastAsia="ru-RU"/>
        </w:rPr>
        <w:t>Хлябово</w:t>
      </w:r>
      <w:proofErr w:type="spellEnd"/>
      <w:r w:rsidRPr="00B9704B">
        <w:rPr>
          <w:rFonts w:ascii="Arial" w:eastAsia="Times New Roman" w:hAnsi="Arial" w:cs="Arial"/>
          <w:sz w:val="24"/>
          <w:szCs w:val="24"/>
          <w:lang w:val="ru-RU" w:eastAsia="ru-RU"/>
        </w:rPr>
        <w:t xml:space="preserve"> и п. им. А.Н. Туполева выходит за пределы ЛПЗП.</w:t>
      </w:r>
    </w:p>
    <w:p w14:paraId="33C3A2AF"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2.1.2. Во II поясе выделена режимная "жесткая" зона, в которую входят прибрежные участки водохранилища и канала, шириной 150 м.</w:t>
      </w:r>
    </w:p>
    <w:p w14:paraId="7344D369"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Зона II пояса Клязьминского водохранилища.</w:t>
      </w:r>
    </w:p>
    <w:p w14:paraId="326F5A0F"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2.1.3. В зону II пояса Клязьминского водохранилища включается площадь бассейна р. Клязьмы до с. Пирогово.</w:t>
      </w:r>
    </w:p>
    <w:p w14:paraId="74DEAF1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Граница зоны ограничения идет начиная от Пироговской плотины, западнее д. Пирогово, включая территорию шириной 150 м к востоку от плотины, по землепользованию совхоза им. Тимирязева и через высоту 158,2 идет по 56 кварталу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Далее северная граница II пояса Клязьминского водохранилища совпадает с южной границей II пояса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водохранилища. Граница идет по землепользованию совхоза им. Тимирязева к востоку от д. </w:t>
      </w:r>
      <w:proofErr w:type="spellStart"/>
      <w:r w:rsidRPr="00B9704B">
        <w:rPr>
          <w:rFonts w:ascii="Arial" w:eastAsia="Times New Roman" w:hAnsi="Arial" w:cs="Arial"/>
          <w:sz w:val="24"/>
          <w:szCs w:val="24"/>
          <w:lang w:val="ru-RU" w:eastAsia="ru-RU"/>
        </w:rPr>
        <w:t>Ульянково</w:t>
      </w:r>
      <w:proofErr w:type="spellEnd"/>
      <w:r w:rsidRPr="00B9704B">
        <w:rPr>
          <w:rFonts w:ascii="Arial" w:eastAsia="Times New Roman" w:hAnsi="Arial" w:cs="Arial"/>
          <w:sz w:val="24"/>
          <w:szCs w:val="24"/>
          <w:lang w:val="ru-RU" w:eastAsia="ru-RU"/>
        </w:rPr>
        <w:t xml:space="preserve">, по высотам 182,4-183,7-173,3-173,4, по лесным кварталам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29, 28, 27, 26, 25, по землепользованию совхоза им. Тимирязева к востоку от д. </w:t>
      </w:r>
      <w:proofErr w:type="spellStart"/>
      <w:r w:rsidRPr="00B9704B">
        <w:rPr>
          <w:rFonts w:ascii="Arial" w:eastAsia="Times New Roman" w:hAnsi="Arial" w:cs="Arial"/>
          <w:sz w:val="24"/>
          <w:szCs w:val="24"/>
          <w:lang w:val="ru-RU" w:eastAsia="ru-RU"/>
        </w:rPr>
        <w:t>Жестово</w:t>
      </w:r>
      <w:proofErr w:type="spellEnd"/>
      <w:r w:rsidRPr="00B9704B">
        <w:rPr>
          <w:rFonts w:ascii="Arial" w:eastAsia="Times New Roman" w:hAnsi="Arial" w:cs="Arial"/>
          <w:sz w:val="24"/>
          <w:szCs w:val="24"/>
          <w:lang w:val="ru-RU" w:eastAsia="ru-RU"/>
        </w:rPr>
        <w:t xml:space="preserve">, по высотам 173,0-176,1-175,0-174,1-172,8. Захватывает с. </w:t>
      </w:r>
      <w:proofErr w:type="spellStart"/>
      <w:r w:rsidRPr="00B9704B">
        <w:rPr>
          <w:rFonts w:ascii="Arial" w:eastAsia="Times New Roman" w:hAnsi="Arial" w:cs="Arial"/>
          <w:sz w:val="24"/>
          <w:szCs w:val="24"/>
          <w:lang w:val="ru-RU" w:eastAsia="ru-RU"/>
        </w:rPr>
        <w:t>Осташково</w:t>
      </w:r>
      <w:proofErr w:type="spellEnd"/>
      <w:r w:rsidRPr="00B9704B">
        <w:rPr>
          <w:rFonts w:ascii="Arial" w:eastAsia="Times New Roman" w:hAnsi="Arial" w:cs="Arial"/>
          <w:sz w:val="24"/>
          <w:szCs w:val="24"/>
          <w:lang w:val="ru-RU" w:eastAsia="ru-RU"/>
        </w:rPr>
        <w:t xml:space="preserve"> и, включая 41 квартал </w:t>
      </w:r>
      <w:proofErr w:type="spellStart"/>
      <w:r w:rsidRPr="00B9704B">
        <w:rPr>
          <w:rFonts w:ascii="Arial" w:eastAsia="Times New Roman" w:hAnsi="Arial" w:cs="Arial"/>
          <w:sz w:val="24"/>
          <w:szCs w:val="24"/>
          <w:lang w:val="ru-RU" w:eastAsia="ru-RU"/>
        </w:rPr>
        <w:t>Учинского</w:t>
      </w:r>
      <w:proofErr w:type="spellEnd"/>
      <w:r w:rsidRPr="00B9704B">
        <w:rPr>
          <w:rFonts w:ascii="Arial" w:eastAsia="Times New Roman" w:hAnsi="Arial" w:cs="Arial"/>
          <w:sz w:val="24"/>
          <w:szCs w:val="24"/>
          <w:lang w:val="ru-RU" w:eastAsia="ru-RU"/>
        </w:rPr>
        <w:t xml:space="preserve"> лесопарка, пересекает канал им. Москвы и идет по землепользованию </w:t>
      </w:r>
      <w:proofErr w:type="spellStart"/>
      <w:r w:rsidRPr="00B9704B">
        <w:rPr>
          <w:rFonts w:ascii="Arial" w:eastAsia="Times New Roman" w:hAnsi="Arial" w:cs="Arial"/>
          <w:sz w:val="24"/>
          <w:szCs w:val="24"/>
          <w:lang w:val="ru-RU" w:eastAsia="ru-RU"/>
        </w:rPr>
        <w:t>Краснополянской</w:t>
      </w:r>
      <w:proofErr w:type="spellEnd"/>
      <w:r w:rsidRPr="00B9704B">
        <w:rPr>
          <w:rFonts w:ascii="Arial" w:eastAsia="Times New Roman" w:hAnsi="Arial" w:cs="Arial"/>
          <w:sz w:val="24"/>
          <w:szCs w:val="24"/>
          <w:lang w:val="ru-RU" w:eastAsia="ru-RU"/>
        </w:rPr>
        <w:t xml:space="preserve"> птицефабрики, захватывая д. </w:t>
      </w:r>
      <w:proofErr w:type="spellStart"/>
      <w:r w:rsidRPr="00B9704B">
        <w:rPr>
          <w:rFonts w:ascii="Arial" w:eastAsia="Times New Roman" w:hAnsi="Arial" w:cs="Arial"/>
          <w:sz w:val="24"/>
          <w:szCs w:val="24"/>
          <w:lang w:val="ru-RU" w:eastAsia="ru-RU"/>
        </w:rPr>
        <w:t>Новосельцево</w:t>
      </w:r>
      <w:proofErr w:type="spellEnd"/>
      <w:r w:rsidRPr="00B9704B">
        <w:rPr>
          <w:rFonts w:ascii="Arial" w:eastAsia="Times New Roman" w:hAnsi="Arial" w:cs="Arial"/>
          <w:sz w:val="24"/>
          <w:szCs w:val="24"/>
          <w:lang w:val="ru-RU" w:eastAsia="ru-RU"/>
        </w:rPr>
        <w:t xml:space="preserve">, далее через высоты 190,5-201,2 подходит к 25 кварталу </w:t>
      </w:r>
      <w:proofErr w:type="spellStart"/>
      <w:r w:rsidRPr="00B9704B">
        <w:rPr>
          <w:rFonts w:ascii="Arial" w:eastAsia="Times New Roman" w:hAnsi="Arial" w:cs="Arial"/>
          <w:sz w:val="24"/>
          <w:szCs w:val="24"/>
          <w:lang w:val="ru-RU" w:eastAsia="ru-RU"/>
        </w:rPr>
        <w:t>Лобненского</w:t>
      </w:r>
      <w:proofErr w:type="spellEnd"/>
      <w:r w:rsidRPr="00B9704B">
        <w:rPr>
          <w:rFonts w:ascii="Arial" w:eastAsia="Times New Roman" w:hAnsi="Arial" w:cs="Arial"/>
          <w:sz w:val="24"/>
          <w:szCs w:val="24"/>
          <w:lang w:val="ru-RU" w:eastAsia="ru-RU"/>
        </w:rPr>
        <w:t xml:space="preserve"> лесопарка и через высоту 192,0 по южной границе 16 квартала выходит за пределы ЛПЗП.</w:t>
      </w:r>
    </w:p>
    <w:p w14:paraId="1DF0D82F"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На западе граница II пояса проходит по территории Химкинского района и идет по землепользованию совхоза "Путь к коммунизму", захватывая д. Ново-</w:t>
      </w:r>
      <w:proofErr w:type="spellStart"/>
      <w:r w:rsidRPr="00B9704B">
        <w:rPr>
          <w:rFonts w:ascii="Arial" w:eastAsia="Times New Roman" w:hAnsi="Arial" w:cs="Arial"/>
          <w:sz w:val="24"/>
          <w:szCs w:val="24"/>
          <w:lang w:val="ru-RU" w:eastAsia="ru-RU"/>
        </w:rPr>
        <w:t>Кирилловка</w:t>
      </w:r>
      <w:proofErr w:type="spellEnd"/>
      <w:r w:rsidRPr="00B9704B">
        <w:rPr>
          <w:rFonts w:ascii="Arial" w:eastAsia="Times New Roman" w:hAnsi="Arial" w:cs="Arial"/>
          <w:sz w:val="24"/>
          <w:szCs w:val="24"/>
          <w:lang w:val="ru-RU" w:eastAsia="ru-RU"/>
        </w:rPr>
        <w:t>, через высоты 184,6-192,9-189,5 и идет вдоль Ленинградского шоссе через Ново-</w:t>
      </w:r>
      <w:proofErr w:type="spellStart"/>
      <w:r w:rsidRPr="00B9704B">
        <w:rPr>
          <w:rFonts w:ascii="Arial" w:eastAsia="Times New Roman" w:hAnsi="Arial" w:cs="Arial"/>
          <w:sz w:val="24"/>
          <w:szCs w:val="24"/>
          <w:lang w:val="ru-RU" w:eastAsia="ru-RU"/>
        </w:rPr>
        <w:t>Подрезково</w:t>
      </w:r>
      <w:proofErr w:type="spellEnd"/>
      <w:r w:rsidRPr="00B9704B">
        <w:rPr>
          <w:rFonts w:ascii="Arial" w:eastAsia="Times New Roman" w:hAnsi="Arial" w:cs="Arial"/>
          <w:sz w:val="24"/>
          <w:szCs w:val="24"/>
          <w:lang w:val="ru-RU" w:eastAsia="ru-RU"/>
        </w:rPr>
        <w:t xml:space="preserve"> по следующим высотам: 188,6-192,8-184,1-180,9-179,9-176,6-177,5-179,4-180,8, подходит к Октябрьской железной дороге и идет вдоль полотна железной дороги, захватывая д. Ново-Дмитровка, далее граница резко поворачивает на север и идет вдоль шоссе на </w:t>
      </w:r>
      <w:proofErr w:type="spellStart"/>
      <w:r w:rsidRPr="00B9704B">
        <w:rPr>
          <w:rFonts w:ascii="Arial" w:eastAsia="Times New Roman" w:hAnsi="Arial" w:cs="Arial"/>
          <w:sz w:val="24"/>
          <w:szCs w:val="24"/>
          <w:lang w:val="ru-RU" w:eastAsia="ru-RU"/>
        </w:rPr>
        <w:t>Мелькисарово</w:t>
      </w:r>
      <w:proofErr w:type="spellEnd"/>
      <w:r w:rsidRPr="00B9704B">
        <w:rPr>
          <w:rFonts w:ascii="Arial" w:eastAsia="Times New Roman" w:hAnsi="Arial" w:cs="Arial"/>
          <w:sz w:val="24"/>
          <w:szCs w:val="24"/>
          <w:lang w:val="ru-RU" w:eastAsia="ru-RU"/>
        </w:rPr>
        <w:t xml:space="preserve"> до отметки 193,6, затем граница резко поворачивает на северо-восток и восток и проходит между 14 и 24 кварталами Химкинского лесопарка Красногорского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и через 9 квартал идет по землепользованию совхоза "Путь к коммунизму" севернее д. </w:t>
      </w:r>
      <w:proofErr w:type="spellStart"/>
      <w:r w:rsidRPr="00B9704B">
        <w:rPr>
          <w:rFonts w:ascii="Arial" w:eastAsia="Times New Roman" w:hAnsi="Arial" w:cs="Arial"/>
          <w:sz w:val="24"/>
          <w:szCs w:val="24"/>
          <w:lang w:val="ru-RU" w:eastAsia="ru-RU"/>
        </w:rPr>
        <w:t>Вашутино</w:t>
      </w:r>
      <w:proofErr w:type="spellEnd"/>
      <w:r w:rsidRPr="00B9704B">
        <w:rPr>
          <w:rFonts w:ascii="Arial" w:eastAsia="Times New Roman" w:hAnsi="Arial" w:cs="Arial"/>
          <w:sz w:val="24"/>
          <w:szCs w:val="24"/>
          <w:lang w:val="ru-RU" w:eastAsia="ru-RU"/>
        </w:rPr>
        <w:t xml:space="preserve">. Далее граница идет через 15 квартал и по линии застройки скоростной автодороги Москва - Ленинград к северной границе п. </w:t>
      </w:r>
      <w:proofErr w:type="spellStart"/>
      <w:r w:rsidRPr="00B9704B">
        <w:rPr>
          <w:rFonts w:ascii="Arial" w:eastAsia="Times New Roman" w:hAnsi="Arial" w:cs="Arial"/>
          <w:sz w:val="24"/>
          <w:szCs w:val="24"/>
          <w:lang w:val="ru-RU" w:eastAsia="ru-RU"/>
        </w:rPr>
        <w:t>Старбеево</w:t>
      </w:r>
      <w:proofErr w:type="spellEnd"/>
      <w:r w:rsidRPr="00B9704B">
        <w:rPr>
          <w:rFonts w:ascii="Arial" w:eastAsia="Times New Roman" w:hAnsi="Arial" w:cs="Arial"/>
          <w:sz w:val="24"/>
          <w:szCs w:val="24"/>
          <w:lang w:val="ru-RU" w:eastAsia="ru-RU"/>
        </w:rPr>
        <w:t xml:space="preserve"> и подходит к километровой зоне канала им. Москвы.</w:t>
      </w:r>
    </w:p>
    <w:p w14:paraId="3BA2453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От левого берега канала граница идет по территории г. Долгопрудный, от высоты 185,1 через 184,1 севернее платформы Ново-Дачная по границе землепользования </w:t>
      </w:r>
      <w:proofErr w:type="spellStart"/>
      <w:r w:rsidRPr="00B9704B">
        <w:rPr>
          <w:rFonts w:ascii="Arial" w:eastAsia="Times New Roman" w:hAnsi="Arial" w:cs="Arial"/>
          <w:sz w:val="24"/>
          <w:szCs w:val="24"/>
          <w:lang w:val="ru-RU" w:eastAsia="ru-RU"/>
        </w:rPr>
        <w:t>Краснополянской</w:t>
      </w:r>
      <w:proofErr w:type="spellEnd"/>
      <w:r w:rsidRPr="00B9704B">
        <w:rPr>
          <w:rFonts w:ascii="Arial" w:eastAsia="Times New Roman" w:hAnsi="Arial" w:cs="Arial"/>
          <w:sz w:val="24"/>
          <w:szCs w:val="24"/>
          <w:lang w:val="ru-RU" w:eastAsia="ru-RU"/>
        </w:rPr>
        <w:t xml:space="preserve"> птицефабрики и </w:t>
      </w:r>
      <w:proofErr w:type="spellStart"/>
      <w:r w:rsidRPr="00B9704B">
        <w:rPr>
          <w:rFonts w:ascii="Arial" w:eastAsia="Times New Roman" w:hAnsi="Arial" w:cs="Arial"/>
          <w:sz w:val="24"/>
          <w:szCs w:val="24"/>
          <w:lang w:val="ru-RU" w:eastAsia="ru-RU"/>
        </w:rPr>
        <w:t>Долгопрудненской</w:t>
      </w:r>
      <w:proofErr w:type="spellEnd"/>
      <w:r w:rsidRPr="00B9704B">
        <w:rPr>
          <w:rFonts w:ascii="Arial" w:eastAsia="Times New Roman" w:hAnsi="Arial" w:cs="Arial"/>
          <w:sz w:val="24"/>
          <w:szCs w:val="24"/>
          <w:lang w:val="ru-RU" w:eastAsia="ru-RU"/>
        </w:rPr>
        <w:t xml:space="preserve"> агротехнической опытной станции и подходит к границе II водоохранного пояса Северной водопроводной станции и идет по ее южной части.</w:t>
      </w:r>
    </w:p>
    <w:p w14:paraId="5B46F78C"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Далее граница идет по лесным кварталам </w:t>
      </w:r>
      <w:proofErr w:type="spellStart"/>
      <w:r w:rsidRPr="00B9704B">
        <w:rPr>
          <w:rFonts w:ascii="Arial" w:eastAsia="Times New Roman" w:hAnsi="Arial" w:cs="Arial"/>
          <w:sz w:val="24"/>
          <w:szCs w:val="24"/>
          <w:lang w:val="ru-RU" w:eastAsia="ru-RU"/>
        </w:rPr>
        <w:t>Хлебнинского</w:t>
      </w:r>
      <w:proofErr w:type="spellEnd"/>
      <w:r w:rsidRPr="00B9704B">
        <w:rPr>
          <w:rFonts w:ascii="Arial" w:eastAsia="Times New Roman" w:hAnsi="Arial" w:cs="Arial"/>
          <w:sz w:val="24"/>
          <w:szCs w:val="24"/>
          <w:lang w:val="ru-RU" w:eastAsia="ru-RU"/>
        </w:rPr>
        <w:t xml:space="preserve"> лесопарка Клязьминского </w:t>
      </w:r>
      <w:proofErr w:type="spellStart"/>
      <w:r w:rsidRPr="00B9704B">
        <w:rPr>
          <w:rFonts w:ascii="Arial" w:eastAsia="Times New Roman" w:hAnsi="Arial" w:cs="Arial"/>
          <w:sz w:val="24"/>
          <w:szCs w:val="24"/>
          <w:lang w:val="ru-RU" w:eastAsia="ru-RU"/>
        </w:rPr>
        <w:t>леспаркхоза</w:t>
      </w:r>
      <w:proofErr w:type="spellEnd"/>
      <w:r w:rsidRPr="00B9704B">
        <w:rPr>
          <w:rFonts w:ascii="Arial" w:eastAsia="Times New Roman" w:hAnsi="Arial" w:cs="Arial"/>
          <w:sz w:val="24"/>
          <w:szCs w:val="24"/>
          <w:lang w:val="ru-RU" w:eastAsia="ru-RU"/>
        </w:rPr>
        <w:t xml:space="preserve">, по границам кварталов 62, 63, 64, 65, 66 и 56, по землепользованию совхоза им. Тимирязева между д. </w:t>
      </w:r>
      <w:proofErr w:type="spellStart"/>
      <w:r w:rsidRPr="00B9704B">
        <w:rPr>
          <w:rFonts w:ascii="Arial" w:eastAsia="Times New Roman" w:hAnsi="Arial" w:cs="Arial"/>
          <w:sz w:val="24"/>
          <w:szCs w:val="24"/>
          <w:lang w:val="ru-RU" w:eastAsia="ru-RU"/>
        </w:rPr>
        <w:t>Беляниново</w:t>
      </w:r>
      <w:proofErr w:type="spellEnd"/>
      <w:r w:rsidRPr="00B9704B">
        <w:rPr>
          <w:rFonts w:ascii="Arial" w:eastAsia="Times New Roman" w:hAnsi="Arial" w:cs="Arial"/>
          <w:sz w:val="24"/>
          <w:szCs w:val="24"/>
          <w:lang w:val="ru-RU" w:eastAsia="ru-RU"/>
        </w:rPr>
        <w:t xml:space="preserve"> и </w:t>
      </w:r>
      <w:proofErr w:type="spellStart"/>
      <w:r w:rsidRPr="00B9704B">
        <w:rPr>
          <w:rFonts w:ascii="Arial" w:eastAsia="Times New Roman" w:hAnsi="Arial" w:cs="Arial"/>
          <w:sz w:val="24"/>
          <w:szCs w:val="24"/>
          <w:lang w:val="ru-RU" w:eastAsia="ru-RU"/>
        </w:rPr>
        <w:t>Погорелки</w:t>
      </w:r>
      <w:proofErr w:type="spellEnd"/>
      <w:r w:rsidRPr="00B9704B">
        <w:rPr>
          <w:rFonts w:ascii="Arial" w:eastAsia="Times New Roman" w:hAnsi="Arial" w:cs="Arial"/>
          <w:sz w:val="24"/>
          <w:szCs w:val="24"/>
          <w:lang w:val="ru-RU" w:eastAsia="ru-RU"/>
        </w:rPr>
        <w:t xml:space="preserve"> к высоте 191,1, севернее 13 квартала </w:t>
      </w:r>
      <w:proofErr w:type="spellStart"/>
      <w:r w:rsidRPr="00B9704B">
        <w:rPr>
          <w:rFonts w:ascii="Arial" w:eastAsia="Times New Roman" w:hAnsi="Arial" w:cs="Arial"/>
          <w:sz w:val="24"/>
          <w:szCs w:val="24"/>
          <w:lang w:val="ru-RU" w:eastAsia="ru-RU"/>
        </w:rPr>
        <w:t>Пироговского</w:t>
      </w:r>
      <w:proofErr w:type="spellEnd"/>
      <w:r w:rsidRPr="00B9704B">
        <w:rPr>
          <w:rFonts w:ascii="Arial" w:eastAsia="Times New Roman" w:hAnsi="Arial" w:cs="Arial"/>
          <w:sz w:val="24"/>
          <w:szCs w:val="24"/>
          <w:lang w:val="ru-RU" w:eastAsia="ru-RU"/>
        </w:rPr>
        <w:t xml:space="preserve"> лесопарка, по линии ЛЭП, захватывая д. </w:t>
      </w:r>
      <w:proofErr w:type="spellStart"/>
      <w:r w:rsidRPr="00B9704B">
        <w:rPr>
          <w:rFonts w:ascii="Arial" w:eastAsia="Times New Roman" w:hAnsi="Arial" w:cs="Arial"/>
          <w:sz w:val="24"/>
          <w:szCs w:val="24"/>
          <w:lang w:val="ru-RU" w:eastAsia="ru-RU"/>
        </w:rPr>
        <w:t>Болтино</w:t>
      </w:r>
      <w:proofErr w:type="spellEnd"/>
      <w:r w:rsidRPr="00B9704B">
        <w:rPr>
          <w:rFonts w:ascii="Arial" w:eastAsia="Times New Roman" w:hAnsi="Arial" w:cs="Arial"/>
          <w:sz w:val="24"/>
          <w:szCs w:val="24"/>
          <w:lang w:val="ru-RU" w:eastAsia="ru-RU"/>
        </w:rPr>
        <w:t xml:space="preserve">, по границе 1 и 2 квартала к высоте 167,1, по восточной границе 2 квартала и подходит к границе 150-метровой </w:t>
      </w:r>
      <w:r w:rsidRPr="00B9704B">
        <w:rPr>
          <w:rFonts w:ascii="Arial" w:eastAsia="Times New Roman" w:hAnsi="Arial" w:cs="Arial"/>
          <w:sz w:val="24"/>
          <w:szCs w:val="24"/>
          <w:lang w:val="ru-RU" w:eastAsia="ru-RU"/>
        </w:rPr>
        <w:lastRenderedPageBreak/>
        <w:t>полосы от Пироговской плотины.</w:t>
      </w:r>
    </w:p>
    <w:p w14:paraId="4C938D27"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2.1.4. Во II поясе выделена режимная "жесткая" зона, в которую входят прибрежные участки водохранилища и канала, шириной 150 метров в обе стороны.</w:t>
      </w:r>
    </w:p>
    <w:p w14:paraId="539ADC1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3. Зона санитарной охраны Северной водопроводной станции Московского водопровода.</w:t>
      </w:r>
    </w:p>
    <w:p w14:paraId="76FA7722"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Границы поясов зоны санитарной охраны.</w:t>
      </w:r>
    </w:p>
    <w:p w14:paraId="01B93B35"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первый пояс зоны санитарной охраны включаются:</w:t>
      </w:r>
    </w:p>
    <w:p w14:paraId="3A210A70"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3.1. Территория головных очистных водопроводных сооружений и насосных станций 1, 2, 3 и проектируемого 4 подъема, расположенная вблизи п. Северный Тимирязевского района г. Москвы, и полоса площади к северу, востоку и югу от этой территории шириной 150 метров; к западу от этой территории граница проходит по красной линии Дмитровского шоссе.</w:t>
      </w:r>
    </w:p>
    <w:p w14:paraId="209A4EA5"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3.2. Территория насосной станции в пределах ограждения, расположенная на южном берегу Клязьминского водохранилища к западу от д. </w:t>
      </w:r>
      <w:proofErr w:type="spellStart"/>
      <w:r w:rsidRPr="00B9704B">
        <w:rPr>
          <w:rFonts w:ascii="Arial" w:eastAsia="Times New Roman" w:hAnsi="Arial" w:cs="Arial"/>
          <w:sz w:val="24"/>
          <w:szCs w:val="24"/>
          <w:lang w:val="ru-RU" w:eastAsia="ru-RU"/>
        </w:rPr>
        <w:t>Терпигорево</w:t>
      </w:r>
      <w:proofErr w:type="spellEnd"/>
      <w:r w:rsidRPr="00B9704B">
        <w:rPr>
          <w:rFonts w:ascii="Arial" w:eastAsia="Times New Roman" w:hAnsi="Arial" w:cs="Arial"/>
          <w:sz w:val="24"/>
          <w:szCs w:val="24"/>
          <w:lang w:val="ru-RU" w:eastAsia="ru-RU"/>
        </w:rPr>
        <w:t>.</w:t>
      </w:r>
    </w:p>
    <w:p w14:paraId="5AC7E642"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3.3. Территория по трассе водовода 1 и 2 подъема в пределах полосы отвода, но не менее 10 м от оси водоводов в обе стороны.</w:t>
      </w:r>
    </w:p>
    <w:p w14:paraId="41D9556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Во второй пояс зоны санитарной охраны включаются:</w:t>
      </w:r>
    </w:p>
    <w:p w14:paraId="49AE520B"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3.4. Территория шириной в 1 км от границы I пояса территории водопроводной станции.</w:t>
      </w:r>
    </w:p>
    <w:p w14:paraId="3F8E52F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На северо-западе и западе граница проходит по восточной части г. Долгопрудный, далее по южной части 118 квартала </w:t>
      </w:r>
      <w:proofErr w:type="spellStart"/>
      <w:r w:rsidRPr="00B9704B">
        <w:rPr>
          <w:rFonts w:ascii="Arial" w:eastAsia="Times New Roman" w:hAnsi="Arial" w:cs="Arial"/>
          <w:sz w:val="24"/>
          <w:szCs w:val="24"/>
          <w:lang w:val="ru-RU" w:eastAsia="ru-RU"/>
        </w:rPr>
        <w:t>Хлебниковского</w:t>
      </w:r>
      <w:proofErr w:type="spellEnd"/>
      <w:r w:rsidRPr="00B9704B">
        <w:rPr>
          <w:rFonts w:ascii="Arial" w:eastAsia="Times New Roman" w:hAnsi="Arial" w:cs="Arial"/>
          <w:sz w:val="24"/>
          <w:szCs w:val="24"/>
          <w:lang w:val="ru-RU" w:eastAsia="ru-RU"/>
        </w:rPr>
        <w:t xml:space="preserve"> лесопарка, по южной части п. Северный, по лесным кварталам </w:t>
      </w:r>
      <w:proofErr w:type="spellStart"/>
      <w:r w:rsidRPr="00B9704B">
        <w:rPr>
          <w:rFonts w:ascii="Arial" w:eastAsia="Times New Roman" w:hAnsi="Arial" w:cs="Arial"/>
          <w:sz w:val="24"/>
          <w:szCs w:val="24"/>
          <w:lang w:val="ru-RU" w:eastAsia="ru-RU"/>
        </w:rPr>
        <w:t>Хлебниковского</w:t>
      </w:r>
      <w:proofErr w:type="spellEnd"/>
      <w:r w:rsidRPr="00B9704B">
        <w:rPr>
          <w:rFonts w:ascii="Arial" w:eastAsia="Times New Roman" w:hAnsi="Arial" w:cs="Arial"/>
          <w:sz w:val="24"/>
          <w:szCs w:val="24"/>
          <w:lang w:val="ru-RU" w:eastAsia="ru-RU"/>
        </w:rPr>
        <w:t xml:space="preserve"> лесопарка 58, 59, 60, 61, 62, 52, 40 и по землепользованию колхоза "Красная Нива", мимо д. </w:t>
      </w:r>
      <w:proofErr w:type="spellStart"/>
      <w:r w:rsidRPr="00B9704B">
        <w:rPr>
          <w:rFonts w:ascii="Arial" w:eastAsia="Times New Roman" w:hAnsi="Arial" w:cs="Arial"/>
          <w:sz w:val="24"/>
          <w:szCs w:val="24"/>
          <w:lang w:val="ru-RU" w:eastAsia="ru-RU"/>
        </w:rPr>
        <w:t>Афанасьево</w:t>
      </w:r>
      <w:proofErr w:type="spellEnd"/>
      <w:r w:rsidRPr="00B9704B">
        <w:rPr>
          <w:rFonts w:ascii="Arial" w:eastAsia="Times New Roman" w:hAnsi="Arial" w:cs="Arial"/>
          <w:sz w:val="24"/>
          <w:szCs w:val="24"/>
          <w:lang w:val="ru-RU" w:eastAsia="ru-RU"/>
        </w:rPr>
        <w:t xml:space="preserve">, по кварталам 21, 18, 17, 10 и 9 </w:t>
      </w:r>
      <w:proofErr w:type="spellStart"/>
      <w:r w:rsidRPr="00B9704B">
        <w:rPr>
          <w:rFonts w:ascii="Arial" w:eastAsia="Times New Roman" w:hAnsi="Arial" w:cs="Arial"/>
          <w:sz w:val="24"/>
          <w:szCs w:val="24"/>
          <w:lang w:val="ru-RU" w:eastAsia="ru-RU"/>
        </w:rPr>
        <w:t>Хлебниковского</w:t>
      </w:r>
      <w:proofErr w:type="spellEnd"/>
      <w:r w:rsidRPr="00B9704B">
        <w:rPr>
          <w:rFonts w:ascii="Arial" w:eastAsia="Times New Roman" w:hAnsi="Arial" w:cs="Arial"/>
          <w:sz w:val="24"/>
          <w:szCs w:val="24"/>
          <w:lang w:val="ru-RU" w:eastAsia="ru-RU"/>
        </w:rPr>
        <w:t xml:space="preserve"> лесопарка, далее подходит к границе г. Долгопрудный.</w:t>
      </w:r>
    </w:p>
    <w:p w14:paraId="521218A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3.5. Полоса вдоль оси водоводов 1 и 2 подъемов шириной 40 м в обе стороны от границы I пояса.</w:t>
      </w:r>
    </w:p>
    <w:p w14:paraId="1B47FA90"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 Зона санитарной охраны Рублевского водопровода и источников его питания.</w:t>
      </w:r>
    </w:p>
    <w:p w14:paraId="33641585"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Границы поясов зоны санитарной охраны.</w:t>
      </w:r>
    </w:p>
    <w:p w14:paraId="219A536E"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первый пояс зоны санитарной охраны Рублевского водопровода включаются:</w:t>
      </w:r>
    </w:p>
    <w:p w14:paraId="387F5AB5"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4.1. Территория Рублевской водопроводной станции вместе с цехом очистки N 2 и территория п. Рублево в пределах красных линий. Кроме этого, сюда входит территория к юго-востоку от водопроводной станции с включением части 7 квартала </w:t>
      </w:r>
      <w:proofErr w:type="spellStart"/>
      <w:r w:rsidRPr="00B9704B">
        <w:rPr>
          <w:rFonts w:ascii="Arial" w:eastAsia="Times New Roman" w:hAnsi="Arial" w:cs="Arial"/>
          <w:sz w:val="24"/>
          <w:szCs w:val="24"/>
          <w:lang w:val="ru-RU" w:eastAsia="ru-RU"/>
        </w:rPr>
        <w:t>Серебряноборского</w:t>
      </w:r>
      <w:proofErr w:type="spellEnd"/>
      <w:r w:rsidRPr="00B9704B">
        <w:rPr>
          <w:rFonts w:ascii="Arial" w:eastAsia="Times New Roman" w:hAnsi="Arial" w:cs="Arial"/>
          <w:sz w:val="24"/>
          <w:szCs w:val="24"/>
          <w:lang w:val="ru-RU" w:eastAsia="ru-RU"/>
        </w:rPr>
        <w:t xml:space="preserve"> лесничества и территория шириной 100 м к северу от больницы в 7 квартале, включая небольшую часть 7, 8 и 4 кварталов </w:t>
      </w:r>
      <w:proofErr w:type="spellStart"/>
      <w:r w:rsidRPr="00B9704B">
        <w:rPr>
          <w:rFonts w:ascii="Arial" w:eastAsia="Times New Roman" w:hAnsi="Arial" w:cs="Arial"/>
          <w:sz w:val="24"/>
          <w:szCs w:val="24"/>
          <w:lang w:val="ru-RU" w:eastAsia="ru-RU"/>
        </w:rPr>
        <w:t>Серебряноборского</w:t>
      </w:r>
      <w:proofErr w:type="spellEnd"/>
      <w:r w:rsidRPr="00B9704B">
        <w:rPr>
          <w:rFonts w:ascii="Arial" w:eastAsia="Times New Roman" w:hAnsi="Arial" w:cs="Arial"/>
          <w:sz w:val="24"/>
          <w:szCs w:val="24"/>
          <w:lang w:val="ru-RU" w:eastAsia="ru-RU"/>
        </w:rPr>
        <w:t xml:space="preserve"> лесничества.</w:t>
      </w:r>
    </w:p>
    <w:p w14:paraId="08C7B0FE"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4.2. Участок реки Москвы от плотины в Петрово-Дальнем до северной границы п. Рублево шириной 100 м по обоим берегам, включая Староречье и всю территорию </w:t>
      </w:r>
      <w:proofErr w:type="spellStart"/>
      <w:r w:rsidRPr="00B9704B">
        <w:rPr>
          <w:rFonts w:ascii="Arial" w:eastAsia="Times New Roman" w:hAnsi="Arial" w:cs="Arial"/>
          <w:sz w:val="24"/>
          <w:szCs w:val="24"/>
          <w:lang w:val="ru-RU" w:eastAsia="ru-RU"/>
        </w:rPr>
        <w:t>Лохинского</w:t>
      </w:r>
      <w:proofErr w:type="spellEnd"/>
      <w:r w:rsidRPr="00B9704B">
        <w:rPr>
          <w:rFonts w:ascii="Arial" w:eastAsia="Times New Roman" w:hAnsi="Arial" w:cs="Arial"/>
          <w:sz w:val="24"/>
          <w:szCs w:val="24"/>
          <w:lang w:val="ru-RU" w:eastAsia="ru-RU"/>
        </w:rPr>
        <w:t xml:space="preserve"> острова (вместе с I поясом Западной водопроводной станции).</w:t>
      </w:r>
    </w:p>
    <w:p w14:paraId="6FDDAE94"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4.3. Территория по трассе водоводов 1 и 2 подъемов в пределах полосы отвода, но не менее 10 м от оси водоводов в обе стороны.</w:t>
      </w:r>
    </w:p>
    <w:p w14:paraId="267F4759"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Во второй пояс зоны санитарной охраны включаются:</w:t>
      </w:r>
    </w:p>
    <w:p w14:paraId="7BE0E43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4.4. Территория шириной в 1 км от линии ограждения сооружений Рублевской водопроводной станции и от границ п. Рублево.</w:t>
      </w:r>
    </w:p>
    <w:p w14:paraId="7DA1003A"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4.5. Территория, непосредственно окружающая источники питания Рублевского водопровода рек Москвы и Истры с их притоками, в следующих границах: по левому берегу Москвы-реки южнее пересечения Волоколамского шоссе с МКАД, захватывая с. Спас, между Волоколамским шоссе и Рижской железной дорогой, по землепользованию колхоза "Заветы Ильича" через высоты 138,1-140,0, пересекает Рижскую железную дорогу и идет через высоты 169,1-157,6-172,5, захватывает д. </w:t>
      </w:r>
      <w:proofErr w:type="spellStart"/>
      <w:r w:rsidRPr="00B9704B">
        <w:rPr>
          <w:rFonts w:ascii="Arial" w:eastAsia="Times New Roman" w:hAnsi="Arial" w:cs="Arial"/>
          <w:sz w:val="24"/>
          <w:szCs w:val="24"/>
          <w:lang w:val="ru-RU" w:eastAsia="ru-RU"/>
        </w:rPr>
        <w:t>Пенягино</w:t>
      </w:r>
      <w:proofErr w:type="spellEnd"/>
      <w:r w:rsidRPr="00B9704B">
        <w:rPr>
          <w:rFonts w:ascii="Arial" w:eastAsia="Times New Roman" w:hAnsi="Arial" w:cs="Arial"/>
          <w:sz w:val="24"/>
          <w:szCs w:val="24"/>
          <w:lang w:val="ru-RU" w:eastAsia="ru-RU"/>
        </w:rPr>
        <w:t xml:space="preserve"> и по высотам 174,4-179,1-174,9 огибает г. Красногорск. Далее граница идет по южной оконечности </w:t>
      </w:r>
      <w:r w:rsidRPr="00B9704B">
        <w:rPr>
          <w:rFonts w:ascii="Arial" w:eastAsia="Times New Roman" w:hAnsi="Arial" w:cs="Arial"/>
          <w:sz w:val="24"/>
          <w:szCs w:val="24"/>
          <w:lang w:val="ru-RU" w:eastAsia="ru-RU"/>
        </w:rPr>
        <w:lastRenderedPageBreak/>
        <w:t>Красногорского лесопарка через кварталы 62, 60, 59, 58, 57, 56, 55, 54, пересекает р. Баньку и по высотам 182,5-190,3-188,6, находящимся в приписном лесу совхоза "Ильинское-Усово", севернее поселка фабрики имени Лебедева и в п. Ново-Никольское, пересекает 68 и 67 кварталы и подходит к границе лесопаркового защитного пояса.</w:t>
      </w:r>
    </w:p>
    <w:p w14:paraId="2492ABE1"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На юге граница идет по Белорусской железной дороге от платформы Пионерская, огибая г. Одинцово, через платформы </w:t>
      </w:r>
      <w:proofErr w:type="spellStart"/>
      <w:r w:rsidRPr="00B9704B">
        <w:rPr>
          <w:rFonts w:ascii="Arial" w:eastAsia="Times New Roman" w:hAnsi="Arial" w:cs="Arial"/>
          <w:sz w:val="24"/>
          <w:szCs w:val="24"/>
          <w:lang w:val="ru-RU" w:eastAsia="ru-RU"/>
        </w:rPr>
        <w:t>Баковка</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Трехгорка</w:t>
      </w:r>
      <w:proofErr w:type="spellEnd"/>
      <w:r w:rsidRPr="00B9704B">
        <w:rPr>
          <w:rFonts w:ascii="Arial" w:eastAsia="Times New Roman" w:hAnsi="Arial" w:cs="Arial"/>
          <w:sz w:val="24"/>
          <w:szCs w:val="24"/>
          <w:lang w:val="ru-RU" w:eastAsia="ru-RU"/>
        </w:rPr>
        <w:t xml:space="preserve">, </w:t>
      </w:r>
      <w:proofErr w:type="spellStart"/>
      <w:r w:rsidRPr="00B9704B">
        <w:rPr>
          <w:rFonts w:ascii="Arial" w:eastAsia="Times New Roman" w:hAnsi="Arial" w:cs="Arial"/>
          <w:sz w:val="24"/>
          <w:szCs w:val="24"/>
          <w:lang w:val="ru-RU" w:eastAsia="ru-RU"/>
        </w:rPr>
        <w:t>Немчиновка</w:t>
      </w:r>
      <w:proofErr w:type="spellEnd"/>
      <w:r w:rsidRPr="00B9704B">
        <w:rPr>
          <w:rFonts w:ascii="Arial" w:eastAsia="Times New Roman" w:hAnsi="Arial" w:cs="Arial"/>
          <w:sz w:val="24"/>
          <w:szCs w:val="24"/>
          <w:lang w:val="ru-RU" w:eastAsia="ru-RU"/>
        </w:rPr>
        <w:t xml:space="preserve"> и подходит к МКАД.</w:t>
      </w:r>
    </w:p>
    <w:p w14:paraId="29D8A57D"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4.6. Полоса вдоль оси водоводов 1 и 2 подъемов шириной 40 м в обе стороны от границ I пояса.</w:t>
      </w:r>
    </w:p>
    <w:p w14:paraId="7751829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4.7. Во втором поясе выделена режимная "жесткая" зона, в которую входят прибрежные участки Москвы-реки и реки Истры выше плотины в Петрово-Дальнем шириной по 150 м в обе стороны и участок реки Москвы ниже п. Рублево по проектируемой скоростной автодороге Москва - Рига и вдоль 3 и 2 квартала </w:t>
      </w:r>
      <w:proofErr w:type="spellStart"/>
      <w:r w:rsidRPr="00B9704B">
        <w:rPr>
          <w:rFonts w:ascii="Arial" w:eastAsia="Times New Roman" w:hAnsi="Arial" w:cs="Arial"/>
          <w:sz w:val="24"/>
          <w:szCs w:val="24"/>
          <w:lang w:val="ru-RU" w:eastAsia="ru-RU"/>
        </w:rPr>
        <w:t>Серебряноборского</w:t>
      </w:r>
      <w:proofErr w:type="spellEnd"/>
      <w:r w:rsidRPr="00B9704B">
        <w:rPr>
          <w:rFonts w:ascii="Arial" w:eastAsia="Times New Roman" w:hAnsi="Arial" w:cs="Arial"/>
          <w:sz w:val="24"/>
          <w:szCs w:val="24"/>
          <w:lang w:val="ru-RU" w:eastAsia="ru-RU"/>
        </w:rPr>
        <w:t xml:space="preserve"> лесничества.</w:t>
      </w:r>
    </w:p>
    <w:p w14:paraId="0D0B3D4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 Зона санитарной охраны Западной водопроводной станции Московского водопровода и источников ее питания.</w:t>
      </w:r>
    </w:p>
    <w:p w14:paraId="0339F08F"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Граница поясов зоны санитарной охраны.</w:t>
      </w:r>
    </w:p>
    <w:p w14:paraId="60CE60C9"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 первый пояс санитарной охраны Западной водопроводной станции включаются:</w:t>
      </w:r>
    </w:p>
    <w:p w14:paraId="6863D9C2"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5.1. Территория Западной водопроводной станции, складов хлора и аммиака в пределах ограждений.</w:t>
      </w:r>
    </w:p>
    <w:p w14:paraId="59A5D70B"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5.2. Береговая часть территории водозаборных сооружений Западной водопроводной станции в пределах ограждения.</w:t>
      </w:r>
    </w:p>
    <w:p w14:paraId="4A37AC98"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5.3. Участок реки Москвы от плотины в Петрово-Дальнем до северной границы п. Рублево шириной 100 м по обоим берегам (вместе с I поясом Рублевской водопроводной станции).</w:t>
      </w:r>
    </w:p>
    <w:p w14:paraId="54E516C3"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5.4. Территория по трассе водоводов 1 и 2 подъема в пределах полосы отвода, но не менее 10 м от оси водоводов в обе стороны.</w:t>
      </w:r>
    </w:p>
    <w:p w14:paraId="73A724FB"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Во второй пояс санитарной охраны включаются:</w:t>
      </w:r>
    </w:p>
    <w:p w14:paraId="6E42B1D5"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5.5. Территория шириной в 1 км от линии ограждения Западной водопроводной станции, складов хлора и аммиака и от границ п. Западной водопроводной станции.</w:t>
      </w:r>
    </w:p>
    <w:p w14:paraId="0FAD33F0"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 xml:space="preserve">На севере граница идет через г. Солнцево по Авиационной ул., на западе пересекает дачный поселок Переделкино и землепользование совхоза "Московский", на юго-западе и западе граница идет вдоль до лесных кварталов - 20 квартала </w:t>
      </w:r>
      <w:proofErr w:type="spellStart"/>
      <w:r w:rsidRPr="00B9704B">
        <w:rPr>
          <w:rFonts w:ascii="Arial" w:eastAsia="Times New Roman" w:hAnsi="Arial" w:cs="Arial"/>
          <w:sz w:val="24"/>
          <w:szCs w:val="24"/>
          <w:lang w:val="ru-RU" w:eastAsia="ru-RU"/>
        </w:rPr>
        <w:t>Ульянковского</w:t>
      </w:r>
      <w:proofErr w:type="spellEnd"/>
      <w:r w:rsidRPr="00B9704B">
        <w:rPr>
          <w:rFonts w:ascii="Arial" w:eastAsia="Times New Roman" w:hAnsi="Arial" w:cs="Arial"/>
          <w:sz w:val="24"/>
          <w:szCs w:val="24"/>
          <w:lang w:val="ru-RU" w:eastAsia="ru-RU"/>
        </w:rPr>
        <w:t xml:space="preserve"> лесопарка, 1 и 6 кварталов </w:t>
      </w:r>
      <w:proofErr w:type="spellStart"/>
      <w:r w:rsidRPr="00B9704B">
        <w:rPr>
          <w:rFonts w:ascii="Arial" w:eastAsia="Times New Roman" w:hAnsi="Arial" w:cs="Arial"/>
          <w:sz w:val="24"/>
          <w:szCs w:val="24"/>
          <w:lang w:val="ru-RU" w:eastAsia="ru-RU"/>
        </w:rPr>
        <w:t>Валуевского</w:t>
      </w:r>
      <w:proofErr w:type="spellEnd"/>
      <w:r w:rsidRPr="00B9704B">
        <w:rPr>
          <w:rFonts w:ascii="Arial" w:eastAsia="Times New Roman" w:hAnsi="Arial" w:cs="Arial"/>
          <w:sz w:val="24"/>
          <w:szCs w:val="24"/>
          <w:lang w:val="ru-RU" w:eastAsia="ru-RU"/>
        </w:rPr>
        <w:t xml:space="preserve"> лесопарка, до пересечения с Киевским шоссе. На западе граница проходит по землепользованию совхоза "Московский", пересекает д. </w:t>
      </w:r>
      <w:proofErr w:type="spellStart"/>
      <w:r w:rsidRPr="00B9704B">
        <w:rPr>
          <w:rFonts w:ascii="Arial" w:eastAsia="Times New Roman" w:hAnsi="Arial" w:cs="Arial"/>
          <w:sz w:val="24"/>
          <w:szCs w:val="24"/>
          <w:lang w:val="ru-RU" w:eastAsia="ru-RU"/>
        </w:rPr>
        <w:t>Румянцево</w:t>
      </w:r>
      <w:proofErr w:type="spellEnd"/>
      <w:r w:rsidRPr="00B9704B">
        <w:rPr>
          <w:rFonts w:ascii="Arial" w:eastAsia="Times New Roman" w:hAnsi="Arial" w:cs="Arial"/>
          <w:sz w:val="24"/>
          <w:szCs w:val="24"/>
          <w:lang w:val="ru-RU" w:eastAsia="ru-RU"/>
        </w:rPr>
        <w:t xml:space="preserve"> и подходит к границе г. Солнцево.</w:t>
      </w:r>
    </w:p>
    <w:p w14:paraId="02AE45E6"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5.6. Территория шириной в 1 км от линии ограждения водозаборных сооружений Западной водопроводной станции.</w:t>
      </w:r>
    </w:p>
    <w:p w14:paraId="72BC3582" w14:textId="77777777" w:rsidR="00823155" w:rsidRPr="00B9704B" w:rsidRDefault="00823155" w:rsidP="007869AF">
      <w:pPr>
        <w:autoSpaceDE w:val="0"/>
        <w:autoSpaceDN w:val="0"/>
        <w:spacing w:before="40" w:after="20"/>
        <w:ind w:firstLine="540"/>
        <w:jc w:val="both"/>
        <w:rPr>
          <w:rFonts w:ascii="Arial" w:eastAsia="Times New Roman" w:hAnsi="Arial" w:cs="Arial"/>
          <w:sz w:val="24"/>
          <w:szCs w:val="24"/>
          <w:lang w:val="ru-RU" w:eastAsia="ru-RU"/>
        </w:rPr>
      </w:pPr>
      <w:r w:rsidRPr="00B9704B">
        <w:rPr>
          <w:rFonts w:ascii="Arial" w:eastAsia="Times New Roman" w:hAnsi="Arial" w:cs="Arial"/>
          <w:sz w:val="24"/>
          <w:szCs w:val="24"/>
          <w:lang w:val="ru-RU" w:eastAsia="ru-RU"/>
        </w:rPr>
        <w:t>5.7. Полоса вдоль оси водоводов 1 и 2 подъемов шириной 40 м в обе стороны от границы I пояса.</w:t>
      </w:r>
    </w:p>
    <w:p w14:paraId="395DBBD5" w14:textId="77777777" w:rsidR="00257F3F" w:rsidRPr="00B9704B" w:rsidRDefault="00257F3F" w:rsidP="007869AF">
      <w:pPr>
        <w:pStyle w:val="211"/>
        <w:tabs>
          <w:tab w:val="left" w:pos="9923"/>
          <w:tab w:val="left" w:pos="10348"/>
        </w:tabs>
        <w:spacing w:before="40" w:after="20"/>
        <w:ind w:left="0" w:firstLine="851"/>
        <w:jc w:val="both"/>
        <w:outlineLvl w:val="9"/>
        <w:rPr>
          <w:rFonts w:ascii="Arial" w:hAnsi="Arial" w:cs="Arial"/>
          <w:sz w:val="24"/>
          <w:szCs w:val="24"/>
          <w:lang w:val="ru-RU"/>
        </w:rPr>
      </w:pPr>
    </w:p>
    <w:p w14:paraId="5BFBB1AB" w14:textId="77777777" w:rsidR="0054668B" w:rsidRPr="00B9704B" w:rsidRDefault="0054668B" w:rsidP="007869AF">
      <w:pPr>
        <w:pStyle w:val="111"/>
        <w:spacing w:before="40" w:after="20"/>
        <w:rPr>
          <w:rFonts w:ascii="Arial" w:hAnsi="Arial" w:cs="Arial"/>
          <w:b w:val="0"/>
          <w:lang w:val="ru-RU"/>
        </w:rPr>
      </w:pPr>
      <w:bookmarkStart w:id="30" w:name="_Toc18428733"/>
      <w:bookmarkStart w:id="31" w:name="_Toc65665513"/>
      <w:r w:rsidRPr="00B9704B">
        <w:rPr>
          <w:rFonts w:ascii="Arial" w:hAnsi="Arial" w:cs="Arial"/>
          <w:b w:val="0"/>
          <w:lang w:val="ru-RU"/>
        </w:rPr>
        <w:t xml:space="preserve">Статья 4.2. Режим использования территории </w:t>
      </w:r>
      <w:bookmarkEnd w:id="30"/>
      <w:r w:rsidR="00E06371" w:rsidRPr="00B9704B">
        <w:rPr>
          <w:rFonts w:ascii="Arial" w:hAnsi="Arial" w:cs="Arial"/>
          <w:b w:val="0"/>
          <w:lang w:val="ru-RU"/>
        </w:rPr>
        <w:t>объекта культурного наследия регионального значения "Церковь Успения Пресвятой Богородицы, 1885 г."</w:t>
      </w:r>
      <w:bookmarkEnd w:id="31"/>
    </w:p>
    <w:p w14:paraId="61DBDE69" w14:textId="77777777" w:rsidR="0054668B" w:rsidRPr="00B9704B" w:rsidRDefault="0054668B" w:rsidP="007869AF">
      <w:pPr>
        <w:pStyle w:val="111"/>
        <w:spacing w:before="40" w:after="20"/>
        <w:rPr>
          <w:rFonts w:ascii="Arial" w:hAnsi="Arial" w:cs="Arial"/>
          <w:b w:val="0"/>
          <w:lang w:val="ru-RU"/>
        </w:rPr>
      </w:pPr>
    </w:p>
    <w:p w14:paraId="4AF0548F"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В целях обеспечения сохранности объекта культурного наследия регионального значения "Церковь Успения Пресвятой Богородицы, 1885 г." (далее - церковь Успения) в его исторической среде на сопряженной с ним территории устанавливаются следующие зоны охраны: охранная зона, зона регулирования застройки и хозяйственной деятельности, зона охраняемого природного ландшафта.</w:t>
      </w:r>
    </w:p>
    <w:p w14:paraId="00E8D9CE" w14:textId="77777777" w:rsidR="00512329" w:rsidRPr="00B9704B" w:rsidRDefault="00512329" w:rsidP="007869AF">
      <w:pPr>
        <w:pStyle w:val="111"/>
        <w:tabs>
          <w:tab w:val="left" w:pos="1134"/>
        </w:tabs>
        <w:spacing w:before="40" w:after="20"/>
        <w:rPr>
          <w:rFonts w:ascii="Arial" w:hAnsi="Arial" w:cs="Arial"/>
          <w:b w:val="0"/>
          <w:lang w:val="ru-RU"/>
        </w:rPr>
      </w:pPr>
    </w:p>
    <w:p w14:paraId="7FF85DDE"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Особый режим использования земель в границах охранной зоны церкви Успения:</w:t>
      </w:r>
    </w:p>
    <w:p w14:paraId="76360A07"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запрещается:</w:t>
      </w:r>
    </w:p>
    <w:p w14:paraId="122BA801"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строительство новых и реконструкция (расширение, надстройка) капитальных зданий и сооружений;</w:t>
      </w:r>
    </w:p>
    <w:p w14:paraId="2FD8F2C6"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нарушающая характерную историко-градостроительную и природную среду церкви Успения, вызывающая загрязнение почв, воздушного и водного бассейнов, поверхностных стоков и грунтовых вод, нарушение сложившихся характерных гидрологических условий (изменение уровня грунтовых вод);</w:t>
      </w:r>
    </w:p>
    <w:p w14:paraId="30E6698D"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размещение новых промышленных и коммунально-складских объектов, устройство мест захоронения промышленных, бытовых и сельскохозяйственных отходов;</w:t>
      </w:r>
    </w:p>
    <w:p w14:paraId="126C14FA"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изменение трассировки исторических подъездных дорог к церкви Успения, организация автостоянок для постоянного хранения автомобилей;</w:t>
      </w:r>
    </w:p>
    <w:p w14:paraId="576D6AA0"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стационарных рекламных щитов вдоль исторических подъездных дорог, размещение рекламных конструкций на оградах, на фасадах и крышах зданий;</w:t>
      </w:r>
    </w:p>
    <w:p w14:paraId="1BA0519F"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сплошная рубка насаждений, порча видового состава, уничтожение ценной берегозащитной и почвозащитной растительности;</w:t>
      </w:r>
    </w:p>
    <w:p w14:paraId="7067FDE7"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значительное изменение рельефа местности (срезка, подсыпка более 0,5 м);</w:t>
      </w:r>
    </w:p>
    <w:p w14:paraId="60846926"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устройство свалок и организация необорудованных мест для сбора мусора, размещение площадок с мусорными контейнерами в зонах ценных ландшафтно-видовых раскрытий на территорию церкви Успения;</w:t>
      </w:r>
    </w:p>
    <w:p w14:paraId="52C2B5BD"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возведение железобетонных заборов, ограждений из профилированного металла и им подобных глухих заборов;</w:t>
      </w:r>
    </w:p>
    <w:p w14:paraId="12C2F2D2"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надземных инженерных коммуникаций, размещение телекоммуникационных вышек, антенных мачт, труб котельных, рекламных конструкций и иных значительных по высоте инженерных сооружений;</w:t>
      </w:r>
    </w:p>
    <w:p w14:paraId="5BEA2FFD" w14:textId="77777777" w:rsidR="00E06371" w:rsidRPr="00B9704B" w:rsidRDefault="00E06371" w:rsidP="007869AF">
      <w:pPr>
        <w:pStyle w:val="ConsPlusNormal"/>
        <w:numPr>
          <w:ilvl w:val="0"/>
          <w:numId w:val="4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расширение границ территории кладбища без согласования;</w:t>
      </w:r>
    </w:p>
    <w:p w14:paraId="423FE49C"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разрешается:</w:t>
      </w:r>
    </w:p>
    <w:p w14:paraId="28321D80"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направленная на сохранение и восстановление (регенерацию) характерной историко-градостроительной и природной среды территории церкви Успения, не нарушающая ценные ландшафтно-видовые раскрытия;</w:t>
      </w:r>
    </w:p>
    <w:p w14:paraId="25A26F66"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реконструктивных рубок и рубок формирования, рубок ухода, санитарных рубок древесно-кустарниковой растительности с целью реконструкции озелененной территории, с последующей компенсацией насаждений;</w:t>
      </w:r>
    </w:p>
    <w:p w14:paraId="639862DC"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благоустройству и озеленению территории с учетом сохранения исторической планировки и ценных насаждений, огораживание отдельных участков территории;</w:t>
      </w:r>
    </w:p>
    <w:p w14:paraId="681584B6"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возведение некапитальных объектов благоустройства и обслуживания рекреационных зон, размещение малых архитектурных форм (скамеек, навесов, урн, фонарей), адаптированных к исторической среде, присущей церкви Успения;</w:t>
      </w:r>
    </w:p>
    <w:p w14:paraId="1C911E73"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ремонт, реконструкция дорог, местных проездов с учетом сохранения ценных насаждений;</w:t>
      </w:r>
    </w:p>
    <w:p w14:paraId="0649DD93"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ремонт прогулочных дорожек, подземных инженерных коммуникаций, размещение объектов инженерной инфраструктуры, необходимых для функционирования церкви Успения, объектов рекреационного обслуживания, прилегающей застройки с учетом сохранения ценных насаждений;</w:t>
      </w:r>
    </w:p>
    <w:p w14:paraId="5AC601EE"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устройство парковок, общественных туалетов и других вспомогательных объектов;</w:t>
      </w:r>
    </w:p>
    <w:p w14:paraId="7944E3C5"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lastRenderedPageBreak/>
        <w:t>осуществление захоронений в установленных границах кладбища в соответствии с законодательством Российской Федерации;</w:t>
      </w:r>
    </w:p>
    <w:p w14:paraId="62E2F460"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надгробий, скульптур, часовен, малых архитектурных форм с высотными параметрами до 3 м;</w:t>
      </w:r>
    </w:p>
    <w:p w14:paraId="37C5F1CC" w14:textId="77777777" w:rsidR="00E06371" w:rsidRPr="00B9704B" w:rsidRDefault="00E06371" w:rsidP="007869AF">
      <w:pPr>
        <w:pStyle w:val="ConsPlusNormal"/>
        <w:numPr>
          <w:ilvl w:val="0"/>
          <w:numId w:val="4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огораживание кладбища с использованием прозрачного деревянного или металлического ограждения с высотными параметрами до 2,0 м.</w:t>
      </w:r>
    </w:p>
    <w:p w14:paraId="3FDA00AB"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Требования к градостроительным регламентам в границах охранной зоны церкви Успения:</w:t>
      </w:r>
    </w:p>
    <w:p w14:paraId="295866A1"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запрещается:</w:t>
      </w:r>
    </w:p>
    <w:p w14:paraId="3F660568" w14:textId="77777777" w:rsidR="00E06371" w:rsidRPr="00B9704B" w:rsidRDefault="00E06371" w:rsidP="007869AF">
      <w:pPr>
        <w:pStyle w:val="ConsPlusNormal"/>
        <w:numPr>
          <w:ilvl w:val="0"/>
          <w:numId w:val="4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расширение границ территории кладбища без согласования;</w:t>
      </w:r>
    </w:p>
    <w:p w14:paraId="47EA353B" w14:textId="77777777" w:rsidR="00E06371" w:rsidRPr="00B9704B" w:rsidRDefault="00E06371" w:rsidP="007869AF">
      <w:pPr>
        <w:pStyle w:val="ConsPlusNormal"/>
        <w:numPr>
          <w:ilvl w:val="0"/>
          <w:numId w:val="4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нарушающая характерную историко-градостроительную и природную среду церкви Успения, вызывающая загрязнение почв, воздушного и водного бассейнов, поверхностных стоков и грунтовых вод, нарушение сложившихся характерных гидрологических условий (изменение уровня грунтовых вод);</w:t>
      </w:r>
    </w:p>
    <w:p w14:paraId="7F08F916" w14:textId="77777777" w:rsidR="00E06371" w:rsidRPr="00B9704B" w:rsidRDefault="00E06371" w:rsidP="007869AF">
      <w:pPr>
        <w:pStyle w:val="ConsPlusNormal"/>
        <w:numPr>
          <w:ilvl w:val="0"/>
          <w:numId w:val="4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изменение трассировки исторических подъездных дорог к церкви Успения, организация автостоянок для постоянного хранения автомобилей;</w:t>
      </w:r>
    </w:p>
    <w:p w14:paraId="1648CD56" w14:textId="77777777" w:rsidR="00E06371" w:rsidRPr="00B9704B" w:rsidRDefault="00E06371" w:rsidP="007869AF">
      <w:pPr>
        <w:pStyle w:val="ConsPlusNormal"/>
        <w:numPr>
          <w:ilvl w:val="0"/>
          <w:numId w:val="4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возведение железобетонных заборов, ограждений из профилированного металла и им подобных глухих заборов;</w:t>
      </w:r>
    </w:p>
    <w:p w14:paraId="01FA17F7"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допускается:</w:t>
      </w:r>
    </w:p>
    <w:p w14:paraId="72760949" w14:textId="77777777" w:rsidR="00E06371" w:rsidRPr="00B9704B" w:rsidRDefault="00E06371" w:rsidP="007869AF">
      <w:pPr>
        <w:pStyle w:val="ConsPlusNormal"/>
        <w:numPr>
          <w:ilvl w:val="0"/>
          <w:numId w:val="4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осуществление захоронений в установленных границах кладбища в соответствии с законодательством Российской Федерации;</w:t>
      </w:r>
    </w:p>
    <w:p w14:paraId="354F3C52" w14:textId="77777777" w:rsidR="00E06371" w:rsidRPr="00B9704B" w:rsidRDefault="00E06371" w:rsidP="007869AF">
      <w:pPr>
        <w:pStyle w:val="ConsPlusNormal"/>
        <w:numPr>
          <w:ilvl w:val="0"/>
          <w:numId w:val="4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благоустройству и озеленению территории;</w:t>
      </w:r>
    </w:p>
    <w:p w14:paraId="3BC9D780" w14:textId="77777777" w:rsidR="00E06371" w:rsidRPr="00B9704B" w:rsidRDefault="00E06371" w:rsidP="007869AF">
      <w:pPr>
        <w:pStyle w:val="ConsPlusNormal"/>
        <w:numPr>
          <w:ilvl w:val="0"/>
          <w:numId w:val="4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устройство парковок, общественных туалетов и других вспомогательных объектов;</w:t>
      </w:r>
    </w:p>
    <w:p w14:paraId="495D2ECE" w14:textId="77777777" w:rsidR="00E06371" w:rsidRPr="00B9704B" w:rsidRDefault="00E06371" w:rsidP="007869AF">
      <w:pPr>
        <w:pStyle w:val="ConsPlusNormal"/>
        <w:numPr>
          <w:ilvl w:val="0"/>
          <w:numId w:val="4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надгробий, скульптур, часовен, малых архитектурных форм с высотными параметрами до 3 м;</w:t>
      </w:r>
    </w:p>
    <w:p w14:paraId="16D95E7E" w14:textId="77777777" w:rsidR="00E06371" w:rsidRPr="00B9704B" w:rsidRDefault="00E06371" w:rsidP="007869AF">
      <w:pPr>
        <w:pStyle w:val="ConsPlusNormal"/>
        <w:numPr>
          <w:ilvl w:val="0"/>
          <w:numId w:val="4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огораживание кладбища с использованием прозрачного деревянного или металлического ограждения с высотными параметрами до 2,0 м.</w:t>
      </w:r>
    </w:p>
    <w:p w14:paraId="2C0AD075" w14:textId="77777777" w:rsidR="00E06371" w:rsidRPr="00B9704B" w:rsidRDefault="00E06371" w:rsidP="007869AF">
      <w:pPr>
        <w:pStyle w:val="111"/>
        <w:tabs>
          <w:tab w:val="left" w:pos="1134"/>
        </w:tabs>
        <w:spacing w:before="40" w:after="20"/>
        <w:rPr>
          <w:rFonts w:ascii="Arial" w:hAnsi="Arial" w:cs="Arial"/>
          <w:b w:val="0"/>
          <w:lang w:val="ru-RU"/>
        </w:rPr>
      </w:pPr>
    </w:p>
    <w:p w14:paraId="35EBD353" w14:textId="77777777" w:rsidR="00E06371" w:rsidRPr="00B9704B" w:rsidRDefault="00E06371" w:rsidP="007869AF">
      <w:pPr>
        <w:pStyle w:val="ab"/>
        <w:tabs>
          <w:tab w:val="left" w:pos="1134"/>
        </w:tabs>
        <w:spacing w:before="40" w:after="20"/>
        <w:ind w:left="0" w:firstLine="709"/>
        <w:rPr>
          <w:rFonts w:ascii="Arial" w:hAnsi="Arial" w:cs="Arial"/>
          <w:lang w:val="ru-RU"/>
        </w:rPr>
      </w:pPr>
      <w:bookmarkStart w:id="32" w:name="_Toc18501601"/>
      <w:bookmarkStart w:id="33" w:name="_Toc23323772"/>
      <w:r w:rsidRPr="00B9704B">
        <w:rPr>
          <w:rFonts w:ascii="Arial" w:hAnsi="Arial" w:cs="Arial"/>
          <w:lang w:val="ru-RU"/>
        </w:rPr>
        <w:t>Зона регулирования застройки и хозяйственной деятельности церкви Успения включает тринадцать участков - 1, 2, 3, 4, 5, 6, 7, 8, 9, 10, 11, 12 и 13.</w:t>
      </w:r>
      <w:bookmarkEnd w:id="32"/>
      <w:bookmarkEnd w:id="33"/>
    </w:p>
    <w:p w14:paraId="3316E12F" w14:textId="77777777" w:rsidR="00E06371" w:rsidRPr="00B9704B" w:rsidRDefault="00E06371" w:rsidP="007869AF">
      <w:pPr>
        <w:pStyle w:val="111"/>
        <w:tabs>
          <w:tab w:val="left" w:pos="1134"/>
        </w:tabs>
        <w:spacing w:before="40" w:after="20"/>
        <w:rPr>
          <w:rFonts w:ascii="Arial" w:hAnsi="Arial" w:cs="Arial"/>
          <w:b w:val="0"/>
          <w:lang w:val="ru-RU"/>
        </w:rPr>
      </w:pPr>
    </w:p>
    <w:p w14:paraId="0FC98D3C"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Особый режим использования земель в границах зоны регулирования застройки и хозяйственной деятельности церкви Успения:</w:t>
      </w:r>
    </w:p>
    <w:p w14:paraId="423C0360"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запрещается:</w:t>
      </w:r>
    </w:p>
    <w:p w14:paraId="135A45C8" w14:textId="77777777" w:rsidR="00E06371" w:rsidRPr="00B9704B" w:rsidRDefault="00E06371" w:rsidP="007869AF">
      <w:pPr>
        <w:pStyle w:val="ConsPlusNormal"/>
        <w:numPr>
          <w:ilvl w:val="0"/>
          <w:numId w:val="4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строительство зданий и сооружений коммунально-складского назначения, размещение объектов, создающих грузовые потоки, загрязняющих воздушный и водный бассейны, опасных в пожарном отношении, взрывоопасных;</w:t>
      </w:r>
    </w:p>
    <w:p w14:paraId="0933BD36" w14:textId="77777777" w:rsidR="00E06371" w:rsidRPr="00B9704B" w:rsidRDefault="00E06371" w:rsidP="007869AF">
      <w:pPr>
        <w:pStyle w:val="ConsPlusNormal"/>
        <w:numPr>
          <w:ilvl w:val="0"/>
          <w:numId w:val="4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строительство объектов с активным силуэтным завершением (в виде башен, шпилей), диссонансным объемно-пространственным и цветовым решением, декором фасадов;</w:t>
      </w:r>
    </w:p>
    <w:p w14:paraId="20EE72E5" w14:textId="77777777" w:rsidR="00E06371" w:rsidRPr="00B9704B" w:rsidRDefault="00E06371" w:rsidP="007869AF">
      <w:pPr>
        <w:pStyle w:val="ConsPlusNormal"/>
        <w:numPr>
          <w:ilvl w:val="0"/>
          <w:numId w:val="4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вызывающая загрязнение почв, поверхностных стоков и грунтовых вод, нарушение сложившихся характерных гидрологических условий (изменение уровня грунтовых вод);</w:t>
      </w:r>
    </w:p>
    <w:p w14:paraId="76BA9075" w14:textId="77777777" w:rsidR="00E06371" w:rsidRPr="00B9704B" w:rsidRDefault="00E06371" w:rsidP="007869AF">
      <w:pPr>
        <w:pStyle w:val="ConsPlusNormal"/>
        <w:numPr>
          <w:ilvl w:val="0"/>
          <w:numId w:val="4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стационарных рекламных щитов вдоль дорог и местных проездов, размещение рекламных конструкций на оградах, на фасадах и крышах зданий, расположенных в зонах видовых раскрытий на церковь Успения;</w:t>
      </w:r>
    </w:p>
    <w:p w14:paraId="6E44CD77" w14:textId="77777777" w:rsidR="00E06371" w:rsidRPr="00B9704B" w:rsidRDefault="00E06371" w:rsidP="007869AF">
      <w:pPr>
        <w:pStyle w:val="ConsPlusNormal"/>
        <w:numPr>
          <w:ilvl w:val="0"/>
          <w:numId w:val="4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устройство свалок и организация необорудованных мест для сбора мусора, </w:t>
      </w:r>
      <w:r w:rsidRPr="00B9704B">
        <w:rPr>
          <w:rFonts w:ascii="Arial" w:hAnsi="Arial" w:cs="Arial"/>
          <w:sz w:val="24"/>
          <w:szCs w:val="24"/>
        </w:rPr>
        <w:lastRenderedPageBreak/>
        <w:t>размещение площадок с мусорными контейнерами в зонах основных видовых раскрытий на территорию церкви Успения;</w:t>
      </w:r>
    </w:p>
    <w:p w14:paraId="608B3CE6" w14:textId="77777777" w:rsidR="00E06371" w:rsidRPr="00B9704B" w:rsidRDefault="00E06371" w:rsidP="007869AF">
      <w:pPr>
        <w:pStyle w:val="ConsPlusNormal"/>
        <w:numPr>
          <w:ilvl w:val="0"/>
          <w:numId w:val="4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надземных инженерных коммуникаций (за исключением наружного освещения), размещение телекоммуникационных вышек, антенных мачт, рекламных стел и пилонов;</w:t>
      </w:r>
    </w:p>
    <w:p w14:paraId="58AC2855"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разрешается:</w:t>
      </w:r>
    </w:p>
    <w:p w14:paraId="5F942A7B"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без ущерба для сохранности церкви Успения, без искажения ценных панорам, включающих ее территорию;</w:t>
      </w:r>
    </w:p>
    <w:p w14:paraId="522E9636"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ремонт, реконструкция существующих зданий и сооружений;</w:t>
      </w:r>
    </w:p>
    <w:p w14:paraId="6045742D"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строительство новых объектов жилого и общественного назначения (объектов образования, социального и культурно-бытового обслуживания населения);</w:t>
      </w:r>
    </w:p>
    <w:p w14:paraId="6386C507"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размещение объектов инженерной инфраструктуры;</w:t>
      </w:r>
    </w:p>
    <w:p w14:paraId="44417FD9"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устройство, ремонт и реконструкция дорожного покрытия дорог, местных проездов, пешеходных дорожек, размещение автостоянок вдоль дорог и местных проездов;</w:t>
      </w:r>
    </w:p>
    <w:p w14:paraId="1FD28DA9"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участке 6 возможен перевод вида разрешенного использования в земли историко-культурного назначения в случае постановки усадьбы К.В. Осипова на государственную охрану;</w:t>
      </w:r>
    </w:p>
    <w:p w14:paraId="6B916076"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благоустройству и озеленению территории, размещение малых архитектурных форм, озеленение территории;</w:t>
      </w:r>
    </w:p>
    <w:p w14:paraId="432E876D" w14:textId="77777777" w:rsidR="00E06371" w:rsidRPr="00B9704B" w:rsidRDefault="00E06371" w:rsidP="007869AF">
      <w:pPr>
        <w:pStyle w:val="ConsPlusNormal"/>
        <w:numPr>
          <w:ilvl w:val="0"/>
          <w:numId w:val="46"/>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ремонт, реконструкция подземных инженерных коммуникаций, реконструкция воздушных линий связи и линий электропередачи.</w:t>
      </w:r>
    </w:p>
    <w:p w14:paraId="6B0E447A"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Требования к градостроительным регламентам в границах зоны регулирования застройки и хозяйственной деятельности церкви Успения:</w:t>
      </w:r>
    </w:p>
    <w:p w14:paraId="1D65DB08"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для участков 1, 2, 3, 4, 5, 6 подзоны Р-1:</w:t>
      </w:r>
    </w:p>
    <w:p w14:paraId="67908C28"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типология застройки - малоэтажные индивидуальные, здания общественного назначения (объекты культурно-бытового обслуживания населения, объекты образования), объекты отдыха (спортивные площадки и объекты рекреационной инфраструктуры);</w:t>
      </w:r>
    </w:p>
    <w:p w14:paraId="2F5DDAF6"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сохранение исторически сложившихся линий застройки;</w:t>
      </w:r>
    </w:p>
    <w:p w14:paraId="3EA5CF95"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предельные размеры земельных участков - от 0,06 до 0,3 га;</w:t>
      </w:r>
    </w:p>
    <w:p w14:paraId="7A195427"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расстояние между фронтальной границей земельного участка со стороны улицы и основным строением (жилым домом) - по исторически сложившейся линии застройки;</w:t>
      </w:r>
    </w:p>
    <w:p w14:paraId="38BE51E2"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допускается размещение хозяйственных строений и гаражей в границах земельных участков;</w:t>
      </w:r>
    </w:p>
    <w:p w14:paraId="78580C5C"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допускается блокировка хозяйственных строений на смежных участках по согласованию между их владельцами или пользователями, а также примыкание хозяйственных строений к жилому дому;</w:t>
      </w:r>
    </w:p>
    <w:p w14:paraId="64DF2DA4"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допускается размещение объектов обслуживания населения с соблюдением единой линии застройки;</w:t>
      </w:r>
    </w:p>
    <w:p w14:paraId="60E6CF1B"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объемно-пространственная композиция и архитектурное решение жилых домов: прямоугольные объемы, расположенные уличным фасадом по линии застройки;</w:t>
      </w:r>
    </w:p>
    <w:p w14:paraId="11A4398B"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кровли скатные или вальмовые, без переломов, с уклоном 30°-45°;</w:t>
      </w:r>
    </w:p>
    <w:p w14:paraId="64405133"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допускается обустройство жилого </w:t>
      </w:r>
      <w:proofErr w:type="spellStart"/>
      <w:r w:rsidRPr="00B9704B">
        <w:rPr>
          <w:rFonts w:ascii="Arial" w:hAnsi="Arial" w:cs="Arial"/>
          <w:sz w:val="24"/>
          <w:szCs w:val="24"/>
        </w:rPr>
        <w:t>подкровельного</w:t>
      </w:r>
      <w:proofErr w:type="spellEnd"/>
      <w:r w:rsidRPr="00B9704B">
        <w:rPr>
          <w:rFonts w:ascii="Arial" w:hAnsi="Arial" w:cs="Arial"/>
          <w:sz w:val="24"/>
          <w:szCs w:val="24"/>
        </w:rPr>
        <w:t xml:space="preserve"> пространства, в том числе с подъемом конька кровли до предельных разрешенных отметок;</w:t>
      </w:r>
    </w:p>
    <w:p w14:paraId="12780B37"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применение строительного материала: дерево, кирпич, бетон с наружной отделкой; обшивка тесом, деревом, современным материалом, имитирующим брус, </w:t>
      </w:r>
      <w:r w:rsidRPr="00B9704B">
        <w:rPr>
          <w:rFonts w:ascii="Arial" w:hAnsi="Arial" w:cs="Arial"/>
          <w:sz w:val="24"/>
          <w:szCs w:val="24"/>
        </w:rPr>
        <w:lastRenderedPageBreak/>
        <w:t>штукатурка, покраска;</w:t>
      </w:r>
    </w:p>
    <w:p w14:paraId="2252EFDC"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использование металлических, деревянных, керамических или композитных материалов для кровельных покрытий;</w:t>
      </w:r>
    </w:p>
    <w:p w14:paraId="62C88B35"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применение цветовых решений в отделке фасадов: натуральные цвета дерева или кирпича, допускается покраска пастельных оттенков цветовой гаммы с возможным выделением цветом архитектурных деталей;</w:t>
      </w:r>
    </w:p>
    <w:p w14:paraId="42916A9D"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устройство ограждений участков по единой линии застройки;</w:t>
      </w:r>
    </w:p>
    <w:p w14:paraId="5FB3D443"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применение сплошных деревянных, прозрачных деревянных или металлических заборов (</w:t>
      </w:r>
      <w:proofErr w:type="spellStart"/>
      <w:r w:rsidRPr="00B9704B">
        <w:rPr>
          <w:rFonts w:ascii="Arial" w:hAnsi="Arial" w:cs="Arial"/>
          <w:sz w:val="24"/>
          <w:szCs w:val="24"/>
        </w:rPr>
        <w:t>штакетниковых</w:t>
      </w:r>
      <w:proofErr w:type="spellEnd"/>
      <w:r w:rsidRPr="00B9704B">
        <w:rPr>
          <w:rFonts w:ascii="Arial" w:hAnsi="Arial" w:cs="Arial"/>
          <w:sz w:val="24"/>
          <w:szCs w:val="24"/>
        </w:rPr>
        <w:t>, решетчатых, сетчатых, кованых, сварных, литых) высотой до 1,8 м или зеленых изгородей;</w:t>
      </w:r>
    </w:p>
    <w:p w14:paraId="10E2F645"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на приусадебном участке перед жилым домом со стороны улицы (территория палисадника) допускается цветочное и кустарниковое озеленение, благоустройство, размещение хозяйственных строений, крытых навесами парковочных мест (не более чем на 2 </w:t>
      </w:r>
      <w:proofErr w:type="spellStart"/>
      <w:r w:rsidRPr="00B9704B">
        <w:rPr>
          <w:rFonts w:ascii="Arial" w:hAnsi="Arial" w:cs="Arial"/>
          <w:sz w:val="24"/>
          <w:szCs w:val="24"/>
        </w:rPr>
        <w:t>машино</w:t>
      </w:r>
      <w:proofErr w:type="spellEnd"/>
      <w:r w:rsidRPr="00B9704B">
        <w:rPr>
          <w:rFonts w:ascii="Arial" w:hAnsi="Arial" w:cs="Arial"/>
          <w:sz w:val="24"/>
          <w:szCs w:val="24"/>
        </w:rPr>
        <w:t>-места);</w:t>
      </w:r>
    </w:p>
    <w:p w14:paraId="6E0E6611"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приусадебном участке допускается ведение личного подсобного хозяйства с правом разбивки огородов, высадки плодовых деревьев и кустарников, размещения парников и теплиц, содержания домашнего скота и птицы;</w:t>
      </w:r>
    </w:p>
    <w:p w14:paraId="396E9270"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степень </w:t>
      </w:r>
      <w:proofErr w:type="spellStart"/>
      <w:r w:rsidRPr="00B9704B">
        <w:rPr>
          <w:rFonts w:ascii="Arial" w:hAnsi="Arial" w:cs="Arial"/>
          <w:sz w:val="24"/>
          <w:szCs w:val="24"/>
        </w:rPr>
        <w:t>озелененности</w:t>
      </w:r>
      <w:proofErr w:type="spellEnd"/>
      <w:r w:rsidRPr="00B9704B">
        <w:rPr>
          <w:rFonts w:ascii="Arial" w:hAnsi="Arial" w:cs="Arial"/>
          <w:sz w:val="24"/>
          <w:szCs w:val="24"/>
        </w:rPr>
        <w:t xml:space="preserve"> участков не менее 60%;</w:t>
      </w:r>
    </w:p>
    <w:p w14:paraId="61F49AB1"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участках 1, 2, 4, 5:</w:t>
      </w:r>
    </w:p>
    <w:p w14:paraId="7FDF677E"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высота от уровня земли до конька кровли - 10 м, протяженность уличного фасада - до 12 м, протяженность боковых фасадов - до 12 м;</w:t>
      </w:r>
    </w:p>
    <w:p w14:paraId="38923BE5"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предельно допустимая высота для хозяйственных строений: от уровня земли до верха плоской кровли - 4 м, до конька скатной кровли - 6 м;</w:t>
      </w:r>
    </w:p>
    <w:p w14:paraId="5D10820D"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предельно допустимая высота и протяженность фасадов для зданий общественного назначения: высота от уровня земли до верха кровли, включая все конструктивные элементы, - 10 м, протяженность уличного фасада - до 15 м;</w:t>
      </w:r>
    </w:p>
    <w:p w14:paraId="5D5A1FF6"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участках 3, 6:</w:t>
      </w:r>
    </w:p>
    <w:p w14:paraId="65890824"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высота от уровня земли до конька кровли - 12 м, протяженность уличного фасада - до 20 м, протяженность боковых фасадов - до 20 м;</w:t>
      </w:r>
    </w:p>
    <w:p w14:paraId="550A3CDF"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предельно допустимая высота для хозяйственных строений: от уровня земли до верха плоской кровли - 4 м, до конька скатной кровли - 6 м;</w:t>
      </w:r>
    </w:p>
    <w:p w14:paraId="04CE1128" w14:textId="77777777" w:rsidR="00E06371" w:rsidRPr="00B9704B" w:rsidRDefault="00E06371" w:rsidP="007869AF">
      <w:pPr>
        <w:pStyle w:val="ConsPlusNormal"/>
        <w:numPr>
          <w:ilvl w:val="0"/>
          <w:numId w:val="47"/>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предельно допустимая высота и протяженность фасадов для зданий общественного назначения: высота от уровня земли до верха кровли, включая все конструктивные элементы, - 10 м, протяженность уличного фасада - до 15 м;</w:t>
      </w:r>
    </w:p>
    <w:p w14:paraId="7074CC59"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для участков 7, 8, 9, 10, 11, 12 подзоны Р-2:</w:t>
      </w:r>
    </w:p>
    <w:p w14:paraId="4BD0619A"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типология застройки - малоэтажные индивидуальные жилые дома, малоэтажные блокированные жилые дома, малоэтажные и </w:t>
      </w:r>
      <w:proofErr w:type="spellStart"/>
      <w:r w:rsidRPr="00B9704B">
        <w:rPr>
          <w:rFonts w:ascii="Arial" w:hAnsi="Arial" w:cs="Arial"/>
          <w:sz w:val="24"/>
          <w:szCs w:val="24"/>
        </w:rPr>
        <w:t>среднеэтажные</w:t>
      </w:r>
      <w:proofErr w:type="spellEnd"/>
      <w:r w:rsidRPr="00B9704B">
        <w:rPr>
          <w:rFonts w:ascii="Arial" w:hAnsi="Arial" w:cs="Arial"/>
          <w:sz w:val="24"/>
          <w:szCs w:val="24"/>
        </w:rPr>
        <w:t xml:space="preserve"> многоквартирные жилые дома, здания общественного назначения (объекты культурно-бытового обслуживания населения, объекты образования), объекты отдыха (спорта, рекреационной инфраструктуры);</w:t>
      </w:r>
    </w:p>
    <w:p w14:paraId="143D20BF"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объемно-пространственная композиция и архитектурное решение жилых домов: прямоугольные объемы, расположенные уличным фасадом по линии застройки;</w:t>
      </w:r>
    </w:p>
    <w:p w14:paraId="081E0406"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применение строительного материала: дерево, кирпич, бетон с наружной отделкой (обшивка деревом, современным материалом, имитирующим брус, штукатурка, покраска);</w:t>
      </w:r>
    </w:p>
    <w:p w14:paraId="028D1C58"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использование металлических, деревянных, керамических или композитных материалов для кровельных покрытий;</w:t>
      </w:r>
    </w:p>
    <w:p w14:paraId="7A851E5A"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применение цветовых решений в отделке фасадов: натуральные цвета дерева </w:t>
      </w:r>
      <w:r w:rsidRPr="00B9704B">
        <w:rPr>
          <w:rFonts w:ascii="Arial" w:hAnsi="Arial" w:cs="Arial"/>
          <w:sz w:val="24"/>
          <w:szCs w:val="24"/>
        </w:rPr>
        <w:lastRenderedPageBreak/>
        <w:t>или кирпича, допускается покраска пастельных оттенков цветовой гаммы с возможным выделением цветом архитектурных деталей;</w:t>
      </w:r>
    </w:p>
    <w:p w14:paraId="5FEA605A"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степень </w:t>
      </w:r>
      <w:proofErr w:type="spellStart"/>
      <w:r w:rsidRPr="00B9704B">
        <w:rPr>
          <w:rFonts w:ascii="Arial" w:hAnsi="Arial" w:cs="Arial"/>
          <w:sz w:val="24"/>
          <w:szCs w:val="24"/>
        </w:rPr>
        <w:t>озелененности</w:t>
      </w:r>
      <w:proofErr w:type="spellEnd"/>
      <w:r w:rsidRPr="00B9704B">
        <w:rPr>
          <w:rFonts w:ascii="Arial" w:hAnsi="Arial" w:cs="Arial"/>
          <w:sz w:val="24"/>
          <w:szCs w:val="24"/>
        </w:rPr>
        <w:t xml:space="preserve"> участков не менее 60%;</w:t>
      </w:r>
    </w:p>
    <w:p w14:paraId="3D7F3EA1"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участках 7, 8:</w:t>
      </w:r>
    </w:p>
    <w:p w14:paraId="55926979"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малоэтажные жилые дома - высота от уровня земли до конька кровли - 12 м, протяженность уличного фасада - до 20 м, протяженность боковых фасадов - до 20 м;</w:t>
      </w:r>
    </w:p>
    <w:p w14:paraId="6CE52FA1"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proofErr w:type="spellStart"/>
      <w:r w:rsidRPr="00B9704B">
        <w:rPr>
          <w:rFonts w:ascii="Arial" w:hAnsi="Arial" w:cs="Arial"/>
          <w:sz w:val="24"/>
          <w:szCs w:val="24"/>
        </w:rPr>
        <w:t>среднеэтажные</w:t>
      </w:r>
      <w:proofErr w:type="spellEnd"/>
      <w:r w:rsidRPr="00B9704B">
        <w:rPr>
          <w:rFonts w:ascii="Arial" w:hAnsi="Arial" w:cs="Arial"/>
          <w:sz w:val="24"/>
          <w:szCs w:val="24"/>
        </w:rPr>
        <w:t xml:space="preserve"> жилые дома - высота от уровня земли до конька кровли - 18 м, протяженность уличного фасада - до 50 м, протяженность боковых фасадов - до 12 м;</w:t>
      </w:r>
    </w:p>
    <w:p w14:paraId="2F612A2D"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проектирование домов с учетом понижения этажности в сторону церкви Успения;</w:t>
      </w:r>
    </w:p>
    <w:p w14:paraId="3D9BCF66"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участках 9, 10, 11, 12:</w:t>
      </w:r>
    </w:p>
    <w:p w14:paraId="1D7047BC"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малоэтажные жилые дома - высота от уровня земли до конька кровли - 12 м, протяженность уличного фасада - до 20 м, протяженность боковых фасадов - до 20 м;</w:t>
      </w:r>
    </w:p>
    <w:p w14:paraId="777CBC4E"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proofErr w:type="spellStart"/>
      <w:r w:rsidRPr="00B9704B">
        <w:rPr>
          <w:rFonts w:ascii="Arial" w:hAnsi="Arial" w:cs="Arial"/>
          <w:sz w:val="24"/>
          <w:szCs w:val="24"/>
        </w:rPr>
        <w:t>среднеэтажные</w:t>
      </w:r>
      <w:proofErr w:type="spellEnd"/>
      <w:r w:rsidRPr="00B9704B">
        <w:rPr>
          <w:rFonts w:ascii="Arial" w:hAnsi="Arial" w:cs="Arial"/>
          <w:sz w:val="24"/>
          <w:szCs w:val="24"/>
        </w:rPr>
        <w:t xml:space="preserve"> жилые дома - высота от уровня земли до конька кровли - 21 м;</w:t>
      </w:r>
    </w:p>
    <w:p w14:paraId="0750E158" w14:textId="77777777" w:rsidR="00E06371" w:rsidRPr="00B9704B" w:rsidRDefault="00E06371" w:rsidP="007869AF">
      <w:pPr>
        <w:pStyle w:val="ConsPlusNormal"/>
        <w:numPr>
          <w:ilvl w:val="0"/>
          <w:numId w:val="4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проектирование домов с учетом понижения этажности в сторону церкви Успения;</w:t>
      </w:r>
    </w:p>
    <w:p w14:paraId="44E19AC0"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для участка 13 подзоны Р-3:</w:t>
      </w:r>
    </w:p>
    <w:p w14:paraId="1DFA90EB" w14:textId="77777777" w:rsidR="00E06371" w:rsidRPr="00B9704B" w:rsidRDefault="00E06371" w:rsidP="007869AF">
      <w:pPr>
        <w:pStyle w:val="ConsPlusNormal"/>
        <w:numPr>
          <w:ilvl w:val="0"/>
          <w:numId w:val="4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в соответствии с генеральным планом городского округа Химки вид разрешенного использования - </w:t>
      </w:r>
      <w:proofErr w:type="spellStart"/>
      <w:r w:rsidRPr="00B9704B">
        <w:rPr>
          <w:rFonts w:ascii="Arial" w:hAnsi="Arial" w:cs="Arial"/>
          <w:sz w:val="24"/>
          <w:szCs w:val="24"/>
        </w:rPr>
        <w:t>среднеэтажная</w:t>
      </w:r>
      <w:proofErr w:type="spellEnd"/>
      <w:r w:rsidRPr="00B9704B">
        <w:rPr>
          <w:rFonts w:ascii="Arial" w:hAnsi="Arial" w:cs="Arial"/>
          <w:sz w:val="24"/>
          <w:szCs w:val="24"/>
        </w:rPr>
        <w:t xml:space="preserve"> жилая застройка; в случае изменения вида разрешенного использования на многоэтажную жилую застройку допускается повышение высотной отметки;</w:t>
      </w:r>
    </w:p>
    <w:p w14:paraId="309640B1" w14:textId="77777777" w:rsidR="00E06371" w:rsidRPr="00B9704B" w:rsidRDefault="00E06371" w:rsidP="007869AF">
      <w:pPr>
        <w:pStyle w:val="ConsPlusNormal"/>
        <w:numPr>
          <w:ilvl w:val="0"/>
          <w:numId w:val="4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здания общественного назначения (объектов образования, социального и культурно-бытового обслуживания населения), объектов отдыха (спорта, рекреационной инфраструктуры);</w:t>
      </w:r>
    </w:p>
    <w:p w14:paraId="0F3C9E6B" w14:textId="77777777" w:rsidR="00E06371" w:rsidRPr="00B9704B" w:rsidRDefault="00E06371" w:rsidP="007869AF">
      <w:pPr>
        <w:pStyle w:val="ConsPlusNormal"/>
        <w:numPr>
          <w:ilvl w:val="0"/>
          <w:numId w:val="49"/>
        </w:numPr>
        <w:tabs>
          <w:tab w:val="left" w:pos="1134"/>
        </w:tabs>
        <w:spacing w:before="40" w:after="20"/>
        <w:ind w:left="0" w:firstLine="709"/>
        <w:jc w:val="both"/>
        <w:rPr>
          <w:rFonts w:ascii="Arial" w:hAnsi="Arial" w:cs="Arial"/>
          <w:sz w:val="24"/>
          <w:szCs w:val="24"/>
        </w:rPr>
      </w:pPr>
      <w:proofErr w:type="spellStart"/>
      <w:r w:rsidRPr="00B9704B">
        <w:rPr>
          <w:rFonts w:ascii="Arial" w:hAnsi="Arial" w:cs="Arial"/>
          <w:sz w:val="24"/>
          <w:szCs w:val="24"/>
        </w:rPr>
        <w:t>среднеэтажные</w:t>
      </w:r>
      <w:proofErr w:type="spellEnd"/>
      <w:r w:rsidRPr="00B9704B">
        <w:rPr>
          <w:rFonts w:ascii="Arial" w:hAnsi="Arial" w:cs="Arial"/>
          <w:sz w:val="24"/>
          <w:szCs w:val="24"/>
        </w:rPr>
        <w:t xml:space="preserve"> жилые дома - высотная отметка здания - 28 м;</w:t>
      </w:r>
    </w:p>
    <w:p w14:paraId="239639BA" w14:textId="77777777" w:rsidR="00E06371" w:rsidRPr="00B9704B" w:rsidRDefault="00E06371" w:rsidP="007869AF">
      <w:pPr>
        <w:pStyle w:val="ConsPlusNormal"/>
        <w:numPr>
          <w:ilvl w:val="0"/>
          <w:numId w:val="4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многоэтажные жилые дома - высотная отметка здания - 39 м;</w:t>
      </w:r>
    </w:p>
    <w:p w14:paraId="553159A7" w14:textId="77777777" w:rsidR="00E06371" w:rsidRPr="00B9704B" w:rsidRDefault="00E06371" w:rsidP="007869AF">
      <w:pPr>
        <w:pStyle w:val="ConsPlusNormal"/>
        <w:numPr>
          <w:ilvl w:val="0"/>
          <w:numId w:val="4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проектирование домов с учетом ступенчатого понижения этажности в сторону церкви Успения;</w:t>
      </w:r>
    </w:p>
    <w:p w14:paraId="614947A3" w14:textId="77777777" w:rsidR="00E06371" w:rsidRPr="00B9704B" w:rsidRDefault="00E06371" w:rsidP="007869AF">
      <w:pPr>
        <w:pStyle w:val="ConsPlusNormal"/>
        <w:numPr>
          <w:ilvl w:val="0"/>
          <w:numId w:val="4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объемно-пространственная композиция и архитектурное решение жилых домов: прямоугольные объемы, расположенные уличным фасадом по линии застройки;</w:t>
      </w:r>
    </w:p>
    <w:p w14:paraId="534E2E9A" w14:textId="77777777" w:rsidR="00E06371" w:rsidRPr="00B9704B" w:rsidRDefault="00E06371" w:rsidP="007869AF">
      <w:pPr>
        <w:pStyle w:val="ConsPlusNormal"/>
        <w:numPr>
          <w:ilvl w:val="0"/>
          <w:numId w:val="4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применение цветовых решений в отделке фасадов: натуральные цвета дерева или кирпича, допускается покраска пастельных тонов с возможным выделением цветом архитектурных деталей.</w:t>
      </w:r>
    </w:p>
    <w:p w14:paraId="795EA37B" w14:textId="77777777" w:rsidR="00E06371" w:rsidRPr="00B9704B" w:rsidRDefault="00E06371" w:rsidP="007869AF">
      <w:pPr>
        <w:pStyle w:val="111"/>
        <w:tabs>
          <w:tab w:val="left" w:pos="1134"/>
        </w:tabs>
        <w:spacing w:before="40" w:after="20"/>
        <w:rPr>
          <w:rFonts w:ascii="Arial" w:hAnsi="Arial" w:cs="Arial"/>
          <w:b w:val="0"/>
          <w:lang w:val="ru-RU"/>
        </w:rPr>
      </w:pPr>
    </w:p>
    <w:p w14:paraId="3EB2A836" w14:textId="77777777" w:rsidR="00E06371" w:rsidRPr="00B9704B" w:rsidRDefault="00E06371" w:rsidP="007869AF">
      <w:pPr>
        <w:pStyle w:val="ab"/>
        <w:tabs>
          <w:tab w:val="left" w:pos="1134"/>
        </w:tabs>
        <w:spacing w:before="40" w:after="20"/>
        <w:ind w:left="0" w:firstLine="709"/>
        <w:rPr>
          <w:rFonts w:ascii="Arial" w:hAnsi="Arial" w:cs="Arial"/>
          <w:lang w:val="ru-RU"/>
        </w:rPr>
      </w:pPr>
      <w:bookmarkStart w:id="34" w:name="_Toc18501602"/>
      <w:bookmarkStart w:id="35" w:name="_Toc23323773"/>
      <w:r w:rsidRPr="00B9704B">
        <w:rPr>
          <w:rFonts w:ascii="Arial" w:hAnsi="Arial" w:cs="Arial"/>
          <w:lang w:val="ru-RU"/>
        </w:rPr>
        <w:t>Зона охраняемого природного ландшафта церкви Успения включает два участка - Л-1 и Л-2.</w:t>
      </w:r>
      <w:bookmarkEnd w:id="34"/>
      <w:bookmarkEnd w:id="35"/>
    </w:p>
    <w:p w14:paraId="66EBE346"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Особый режим использования земель в границе зоны охраняемого природного ландшафта церкви Успения:</w:t>
      </w:r>
    </w:p>
    <w:p w14:paraId="027AF576"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запрещается:</w:t>
      </w:r>
    </w:p>
    <w:p w14:paraId="42275B1A"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строительство капитальных зданий и сооружений;</w:t>
      </w:r>
    </w:p>
    <w:p w14:paraId="7ADEC6DE"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нарушающая характер и облик исторического природного окружения церкви Успения, вызывающая загрязнение почв, воздушного и водного бассейнов, поверхностных стоков и грунтовых вод, нарушение сложившихся характерных гидрологических условий (изменение уровня грунтовых вод);</w:t>
      </w:r>
    </w:p>
    <w:p w14:paraId="4F801BFF"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размещение промышленных и коммунально-складских объектов, устройство мест захоронения промышленных, бытовых и сельскохозяйственных отходов;</w:t>
      </w:r>
    </w:p>
    <w:p w14:paraId="00BEEE77"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любая деятельность, оказывающая негативное воздействие на сохранение почв и их плодородие, приводящая к деградации земель, наносящая ущерб сложившимся </w:t>
      </w:r>
      <w:r w:rsidRPr="00B9704B">
        <w:rPr>
          <w:rFonts w:ascii="Arial" w:hAnsi="Arial" w:cs="Arial"/>
          <w:sz w:val="24"/>
          <w:szCs w:val="24"/>
        </w:rPr>
        <w:lastRenderedPageBreak/>
        <w:t>природным комплексам и объектам животного и растительного мира;</w:t>
      </w:r>
    </w:p>
    <w:p w14:paraId="37CF0321"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сплошная рубка насаждений, порча видового состава бессистемными посадками с использованием порослевого материала малоценных пород, уничтожение ценной почвозащитной и берегозащитной растительности;</w:t>
      </w:r>
    </w:p>
    <w:p w14:paraId="1BB7CFCD"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уничтожение ценных насаждений (куртин и </w:t>
      </w:r>
      <w:proofErr w:type="spellStart"/>
      <w:r w:rsidRPr="00B9704B">
        <w:rPr>
          <w:rFonts w:ascii="Arial" w:hAnsi="Arial" w:cs="Arial"/>
          <w:sz w:val="24"/>
          <w:szCs w:val="24"/>
        </w:rPr>
        <w:t>старовозрастных</w:t>
      </w:r>
      <w:proofErr w:type="spellEnd"/>
      <w:r w:rsidRPr="00B9704B">
        <w:rPr>
          <w:rFonts w:ascii="Arial" w:hAnsi="Arial" w:cs="Arial"/>
          <w:sz w:val="24"/>
          <w:szCs w:val="24"/>
        </w:rPr>
        <w:t xml:space="preserve"> солитеров ценных пород, рядовых посадок);</w:t>
      </w:r>
    </w:p>
    <w:p w14:paraId="75AB9CFF"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захламление водотоков и береговых склонов, нарушение береговой линии водных объектов (исторического пруда);</w:t>
      </w:r>
    </w:p>
    <w:p w14:paraId="53B2E550"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ограничение свободного доступа граждан к водным объектам и их береговым полосам (бечевникам);</w:t>
      </w:r>
    </w:p>
    <w:p w14:paraId="1113FF83"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распашка склонов, засыпка исторических оврагов и водотоков (исторического пруда);</w:t>
      </w:r>
    </w:p>
    <w:p w14:paraId="473E0913"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стационарных рекламных щитов вдоль исторических дорог;</w:t>
      </w:r>
    </w:p>
    <w:p w14:paraId="31EEF87E"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устройство свалок и организация необорудованных мест для сбора мусора;</w:t>
      </w:r>
    </w:p>
    <w:p w14:paraId="37BFC467"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разведение костров, организация пикников, размещение туристических палаточных стоянок вне специально отведенных и оборудованных мест;</w:t>
      </w:r>
    </w:p>
    <w:p w14:paraId="52DE79F6"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возведение железобетонных заборов, ограждений из профилированного металла и им подобных глухих заборов;</w:t>
      </w:r>
    </w:p>
    <w:p w14:paraId="3BF9A457" w14:textId="77777777" w:rsidR="00E06371" w:rsidRPr="00B9704B" w:rsidRDefault="00E06371" w:rsidP="007869AF">
      <w:pPr>
        <w:pStyle w:val="ConsPlusNormal"/>
        <w:numPr>
          <w:ilvl w:val="0"/>
          <w:numId w:val="5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надземных инженерных коммуникаций, размещение телекоммуникационных вышек, антенных мачт и иных значительных по высоте инженерных сооружений;</w:t>
      </w:r>
    </w:p>
    <w:p w14:paraId="73226C81"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разрешается:</w:t>
      </w:r>
    </w:p>
    <w:p w14:paraId="0AA974F9"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ремонту существующих зданий и сооружений без изменения габаритов;</w:t>
      </w:r>
    </w:p>
    <w:p w14:paraId="21F91B59"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не искажающая облик характерной природной среды (в том числе сельскохозяйственное производство), направленная на сохранение и восстановление (регенерацию) исторического природного окружения церкви Успения (в том числе проведение природоохранных, биотехнических, лесохозяйственных и противопожарных мероприятий, лесоустроительных работ);</w:t>
      </w:r>
    </w:p>
    <w:p w14:paraId="6C9AE338"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использование территории под рекреационные цели (зоны отдыха) с приспособлением для современного использования, включая организацию прогулочных пешеходных, велосипедных и конных маршрутов, обустройство площадок рекреационного использования (площадок отдыха, детских игровых площадок), строительство открытых плоскостных спортивных сооружений (спортивных и детских площадок);</w:t>
      </w:r>
    </w:p>
    <w:p w14:paraId="0D0BDCE6"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возведение некапитальных объектов благоустройства и обслуживания территории (летних павильонов, навесов для проката велосипедов, разнообразного спортинвентаря), размещение малых архитектурных форм (мостиков, беседок, скамеек, урн, фонарей), адаптированных к исторической среде, присущей церкви Успения;</w:t>
      </w:r>
    </w:p>
    <w:p w14:paraId="1B261948"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массовых культурных мероприятий, не требующих возведения капитальных зданий и сооружений;</w:t>
      </w:r>
    </w:p>
    <w:p w14:paraId="1FA49BB3"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расчистке береговых склонов и русла, укреплению склонов и береговой линии реки Клязьмы;</w:t>
      </w:r>
    </w:p>
    <w:p w14:paraId="08F5F2E1"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благоустройству и озеленению территории;</w:t>
      </w:r>
    </w:p>
    <w:p w14:paraId="5E7354D6"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реконструктивных рубок и рубок формирования, рубок ухода, санитарных рубок с целью реконструкции озелененной территории, с последующей компенсацией насаждений;</w:t>
      </w:r>
    </w:p>
    <w:p w14:paraId="098A914D"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создание рядовых посадок с использованием традиционных пород деревьев </w:t>
      </w:r>
      <w:r w:rsidRPr="00B9704B">
        <w:rPr>
          <w:rFonts w:ascii="Arial" w:hAnsi="Arial" w:cs="Arial"/>
          <w:sz w:val="24"/>
          <w:szCs w:val="24"/>
        </w:rPr>
        <w:lastRenderedPageBreak/>
        <w:t>(липа, клен, береза, тополь) вдоль исторических дорог;</w:t>
      </w:r>
    </w:p>
    <w:p w14:paraId="23F4FE9B"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ремонт, реконструкция дорог, местных проездов с учетом сохранения ценных насаждений;</w:t>
      </w:r>
    </w:p>
    <w:p w14:paraId="08D84CAA" w14:textId="77777777" w:rsidR="00E06371" w:rsidRPr="00B9704B" w:rsidRDefault="00E06371" w:rsidP="007869AF">
      <w:pPr>
        <w:pStyle w:val="ConsPlusNormal"/>
        <w:numPr>
          <w:ilvl w:val="0"/>
          <w:numId w:val="5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ремонт прогулочных дорожек, подземных инженерных коммуникаций, размещение объектов инженерной инфраструктуры, необходимых для функционирования объектов рекреационного назначения, объектов благоустройства и обслуживания территории с учетом сохранения ценных насаждений.</w:t>
      </w:r>
    </w:p>
    <w:p w14:paraId="6D01CCC1"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Требования к градостроительным регламентам в границе зоны охраняемого природного ландшафта церкви Успения:</w:t>
      </w:r>
    </w:p>
    <w:p w14:paraId="7918EE63"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допускается:</w:t>
      </w:r>
    </w:p>
    <w:p w14:paraId="4C7E49EB" w14:textId="77777777" w:rsidR="00E06371" w:rsidRPr="00B9704B" w:rsidRDefault="00E06371" w:rsidP="007869AF">
      <w:pPr>
        <w:pStyle w:val="ConsPlusNormal"/>
        <w:numPr>
          <w:ilvl w:val="0"/>
          <w:numId w:val="5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организация рекреационных зон, прокладка прогулочных пешеходных и велосипедных дорожек с мягким покрытием (мелкий гравий, гранитные высевки), оснащенных современной системой ландшафтного освещения, обустройство площадок рекреационного использования (площадок отдыха, игровых площадок, спортивных полей), размещение некапитальных объектов благоустройства и обслуживания территории, малых архитектурных форм с высотными параметрами до 4 м;</w:t>
      </w:r>
    </w:p>
    <w:p w14:paraId="23E6A340" w14:textId="77777777" w:rsidR="00E06371" w:rsidRPr="00B9704B" w:rsidRDefault="00E06371" w:rsidP="007869AF">
      <w:pPr>
        <w:pStyle w:val="ConsPlusNormal"/>
        <w:numPr>
          <w:ilvl w:val="0"/>
          <w:numId w:val="5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применение отделочных материалов для некапитальных объектов благоустройства и обслуживания территории нейтральной цветовой гаммы и фактуры;</w:t>
      </w:r>
    </w:p>
    <w:p w14:paraId="621190C9" w14:textId="77777777" w:rsidR="00E06371" w:rsidRPr="00B9704B" w:rsidRDefault="00E06371" w:rsidP="007869AF">
      <w:pPr>
        <w:pStyle w:val="ConsPlusNormal"/>
        <w:numPr>
          <w:ilvl w:val="0"/>
          <w:numId w:val="5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применение "кулисных" посадок шириной не менее 10 м, обеспечивающих нейтрализацию влияния современной застройки на прилегающих участках, с высадкой деревьев и кустарников традиционных пород (липа, клен, береза, тополь, дуб, сосна, можжевельник, боярышник, сирень, шиповник);</w:t>
      </w:r>
    </w:p>
    <w:p w14:paraId="56EC543F" w14:textId="77777777" w:rsidR="00E06371" w:rsidRPr="00B9704B" w:rsidRDefault="00E06371" w:rsidP="007869AF">
      <w:pPr>
        <w:pStyle w:val="ConsPlusNormal"/>
        <w:numPr>
          <w:ilvl w:val="0"/>
          <w:numId w:val="5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"прозрачных" ограждений (деревянных, металлических - кованых, литых, сварных) с высотными параметрами до 2 м или устройство зеленых изгородей для отдельных участков территории.</w:t>
      </w:r>
    </w:p>
    <w:p w14:paraId="4368DDF0" w14:textId="77777777" w:rsidR="00E06371" w:rsidRPr="00B9704B" w:rsidRDefault="00E06371" w:rsidP="007869AF">
      <w:pPr>
        <w:pStyle w:val="111"/>
        <w:tabs>
          <w:tab w:val="left" w:pos="1134"/>
        </w:tabs>
        <w:spacing w:before="40" w:after="20"/>
        <w:rPr>
          <w:rFonts w:ascii="Arial" w:hAnsi="Arial" w:cs="Arial"/>
          <w:b w:val="0"/>
          <w:lang w:val="ru-RU"/>
        </w:rPr>
      </w:pPr>
    </w:p>
    <w:p w14:paraId="29170CFE"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Режимом использования территории объекта культурного наследия регионального значения "Церковь Успения Пресвятой Богородицы, 1885 г.", расположенного по адресу: Московская область, городской округ Химки, квартал </w:t>
      </w:r>
      <w:proofErr w:type="spellStart"/>
      <w:r w:rsidRPr="00B9704B">
        <w:rPr>
          <w:rFonts w:ascii="Arial" w:hAnsi="Arial" w:cs="Arial"/>
          <w:sz w:val="24"/>
          <w:szCs w:val="24"/>
        </w:rPr>
        <w:t>Трахонеево</w:t>
      </w:r>
      <w:proofErr w:type="spellEnd"/>
      <w:r w:rsidRPr="00B9704B">
        <w:rPr>
          <w:rFonts w:ascii="Arial" w:hAnsi="Arial" w:cs="Arial"/>
          <w:sz w:val="24"/>
          <w:szCs w:val="24"/>
        </w:rPr>
        <w:t>, дом 21а (далее - Церковь), разрешается по специально разработанным проектам, согласованным с органом охраны объектов культурного наследия в установленном законодательством порядке:</w:t>
      </w:r>
    </w:p>
    <w:p w14:paraId="745A26B7"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сохранению Церкви;</w:t>
      </w:r>
    </w:p>
    <w:p w14:paraId="418C2E65"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восстановлению исторического характера благоустройства и озеленения территории Церкви;</w:t>
      </w:r>
    </w:p>
    <w:p w14:paraId="39DCB288"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применение при благоустройстве и оборудовании территории традиционных материалов (камень, кирпич, дерево), исключая контрастные сочетания и яркие цвета;</w:t>
      </w:r>
    </w:p>
    <w:p w14:paraId="62B9DD14"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огораживание территории с использованием кованых, литых и им подобных "прозрачных" металлических ограждений с высотными параметрами до 1,8 м;</w:t>
      </w:r>
    </w:p>
    <w:p w14:paraId="0F6321A9"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ремонт, реконструкция подземных инженерных коммуникаций, необходимых для функционирования Церкви с последующей рекультивацией нарушенных участков;</w:t>
      </w:r>
    </w:p>
    <w:p w14:paraId="690EF841"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ремонт и реконструкция существующих подземных инженерных коммуникаций с последующей рекультивацией нарушенных участков;</w:t>
      </w:r>
    </w:p>
    <w:p w14:paraId="7E56C7BA"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ремонт зданий, не являющихся объектами культурного наследия, без изменения их объемно-пространственных характеристик;</w:t>
      </w:r>
    </w:p>
    <w:p w14:paraId="62391CE9"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раскрытие и сохранение исторических отметок уровня земли;</w:t>
      </w:r>
    </w:p>
    <w:p w14:paraId="4416F7AD"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оборудованию территории Церкви элементами освещения, необходимыми для ее функционирования;</w:t>
      </w:r>
    </w:p>
    <w:p w14:paraId="40288A4E"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lastRenderedPageBreak/>
        <w:t>применение "кулисных" посадок для нейтрализации влияния современной жилой застройки;</w:t>
      </w:r>
    </w:p>
    <w:p w14:paraId="6E4E9FBC" w14:textId="77777777" w:rsidR="00E06371" w:rsidRPr="00B9704B" w:rsidRDefault="00E06371" w:rsidP="007869AF">
      <w:pPr>
        <w:pStyle w:val="ConsPlusNormal"/>
        <w:numPr>
          <w:ilvl w:val="0"/>
          <w:numId w:val="5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информационных знаков и указателей.</w:t>
      </w:r>
    </w:p>
    <w:p w14:paraId="5952E17D" w14:textId="77777777" w:rsidR="00E06371" w:rsidRPr="00B9704B" w:rsidRDefault="00E06371"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Запрещается:</w:t>
      </w:r>
    </w:p>
    <w:p w14:paraId="5BA14B5B"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любое строительство, не связанное с восстановлением Церкви, за исключением временных построек, необходимых для проведения реставрационных работ;</w:t>
      </w:r>
    </w:p>
    <w:p w14:paraId="55D4BED2"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хозяйственная деятельность, ведущая к разрушению, искажению исторического внешнего облика объекта культурного наследия, нарушению ценной исторической пространственно-планировочной структуры, характерных взаимосвязей с окружением и условий восприятия памятника;</w:t>
      </w:r>
    </w:p>
    <w:p w14:paraId="5DA9532E"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самовольная посадка и вырубка зеленых насаждений;</w:t>
      </w:r>
    </w:p>
    <w:p w14:paraId="43E90432"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изменение исторической планировочной структуры, благоустройство, связанное с изменением исторического облика территории Церкви;</w:t>
      </w:r>
    </w:p>
    <w:p w14:paraId="5D52CF00"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размещение любых рекламных конструкций на территории Церкви;</w:t>
      </w:r>
    </w:p>
    <w:p w14:paraId="4CDC0EDD"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на фасаде, крыше Церкви средств технического обеспечения, в том числе кондиционеров, телеантенн, тарелок спутниковой связи;</w:t>
      </w:r>
    </w:p>
    <w:p w14:paraId="31330249"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движение транспорта по территории Церкви, за исключением специального транспорта;</w:t>
      </w:r>
    </w:p>
    <w:p w14:paraId="0CEB87BC"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дорог и устройство автостоянок;</w:t>
      </w:r>
    </w:p>
    <w:p w14:paraId="42C2E946"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наземных инженерных коммуникаций, в том числе воздушных линий электропередач, кроме временных, необходимых для проведения ремонтно-реставрационных работ;</w:t>
      </w:r>
    </w:p>
    <w:p w14:paraId="4A7C0230"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землеустроительных, земляных, строительных, мелиоративных, хозяйственных работ без согласования с органами охраны объектов культурного наследия;</w:t>
      </w:r>
    </w:p>
    <w:p w14:paraId="126CCA86"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любых земляных работ без опережающих археологических исследований;</w:t>
      </w:r>
    </w:p>
    <w:p w14:paraId="72A23D69"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динамическое воздействие, создающее разрушающие вибрационные нагрузки;</w:t>
      </w:r>
    </w:p>
    <w:p w14:paraId="551AD0F7"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организация необорудованных мест для сбора мусора;</w:t>
      </w:r>
    </w:p>
    <w:p w14:paraId="00CF7C42"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разведение костров;</w:t>
      </w:r>
    </w:p>
    <w:p w14:paraId="32DEB25D"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возведение железобетонных заборов, ограждений из профилированного металла и им подобных "глухих" заборов;</w:t>
      </w:r>
    </w:p>
    <w:p w14:paraId="246D7114" w14:textId="77777777" w:rsidR="00E06371" w:rsidRPr="00B9704B" w:rsidRDefault="00E06371" w:rsidP="007869AF">
      <w:pPr>
        <w:pStyle w:val="ConsPlusNormal"/>
        <w:numPr>
          <w:ilvl w:val="0"/>
          <w:numId w:val="5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изменение исторического функционального назначения Церкви, определяющего историко-культурное своеобразие территории.</w:t>
      </w:r>
    </w:p>
    <w:p w14:paraId="1597E2B3" w14:textId="77777777" w:rsidR="00B1745F" w:rsidRPr="00B9704B" w:rsidRDefault="00B1745F" w:rsidP="007869AF">
      <w:pPr>
        <w:pStyle w:val="111"/>
        <w:spacing w:before="40" w:after="20"/>
        <w:rPr>
          <w:rFonts w:ascii="Arial" w:hAnsi="Arial" w:cs="Arial"/>
          <w:b w:val="0"/>
          <w:lang w:val="ru-RU"/>
        </w:rPr>
      </w:pPr>
      <w:bookmarkStart w:id="36" w:name="_Toc65665514"/>
      <w:r w:rsidRPr="00B9704B">
        <w:rPr>
          <w:rFonts w:ascii="Arial" w:hAnsi="Arial" w:cs="Arial"/>
          <w:b w:val="0"/>
          <w:lang w:val="ru-RU"/>
        </w:rPr>
        <w:t xml:space="preserve">Статья 4.3. Режим </w:t>
      </w:r>
      <w:r w:rsidR="00631953" w:rsidRPr="00B9704B">
        <w:rPr>
          <w:rFonts w:ascii="Arial" w:hAnsi="Arial" w:cs="Arial"/>
          <w:b w:val="0"/>
          <w:lang w:val="ru-RU"/>
        </w:rPr>
        <w:t xml:space="preserve">использования территории объекта культурного наследия регионального значения "Усадьба Кузнецова: главный дом, кон. </w:t>
      </w:r>
      <w:r w:rsidR="00631953" w:rsidRPr="00B9704B">
        <w:rPr>
          <w:rFonts w:ascii="Arial" w:hAnsi="Arial" w:cs="Arial"/>
          <w:b w:val="0"/>
        </w:rPr>
        <w:t>XIX</w:t>
      </w:r>
      <w:r w:rsidR="00631953" w:rsidRPr="00B9704B">
        <w:rPr>
          <w:rFonts w:ascii="Arial" w:hAnsi="Arial" w:cs="Arial"/>
          <w:b w:val="0"/>
          <w:lang w:val="ru-RU"/>
        </w:rPr>
        <w:t xml:space="preserve"> в., конный двор, нач. </w:t>
      </w:r>
      <w:r w:rsidR="00631953" w:rsidRPr="00B9704B">
        <w:rPr>
          <w:rFonts w:ascii="Arial" w:hAnsi="Arial" w:cs="Arial"/>
          <w:b w:val="0"/>
        </w:rPr>
        <w:t>XX</w:t>
      </w:r>
      <w:r w:rsidR="00631953" w:rsidRPr="00B9704B">
        <w:rPr>
          <w:rFonts w:ascii="Arial" w:hAnsi="Arial" w:cs="Arial"/>
          <w:b w:val="0"/>
          <w:lang w:val="ru-RU"/>
        </w:rPr>
        <w:t xml:space="preserve"> в."</w:t>
      </w:r>
      <w:bookmarkEnd w:id="36"/>
    </w:p>
    <w:p w14:paraId="7EE0A15C" w14:textId="77777777" w:rsidR="00B1745F" w:rsidRPr="00B9704B" w:rsidRDefault="00B1745F" w:rsidP="007869AF">
      <w:pPr>
        <w:spacing w:before="40" w:after="20"/>
        <w:ind w:firstLine="709"/>
        <w:rPr>
          <w:rFonts w:ascii="Arial" w:eastAsia="Times New Roman" w:hAnsi="Arial" w:cs="Arial"/>
          <w:sz w:val="24"/>
          <w:szCs w:val="24"/>
          <w:lang w:val="ru-RU"/>
        </w:rPr>
      </w:pPr>
    </w:p>
    <w:p w14:paraId="0A9B550D" w14:textId="77777777" w:rsidR="00631953" w:rsidRPr="00B9704B" w:rsidRDefault="00631953"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Режимом использования территории объекта культурного наследия регионального значения "Усадьба Кузнецова: главный дом, кон. XIX в.; конный двор, нач. XX в.", расположенного по адресу: Московская область, городской округ Долгопрудный, город Долгопрудный, улица Парковая, дом 33 (далее - Усадьба), разрешается по специально разработанным проектам, согласованным с органом охраны объектов культурного наследия в порядке, установленном законодательством Российской Федерации:</w:t>
      </w:r>
    </w:p>
    <w:p w14:paraId="041A90F1"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сохранению Усадьбы;</w:t>
      </w:r>
    </w:p>
    <w:p w14:paraId="0A373064"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выявлению и восстановлению утраченных построек Усадьбы на основе предварительных историко-культурных исследований;</w:t>
      </w:r>
    </w:p>
    <w:p w14:paraId="024820B5"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lastRenderedPageBreak/>
        <w:t>проведение работ по выявлению, восстановлению и сохранению исторической планировки территории Усадьбы;</w:t>
      </w:r>
    </w:p>
    <w:p w14:paraId="241B71F5"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восстановлению исторического характера благоустройства и озеленения территории Усадьбы;</w:t>
      </w:r>
    </w:p>
    <w:p w14:paraId="4BEF924E"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демонтаж диссонирующих сооружений (гаражей, сараев, ограждающих конструкций);</w:t>
      </w:r>
    </w:p>
    <w:p w14:paraId="40CCA40F"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ремонт, реконструкция подземных инженерных коммуникаций, необходимых для функционирования комплекса Усадьбы с последующей рекультивацией нарушенных участков;</w:t>
      </w:r>
    </w:p>
    <w:p w14:paraId="05BEB89B"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ремонт и реконструкция существующих подземных инженерных коммуникаций с последующей рекультивацией нарушенных участков;</w:t>
      </w:r>
    </w:p>
    <w:p w14:paraId="00BCCE08"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расчистке береговых склонов, укреплению береговой линии Котовского залива (в соответствии с проектной документацией, утвержденной в установленном законодательством порядке, и при наличии заключения специалистов об обеспечении сохранности гидрологических и экологических условий);</w:t>
      </w:r>
    </w:p>
    <w:p w14:paraId="6638B377"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проведение санитарно-оздоровительных и лечебных мероприятий по всем </w:t>
      </w:r>
      <w:proofErr w:type="spellStart"/>
      <w:r w:rsidRPr="00B9704B">
        <w:rPr>
          <w:rFonts w:ascii="Arial" w:hAnsi="Arial" w:cs="Arial"/>
          <w:sz w:val="24"/>
          <w:szCs w:val="24"/>
        </w:rPr>
        <w:t>старовозрастным</w:t>
      </w:r>
      <w:proofErr w:type="spellEnd"/>
      <w:r w:rsidRPr="00B9704B">
        <w:rPr>
          <w:rFonts w:ascii="Arial" w:hAnsi="Arial" w:cs="Arial"/>
          <w:sz w:val="24"/>
          <w:szCs w:val="24"/>
        </w:rPr>
        <w:t xml:space="preserve"> насаждениям, на основе предварительных дендрологических исследований;</w:t>
      </w:r>
    </w:p>
    <w:p w14:paraId="2849BCAB"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компенсационное озеленение на участках парка Усадьбы с выпавшими деревьями, с учетом благоприятного произрастания насаждений и породного состава, характерного для данной Усадьбы;</w:t>
      </w:r>
    </w:p>
    <w:p w14:paraId="2FD7A24C"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раскрытие и сохранение исторических отметок уровня земли;</w:t>
      </w:r>
    </w:p>
    <w:p w14:paraId="7E79FD98"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восстановление исторического функционального назначения Усадьбы, определяющего историко-культурное своеобразие территории;</w:t>
      </w:r>
    </w:p>
    <w:p w14:paraId="2902B511"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ремонт зданий, не являющихся объектами культурного наследия, без изменения их объемно-пространственных характеристик;</w:t>
      </w:r>
    </w:p>
    <w:p w14:paraId="67E928F6"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оборудованию территории Усадьбы элементами освещения, необходимыми для ее функционирования;</w:t>
      </w:r>
    </w:p>
    <w:p w14:paraId="76D552C2" w14:textId="77777777" w:rsidR="00631953" w:rsidRPr="00B9704B" w:rsidRDefault="00631953" w:rsidP="007869AF">
      <w:pPr>
        <w:pStyle w:val="ConsPlusNormal"/>
        <w:numPr>
          <w:ilvl w:val="0"/>
          <w:numId w:val="58"/>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информационных знаков и указателей.</w:t>
      </w:r>
    </w:p>
    <w:p w14:paraId="70D4E42B" w14:textId="77777777" w:rsidR="00631953" w:rsidRPr="00B9704B" w:rsidRDefault="00631953" w:rsidP="007869AF">
      <w:pPr>
        <w:pStyle w:val="ConsPlusNormal"/>
        <w:tabs>
          <w:tab w:val="left" w:pos="1134"/>
        </w:tabs>
        <w:spacing w:before="40" w:after="20"/>
        <w:ind w:firstLine="709"/>
        <w:jc w:val="both"/>
        <w:rPr>
          <w:rFonts w:ascii="Arial" w:hAnsi="Arial" w:cs="Arial"/>
          <w:sz w:val="24"/>
          <w:szCs w:val="24"/>
        </w:rPr>
      </w:pPr>
    </w:p>
    <w:p w14:paraId="32424407" w14:textId="77777777" w:rsidR="00631953" w:rsidRPr="00B9704B" w:rsidRDefault="00631953"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Запрещается:</w:t>
      </w:r>
    </w:p>
    <w:p w14:paraId="33388481"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любое строительство, не связанное с восстановлением утраченных исторических построек Усадьбы, за исключением временных построек, необходимых для проведения реставрационных работ;</w:t>
      </w:r>
    </w:p>
    <w:p w14:paraId="1A40190A"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разборка ветхих и аварийных строений, а также частей сохраняемых зданий (пристроек) без заключения государственного органа охраны объектов культурного наследия;</w:t>
      </w:r>
    </w:p>
    <w:p w14:paraId="280D55BF"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значительное изменение рельефа местности (срезка, подсыпка более 0,5 м), нарушение, захламление береговых склонов Котовского залива, нарушение береговой линии (за исключением устройства набережной);</w:t>
      </w:r>
    </w:p>
    <w:p w14:paraId="229F544F"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нарушение почвенного покрова;</w:t>
      </w:r>
    </w:p>
    <w:p w14:paraId="55721EF5"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любые работы, ведущие к изменению уровня грунтовых вод;</w:t>
      </w:r>
    </w:p>
    <w:p w14:paraId="161A890E"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самовольная посадка и вырубка зеленых насаждений, сплошная рубка древесно-кустарниковых насаждений, порча видового состава, уничтожение ценной берегозащитной и почвозащитной растительности;</w:t>
      </w:r>
    </w:p>
    <w:p w14:paraId="13088EB8"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изменение исторической планировочной структуры, благоустройство, связанное с изменением исторического облика территории Усадьбы;</w:t>
      </w:r>
    </w:p>
    <w:p w14:paraId="4A57D7E6"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разведение костров, использование пиротехнических средств и фейерверков;</w:t>
      </w:r>
    </w:p>
    <w:p w14:paraId="27026F18"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lastRenderedPageBreak/>
        <w:t>размещение любых рекламных конструкций на объектах и территории Усадьбы;</w:t>
      </w:r>
    </w:p>
    <w:p w14:paraId="236CABB6"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глухих ограждений;</w:t>
      </w:r>
    </w:p>
    <w:p w14:paraId="1B041D3E"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установка на фасадах, крышах объектов Усадьбы средств технического обеспечения, в том числе кондиционеров, телеантенн, тарелок спутниковой связи;</w:t>
      </w:r>
    </w:p>
    <w:p w14:paraId="07E288E0"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движение транспорта по территории Усадьбы, за исключением специального транспорта;</w:t>
      </w:r>
    </w:p>
    <w:p w14:paraId="18A9B971"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дорог и устройство автостоянок;</w:t>
      </w:r>
    </w:p>
    <w:p w14:paraId="423BE324"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наземных инженерных коммуникаций, в том числе воздушных линий электропередач, кроме временных, необходимых для проведения ремонтно-реставрационных работ;</w:t>
      </w:r>
    </w:p>
    <w:p w14:paraId="0E85B3AC" w14:textId="77777777" w:rsidR="00631953" w:rsidRPr="00B9704B" w:rsidRDefault="00631953" w:rsidP="007869AF">
      <w:pPr>
        <w:pStyle w:val="ConsPlusNormal"/>
        <w:numPr>
          <w:ilvl w:val="0"/>
          <w:numId w:val="59"/>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динамическое воздействие, создающее разрушающие вибрационные нагрузки.</w:t>
      </w:r>
    </w:p>
    <w:p w14:paraId="3A4A8DEC" w14:textId="77777777" w:rsidR="00631953" w:rsidRPr="00B9704B" w:rsidRDefault="00631953" w:rsidP="007869AF">
      <w:pPr>
        <w:spacing w:before="40" w:after="20"/>
        <w:ind w:firstLine="709"/>
        <w:rPr>
          <w:rFonts w:ascii="Arial" w:eastAsia="Times New Roman" w:hAnsi="Arial" w:cs="Arial"/>
          <w:sz w:val="24"/>
          <w:szCs w:val="24"/>
          <w:lang w:val="ru-RU"/>
        </w:rPr>
      </w:pPr>
    </w:p>
    <w:p w14:paraId="593378AA" w14:textId="77777777" w:rsidR="00631953" w:rsidRPr="00B9704B" w:rsidRDefault="00631953" w:rsidP="007869AF">
      <w:pPr>
        <w:pStyle w:val="111"/>
        <w:spacing w:before="40" w:after="20"/>
        <w:rPr>
          <w:rFonts w:ascii="Arial" w:hAnsi="Arial" w:cs="Arial"/>
          <w:b w:val="0"/>
          <w:lang w:val="ru-RU"/>
        </w:rPr>
      </w:pPr>
      <w:bookmarkStart w:id="37" w:name="_Toc65665515"/>
      <w:r w:rsidRPr="00B9704B">
        <w:rPr>
          <w:rFonts w:ascii="Arial" w:hAnsi="Arial" w:cs="Arial"/>
          <w:b w:val="0"/>
          <w:lang w:val="ru-RU"/>
        </w:rPr>
        <w:t>Статья 4.4. Режим использования территории объекта культурного наследия регионального значения - церкви Спаса Нерукотворного Образа, 1713-1715 гг.</w:t>
      </w:r>
      <w:bookmarkEnd w:id="37"/>
    </w:p>
    <w:p w14:paraId="26A8FB1C" w14:textId="77777777" w:rsidR="00631953" w:rsidRPr="00B9704B" w:rsidRDefault="00631953" w:rsidP="007869AF">
      <w:pPr>
        <w:pStyle w:val="111"/>
        <w:spacing w:before="40" w:after="20"/>
        <w:rPr>
          <w:rFonts w:ascii="Arial" w:hAnsi="Arial" w:cs="Arial"/>
          <w:b w:val="0"/>
          <w:lang w:val="ru-RU"/>
        </w:rPr>
      </w:pPr>
    </w:p>
    <w:p w14:paraId="3BB6237C" w14:textId="77777777" w:rsidR="00631953" w:rsidRPr="00B9704B" w:rsidRDefault="00631953"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Разрешается по специально разработанным проектам, согласованным в установленном порядке с областным органом охраны объектов культурного наследия:</w:t>
      </w:r>
    </w:p>
    <w:p w14:paraId="557C1C5E" w14:textId="77777777" w:rsidR="00631953" w:rsidRPr="00B9704B" w:rsidRDefault="00631953" w:rsidP="007869AF">
      <w:pPr>
        <w:pStyle w:val="ConsPlusNormal"/>
        <w:numPr>
          <w:ilvl w:val="0"/>
          <w:numId w:val="6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реставрации церкви Спаса Нерукотворного Образа;</w:t>
      </w:r>
    </w:p>
    <w:p w14:paraId="15593790" w14:textId="77777777" w:rsidR="00631953" w:rsidRPr="00B9704B" w:rsidRDefault="00631953" w:rsidP="007869AF">
      <w:pPr>
        <w:pStyle w:val="ConsPlusNormal"/>
        <w:numPr>
          <w:ilvl w:val="0"/>
          <w:numId w:val="6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реставрации и благоустройству территории церкви Спаса Нерукотворного Образа;</w:t>
      </w:r>
    </w:p>
    <w:p w14:paraId="1AB55AFE" w14:textId="77777777" w:rsidR="00631953" w:rsidRPr="00B9704B" w:rsidRDefault="00631953" w:rsidP="007869AF">
      <w:pPr>
        <w:pStyle w:val="ConsPlusNormal"/>
        <w:numPr>
          <w:ilvl w:val="0"/>
          <w:numId w:val="6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работ по ремонту существующих зданий, не являющихся объектами культурного наследия, без изменения габаритов;</w:t>
      </w:r>
    </w:p>
    <w:p w14:paraId="3A708748" w14:textId="77777777" w:rsidR="00631953" w:rsidRPr="00B9704B" w:rsidRDefault="00631953" w:rsidP="007869AF">
      <w:pPr>
        <w:pStyle w:val="ConsPlusNormal"/>
        <w:numPr>
          <w:ilvl w:val="0"/>
          <w:numId w:val="6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инженерных коммуникаций, необходимых для сохранения и функционирования церкви Спаса Нерукотворного Образа.</w:t>
      </w:r>
    </w:p>
    <w:p w14:paraId="0A02BA2A" w14:textId="77777777" w:rsidR="00631953" w:rsidRPr="00B9704B" w:rsidRDefault="00631953" w:rsidP="007869AF">
      <w:pPr>
        <w:pStyle w:val="ConsPlusNormal"/>
        <w:tabs>
          <w:tab w:val="left" w:pos="1134"/>
        </w:tabs>
        <w:spacing w:before="40" w:after="20"/>
        <w:ind w:firstLine="709"/>
        <w:jc w:val="both"/>
        <w:rPr>
          <w:rFonts w:ascii="Arial" w:hAnsi="Arial" w:cs="Arial"/>
          <w:sz w:val="24"/>
          <w:szCs w:val="24"/>
        </w:rPr>
      </w:pPr>
    </w:p>
    <w:p w14:paraId="25AC8B0A" w14:textId="77777777" w:rsidR="00631953" w:rsidRPr="00B9704B" w:rsidRDefault="00631953"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Запрещается:</w:t>
      </w:r>
    </w:p>
    <w:p w14:paraId="675ED7CC" w14:textId="77777777" w:rsidR="00631953" w:rsidRPr="00B9704B" w:rsidRDefault="00631953" w:rsidP="007869AF">
      <w:pPr>
        <w:pStyle w:val="ConsPlusNormal"/>
        <w:numPr>
          <w:ilvl w:val="0"/>
          <w:numId w:val="6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любое новое строительство;</w:t>
      </w:r>
    </w:p>
    <w:p w14:paraId="3C898CCB" w14:textId="77777777" w:rsidR="00631953" w:rsidRPr="00B9704B" w:rsidRDefault="00631953" w:rsidP="007869AF">
      <w:pPr>
        <w:pStyle w:val="ConsPlusNormal"/>
        <w:numPr>
          <w:ilvl w:val="0"/>
          <w:numId w:val="6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прокладка наземных и воздушных коммуникаций;</w:t>
      </w:r>
    </w:p>
    <w:p w14:paraId="03EB1FDE" w14:textId="77777777" w:rsidR="00631953" w:rsidRPr="00B9704B" w:rsidRDefault="00631953" w:rsidP="007869AF">
      <w:pPr>
        <w:pStyle w:val="ConsPlusNormal"/>
        <w:numPr>
          <w:ilvl w:val="0"/>
          <w:numId w:val="6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самовольная посадка и вырубка зеленых насаждений;</w:t>
      </w:r>
    </w:p>
    <w:p w14:paraId="6E322C23" w14:textId="77777777" w:rsidR="00631953" w:rsidRPr="00B9704B" w:rsidRDefault="00631953" w:rsidP="007869AF">
      <w:pPr>
        <w:pStyle w:val="ConsPlusNormal"/>
        <w:numPr>
          <w:ilvl w:val="0"/>
          <w:numId w:val="60"/>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проведение землеустроительных, земляных, строительных, мелиоративных, хозяйственных и иных работ без согласования с областным органом охраны объектов культурного наследия.</w:t>
      </w:r>
    </w:p>
    <w:p w14:paraId="15D4262A" w14:textId="77777777" w:rsidR="00631953" w:rsidRPr="00B9704B" w:rsidRDefault="00631953" w:rsidP="007869AF">
      <w:pPr>
        <w:pStyle w:val="111"/>
        <w:spacing w:before="40" w:after="20"/>
        <w:rPr>
          <w:rFonts w:ascii="Arial" w:hAnsi="Arial" w:cs="Arial"/>
          <w:b w:val="0"/>
          <w:lang w:val="ru-RU"/>
        </w:rPr>
      </w:pPr>
    </w:p>
    <w:p w14:paraId="06C8DF05" w14:textId="77777777" w:rsidR="00631953" w:rsidRPr="00B9704B" w:rsidRDefault="00631953" w:rsidP="007869AF">
      <w:pPr>
        <w:pStyle w:val="111"/>
        <w:spacing w:before="40" w:after="20"/>
        <w:rPr>
          <w:rFonts w:ascii="Arial" w:hAnsi="Arial" w:cs="Arial"/>
          <w:b w:val="0"/>
          <w:lang w:val="ru-RU"/>
        </w:rPr>
      </w:pPr>
      <w:bookmarkStart w:id="38" w:name="_Toc65665516"/>
      <w:r w:rsidRPr="00B9704B">
        <w:rPr>
          <w:rFonts w:ascii="Arial" w:hAnsi="Arial" w:cs="Arial"/>
          <w:b w:val="0"/>
          <w:lang w:val="ru-RU"/>
        </w:rPr>
        <w:t>Статья 4.5. Режим использования территории объекта культурного наследия регионального значения "Церковь Сергия Радонежского, 1893 г."</w:t>
      </w:r>
      <w:bookmarkEnd w:id="38"/>
    </w:p>
    <w:p w14:paraId="63207A69" w14:textId="77777777" w:rsidR="00631953" w:rsidRPr="00B9704B" w:rsidRDefault="00631953" w:rsidP="007869AF">
      <w:pPr>
        <w:pStyle w:val="111"/>
        <w:spacing w:before="40" w:after="20"/>
        <w:rPr>
          <w:rFonts w:ascii="Arial" w:hAnsi="Arial" w:cs="Arial"/>
          <w:b w:val="0"/>
          <w:lang w:val="ru-RU"/>
        </w:rPr>
      </w:pPr>
    </w:p>
    <w:p w14:paraId="700505CD" w14:textId="77777777" w:rsidR="00631953" w:rsidRPr="00B9704B" w:rsidRDefault="00631953" w:rsidP="007869AF">
      <w:pPr>
        <w:pStyle w:val="ConsPlusNormal"/>
        <w:tabs>
          <w:tab w:val="left" w:pos="1134"/>
        </w:tabs>
        <w:spacing w:before="40" w:after="20"/>
        <w:ind w:firstLine="540"/>
        <w:jc w:val="both"/>
        <w:rPr>
          <w:rFonts w:ascii="Arial" w:hAnsi="Arial" w:cs="Arial"/>
          <w:sz w:val="24"/>
          <w:szCs w:val="24"/>
        </w:rPr>
      </w:pPr>
      <w:r w:rsidRPr="00B9704B">
        <w:rPr>
          <w:rFonts w:ascii="Arial" w:hAnsi="Arial" w:cs="Arial"/>
          <w:sz w:val="24"/>
          <w:szCs w:val="24"/>
        </w:rPr>
        <w:t>Режимом использования территории объекта культурного наследия регионального значения "Церковь Сергия Радонежского, 1893 г.", расположенного по адресу: Московская область, городской округ Долгопрудный, город Долгопрудный, улица Зеленая, дом 4 (далее - Объект), разрешается по специально разработанным проектам, согласованным с органом охраны объектов культурного наследия в порядке, установленном законодательством Российской Федерации:</w:t>
      </w:r>
    </w:p>
    <w:p w14:paraId="0BBC8CC0"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проведение работ по сохранению Объекта;</w:t>
      </w:r>
    </w:p>
    <w:p w14:paraId="5B705E37"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проведение работ по восстановлению исторического характера благоустройства и озеленения территории Объекта;</w:t>
      </w:r>
    </w:p>
    <w:p w14:paraId="00DB543A"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 xml:space="preserve">организация озелененной буферной зоны не менее 10 м вдоль северной границы территории Объекта (двухрядная посадка деревьев традиционных пород: дуб, </w:t>
      </w:r>
      <w:r w:rsidRPr="00B9704B">
        <w:rPr>
          <w:rFonts w:ascii="Arial" w:hAnsi="Arial" w:cs="Arial"/>
          <w:sz w:val="24"/>
          <w:szCs w:val="24"/>
        </w:rPr>
        <w:lastRenderedPageBreak/>
        <w:t>липа, лиственница, ель, береза);</w:t>
      </w:r>
    </w:p>
    <w:p w14:paraId="793AEC4A"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ремонт зданий, не являющихся объектами культурного наследия, без изменения их объемно-пространственных характеристик;</w:t>
      </w:r>
    </w:p>
    <w:p w14:paraId="6487CE10"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проведение работ по огораживанию территории Объекта с использованием "прозрачных" ограждений по аналогам XVIII-XIX вв. (ограда на цоколе со столбами из камня, кирпича с литыми, коваными и аналогичными проемами) с поэтапной заменой железобетонных заборов участков коммунально-складского назначения со стороны Объекта;</w:t>
      </w:r>
    </w:p>
    <w:p w14:paraId="48F938DE"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прокладка, ремонт, реконструкция подземных инженерных коммуникаций, необходимых для функционирования Объекта с последующей рекультивацией нарушенных участков;</w:t>
      </w:r>
    </w:p>
    <w:p w14:paraId="1C077C8F"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ремонт и реконструкция существующих подземных инженерных коммуникаций с последующей рекультивацией нарушенных участков;</w:t>
      </w:r>
    </w:p>
    <w:p w14:paraId="6642409B"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раскрытие и сохранение исторических отметок уровня земли;</w:t>
      </w:r>
    </w:p>
    <w:p w14:paraId="16B55F2A" w14:textId="77777777" w:rsidR="00631953" w:rsidRPr="00B9704B" w:rsidRDefault="00631953" w:rsidP="007869AF">
      <w:pPr>
        <w:pStyle w:val="ConsPlusNormal"/>
        <w:numPr>
          <w:ilvl w:val="0"/>
          <w:numId w:val="63"/>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установка информационных знаков и указателей.</w:t>
      </w:r>
    </w:p>
    <w:p w14:paraId="47109477" w14:textId="77777777" w:rsidR="00631953" w:rsidRPr="00B9704B" w:rsidRDefault="00631953" w:rsidP="007869AF">
      <w:pPr>
        <w:pStyle w:val="ConsPlusNormal"/>
        <w:tabs>
          <w:tab w:val="left" w:pos="1134"/>
        </w:tabs>
        <w:spacing w:before="40" w:after="20"/>
        <w:ind w:firstLine="540"/>
        <w:jc w:val="both"/>
        <w:rPr>
          <w:rFonts w:ascii="Arial" w:hAnsi="Arial" w:cs="Arial"/>
          <w:sz w:val="24"/>
          <w:szCs w:val="24"/>
        </w:rPr>
      </w:pPr>
    </w:p>
    <w:p w14:paraId="621C7AA3" w14:textId="77777777" w:rsidR="00631953" w:rsidRPr="00B9704B" w:rsidRDefault="00631953" w:rsidP="007869AF">
      <w:pPr>
        <w:pStyle w:val="ConsPlusNormal"/>
        <w:tabs>
          <w:tab w:val="left" w:pos="1134"/>
        </w:tabs>
        <w:spacing w:before="40" w:after="20"/>
        <w:ind w:firstLine="540"/>
        <w:jc w:val="both"/>
        <w:rPr>
          <w:rFonts w:ascii="Arial" w:hAnsi="Arial" w:cs="Arial"/>
          <w:sz w:val="24"/>
          <w:szCs w:val="24"/>
        </w:rPr>
      </w:pPr>
      <w:r w:rsidRPr="00B9704B">
        <w:rPr>
          <w:rFonts w:ascii="Arial" w:hAnsi="Arial" w:cs="Arial"/>
          <w:sz w:val="24"/>
          <w:szCs w:val="24"/>
        </w:rPr>
        <w:t>Запрещается:</w:t>
      </w:r>
    </w:p>
    <w:p w14:paraId="79999E25"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любое строительство, не связанное с восстановлением исторической среды Объекта;</w:t>
      </w:r>
    </w:p>
    <w:p w14:paraId="1554F6F7"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любая хозяйственная деятельность, которая может привести к разрушению Объекта, а также искажению внешнего облика Объекта и его элементов;</w:t>
      </w:r>
    </w:p>
    <w:p w14:paraId="77932F94"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самовольная посадка и вырубка зеленых насаждений, кроме санитарных рубок с последующим компенсационным озеленением;</w:t>
      </w:r>
    </w:p>
    <w:p w14:paraId="64953667"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изменение исторической планировочной структуры, благоустройство, связанное с изменением исторического облика территории Объекта;</w:t>
      </w:r>
    </w:p>
    <w:p w14:paraId="4B54EE26"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размещение любых рекламных конструкций на территории Объекта;</w:t>
      </w:r>
    </w:p>
    <w:p w14:paraId="144114C1"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установка на фасаде, крыше Объекта средств технического обеспечения, в том числе кондиционеров, телеантенн, тарелок спутниковой связи;</w:t>
      </w:r>
    </w:p>
    <w:p w14:paraId="1FC5E7A3"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движение транспорта по территории Объекта, за исключением специального транспорта;</w:t>
      </w:r>
    </w:p>
    <w:p w14:paraId="0654228C"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прокладка дорог и устройство автостоянок;</w:t>
      </w:r>
    </w:p>
    <w:p w14:paraId="64BE0F87"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установка "глухих" ограждений;</w:t>
      </w:r>
    </w:p>
    <w:p w14:paraId="6A66907F"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разведение костров;</w:t>
      </w:r>
    </w:p>
    <w:p w14:paraId="7BC24BE6"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прокладка наземных инженерных коммуникаций, в том числе воздушных линий электропередач, кроме временных, необходимых для проведения ремонтно-реставрационных работ;</w:t>
      </w:r>
    </w:p>
    <w:p w14:paraId="67E6A8BE" w14:textId="77777777" w:rsidR="00631953" w:rsidRPr="00B9704B" w:rsidRDefault="00631953" w:rsidP="007869AF">
      <w:pPr>
        <w:pStyle w:val="ConsPlusNormal"/>
        <w:numPr>
          <w:ilvl w:val="0"/>
          <w:numId w:val="62"/>
        </w:numPr>
        <w:tabs>
          <w:tab w:val="left" w:pos="1134"/>
        </w:tabs>
        <w:spacing w:before="40" w:after="20"/>
        <w:ind w:left="0" w:firstLine="540"/>
        <w:jc w:val="both"/>
        <w:rPr>
          <w:rFonts w:ascii="Arial" w:hAnsi="Arial" w:cs="Arial"/>
          <w:sz w:val="24"/>
          <w:szCs w:val="24"/>
        </w:rPr>
      </w:pPr>
      <w:r w:rsidRPr="00B9704B">
        <w:rPr>
          <w:rFonts w:ascii="Arial" w:hAnsi="Arial" w:cs="Arial"/>
          <w:sz w:val="24"/>
          <w:szCs w:val="24"/>
        </w:rPr>
        <w:t>динамическое воздействие, создающее разрушающие вибрационные нагрузки.</w:t>
      </w:r>
    </w:p>
    <w:p w14:paraId="16E47A56" w14:textId="77777777" w:rsidR="00631953" w:rsidRPr="00B9704B" w:rsidRDefault="00631953" w:rsidP="007869AF">
      <w:pPr>
        <w:pStyle w:val="111"/>
        <w:spacing w:before="40" w:after="20"/>
        <w:rPr>
          <w:rFonts w:ascii="Arial" w:hAnsi="Arial" w:cs="Arial"/>
          <w:b w:val="0"/>
          <w:lang w:val="ru-RU"/>
        </w:rPr>
      </w:pPr>
    </w:p>
    <w:p w14:paraId="5635EBA4" w14:textId="77777777" w:rsidR="00B1745F" w:rsidRPr="00B9704B" w:rsidRDefault="00B1745F" w:rsidP="007869AF">
      <w:pPr>
        <w:spacing w:before="40" w:after="20"/>
        <w:ind w:firstLine="709"/>
        <w:rPr>
          <w:rFonts w:ascii="Arial" w:eastAsia="Times New Roman" w:hAnsi="Arial" w:cs="Arial"/>
          <w:sz w:val="24"/>
          <w:szCs w:val="24"/>
          <w:lang w:val="ru-RU"/>
        </w:rPr>
      </w:pPr>
    </w:p>
    <w:p w14:paraId="6D9DC778" w14:textId="77777777" w:rsidR="0054668B" w:rsidRPr="00B9704B" w:rsidRDefault="0054668B" w:rsidP="007869AF">
      <w:pPr>
        <w:spacing w:before="40" w:after="20"/>
        <w:ind w:firstLine="709"/>
        <w:rPr>
          <w:rFonts w:ascii="Arial" w:eastAsia="Times New Roman" w:hAnsi="Arial" w:cs="Arial"/>
          <w:sz w:val="24"/>
          <w:szCs w:val="24"/>
          <w:lang w:val="ru-RU"/>
        </w:rPr>
        <w:sectPr w:rsidR="0054668B" w:rsidRPr="00B9704B" w:rsidSect="00B9704B">
          <w:pgSz w:w="11908" w:h="16840"/>
          <w:pgMar w:top="1134" w:right="709" w:bottom="1134" w:left="1134" w:header="0" w:footer="750" w:gutter="0"/>
          <w:cols w:space="720"/>
        </w:sectPr>
      </w:pPr>
    </w:p>
    <w:p w14:paraId="58FA3F14" w14:textId="77777777" w:rsidR="00E90037" w:rsidRPr="00B9704B" w:rsidRDefault="00B62A20" w:rsidP="007869AF">
      <w:pPr>
        <w:pStyle w:val="111"/>
        <w:spacing w:before="40" w:after="20"/>
        <w:rPr>
          <w:rFonts w:ascii="Arial" w:hAnsi="Arial" w:cs="Arial"/>
          <w:b w:val="0"/>
          <w:lang w:val="ru-RU"/>
        </w:rPr>
      </w:pPr>
      <w:bookmarkStart w:id="39" w:name="_TOC_250022"/>
      <w:bookmarkStart w:id="40" w:name="_Toc9849400"/>
      <w:bookmarkStart w:id="41" w:name="_Toc65665517"/>
      <w:r w:rsidRPr="00B9704B">
        <w:rPr>
          <w:rFonts w:ascii="Arial" w:hAnsi="Arial" w:cs="Arial"/>
          <w:b w:val="0"/>
          <w:lang w:val="ru-RU"/>
        </w:rPr>
        <w:lastRenderedPageBreak/>
        <w:t>ГЛАВА 2. РЕГУЛИРОВАНИЕ ЗЕМЛЕПОЛЬЗОВАНИЯ И ЗАСТРОЙКИ УПОЛНОМОЧЕННЫМИ ОРГАНАМИ</w:t>
      </w:r>
      <w:bookmarkEnd w:id="39"/>
      <w:bookmarkEnd w:id="40"/>
      <w:bookmarkEnd w:id="41"/>
    </w:p>
    <w:p w14:paraId="1352BF1B" w14:textId="77777777" w:rsidR="00E90037" w:rsidRPr="00B9704B" w:rsidRDefault="00E90037" w:rsidP="007869AF">
      <w:pPr>
        <w:pStyle w:val="111"/>
        <w:spacing w:before="40" w:after="20"/>
        <w:rPr>
          <w:rFonts w:ascii="Arial" w:hAnsi="Arial" w:cs="Arial"/>
          <w:b w:val="0"/>
          <w:lang w:val="ru-RU"/>
        </w:rPr>
      </w:pPr>
    </w:p>
    <w:p w14:paraId="687A244E" w14:textId="77777777" w:rsidR="00E90037" w:rsidRPr="00B9704B" w:rsidRDefault="00B62A20" w:rsidP="007869AF">
      <w:pPr>
        <w:pStyle w:val="111"/>
        <w:spacing w:before="40" w:after="20"/>
        <w:rPr>
          <w:rFonts w:ascii="Arial" w:hAnsi="Arial" w:cs="Arial"/>
          <w:b w:val="0"/>
          <w:lang w:val="ru-RU"/>
        </w:rPr>
      </w:pPr>
      <w:bookmarkStart w:id="42" w:name="_Toc9849401"/>
      <w:bookmarkStart w:id="43" w:name="_Toc65665518"/>
      <w:r w:rsidRPr="00B9704B">
        <w:rPr>
          <w:rFonts w:ascii="Arial" w:hAnsi="Arial" w:cs="Arial"/>
          <w:b w:val="0"/>
          <w:lang w:val="ru-RU"/>
        </w:rPr>
        <w:t>Статья 5. Перераспределение полномочий между органами местного самоуправления городского округа и уполномоченными Правительством Московской области</w:t>
      </w:r>
      <w:bookmarkStart w:id="44" w:name="_Toc9849402"/>
      <w:bookmarkEnd w:id="42"/>
      <w:r w:rsidR="006767D5" w:rsidRPr="00B9704B">
        <w:rPr>
          <w:rFonts w:ascii="Arial" w:hAnsi="Arial" w:cs="Arial"/>
          <w:b w:val="0"/>
          <w:lang w:val="ru-RU"/>
        </w:rPr>
        <w:t xml:space="preserve"> </w:t>
      </w:r>
      <w:r w:rsidRPr="00B9704B">
        <w:rPr>
          <w:rFonts w:ascii="Arial" w:hAnsi="Arial" w:cs="Arial"/>
          <w:b w:val="0"/>
          <w:lang w:val="ru-RU"/>
        </w:rPr>
        <w:t>центральными исполнительными органами государственной власти Московской области</w:t>
      </w:r>
      <w:bookmarkEnd w:id="43"/>
      <w:bookmarkEnd w:id="44"/>
    </w:p>
    <w:p w14:paraId="30CFB8B3" w14:textId="77777777" w:rsidR="00E90037" w:rsidRPr="00B9704B" w:rsidRDefault="00E90037" w:rsidP="007869AF">
      <w:pPr>
        <w:spacing w:before="40" w:after="20"/>
        <w:ind w:firstLine="709"/>
        <w:rPr>
          <w:rFonts w:ascii="Arial" w:hAnsi="Arial" w:cs="Arial"/>
          <w:sz w:val="24"/>
          <w:szCs w:val="24"/>
          <w:lang w:val="ru-RU"/>
        </w:rPr>
      </w:pPr>
    </w:p>
    <w:p w14:paraId="2BED883D" w14:textId="77777777" w:rsidR="00E90037" w:rsidRPr="00B9704B" w:rsidRDefault="00B62A20" w:rsidP="007869AF">
      <w:pPr>
        <w:pStyle w:val="ab"/>
        <w:numPr>
          <w:ilvl w:val="0"/>
          <w:numId w:val="31"/>
        </w:numPr>
        <w:tabs>
          <w:tab w:val="left" w:pos="1134"/>
        </w:tabs>
        <w:spacing w:before="40" w:after="20"/>
        <w:ind w:left="0" w:firstLine="709"/>
        <w:jc w:val="both"/>
        <w:rPr>
          <w:rFonts w:ascii="Arial" w:hAnsi="Arial" w:cs="Arial"/>
          <w:lang w:val="ru-RU"/>
        </w:rPr>
      </w:pPr>
      <w:r w:rsidRPr="00B9704B">
        <w:rPr>
          <w:rFonts w:ascii="Arial" w:hAnsi="Arial" w:cs="Arial"/>
          <w:lang w:val="ru-RU"/>
        </w:rPr>
        <w:t xml:space="preserve">Полномочия органов местного самоуправления городского округа и центральных исполнительных органов государственной власти Московской области в области градостроительной деятельности и земельных отношениях перераспределены в порядке, предусмотренном частью 1.2 статьи 17 Федерального закона от 06.10.2003 № 131- ФЗ «Об общих принципах организации местного самоуправления в Российской Федерации», на основании Закона Московской области № 106/2014-ОЗ «О перераспределении полномочий между органами местного самоуправления муниципальных образований Московской области и органами государственной власти Московской области» и Закона Московской области № 107/2014-ОЗ «О наделении органов местного самоуправления муниципальных образований Московской области отдельными государственными полномочиями Московской области», </w:t>
      </w:r>
      <w:r w:rsidR="00B4215D" w:rsidRPr="00B9704B">
        <w:rPr>
          <w:rFonts w:ascii="Arial" w:hAnsi="Arial" w:cs="Arial"/>
          <w:lang w:val="ru-RU"/>
        </w:rPr>
        <w:t xml:space="preserve">Закона Московской области № 250/2017-ОЗ </w:t>
      </w:r>
      <w:r w:rsidR="00B4215D" w:rsidRPr="00B9704B">
        <w:rPr>
          <w:rFonts w:ascii="Arial" w:hAnsi="Arial" w:cs="Arial"/>
          <w:spacing w:val="-3"/>
          <w:lang w:val="ru-RU"/>
        </w:rPr>
        <w:t xml:space="preserve">«О </w:t>
      </w:r>
      <w:r w:rsidR="00B4215D" w:rsidRPr="00B9704B">
        <w:rPr>
          <w:rFonts w:ascii="Arial" w:hAnsi="Arial" w:cs="Arial"/>
          <w:lang w:val="ru-RU"/>
        </w:rPr>
        <w:t xml:space="preserve">перераспределении полномочий между органами местного самоуправления </w:t>
      </w:r>
      <w:r w:rsidR="00B4215D" w:rsidRPr="00B9704B">
        <w:rPr>
          <w:rFonts w:ascii="Arial" w:hAnsi="Arial" w:cs="Arial"/>
          <w:spacing w:val="-3"/>
          <w:lang w:val="ru-RU"/>
        </w:rPr>
        <w:t xml:space="preserve">муниципальных </w:t>
      </w:r>
      <w:r w:rsidR="00B4215D" w:rsidRPr="00B9704B">
        <w:rPr>
          <w:rFonts w:ascii="Arial" w:hAnsi="Arial" w:cs="Arial"/>
          <w:lang w:val="ru-RU"/>
        </w:rPr>
        <w:t>образований Московской области и органами государственной власти Московской области по комплексному развитию территории»,</w:t>
      </w:r>
      <w:r w:rsidR="00F0725B" w:rsidRPr="00B9704B">
        <w:rPr>
          <w:rFonts w:ascii="Arial" w:hAnsi="Arial" w:cs="Arial"/>
          <w:lang w:val="ru-RU"/>
        </w:rPr>
        <w:t xml:space="preserve"> </w:t>
      </w:r>
      <w:r w:rsidRPr="00B9704B">
        <w:rPr>
          <w:rFonts w:ascii="Arial" w:hAnsi="Arial" w:cs="Arial"/>
          <w:lang w:val="ru-RU"/>
        </w:rPr>
        <w:t>Закона Московской области № 144/2016-ОЗ «О наделении органов местного самоуправления муниципальных образований Московской области отдельными государственными полномочиями Московской области в области земельных отношений».</w:t>
      </w:r>
    </w:p>
    <w:p w14:paraId="52906480" w14:textId="77777777" w:rsidR="00E90037" w:rsidRPr="00B9704B" w:rsidRDefault="00B62A20" w:rsidP="007869AF">
      <w:pPr>
        <w:pStyle w:val="ab"/>
        <w:numPr>
          <w:ilvl w:val="0"/>
          <w:numId w:val="31"/>
        </w:numPr>
        <w:tabs>
          <w:tab w:val="left" w:pos="1134"/>
        </w:tabs>
        <w:spacing w:before="40" w:after="20"/>
        <w:ind w:left="0" w:firstLine="709"/>
        <w:jc w:val="both"/>
        <w:rPr>
          <w:rFonts w:ascii="Arial" w:hAnsi="Arial" w:cs="Arial"/>
          <w:lang w:val="ru-RU"/>
        </w:rPr>
      </w:pPr>
      <w:r w:rsidRPr="00B9704B">
        <w:rPr>
          <w:rFonts w:ascii="Arial" w:hAnsi="Arial" w:cs="Arial"/>
          <w:lang w:val="ru-RU"/>
        </w:rPr>
        <w:t>Срок наделения органов местного самоуправления городского округа государственными полномочиями в области градостроительной деятельности определяется Законами Московской области.</w:t>
      </w:r>
    </w:p>
    <w:p w14:paraId="086C6243" w14:textId="77777777" w:rsidR="00E90037" w:rsidRPr="00B9704B" w:rsidRDefault="00E90037" w:rsidP="007869AF">
      <w:pPr>
        <w:spacing w:before="40" w:after="20"/>
        <w:ind w:firstLine="709"/>
        <w:rPr>
          <w:rFonts w:ascii="Arial" w:hAnsi="Arial" w:cs="Arial"/>
          <w:sz w:val="24"/>
          <w:szCs w:val="24"/>
          <w:lang w:val="ru-RU"/>
        </w:rPr>
      </w:pPr>
    </w:p>
    <w:p w14:paraId="41025D10" w14:textId="77777777" w:rsidR="00E90037" w:rsidRPr="00B9704B" w:rsidRDefault="00B62A20" w:rsidP="007869AF">
      <w:pPr>
        <w:pStyle w:val="111"/>
        <w:spacing w:before="40" w:after="20"/>
        <w:rPr>
          <w:rFonts w:ascii="Arial" w:hAnsi="Arial" w:cs="Arial"/>
          <w:b w:val="0"/>
          <w:lang w:val="ru-RU"/>
        </w:rPr>
      </w:pPr>
      <w:bookmarkStart w:id="45" w:name="_Toc9849403"/>
      <w:bookmarkStart w:id="46" w:name="_Toc65665519"/>
      <w:r w:rsidRPr="00B9704B">
        <w:rPr>
          <w:rFonts w:ascii="Arial" w:hAnsi="Arial" w:cs="Arial"/>
          <w:b w:val="0"/>
          <w:lang w:val="ru-RU"/>
        </w:rPr>
        <w:t>Статья 6. Полномочия уполномоченных Правительством Московской области</w:t>
      </w:r>
      <w:bookmarkStart w:id="47" w:name="_Toc9849404"/>
      <w:bookmarkEnd w:id="45"/>
      <w:r w:rsidR="006767D5" w:rsidRPr="00B9704B">
        <w:rPr>
          <w:rFonts w:ascii="Arial" w:hAnsi="Arial" w:cs="Arial"/>
          <w:b w:val="0"/>
          <w:lang w:val="ru-RU"/>
        </w:rPr>
        <w:t xml:space="preserve"> </w:t>
      </w:r>
      <w:r w:rsidRPr="00B9704B">
        <w:rPr>
          <w:rFonts w:ascii="Arial" w:hAnsi="Arial" w:cs="Arial"/>
          <w:b w:val="0"/>
          <w:lang w:val="ru-RU"/>
        </w:rPr>
        <w:t>центральных исполнительных органов государственной власти Московской области</w:t>
      </w:r>
      <w:bookmarkEnd w:id="46"/>
      <w:bookmarkEnd w:id="47"/>
    </w:p>
    <w:p w14:paraId="12B8F58C" w14:textId="77777777" w:rsidR="00E90037" w:rsidRPr="00B9704B" w:rsidRDefault="00E90037" w:rsidP="007869AF">
      <w:pPr>
        <w:pStyle w:val="111"/>
        <w:spacing w:before="40" w:after="20"/>
        <w:rPr>
          <w:rFonts w:ascii="Arial" w:hAnsi="Arial" w:cs="Arial"/>
          <w:b w:val="0"/>
          <w:lang w:val="ru-RU"/>
        </w:rPr>
      </w:pPr>
    </w:p>
    <w:p w14:paraId="5CB0C151" w14:textId="77777777" w:rsidR="00E90037" w:rsidRPr="00B9704B" w:rsidRDefault="00B62A20" w:rsidP="007869AF">
      <w:pPr>
        <w:pStyle w:val="ab"/>
        <w:numPr>
          <w:ilvl w:val="0"/>
          <w:numId w:val="30"/>
        </w:numPr>
        <w:tabs>
          <w:tab w:val="left" w:pos="1134"/>
        </w:tabs>
        <w:spacing w:before="40" w:after="20"/>
        <w:ind w:left="0" w:firstLine="709"/>
        <w:jc w:val="both"/>
        <w:rPr>
          <w:rFonts w:ascii="Arial" w:hAnsi="Arial" w:cs="Arial"/>
          <w:lang w:val="ru-RU"/>
        </w:rPr>
      </w:pPr>
      <w:r w:rsidRPr="00B9704B">
        <w:rPr>
          <w:rFonts w:ascii="Arial" w:hAnsi="Arial" w:cs="Arial"/>
          <w:lang w:val="ru-RU"/>
        </w:rPr>
        <w:t>Уполномоченные Правительством Московской области центральные исполнительные органы государственной власти Московской области (далее – уполномоченный орган) осуществляют полномочия по:</w:t>
      </w:r>
    </w:p>
    <w:p w14:paraId="03F528E1"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 xml:space="preserve">подготовке генерального плана, а также по внесению в него изменений, за исключением полномочий, </w:t>
      </w:r>
      <w:r w:rsidR="00AF0625" w:rsidRPr="00B9704B">
        <w:rPr>
          <w:rFonts w:ascii="Arial" w:hAnsi="Arial" w:cs="Arial"/>
          <w:lang w:val="ru-RU"/>
        </w:rPr>
        <w:t>по организации и проведению публичных слушаний, общественных обсуждений</w:t>
      </w:r>
      <w:r w:rsidRPr="00B9704B">
        <w:rPr>
          <w:rFonts w:ascii="Arial" w:hAnsi="Arial" w:cs="Arial"/>
          <w:lang w:val="ru-RU"/>
        </w:rPr>
        <w:t>;</w:t>
      </w:r>
    </w:p>
    <w:p w14:paraId="6F2DFB27"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 xml:space="preserve">подготовке Правил, а также по внесению в них изменений, за исключением полномочий, предусмотренных </w:t>
      </w:r>
      <w:hyperlink r:id="rId69">
        <w:r w:rsidRPr="00B9704B">
          <w:rPr>
            <w:rFonts w:ascii="Arial" w:hAnsi="Arial" w:cs="Arial"/>
            <w:lang w:val="ru-RU"/>
          </w:rPr>
          <w:t>частями 11</w:t>
        </w:r>
      </w:hyperlink>
      <w:r w:rsidRPr="00B9704B">
        <w:rPr>
          <w:rFonts w:ascii="Arial" w:hAnsi="Arial" w:cs="Arial"/>
          <w:lang w:val="ru-RU"/>
        </w:rPr>
        <w:t>-</w:t>
      </w:r>
      <w:hyperlink r:id="rId70">
        <w:r w:rsidRPr="00B9704B">
          <w:rPr>
            <w:rFonts w:ascii="Arial" w:hAnsi="Arial" w:cs="Arial"/>
            <w:lang w:val="ru-RU"/>
          </w:rPr>
          <w:t xml:space="preserve">14 статьи 31 </w:t>
        </w:r>
      </w:hyperlink>
      <w:r w:rsidRPr="00B9704B">
        <w:rPr>
          <w:rFonts w:ascii="Arial" w:hAnsi="Arial" w:cs="Arial"/>
          <w:lang w:val="ru-RU"/>
        </w:rPr>
        <w:t xml:space="preserve">и </w:t>
      </w:r>
      <w:hyperlink r:id="rId71">
        <w:r w:rsidRPr="00B9704B">
          <w:rPr>
            <w:rFonts w:ascii="Arial" w:hAnsi="Arial" w:cs="Arial"/>
            <w:lang w:val="ru-RU"/>
          </w:rPr>
          <w:t>частями 1</w:t>
        </w:r>
      </w:hyperlink>
      <w:r w:rsidRPr="00B9704B">
        <w:rPr>
          <w:rFonts w:ascii="Arial" w:hAnsi="Arial" w:cs="Arial"/>
          <w:lang w:val="ru-RU"/>
        </w:rPr>
        <w:t>-</w:t>
      </w:r>
      <w:hyperlink r:id="rId72">
        <w:r w:rsidRPr="00B9704B">
          <w:rPr>
            <w:rFonts w:ascii="Arial" w:hAnsi="Arial" w:cs="Arial"/>
            <w:lang w:val="ru-RU"/>
          </w:rPr>
          <w:t>3 статьи 32</w:t>
        </w:r>
      </w:hyperlink>
      <w:r w:rsidRPr="00B9704B">
        <w:rPr>
          <w:rFonts w:ascii="Arial" w:hAnsi="Arial" w:cs="Arial"/>
          <w:lang w:val="ru-RU"/>
        </w:rPr>
        <w:t xml:space="preserve"> Градостроительного кодекса Российской Федерации;</w:t>
      </w:r>
    </w:p>
    <w:p w14:paraId="520908F1" w14:textId="77777777" w:rsidR="00F0725B"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 xml:space="preserve">принятию решения о подготовке документации по планировке территории городского округа, обеспечению подготовки документации по планировке территории, за исключением случаев, указанных в </w:t>
      </w:r>
      <w:hyperlink r:id="rId73">
        <w:r w:rsidRPr="00B9704B">
          <w:rPr>
            <w:rFonts w:ascii="Arial" w:hAnsi="Arial" w:cs="Arial"/>
            <w:lang w:val="ru-RU"/>
          </w:rPr>
          <w:t xml:space="preserve">части 1.1 статьи 45 </w:t>
        </w:r>
      </w:hyperlink>
      <w:r w:rsidRPr="00B9704B">
        <w:rPr>
          <w:rFonts w:ascii="Arial" w:hAnsi="Arial" w:cs="Arial"/>
          <w:lang w:val="ru-RU"/>
        </w:rPr>
        <w:t xml:space="preserve">Градостроительного кодекса Российской Федерации, и утверждению документации по планировке территории в границах городского округа с учетом особенностей, указанных в </w:t>
      </w:r>
      <w:hyperlink r:id="rId74">
        <w:r w:rsidRPr="00B9704B">
          <w:rPr>
            <w:rFonts w:ascii="Arial" w:hAnsi="Arial" w:cs="Arial"/>
            <w:lang w:val="ru-RU"/>
          </w:rPr>
          <w:t>части 5.1 статьи 45</w:t>
        </w:r>
      </w:hyperlink>
      <w:r w:rsidRPr="00B9704B">
        <w:rPr>
          <w:rFonts w:ascii="Arial" w:hAnsi="Arial" w:cs="Arial"/>
          <w:lang w:val="ru-RU"/>
        </w:rPr>
        <w:t xml:space="preserve"> Градостроительного кодекса Российской Федерации, за исключением полномочий по организации и проведению публичных слушаний, общественных обсуждений</w:t>
      </w:r>
      <w:r w:rsidR="00F0725B" w:rsidRPr="00B9704B">
        <w:rPr>
          <w:rFonts w:ascii="Arial" w:hAnsi="Arial" w:cs="Arial"/>
          <w:lang w:val="ru-RU"/>
        </w:rPr>
        <w:t>;</w:t>
      </w:r>
    </w:p>
    <w:p w14:paraId="3FA8F678"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подготовке,</w:t>
      </w:r>
      <w:r w:rsidR="00E452AD" w:rsidRPr="00B9704B">
        <w:rPr>
          <w:rFonts w:ascii="Arial" w:hAnsi="Arial" w:cs="Arial"/>
          <w:lang w:val="ru-RU"/>
        </w:rPr>
        <w:t xml:space="preserve"> </w:t>
      </w:r>
      <w:r w:rsidRPr="00B9704B">
        <w:rPr>
          <w:rFonts w:ascii="Arial" w:hAnsi="Arial" w:cs="Arial"/>
          <w:lang w:val="ru-RU"/>
        </w:rPr>
        <w:t>регистрации</w:t>
      </w:r>
      <w:r w:rsidR="00E452AD" w:rsidRPr="00B9704B">
        <w:rPr>
          <w:rFonts w:ascii="Arial" w:hAnsi="Arial" w:cs="Arial"/>
          <w:lang w:val="ru-RU"/>
        </w:rPr>
        <w:t xml:space="preserve"> </w:t>
      </w:r>
      <w:r w:rsidRPr="00B9704B">
        <w:rPr>
          <w:rFonts w:ascii="Arial" w:hAnsi="Arial" w:cs="Arial"/>
          <w:lang w:val="ru-RU"/>
        </w:rPr>
        <w:t>и</w:t>
      </w:r>
      <w:r w:rsidR="00E452AD" w:rsidRPr="00B9704B">
        <w:rPr>
          <w:rFonts w:ascii="Arial" w:hAnsi="Arial" w:cs="Arial"/>
          <w:lang w:val="ru-RU"/>
        </w:rPr>
        <w:t xml:space="preserve"> </w:t>
      </w:r>
      <w:r w:rsidRPr="00B9704B">
        <w:rPr>
          <w:rFonts w:ascii="Arial" w:hAnsi="Arial" w:cs="Arial"/>
          <w:lang w:val="ru-RU"/>
        </w:rPr>
        <w:t>выдаче</w:t>
      </w:r>
      <w:r w:rsidR="00E452AD" w:rsidRPr="00B9704B">
        <w:rPr>
          <w:rFonts w:ascii="Arial" w:hAnsi="Arial" w:cs="Arial"/>
          <w:lang w:val="ru-RU"/>
        </w:rPr>
        <w:t xml:space="preserve"> </w:t>
      </w:r>
      <w:r w:rsidRPr="00B9704B">
        <w:rPr>
          <w:rFonts w:ascii="Arial" w:hAnsi="Arial" w:cs="Arial"/>
          <w:lang w:val="ru-RU"/>
        </w:rPr>
        <w:t>градостроительных</w:t>
      </w:r>
      <w:r w:rsidR="00E452AD" w:rsidRPr="00B9704B">
        <w:rPr>
          <w:rFonts w:ascii="Arial" w:hAnsi="Arial" w:cs="Arial"/>
          <w:lang w:val="ru-RU"/>
        </w:rPr>
        <w:t xml:space="preserve"> </w:t>
      </w:r>
      <w:r w:rsidRPr="00B9704B">
        <w:rPr>
          <w:rFonts w:ascii="Arial" w:hAnsi="Arial" w:cs="Arial"/>
          <w:lang w:val="ru-RU"/>
        </w:rPr>
        <w:t>планов</w:t>
      </w:r>
      <w:r w:rsidR="00E452AD" w:rsidRPr="00B9704B">
        <w:rPr>
          <w:rFonts w:ascii="Arial" w:hAnsi="Arial" w:cs="Arial"/>
          <w:lang w:val="ru-RU"/>
        </w:rPr>
        <w:t xml:space="preserve"> </w:t>
      </w:r>
      <w:r w:rsidRPr="00B9704B">
        <w:rPr>
          <w:rFonts w:ascii="Arial" w:hAnsi="Arial" w:cs="Arial"/>
          <w:lang w:val="ru-RU"/>
        </w:rPr>
        <w:t>земельных</w:t>
      </w:r>
      <w:r w:rsidR="001804AF" w:rsidRPr="00B9704B">
        <w:rPr>
          <w:rFonts w:ascii="Arial" w:hAnsi="Arial" w:cs="Arial"/>
          <w:lang w:val="ru-RU"/>
        </w:rPr>
        <w:t xml:space="preserve"> </w:t>
      </w:r>
      <w:r w:rsidRPr="00B9704B">
        <w:rPr>
          <w:rFonts w:ascii="Arial" w:hAnsi="Arial" w:cs="Arial"/>
          <w:lang w:val="ru-RU"/>
        </w:rPr>
        <w:t>участков в городском округе;</w:t>
      </w:r>
    </w:p>
    <w:p w14:paraId="5004292B" w14:textId="77777777" w:rsidR="00E90037" w:rsidRPr="00B9704B" w:rsidRDefault="00B62A20" w:rsidP="007869AF">
      <w:pPr>
        <w:pStyle w:val="ab"/>
        <w:numPr>
          <w:ilvl w:val="0"/>
          <w:numId w:val="29"/>
        </w:numPr>
        <w:tabs>
          <w:tab w:val="left" w:pos="1134"/>
          <w:tab w:val="left" w:pos="1529"/>
        </w:tabs>
        <w:spacing w:before="40" w:after="20"/>
        <w:ind w:left="0" w:firstLine="709"/>
        <w:jc w:val="both"/>
        <w:rPr>
          <w:rFonts w:ascii="Arial" w:hAnsi="Arial" w:cs="Arial"/>
          <w:lang w:val="ru-RU"/>
        </w:rPr>
      </w:pPr>
      <w:r w:rsidRPr="00B9704B">
        <w:rPr>
          <w:rFonts w:ascii="Arial" w:hAnsi="Arial" w:cs="Arial"/>
          <w:lang w:val="ru-RU"/>
        </w:rPr>
        <w:t xml:space="preserve">принятию решения о подготовке документации по планировке территории, </w:t>
      </w:r>
      <w:r w:rsidRPr="00B9704B">
        <w:rPr>
          <w:rFonts w:ascii="Arial" w:hAnsi="Arial" w:cs="Arial"/>
          <w:lang w:val="ru-RU"/>
        </w:rPr>
        <w:lastRenderedPageBreak/>
        <w:t>обеспечению подготовки документации по планировке территории (внесению изменений) и утверждению</w:t>
      </w:r>
      <w:r w:rsidR="00E452AD" w:rsidRPr="00B9704B">
        <w:rPr>
          <w:rFonts w:ascii="Arial" w:hAnsi="Arial" w:cs="Arial"/>
          <w:lang w:val="ru-RU"/>
        </w:rPr>
        <w:t xml:space="preserve"> </w:t>
      </w:r>
      <w:r w:rsidRPr="00B9704B">
        <w:rPr>
          <w:rFonts w:ascii="Arial" w:hAnsi="Arial" w:cs="Arial"/>
          <w:lang w:val="ru-RU"/>
        </w:rPr>
        <w:t>документации</w:t>
      </w:r>
      <w:r w:rsidR="00E452AD" w:rsidRPr="00B9704B">
        <w:rPr>
          <w:rFonts w:ascii="Arial" w:hAnsi="Arial" w:cs="Arial"/>
          <w:lang w:val="ru-RU"/>
        </w:rPr>
        <w:t xml:space="preserve"> </w:t>
      </w:r>
      <w:r w:rsidRPr="00B9704B">
        <w:rPr>
          <w:rFonts w:ascii="Arial" w:hAnsi="Arial" w:cs="Arial"/>
          <w:lang w:val="ru-RU"/>
        </w:rPr>
        <w:t>по</w:t>
      </w:r>
      <w:r w:rsidR="00E452AD" w:rsidRPr="00B9704B">
        <w:rPr>
          <w:rFonts w:ascii="Arial" w:hAnsi="Arial" w:cs="Arial"/>
          <w:lang w:val="ru-RU"/>
        </w:rPr>
        <w:t xml:space="preserve"> </w:t>
      </w:r>
      <w:r w:rsidRPr="00B9704B">
        <w:rPr>
          <w:rFonts w:ascii="Arial" w:hAnsi="Arial" w:cs="Arial"/>
          <w:lang w:val="ru-RU"/>
        </w:rPr>
        <w:t>планировке</w:t>
      </w:r>
      <w:r w:rsidR="00E452AD" w:rsidRPr="00B9704B">
        <w:rPr>
          <w:rFonts w:ascii="Arial" w:hAnsi="Arial" w:cs="Arial"/>
          <w:lang w:val="ru-RU"/>
        </w:rPr>
        <w:t xml:space="preserve"> </w:t>
      </w:r>
      <w:r w:rsidRPr="00B9704B">
        <w:rPr>
          <w:rFonts w:ascii="Arial" w:hAnsi="Arial" w:cs="Arial"/>
          <w:lang w:val="ru-RU"/>
        </w:rPr>
        <w:t>территории,</w:t>
      </w:r>
      <w:r w:rsidR="00E452AD" w:rsidRPr="00B9704B">
        <w:rPr>
          <w:rFonts w:ascii="Arial" w:hAnsi="Arial" w:cs="Arial"/>
          <w:lang w:val="ru-RU"/>
        </w:rPr>
        <w:t xml:space="preserve"> </w:t>
      </w:r>
      <w:r w:rsidRPr="00B9704B">
        <w:rPr>
          <w:rFonts w:ascii="Arial" w:hAnsi="Arial" w:cs="Arial"/>
          <w:lang w:val="ru-RU"/>
        </w:rPr>
        <w:t>предусматривающей</w:t>
      </w:r>
      <w:r w:rsidR="00E452AD" w:rsidRPr="00B9704B">
        <w:rPr>
          <w:rFonts w:ascii="Arial" w:hAnsi="Arial" w:cs="Arial"/>
          <w:lang w:val="ru-RU"/>
        </w:rPr>
        <w:t xml:space="preserve"> </w:t>
      </w:r>
      <w:r w:rsidRPr="00B9704B">
        <w:rPr>
          <w:rFonts w:ascii="Arial" w:hAnsi="Arial" w:cs="Arial"/>
          <w:lang w:val="ru-RU"/>
        </w:rPr>
        <w:t>размещение</w:t>
      </w:r>
      <w:r w:rsidR="006767D5" w:rsidRPr="00B9704B">
        <w:rPr>
          <w:rFonts w:ascii="Arial" w:hAnsi="Arial" w:cs="Arial"/>
          <w:lang w:val="ru-RU"/>
        </w:rPr>
        <w:t xml:space="preserve"> </w:t>
      </w:r>
      <w:r w:rsidRPr="00B9704B">
        <w:rPr>
          <w:rFonts w:ascii="Arial" w:hAnsi="Arial" w:cs="Arial"/>
          <w:lang w:val="ru-RU"/>
        </w:rPr>
        <w:t>объекта местного значения городского округа, финансирование строительства, реконструкции которого осуществляется полностью за счет средств местного бюджета городского округа и размещение которого планируется на территории двух и более муниципальных районов, городских округов, имеющих общую границу, в границах Московской области, по согласованию с иными муниципальными районами, городскими округами, на территориях которых планируется строительство, реконструкция такого объекта;</w:t>
      </w:r>
    </w:p>
    <w:p w14:paraId="4AAC2CB7"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выдаче разрешения на строительство (внесению изменений, в том числе в связи с необходимостью продления срока действия), прекращению действия разрешения на строительство, разрешения на ввод объектов в эксплуатацию, при осуществлении строительства, реконструкции объектов капитального строительства, расположенных на территории городского округа;</w:t>
      </w:r>
    </w:p>
    <w:p w14:paraId="4A3C3701"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принятию решения о предоставлении разрешения на условно разрешенный вид использования земельного участка или объекта капитального строительства, за исключением организации и проведения публичных слушаний, общественных обсуждений;</w:t>
      </w:r>
    </w:p>
    <w:p w14:paraId="031708FE"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принятию решения о предоставлении разрешения на отклонение</w:t>
      </w:r>
      <w:r w:rsidR="00E452AD" w:rsidRPr="00B9704B">
        <w:rPr>
          <w:rFonts w:ascii="Arial" w:hAnsi="Arial" w:cs="Arial"/>
          <w:lang w:val="ru-RU"/>
        </w:rPr>
        <w:t xml:space="preserve"> </w:t>
      </w:r>
      <w:r w:rsidRPr="00B9704B">
        <w:rPr>
          <w:rFonts w:ascii="Arial" w:hAnsi="Arial" w:cs="Arial"/>
          <w:lang w:val="ru-RU"/>
        </w:rPr>
        <w:t>от предельных параметров разрешенного строительства, реконструкции объектов капитального строительства, за исключением организации и проведения публичных слушаний, общественных обсуждений;</w:t>
      </w:r>
    </w:p>
    <w:p w14:paraId="25C0B3C5"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ведени</w:t>
      </w:r>
      <w:r w:rsidR="001804AF" w:rsidRPr="00B9704B">
        <w:rPr>
          <w:rFonts w:ascii="Arial" w:hAnsi="Arial" w:cs="Arial"/>
          <w:lang w:val="ru-RU"/>
        </w:rPr>
        <w:t>е</w:t>
      </w:r>
      <w:r w:rsidRPr="00B9704B">
        <w:rPr>
          <w:rFonts w:ascii="Arial" w:hAnsi="Arial" w:cs="Arial"/>
          <w:lang w:val="ru-RU"/>
        </w:rPr>
        <w:t xml:space="preserve"> </w:t>
      </w:r>
      <w:r w:rsidR="001804AF" w:rsidRPr="00B9704B">
        <w:rPr>
          <w:rFonts w:ascii="Arial" w:eastAsiaTheme="minorHAnsi" w:hAnsi="Arial" w:cs="Arial"/>
          <w:bCs/>
          <w:lang w:val="ru-RU"/>
        </w:rPr>
        <w:t>государственных информационных систем обеспечения градостроительной деятельности в части, касающейся осуществления градостроительной деятельности на территориях городских округов, и предоставление сведений, документов и материалов, содержащихся в государственных информационных системах обеспечения градостроительной деятельности;</w:t>
      </w:r>
    </w:p>
    <w:p w14:paraId="6CBD4895" w14:textId="77777777" w:rsidR="00E90037" w:rsidRPr="00B9704B" w:rsidRDefault="00B62A20" w:rsidP="007869AF">
      <w:pPr>
        <w:pStyle w:val="ab"/>
        <w:numPr>
          <w:ilvl w:val="0"/>
          <w:numId w:val="29"/>
        </w:numPr>
        <w:tabs>
          <w:tab w:val="left" w:pos="1134"/>
          <w:tab w:val="left" w:pos="1533"/>
        </w:tabs>
        <w:spacing w:before="40" w:after="20"/>
        <w:ind w:left="0" w:firstLine="709"/>
        <w:jc w:val="both"/>
        <w:rPr>
          <w:rFonts w:ascii="Arial" w:hAnsi="Arial" w:cs="Arial"/>
          <w:lang w:val="ru-RU"/>
        </w:rPr>
      </w:pPr>
      <w:r w:rsidRPr="00B9704B">
        <w:rPr>
          <w:rFonts w:ascii="Arial" w:hAnsi="Arial" w:cs="Arial"/>
          <w:lang w:val="ru-RU"/>
        </w:rPr>
        <w:t>принятию решения об установлении соответствия между разрешенным использованием земельного участка и видом разрешенного использования земельных участков, установленным классификатором видов разрешенного использования земельных участков;</w:t>
      </w:r>
    </w:p>
    <w:p w14:paraId="34967FEE"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переводу земель, находящихся в частной собственности, из одной категории в другую в отношении земель сельскохозяйственного назначения и случаев перевода земель населенных пунктов в земли иных категорий и земель иных категорий в земли населенных пунктов;</w:t>
      </w:r>
    </w:p>
    <w:p w14:paraId="0CB6946C" w14:textId="77777777" w:rsidR="00E90037" w:rsidRPr="00B9704B" w:rsidRDefault="00B62A20" w:rsidP="007869AF">
      <w:pPr>
        <w:pStyle w:val="ab"/>
        <w:numPr>
          <w:ilvl w:val="0"/>
          <w:numId w:val="29"/>
        </w:numPr>
        <w:tabs>
          <w:tab w:val="left" w:pos="1134"/>
        </w:tabs>
        <w:spacing w:before="40" w:after="20"/>
        <w:ind w:left="0" w:firstLine="709"/>
        <w:jc w:val="both"/>
        <w:rPr>
          <w:rFonts w:ascii="Arial" w:hAnsi="Arial" w:cs="Arial"/>
          <w:lang w:val="ru-RU"/>
        </w:rPr>
      </w:pPr>
      <w:r w:rsidRPr="00B9704B">
        <w:rPr>
          <w:rFonts w:ascii="Arial" w:hAnsi="Arial" w:cs="Arial"/>
          <w:lang w:val="ru-RU"/>
        </w:rPr>
        <w:t>согласованию документации по планировке территории, подготовленной на основании решения уполномоченного федерального органа исполнительной власти, до ее утверждения;</w:t>
      </w:r>
    </w:p>
    <w:p w14:paraId="5368A73C" w14:textId="77777777" w:rsidR="00E90037" w:rsidRPr="00B9704B" w:rsidRDefault="00B62A20" w:rsidP="007869AF">
      <w:pPr>
        <w:pStyle w:val="ab"/>
        <w:numPr>
          <w:ilvl w:val="0"/>
          <w:numId w:val="29"/>
        </w:numPr>
        <w:tabs>
          <w:tab w:val="left" w:pos="1134"/>
          <w:tab w:val="left" w:pos="1529"/>
        </w:tabs>
        <w:spacing w:before="40" w:after="20"/>
        <w:ind w:left="0" w:firstLine="709"/>
        <w:jc w:val="both"/>
        <w:rPr>
          <w:rFonts w:ascii="Arial" w:hAnsi="Arial" w:cs="Arial"/>
          <w:lang w:val="ru-RU"/>
        </w:rPr>
      </w:pPr>
      <w:r w:rsidRPr="00B9704B">
        <w:rPr>
          <w:rFonts w:ascii="Arial" w:hAnsi="Arial" w:cs="Arial"/>
          <w:lang w:val="ru-RU"/>
        </w:rPr>
        <w:t>принятию решения о выборе основного и вспомогательного вида разрешенного использования земельного участка, государственная собственность на который не разграничена, из предусмотренных документами градостроительного зонирования;</w:t>
      </w:r>
    </w:p>
    <w:p w14:paraId="70E484E2" w14:textId="77777777" w:rsidR="00E90037" w:rsidRPr="00B9704B" w:rsidRDefault="00B62A20" w:rsidP="007869AF">
      <w:pPr>
        <w:pStyle w:val="ab"/>
        <w:numPr>
          <w:ilvl w:val="0"/>
          <w:numId w:val="29"/>
        </w:numPr>
        <w:tabs>
          <w:tab w:val="left" w:pos="1134"/>
          <w:tab w:val="left" w:pos="1525"/>
        </w:tabs>
        <w:spacing w:before="40" w:after="20"/>
        <w:ind w:left="0" w:firstLine="709"/>
        <w:jc w:val="both"/>
        <w:rPr>
          <w:rFonts w:ascii="Arial" w:hAnsi="Arial" w:cs="Arial"/>
          <w:lang w:val="ru-RU"/>
        </w:rPr>
      </w:pPr>
      <w:r w:rsidRPr="00B9704B">
        <w:rPr>
          <w:rFonts w:ascii="Arial" w:hAnsi="Arial" w:cs="Arial"/>
          <w:lang w:val="ru-RU"/>
        </w:rPr>
        <w:t>установлению сервитута, публичного сервитута в отношении земель или земельных участков, государственная собственность на которые не разграничена;</w:t>
      </w:r>
    </w:p>
    <w:p w14:paraId="09CAB503" w14:textId="77777777" w:rsidR="00E90037" w:rsidRPr="00B9704B" w:rsidRDefault="00B62A20" w:rsidP="007869AF">
      <w:pPr>
        <w:pStyle w:val="ab"/>
        <w:numPr>
          <w:ilvl w:val="0"/>
          <w:numId w:val="30"/>
        </w:numPr>
        <w:tabs>
          <w:tab w:val="left" w:pos="1134"/>
        </w:tabs>
        <w:spacing w:before="40" w:after="20"/>
        <w:ind w:left="0" w:firstLine="709"/>
        <w:jc w:val="both"/>
        <w:rPr>
          <w:rFonts w:ascii="Arial" w:hAnsi="Arial" w:cs="Arial"/>
          <w:lang w:val="ru-RU"/>
        </w:rPr>
      </w:pPr>
      <w:r w:rsidRPr="00B9704B">
        <w:rPr>
          <w:rFonts w:ascii="Arial" w:hAnsi="Arial" w:cs="Arial"/>
          <w:lang w:val="ru-RU"/>
        </w:rPr>
        <w:t>Правительство Московской области или уполномоченные им центральные исполнительные органы государственной власти Московской области осуществляют иные полномочия в сфере регулирования вопросов землепользования и застройки, предусмотренные Законами Московской области, иными нормативными правовыми актами Московской области.</w:t>
      </w:r>
    </w:p>
    <w:p w14:paraId="408EDE93" w14:textId="77777777" w:rsidR="00B4215D" w:rsidRPr="00B9704B" w:rsidRDefault="00B4215D" w:rsidP="007869AF">
      <w:pPr>
        <w:pStyle w:val="111"/>
        <w:spacing w:before="40" w:after="20"/>
        <w:rPr>
          <w:rFonts w:ascii="Arial" w:hAnsi="Arial" w:cs="Arial"/>
          <w:b w:val="0"/>
          <w:lang w:val="ru-RU"/>
        </w:rPr>
      </w:pPr>
      <w:bookmarkStart w:id="48" w:name="_TOC_250021"/>
      <w:bookmarkStart w:id="49" w:name="_Toc9849405"/>
    </w:p>
    <w:p w14:paraId="43FD86DE" w14:textId="77777777" w:rsidR="00E90037" w:rsidRPr="00B9704B" w:rsidRDefault="00B62A20" w:rsidP="007869AF">
      <w:pPr>
        <w:pStyle w:val="111"/>
        <w:spacing w:before="40" w:after="20"/>
        <w:rPr>
          <w:rFonts w:ascii="Arial" w:hAnsi="Arial" w:cs="Arial"/>
          <w:b w:val="0"/>
          <w:lang w:val="ru-RU"/>
        </w:rPr>
      </w:pPr>
      <w:bookmarkStart w:id="50" w:name="_Toc65665520"/>
      <w:r w:rsidRPr="00B9704B">
        <w:rPr>
          <w:rFonts w:ascii="Arial" w:hAnsi="Arial" w:cs="Arial"/>
          <w:b w:val="0"/>
          <w:lang w:val="ru-RU"/>
        </w:rPr>
        <w:t>Статья 7. Полномочия органов местного самоуправления городского округа</w:t>
      </w:r>
      <w:bookmarkEnd w:id="48"/>
      <w:bookmarkEnd w:id="49"/>
      <w:bookmarkEnd w:id="50"/>
    </w:p>
    <w:p w14:paraId="702BC7D7" w14:textId="77777777" w:rsidR="00E90037" w:rsidRPr="00B9704B" w:rsidRDefault="00E90037" w:rsidP="007869AF">
      <w:pPr>
        <w:spacing w:before="40" w:after="20"/>
        <w:rPr>
          <w:rFonts w:ascii="Arial" w:hAnsi="Arial" w:cs="Arial"/>
          <w:sz w:val="24"/>
          <w:szCs w:val="24"/>
          <w:lang w:val="ru-RU"/>
        </w:rPr>
      </w:pPr>
    </w:p>
    <w:p w14:paraId="5A9E7119" w14:textId="77777777" w:rsidR="00E90037" w:rsidRPr="00B9704B" w:rsidRDefault="00B62A20" w:rsidP="007869AF">
      <w:pPr>
        <w:pStyle w:val="ab"/>
        <w:numPr>
          <w:ilvl w:val="0"/>
          <w:numId w:val="28"/>
        </w:numPr>
        <w:tabs>
          <w:tab w:val="left" w:pos="1134"/>
        </w:tabs>
        <w:spacing w:before="40" w:after="20"/>
        <w:ind w:left="0" w:firstLine="708"/>
        <w:jc w:val="both"/>
        <w:rPr>
          <w:rFonts w:ascii="Arial" w:hAnsi="Arial" w:cs="Arial"/>
          <w:lang w:val="ru-RU"/>
        </w:rPr>
      </w:pPr>
      <w:r w:rsidRPr="00B9704B">
        <w:rPr>
          <w:rFonts w:ascii="Arial" w:hAnsi="Arial" w:cs="Arial"/>
          <w:lang w:val="ru-RU"/>
        </w:rPr>
        <w:t>Органы местного самоуправления городского округа наделяются государственными полномочия</w:t>
      </w:r>
      <w:r w:rsidR="00F0725B" w:rsidRPr="00B9704B">
        <w:rPr>
          <w:rFonts w:ascii="Arial" w:hAnsi="Arial" w:cs="Arial"/>
          <w:lang w:val="ru-RU"/>
        </w:rPr>
        <w:t>ми</w:t>
      </w:r>
      <w:r w:rsidRPr="00B9704B">
        <w:rPr>
          <w:rFonts w:ascii="Arial" w:hAnsi="Arial" w:cs="Arial"/>
          <w:lang w:val="ru-RU"/>
        </w:rPr>
        <w:t xml:space="preserve"> по:</w:t>
      </w:r>
    </w:p>
    <w:p w14:paraId="0B65BECD" w14:textId="77777777" w:rsidR="00E90037" w:rsidRPr="00B9704B" w:rsidRDefault="00B62A20" w:rsidP="007869AF">
      <w:pPr>
        <w:pStyle w:val="ab"/>
        <w:numPr>
          <w:ilvl w:val="0"/>
          <w:numId w:val="27"/>
        </w:numPr>
        <w:tabs>
          <w:tab w:val="left" w:pos="1134"/>
        </w:tabs>
        <w:spacing w:before="40" w:after="20"/>
        <w:ind w:left="0" w:firstLine="708"/>
        <w:jc w:val="both"/>
        <w:rPr>
          <w:rFonts w:ascii="Arial" w:hAnsi="Arial" w:cs="Arial"/>
          <w:lang w:val="ru-RU"/>
        </w:rPr>
      </w:pPr>
      <w:r w:rsidRPr="00B9704B">
        <w:rPr>
          <w:rFonts w:ascii="Arial" w:hAnsi="Arial" w:cs="Arial"/>
          <w:lang w:val="ru-RU"/>
        </w:rPr>
        <w:t>предоставлению (распоряжению) земельными участками, государственная собственность на которые не разграничена, расположенными на территории городского округа, за исключением случаев, предусмотренных законодательством Российской Федерации об автомобильных дорогах и о дорожной деятельности;</w:t>
      </w:r>
    </w:p>
    <w:p w14:paraId="59557578" w14:textId="77777777" w:rsidR="00875CBE" w:rsidRPr="00B9704B" w:rsidRDefault="00B62A20" w:rsidP="007869AF">
      <w:pPr>
        <w:pStyle w:val="ab"/>
        <w:numPr>
          <w:ilvl w:val="0"/>
          <w:numId w:val="27"/>
        </w:numPr>
        <w:tabs>
          <w:tab w:val="left" w:pos="1134"/>
        </w:tabs>
        <w:spacing w:before="40" w:after="20"/>
        <w:ind w:left="0" w:firstLine="708"/>
        <w:jc w:val="both"/>
        <w:rPr>
          <w:rFonts w:ascii="Arial" w:hAnsi="Arial" w:cs="Arial"/>
          <w:lang w:val="ru-RU"/>
        </w:rPr>
      </w:pPr>
      <w:r w:rsidRPr="00B9704B">
        <w:rPr>
          <w:rFonts w:ascii="Arial" w:hAnsi="Arial" w:cs="Arial"/>
          <w:lang w:val="ru-RU"/>
        </w:rPr>
        <w:t>переводу земель, находящихся в частной собственности, из одной категории в другую, за исключением земель сельскохозяйственного назначения и случаев перевода земель населенных пунктов в земли иных категорий и земель иных категорий в земли населенных пунктов;</w:t>
      </w:r>
    </w:p>
    <w:p w14:paraId="3E8862DF" w14:textId="77777777" w:rsidR="00875CBE" w:rsidRPr="00B9704B" w:rsidRDefault="00875CBE" w:rsidP="007869AF">
      <w:pPr>
        <w:pStyle w:val="ab"/>
        <w:numPr>
          <w:ilvl w:val="0"/>
          <w:numId w:val="27"/>
        </w:numPr>
        <w:tabs>
          <w:tab w:val="left" w:pos="1134"/>
        </w:tabs>
        <w:spacing w:before="40" w:after="20"/>
        <w:ind w:left="0" w:firstLine="708"/>
        <w:jc w:val="both"/>
        <w:rPr>
          <w:rFonts w:ascii="Arial" w:hAnsi="Arial" w:cs="Arial"/>
          <w:lang w:val="ru-RU"/>
        </w:rPr>
      </w:pPr>
      <w:r w:rsidRPr="00B9704B">
        <w:rPr>
          <w:rFonts w:ascii="Arial" w:hAnsi="Arial" w:cs="Arial"/>
          <w:lang w:val="ru-RU"/>
        </w:rPr>
        <w:t>подготовке проекта решения о:</w:t>
      </w:r>
    </w:p>
    <w:p w14:paraId="1145DC88" w14:textId="77777777" w:rsidR="00875CBE" w:rsidRPr="00B9704B" w:rsidRDefault="00875CBE" w:rsidP="007869AF">
      <w:pPr>
        <w:pStyle w:val="ab"/>
        <w:numPr>
          <w:ilvl w:val="0"/>
          <w:numId w:val="68"/>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комплексном развитии территории, осуществляемом в границах одного или нескольких элементов планировочной структуры, их частей, в которых расположены многоквартирные дома, указанные в </w:t>
      </w:r>
      <w:hyperlink r:id="rId75" w:history="1">
        <w:r w:rsidRPr="00B9704B">
          <w:rPr>
            <w:rFonts w:ascii="Arial" w:hAnsi="Arial" w:cs="Arial"/>
            <w:lang w:val="ru-RU"/>
          </w:rPr>
          <w:t>части 2 статьи 65</w:t>
        </w:r>
      </w:hyperlink>
      <w:r w:rsidRPr="00B9704B">
        <w:rPr>
          <w:rFonts w:ascii="Arial" w:hAnsi="Arial" w:cs="Arial"/>
          <w:lang w:val="ru-RU"/>
        </w:rPr>
        <w:t xml:space="preserve"> Градостроительного кодекса Российской Федерации (далее - комплексное развитие территории жилой застройки);</w:t>
      </w:r>
    </w:p>
    <w:p w14:paraId="402A06E0" w14:textId="77777777" w:rsidR="00875CBE" w:rsidRPr="00B9704B" w:rsidRDefault="00875CBE" w:rsidP="007869AF">
      <w:pPr>
        <w:pStyle w:val="ab"/>
        <w:numPr>
          <w:ilvl w:val="0"/>
          <w:numId w:val="68"/>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комплексном развитии территории, осуществляемом в границах одного или нескольких элементов планировочной структуры, их частей, в которых расположены объекты капитального строительства, указанные в </w:t>
      </w:r>
      <w:hyperlink r:id="rId76" w:history="1">
        <w:r w:rsidRPr="00B9704B">
          <w:rPr>
            <w:rFonts w:ascii="Arial" w:hAnsi="Arial" w:cs="Arial"/>
            <w:lang w:val="ru-RU"/>
          </w:rPr>
          <w:t>части 4 статьи 65</w:t>
        </w:r>
      </w:hyperlink>
      <w:r w:rsidRPr="00B9704B">
        <w:rPr>
          <w:rFonts w:ascii="Arial" w:hAnsi="Arial" w:cs="Arial"/>
          <w:lang w:val="ru-RU"/>
        </w:rPr>
        <w:t xml:space="preserve"> Градостроительного кодекса Российской Федерации (далее - комплексное развитие территории нежилой застройки);</w:t>
      </w:r>
    </w:p>
    <w:p w14:paraId="2756A56E" w14:textId="77777777" w:rsidR="00875CBE" w:rsidRPr="00B9704B" w:rsidRDefault="00875CBE" w:rsidP="007869AF">
      <w:p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3.1) опубликованию проектов решений, указанных в </w:t>
      </w:r>
      <w:hyperlink r:id="rId77" w:history="1">
        <w:r w:rsidRPr="00B9704B">
          <w:rPr>
            <w:rFonts w:ascii="Arial" w:eastAsia="Times New Roman" w:hAnsi="Arial" w:cs="Arial"/>
            <w:sz w:val="24"/>
            <w:szCs w:val="24"/>
            <w:lang w:val="ru-RU"/>
          </w:rPr>
          <w:t>пункте 3</w:t>
        </w:r>
      </w:hyperlink>
      <w:r w:rsidRPr="00B9704B">
        <w:rPr>
          <w:rFonts w:ascii="Arial" w:eastAsia="Times New Roman" w:hAnsi="Arial" w:cs="Arial"/>
          <w:sz w:val="24"/>
          <w:szCs w:val="24"/>
          <w:lang w:val="ru-RU"/>
        </w:rPr>
        <w:t xml:space="preserve"> настоящей части, в порядке, установленном для официального опубликования правовых актов, иной официальной информации;</w:t>
      </w:r>
    </w:p>
    <w:p w14:paraId="42152F93" w14:textId="77777777" w:rsidR="00875CBE" w:rsidRPr="00B9704B" w:rsidRDefault="00875CBE" w:rsidP="007869AF">
      <w:p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3.2) направлению предложения о заключении договора о комплексном развитии территории нежилой застройки всем правообладателям объектов недвижимого имущества, расположенных в границах такой территории;</w:t>
      </w:r>
    </w:p>
    <w:p w14:paraId="41CEE03C" w14:textId="77777777" w:rsidR="00875CBE" w:rsidRPr="00B9704B" w:rsidRDefault="00875CBE" w:rsidP="007869AF">
      <w:p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3.3) инициированию проведения общих собраний собственников многоквартирных домов, не признанных аварийными и подлежащими сносу или реконструкции и включенных в проект решения о комплексном развитии территории жилой застройки по вопросу включения многоквартирного дома в решение о комплексном развитии территории жилой застройки;</w:t>
      </w:r>
    </w:p>
    <w:p w14:paraId="387D42BA" w14:textId="77777777" w:rsidR="00875CBE" w:rsidRPr="00B9704B" w:rsidRDefault="00875CBE" w:rsidP="007869AF">
      <w:p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3.4) принятию решения о:</w:t>
      </w:r>
    </w:p>
    <w:p w14:paraId="3875A6BF" w14:textId="77777777" w:rsidR="00875CBE" w:rsidRPr="00B9704B" w:rsidRDefault="00875CBE" w:rsidP="007869AF">
      <w:pPr>
        <w:pStyle w:val="ad"/>
        <w:numPr>
          <w:ilvl w:val="0"/>
          <w:numId w:val="65"/>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комплексном развитии территории жилой застройки и его опубликование в порядке, установленном для официального опубликования правовых актов, иной официальной информации;</w:t>
      </w:r>
    </w:p>
    <w:p w14:paraId="148ACAAD" w14:textId="77777777" w:rsidR="00875CBE" w:rsidRPr="00B9704B" w:rsidRDefault="00875CBE" w:rsidP="007869AF">
      <w:pPr>
        <w:pStyle w:val="ad"/>
        <w:numPr>
          <w:ilvl w:val="0"/>
          <w:numId w:val="65"/>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комплексном развитии территории нежилой застройки и его опубликование в порядке, установленном для официального опубликования правовых актов, иной официальной информации;</w:t>
      </w:r>
    </w:p>
    <w:p w14:paraId="2B8E07CB" w14:textId="77777777" w:rsidR="00875CBE" w:rsidRPr="00B9704B" w:rsidRDefault="00875CBE" w:rsidP="007869AF">
      <w:pPr>
        <w:pStyle w:val="ad"/>
        <w:numPr>
          <w:ilvl w:val="0"/>
          <w:numId w:val="65"/>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комплексном развитии территории, осуществляемом в границах одного или нескольких элементов планировочной структуры, их частей, в которых расположены земельные участки, которые находятся в государственной либо муниципальной собственности, либо земельные участки, государственная собственность на которые не разграничена, в том числе с расположенными на них объектами капитального строительства, при условии, что такие земельные участки, объекты капитального строительства не обременены правами третьих лиц (далее - комплексное развитие незастроенной территории) и его опубликование в порядке, установленном для официального опубликования правовых актов, иной официальной информации;</w:t>
      </w:r>
    </w:p>
    <w:p w14:paraId="02CDD263" w14:textId="77777777" w:rsidR="00875CBE" w:rsidRPr="00B9704B" w:rsidRDefault="00875CBE" w:rsidP="007869AF">
      <w:p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3.5) проведение торгов в целях заключения договора о:</w:t>
      </w:r>
    </w:p>
    <w:p w14:paraId="2D0CD910" w14:textId="77777777" w:rsidR="00875CBE" w:rsidRPr="00B9704B" w:rsidRDefault="00875CBE" w:rsidP="007869AF">
      <w:pPr>
        <w:pStyle w:val="ad"/>
        <w:numPr>
          <w:ilvl w:val="0"/>
          <w:numId w:val="67"/>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комплексном развитии территории жилой застройки за исключением случаев, </w:t>
      </w:r>
      <w:r w:rsidRPr="00B9704B">
        <w:rPr>
          <w:rFonts w:ascii="Arial" w:eastAsia="Times New Roman" w:hAnsi="Arial" w:cs="Arial"/>
          <w:sz w:val="24"/>
          <w:szCs w:val="24"/>
          <w:lang w:val="ru-RU"/>
        </w:rPr>
        <w:lastRenderedPageBreak/>
        <w:t xml:space="preserve">предусмотренных Градостроительным </w:t>
      </w:r>
      <w:hyperlink r:id="rId78" w:history="1">
        <w:r w:rsidRPr="00B9704B">
          <w:rPr>
            <w:rFonts w:ascii="Arial" w:eastAsia="Times New Roman" w:hAnsi="Arial" w:cs="Arial"/>
            <w:sz w:val="24"/>
            <w:szCs w:val="24"/>
            <w:lang w:val="ru-RU"/>
          </w:rPr>
          <w:t>кодексом</w:t>
        </w:r>
      </w:hyperlink>
      <w:r w:rsidRPr="00B9704B">
        <w:rPr>
          <w:rFonts w:ascii="Arial" w:eastAsia="Times New Roman" w:hAnsi="Arial" w:cs="Arial"/>
          <w:sz w:val="24"/>
          <w:szCs w:val="24"/>
          <w:lang w:val="ru-RU"/>
        </w:rPr>
        <w:t xml:space="preserve"> Российской Федерации;</w:t>
      </w:r>
    </w:p>
    <w:p w14:paraId="60EFFE06" w14:textId="77777777" w:rsidR="00875CBE" w:rsidRPr="00B9704B" w:rsidRDefault="00875CBE" w:rsidP="007869AF">
      <w:pPr>
        <w:pStyle w:val="ad"/>
        <w:numPr>
          <w:ilvl w:val="0"/>
          <w:numId w:val="67"/>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комплексном развитии территории нежилой застройки за исключением случаев, предусмотренных Градостроительным </w:t>
      </w:r>
      <w:hyperlink r:id="rId79" w:history="1">
        <w:r w:rsidRPr="00B9704B">
          <w:rPr>
            <w:rFonts w:ascii="Arial" w:eastAsia="Times New Roman" w:hAnsi="Arial" w:cs="Arial"/>
            <w:sz w:val="24"/>
            <w:szCs w:val="24"/>
            <w:lang w:val="ru-RU"/>
          </w:rPr>
          <w:t>кодексом</w:t>
        </w:r>
      </w:hyperlink>
      <w:r w:rsidRPr="00B9704B">
        <w:rPr>
          <w:rFonts w:ascii="Arial" w:eastAsia="Times New Roman" w:hAnsi="Arial" w:cs="Arial"/>
          <w:sz w:val="24"/>
          <w:szCs w:val="24"/>
          <w:lang w:val="ru-RU"/>
        </w:rPr>
        <w:t xml:space="preserve"> Российской Федерации;</w:t>
      </w:r>
    </w:p>
    <w:p w14:paraId="71F11A65" w14:textId="77777777" w:rsidR="00875CBE" w:rsidRPr="00B9704B" w:rsidRDefault="00875CBE" w:rsidP="007869AF">
      <w:pPr>
        <w:pStyle w:val="ad"/>
        <w:numPr>
          <w:ilvl w:val="0"/>
          <w:numId w:val="67"/>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комплексном развитии незастроенной территории за исключением случаев, предусмотренных Градостроительным </w:t>
      </w:r>
      <w:hyperlink r:id="rId80" w:history="1">
        <w:r w:rsidRPr="00B9704B">
          <w:rPr>
            <w:rFonts w:ascii="Arial" w:eastAsia="Times New Roman" w:hAnsi="Arial" w:cs="Arial"/>
            <w:sz w:val="24"/>
            <w:szCs w:val="24"/>
            <w:lang w:val="ru-RU"/>
          </w:rPr>
          <w:t>кодексом</w:t>
        </w:r>
      </w:hyperlink>
      <w:r w:rsidRPr="00B9704B">
        <w:rPr>
          <w:rFonts w:ascii="Arial" w:eastAsia="Times New Roman" w:hAnsi="Arial" w:cs="Arial"/>
          <w:sz w:val="24"/>
          <w:szCs w:val="24"/>
          <w:lang w:val="ru-RU"/>
        </w:rPr>
        <w:t xml:space="preserve"> Российской Федерации;</w:t>
      </w:r>
    </w:p>
    <w:p w14:paraId="498E9C50" w14:textId="77777777" w:rsidR="00875CBE" w:rsidRPr="00B9704B" w:rsidRDefault="00875CBE" w:rsidP="007869AF">
      <w:p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3.6) заключение договора о:</w:t>
      </w:r>
    </w:p>
    <w:p w14:paraId="7F0F7A35" w14:textId="77777777" w:rsidR="00875CBE" w:rsidRPr="00B9704B" w:rsidRDefault="00875CBE" w:rsidP="007869AF">
      <w:pPr>
        <w:pStyle w:val="ad"/>
        <w:numPr>
          <w:ilvl w:val="0"/>
          <w:numId w:val="66"/>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комплексном развитии территории жилой застройки за исключением случаев, предусмотренных Градостроительным </w:t>
      </w:r>
      <w:hyperlink r:id="rId81" w:history="1">
        <w:r w:rsidRPr="00B9704B">
          <w:rPr>
            <w:rFonts w:ascii="Arial" w:eastAsia="Times New Roman" w:hAnsi="Arial" w:cs="Arial"/>
            <w:sz w:val="24"/>
            <w:szCs w:val="24"/>
            <w:lang w:val="ru-RU"/>
          </w:rPr>
          <w:t>кодексом</w:t>
        </w:r>
      </w:hyperlink>
      <w:r w:rsidRPr="00B9704B">
        <w:rPr>
          <w:rFonts w:ascii="Arial" w:eastAsia="Times New Roman" w:hAnsi="Arial" w:cs="Arial"/>
          <w:sz w:val="24"/>
          <w:szCs w:val="24"/>
          <w:lang w:val="ru-RU"/>
        </w:rPr>
        <w:t xml:space="preserve"> Российской Федерации;</w:t>
      </w:r>
    </w:p>
    <w:p w14:paraId="0FD03898" w14:textId="77777777" w:rsidR="00875CBE" w:rsidRPr="00B9704B" w:rsidRDefault="00875CBE" w:rsidP="007869AF">
      <w:pPr>
        <w:pStyle w:val="ad"/>
        <w:numPr>
          <w:ilvl w:val="0"/>
          <w:numId w:val="66"/>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комплексном развитии территории нежилой застройки, в том числе с правообладателями, выразившими в письменной форме согласие на его заключение в соответствии с Градостроительным </w:t>
      </w:r>
      <w:hyperlink r:id="rId82" w:history="1">
        <w:r w:rsidRPr="00B9704B">
          <w:rPr>
            <w:rFonts w:ascii="Arial" w:eastAsia="Times New Roman" w:hAnsi="Arial" w:cs="Arial"/>
            <w:sz w:val="24"/>
            <w:szCs w:val="24"/>
            <w:lang w:val="ru-RU"/>
          </w:rPr>
          <w:t>кодексом</w:t>
        </w:r>
      </w:hyperlink>
      <w:r w:rsidRPr="00B9704B">
        <w:rPr>
          <w:rFonts w:ascii="Arial" w:eastAsia="Times New Roman" w:hAnsi="Arial" w:cs="Arial"/>
          <w:sz w:val="24"/>
          <w:szCs w:val="24"/>
          <w:lang w:val="ru-RU"/>
        </w:rPr>
        <w:t xml:space="preserve"> Российской Федерации, за исключением случаев, предусмотренных Градостроительным </w:t>
      </w:r>
      <w:hyperlink r:id="rId83" w:history="1">
        <w:r w:rsidRPr="00B9704B">
          <w:rPr>
            <w:rFonts w:ascii="Arial" w:eastAsia="Times New Roman" w:hAnsi="Arial" w:cs="Arial"/>
            <w:sz w:val="24"/>
            <w:szCs w:val="24"/>
            <w:lang w:val="ru-RU"/>
          </w:rPr>
          <w:t>кодексом</w:t>
        </w:r>
      </w:hyperlink>
      <w:r w:rsidRPr="00B9704B">
        <w:rPr>
          <w:rFonts w:ascii="Arial" w:eastAsia="Times New Roman" w:hAnsi="Arial" w:cs="Arial"/>
          <w:sz w:val="24"/>
          <w:szCs w:val="24"/>
          <w:lang w:val="ru-RU"/>
        </w:rPr>
        <w:t xml:space="preserve"> Российской Федерации;</w:t>
      </w:r>
    </w:p>
    <w:p w14:paraId="4217E414" w14:textId="77777777" w:rsidR="00875CBE" w:rsidRPr="00B9704B" w:rsidRDefault="00875CBE" w:rsidP="007869AF">
      <w:pPr>
        <w:pStyle w:val="ad"/>
        <w:numPr>
          <w:ilvl w:val="0"/>
          <w:numId w:val="66"/>
        </w:numPr>
        <w:tabs>
          <w:tab w:val="left" w:pos="1134"/>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комплексном развитии незастроенной территории за исключением случаев, предусмотренных Градостроительным </w:t>
      </w:r>
      <w:hyperlink r:id="rId84" w:history="1">
        <w:r w:rsidRPr="00B9704B">
          <w:rPr>
            <w:rFonts w:ascii="Arial" w:eastAsia="Times New Roman" w:hAnsi="Arial" w:cs="Arial"/>
            <w:sz w:val="24"/>
            <w:szCs w:val="24"/>
            <w:lang w:val="ru-RU"/>
          </w:rPr>
          <w:t>кодексом</w:t>
        </w:r>
      </w:hyperlink>
      <w:r w:rsidRPr="00B9704B">
        <w:rPr>
          <w:rFonts w:ascii="Arial" w:eastAsia="Times New Roman" w:hAnsi="Arial" w:cs="Arial"/>
          <w:sz w:val="24"/>
          <w:szCs w:val="24"/>
          <w:lang w:val="ru-RU"/>
        </w:rPr>
        <w:t xml:space="preserve"> Российской Федерации;</w:t>
      </w:r>
    </w:p>
    <w:p w14:paraId="2995AA56" w14:textId="77777777" w:rsidR="00875CBE" w:rsidRPr="00B9704B" w:rsidRDefault="00875CBE" w:rsidP="007869AF">
      <w:pPr>
        <w:pStyle w:val="ad"/>
        <w:numPr>
          <w:ilvl w:val="0"/>
          <w:numId w:val="66"/>
        </w:numPr>
        <w:tabs>
          <w:tab w:val="left" w:pos="1134"/>
          <w:tab w:val="left" w:pos="1526"/>
        </w:tabs>
        <w:autoSpaceDE w:val="0"/>
        <w:autoSpaceDN w:val="0"/>
        <w:spacing w:before="40" w:after="20"/>
        <w:ind w:left="0"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комплексном развитии территории по инициативе правообладателей с такими правообладателями;</w:t>
      </w:r>
    </w:p>
    <w:p w14:paraId="6DB45B43" w14:textId="77777777" w:rsidR="00E90037" w:rsidRPr="00B9704B" w:rsidRDefault="00B62A20" w:rsidP="007869AF">
      <w:pPr>
        <w:pStyle w:val="ab"/>
        <w:numPr>
          <w:ilvl w:val="0"/>
          <w:numId w:val="27"/>
        </w:numPr>
        <w:tabs>
          <w:tab w:val="left" w:pos="1134"/>
        </w:tabs>
        <w:spacing w:before="40" w:after="20"/>
        <w:ind w:left="0" w:firstLine="708"/>
        <w:jc w:val="both"/>
        <w:rPr>
          <w:rFonts w:ascii="Arial" w:hAnsi="Arial" w:cs="Arial"/>
          <w:lang w:val="ru-RU"/>
        </w:rPr>
      </w:pPr>
      <w:r w:rsidRPr="00B9704B">
        <w:rPr>
          <w:rFonts w:ascii="Arial" w:hAnsi="Arial" w:cs="Arial"/>
          <w:lang w:val="ru-RU"/>
        </w:rPr>
        <w:t>принятию решения о проведении аукциона на право заключить договор о развитии застроенной территории городского округа, за исключением определения начальной цены предмета аукциона.</w:t>
      </w:r>
    </w:p>
    <w:p w14:paraId="3B1E181E" w14:textId="77777777" w:rsidR="00E90037" w:rsidRPr="00B9704B" w:rsidRDefault="00B62A20" w:rsidP="007869AF">
      <w:pPr>
        <w:pStyle w:val="ab"/>
        <w:numPr>
          <w:ilvl w:val="0"/>
          <w:numId w:val="27"/>
        </w:numPr>
        <w:tabs>
          <w:tab w:val="left" w:pos="1134"/>
          <w:tab w:val="left" w:pos="1525"/>
        </w:tabs>
        <w:spacing w:before="40" w:after="20"/>
        <w:ind w:left="0" w:firstLine="708"/>
        <w:jc w:val="both"/>
        <w:rPr>
          <w:rFonts w:ascii="Arial" w:hAnsi="Arial" w:cs="Arial"/>
          <w:lang w:val="ru-RU"/>
        </w:rPr>
      </w:pPr>
      <w:r w:rsidRPr="00B9704B">
        <w:rPr>
          <w:rFonts w:ascii="Arial" w:hAnsi="Arial" w:cs="Arial"/>
          <w:lang w:val="ru-RU"/>
        </w:rPr>
        <w:t>направлению уведомлений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городского округа;</w:t>
      </w:r>
    </w:p>
    <w:p w14:paraId="0C901DA1" w14:textId="77777777" w:rsidR="00E90037" w:rsidRPr="00B9704B" w:rsidRDefault="00B62A20" w:rsidP="007869AF">
      <w:pPr>
        <w:pStyle w:val="ab"/>
        <w:numPr>
          <w:ilvl w:val="0"/>
          <w:numId w:val="27"/>
        </w:numPr>
        <w:tabs>
          <w:tab w:val="left" w:pos="1134"/>
          <w:tab w:val="left" w:pos="1525"/>
        </w:tabs>
        <w:spacing w:before="40" w:after="20"/>
        <w:ind w:left="0" w:firstLine="708"/>
        <w:jc w:val="both"/>
        <w:rPr>
          <w:rFonts w:ascii="Arial" w:hAnsi="Arial" w:cs="Arial"/>
          <w:lang w:val="ru-RU"/>
        </w:rPr>
      </w:pPr>
      <w:r w:rsidRPr="00B9704B">
        <w:rPr>
          <w:rFonts w:ascii="Arial" w:hAnsi="Arial" w:cs="Arial"/>
          <w:lang w:val="ru-RU"/>
        </w:rPr>
        <w:t>направлению уведомлений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на территории городского округа;</w:t>
      </w:r>
    </w:p>
    <w:p w14:paraId="0FCD5E17" w14:textId="77777777" w:rsidR="00E90037" w:rsidRPr="00B9704B" w:rsidRDefault="00B62A20" w:rsidP="007869AF">
      <w:pPr>
        <w:pStyle w:val="ab"/>
        <w:numPr>
          <w:ilvl w:val="0"/>
          <w:numId w:val="27"/>
        </w:numPr>
        <w:tabs>
          <w:tab w:val="left" w:pos="1134"/>
          <w:tab w:val="left" w:pos="1529"/>
        </w:tabs>
        <w:spacing w:before="40" w:after="20"/>
        <w:ind w:left="0" w:firstLine="708"/>
        <w:jc w:val="both"/>
        <w:rPr>
          <w:rFonts w:ascii="Arial" w:hAnsi="Arial" w:cs="Arial"/>
          <w:lang w:val="ru-RU"/>
        </w:rPr>
      </w:pPr>
      <w:r w:rsidRPr="00B9704B">
        <w:rPr>
          <w:rFonts w:ascii="Arial" w:hAnsi="Arial" w:cs="Arial"/>
          <w:lang w:val="ru-RU"/>
        </w:rPr>
        <w:t>направлению уведомлений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городского округа;</w:t>
      </w:r>
    </w:p>
    <w:p w14:paraId="549F5F76" w14:textId="77777777" w:rsidR="00E90037" w:rsidRPr="00B9704B" w:rsidRDefault="00B62A20" w:rsidP="007869AF">
      <w:pPr>
        <w:pStyle w:val="ab"/>
        <w:numPr>
          <w:ilvl w:val="0"/>
          <w:numId w:val="27"/>
        </w:numPr>
        <w:tabs>
          <w:tab w:val="left" w:pos="1134"/>
          <w:tab w:val="left" w:pos="1529"/>
        </w:tabs>
        <w:spacing w:before="40" w:after="20"/>
        <w:ind w:left="0" w:firstLine="708"/>
        <w:jc w:val="both"/>
        <w:rPr>
          <w:rFonts w:ascii="Arial" w:hAnsi="Arial" w:cs="Arial"/>
          <w:lang w:val="ru-RU"/>
        </w:rPr>
      </w:pPr>
      <w:r w:rsidRPr="00B9704B">
        <w:rPr>
          <w:rFonts w:ascii="Arial" w:hAnsi="Arial" w:cs="Arial"/>
          <w:lang w:val="ru-RU"/>
        </w:rPr>
        <w:t>направлению уведомлений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с указанием всех оснований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городского округа;</w:t>
      </w:r>
    </w:p>
    <w:p w14:paraId="011E1A2C" w14:textId="77777777" w:rsidR="00E90037" w:rsidRPr="00B9704B" w:rsidRDefault="00B62A20" w:rsidP="007869AF">
      <w:pPr>
        <w:pStyle w:val="ab"/>
        <w:numPr>
          <w:ilvl w:val="0"/>
          <w:numId w:val="28"/>
        </w:numPr>
        <w:tabs>
          <w:tab w:val="left" w:pos="1134"/>
        </w:tabs>
        <w:spacing w:before="40" w:after="20"/>
        <w:ind w:left="0" w:firstLine="708"/>
        <w:rPr>
          <w:rFonts w:ascii="Arial" w:hAnsi="Arial" w:cs="Arial"/>
          <w:lang w:val="ru-RU"/>
        </w:rPr>
      </w:pPr>
      <w:r w:rsidRPr="00B9704B">
        <w:rPr>
          <w:rFonts w:ascii="Arial" w:hAnsi="Arial" w:cs="Arial"/>
          <w:lang w:val="ru-RU"/>
        </w:rPr>
        <w:t>Органы местного самоуправления городского округа осуществляют полномочия по:</w:t>
      </w:r>
    </w:p>
    <w:p w14:paraId="7ADEB776" w14:textId="77777777" w:rsidR="00E90037" w:rsidRPr="00B9704B" w:rsidRDefault="00B62A20" w:rsidP="007869AF">
      <w:pPr>
        <w:pStyle w:val="ab"/>
        <w:numPr>
          <w:ilvl w:val="0"/>
          <w:numId w:val="26"/>
        </w:numPr>
        <w:tabs>
          <w:tab w:val="left" w:pos="1134"/>
        </w:tabs>
        <w:spacing w:before="40" w:after="20"/>
        <w:ind w:left="0" w:firstLine="708"/>
        <w:rPr>
          <w:rFonts w:ascii="Arial" w:hAnsi="Arial" w:cs="Arial"/>
          <w:lang w:val="ru-RU"/>
        </w:rPr>
      </w:pPr>
      <w:r w:rsidRPr="00B9704B">
        <w:rPr>
          <w:rFonts w:ascii="Arial" w:hAnsi="Arial" w:cs="Arial"/>
          <w:lang w:val="ru-RU"/>
        </w:rPr>
        <w:t>организации и проведению публичных слушаний, общественных обсуждений по</w:t>
      </w:r>
      <w:r w:rsidR="001804AF" w:rsidRPr="00B9704B">
        <w:rPr>
          <w:rFonts w:ascii="Arial" w:hAnsi="Arial" w:cs="Arial"/>
          <w:lang w:val="ru-RU"/>
        </w:rPr>
        <w:t xml:space="preserve"> </w:t>
      </w:r>
      <w:r w:rsidRPr="00B9704B">
        <w:rPr>
          <w:rFonts w:ascii="Arial" w:hAnsi="Arial" w:cs="Arial"/>
          <w:lang w:val="ru-RU"/>
        </w:rPr>
        <w:t>вопросам землепользования и застройки;</w:t>
      </w:r>
    </w:p>
    <w:p w14:paraId="4D3133E3" w14:textId="77777777" w:rsidR="00E90037" w:rsidRPr="00B9704B" w:rsidRDefault="00B62A20" w:rsidP="007869AF">
      <w:pPr>
        <w:pStyle w:val="ab"/>
        <w:numPr>
          <w:ilvl w:val="0"/>
          <w:numId w:val="26"/>
        </w:numPr>
        <w:tabs>
          <w:tab w:val="left" w:pos="1134"/>
        </w:tabs>
        <w:spacing w:before="40" w:after="20"/>
        <w:ind w:left="0" w:firstLine="708"/>
        <w:rPr>
          <w:rFonts w:ascii="Arial" w:hAnsi="Arial" w:cs="Arial"/>
          <w:lang w:val="ru-RU"/>
        </w:rPr>
      </w:pPr>
      <w:r w:rsidRPr="00B9704B">
        <w:rPr>
          <w:rFonts w:ascii="Arial" w:hAnsi="Arial" w:cs="Arial"/>
          <w:lang w:val="ru-RU"/>
        </w:rPr>
        <w:t>утверждению генерального плана, утверждению изменений в генеральный план;</w:t>
      </w:r>
    </w:p>
    <w:p w14:paraId="73A060CE" w14:textId="77777777" w:rsidR="00E90037" w:rsidRPr="00B9704B" w:rsidRDefault="00B62A20" w:rsidP="007869AF">
      <w:pPr>
        <w:pStyle w:val="ab"/>
        <w:numPr>
          <w:ilvl w:val="0"/>
          <w:numId w:val="26"/>
        </w:numPr>
        <w:tabs>
          <w:tab w:val="left" w:pos="1134"/>
        </w:tabs>
        <w:spacing w:before="40" w:after="20"/>
        <w:ind w:left="0" w:firstLine="708"/>
        <w:rPr>
          <w:rFonts w:ascii="Arial" w:hAnsi="Arial" w:cs="Arial"/>
          <w:lang w:val="ru-RU"/>
        </w:rPr>
      </w:pPr>
      <w:r w:rsidRPr="00B9704B">
        <w:rPr>
          <w:rFonts w:ascii="Arial" w:hAnsi="Arial" w:cs="Arial"/>
          <w:lang w:val="ru-RU"/>
        </w:rPr>
        <w:t>утверждению Правил, изменений в Правила;</w:t>
      </w:r>
    </w:p>
    <w:p w14:paraId="6AAEBAC4" w14:textId="77777777" w:rsidR="00E90037" w:rsidRPr="00B9704B" w:rsidRDefault="00B62A20" w:rsidP="007869AF">
      <w:pPr>
        <w:pStyle w:val="ab"/>
        <w:numPr>
          <w:ilvl w:val="0"/>
          <w:numId w:val="26"/>
        </w:numPr>
        <w:tabs>
          <w:tab w:val="left" w:pos="1134"/>
        </w:tabs>
        <w:spacing w:before="40" w:after="20"/>
        <w:ind w:left="0" w:firstLine="708"/>
        <w:jc w:val="both"/>
        <w:rPr>
          <w:rFonts w:ascii="Arial" w:hAnsi="Arial" w:cs="Arial"/>
          <w:lang w:val="ru-RU"/>
        </w:rPr>
      </w:pPr>
      <w:r w:rsidRPr="00B9704B">
        <w:rPr>
          <w:rFonts w:ascii="Arial" w:hAnsi="Arial" w:cs="Arial"/>
          <w:lang w:val="ru-RU"/>
        </w:rPr>
        <w:lastRenderedPageBreak/>
        <w:t>утверждению местных нормативов градостроительного проектирования городского округа (изменений в них);</w:t>
      </w:r>
    </w:p>
    <w:p w14:paraId="4C3FDBD3" w14:textId="77777777" w:rsidR="00E90037" w:rsidRPr="00B9704B" w:rsidRDefault="00B62A20" w:rsidP="007869AF">
      <w:pPr>
        <w:pStyle w:val="ab"/>
        <w:numPr>
          <w:ilvl w:val="0"/>
          <w:numId w:val="26"/>
        </w:numPr>
        <w:tabs>
          <w:tab w:val="left" w:pos="1134"/>
        </w:tabs>
        <w:spacing w:before="40" w:after="20"/>
        <w:ind w:left="0" w:firstLine="708"/>
        <w:jc w:val="both"/>
        <w:rPr>
          <w:rFonts w:ascii="Arial" w:hAnsi="Arial" w:cs="Arial"/>
          <w:lang w:val="ru-RU"/>
        </w:rPr>
      </w:pPr>
      <w:r w:rsidRPr="00B9704B">
        <w:rPr>
          <w:rFonts w:ascii="Arial" w:hAnsi="Arial" w:cs="Arial"/>
          <w:lang w:val="ru-RU"/>
        </w:rPr>
        <w:t>принятию решения об утверждении схемы расположения земельного участка или земельных участков на кадастровом плане территории, за исключением случаев, установленных законодательством Российской Федерации;</w:t>
      </w:r>
    </w:p>
    <w:p w14:paraId="48E119B3" w14:textId="77777777" w:rsidR="00E90037" w:rsidRPr="00B9704B" w:rsidRDefault="00B62A20" w:rsidP="007869AF">
      <w:pPr>
        <w:pStyle w:val="ab"/>
        <w:numPr>
          <w:ilvl w:val="0"/>
          <w:numId w:val="26"/>
        </w:numPr>
        <w:tabs>
          <w:tab w:val="left" w:pos="1134"/>
        </w:tabs>
        <w:spacing w:before="40" w:after="20"/>
        <w:ind w:left="0" w:firstLine="708"/>
        <w:jc w:val="both"/>
        <w:rPr>
          <w:rFonts w:ascii="Arial" w:hAnsi="Arial" w:cs="Arial"/>
          <w:lang w:val="ru-RU"/>
        </w:rPr>
      </w:pPr>
      <w:r w:rsidRPr="00B9704B">
        <w:rPr>
          <w:rFonts w:ascii="Arial" w:hAnsi="Arial" w:cs="Arial"/>
          <w:lang w:val="ru-RU"/>
        </w:rPr>
        <w:t>принятию решения о предварительном согласовании предоставления земельных участков, за исключением случаев, установленных законодательством Российской Федерации;</w:t>
      </w:r>
    </w:p>
    <w:p w14:paraId="7EA3BF04" w14:textId="77777777" w:rsidR="00E90037" w:rsidRPr="00B9704B" w:rsidRDefault="00B62A20" w:rsidP="007869AF">
      <w:pPr>
        <w:pStyle w:val="ab"/>
        <w:numPr>
          <w:ilvl w:val="0"/>
          <w:numId w:val="26"/>
        </w:numPr>
        <w:tabs>
          <w:tab w:val="left" w:pos="1134"/>
        </w:tabs>
        <w:spacing w:before="40" w:after="20"/>
        <w:ind w:left="0" w:firstLine="708"/>
        <w:rPr>
          <w:rFonts w:ascii="Arial" w:hAnsi="Arial" w:cs="Arial"/>
        </w:rPr>
      </w:pPr>
      <w:proofErr w:type="spellStart"/>
      <w:r w:rsidRPr="00B9704B">
        <w:rPr>
          <w:rFonts w:ascii="Arial" w:hAnsi="Arial" w:cs="Arial"/>
        </w:rPr>
        <w:t>осуществлению</w:t>
      </w:r>
      <w:proofErr w:type="spellEnd"/>
      <w:r w:rsidRPr="00B9704B">
        <w:rPr>
          <w:rFonts w:ascii="Arial" w:hAnsi="Arial" w:cs="Arial"/>
        </w:rPr>
        <w:t xml:space="preserve"> </w:t>
      </w:r>
      <w:proofErr w:type="spellStart"/>
      <w:r w:rsidRPr="00B9704B">
        <w:rPr>
          <w:rFonts w:ascii="Arial" w:hAnsi="Arial" w:cs="Arial"/>
        </w:rPr>
        <w:t>муниципального</w:t>
      </w:r>
      <w:proofErr w:type="spellEnd"/>
      <w:r w:rsidRPr="00B9704B">
        <w:rPr>
          <w:rFonts w:ascii="Arial" w:hAnsi="Arial" w:cs="Arial"/>
        </w:rPr>
        <w:t xml:space="preserve"> </w:t>
      </w:r>
      <w:proofErr w:type="spellStart"/>
      <w:r w:rsidRPr="00B9704B">
        <w:rPr>
          <w:rFonts w:ascii="Arial" w:hAnsi="Arial" w:cs="Arial"/>
        </w:rPr>
        <w:t>земельного</w:t>
      </w:r>
      <w:proofErr w:type="spellEnd"/>
      <w:r w:rsidRPr="00B9704B">
        <w:rPr>
          <w:rFonts w:ascii="Arial" w:hAnsi="Arial" w:cs="Arial"/>
        </w:rPr>
        <w:t xml:space="preserve"> </w:t>
      </w:r>
      <w:proofErr w:type="spellStart"/>
      <w:r w:rsidRPr="00B9704B">
        <w:rPr>
          <w:rFonts w:ascii="Arial" w:hAnsi="Arial" w:cs="Arial"/>
        </w:rPr>
        <w:t>контроля</w:t>
      </w:r>
      <w:proofErr w:type="spellEnd"/>
      <w:r w:rsidRPr="00B9704B">
        <w:rPr>
          <w:rFonts w:ascii="Arial" w:hAnsi="Arial" w:cs="Arial"/>
        </w:rPr>
        <w:t>.</w:t>
      </w:r>
    </w:p>
    <w:p w14:paraId="6AE3F83B" w14:textId="77777777" w:rsidR="001804AF" w:rsidRPr="00B9704B" w:rsidRDefault="001804AF" w:rsidP="007869AF">
      <w:pPr>
        <w:pStyle w:val="ad"/>
        <w:widowControl/>
        <w:numPr>
          <w:ilvl w:val="0"/>
          <w:numId w:val="38"/>
        </w:numPr>
        <w:tabs>
          <w:tab w:val="left" w:pos="1134"/>
        </w:tabs>
        <w:autoSpaceDE w:val="0"/>
        <w:autoSpaceDN w:val="0"/>
        <w:adjustRightInd w:val="0"/>
        <w:spacing w:before="40" w:after="20"/>
        <w:ind w:firstLine="708"/>
        <w:jc w:val="both"/>
        <w:rPr>
          <w:rFonts w:ascii="Arial" w:hAnsi="Arial" w:cs="Arial"/>
          <w:bCs/>
          <w:sz w:val="24"/>
          <w:szCs w:val="24"/>
          <w:lang w:val="ru-RU"/>
        </w:rPr>
      </w:pPr>
      <w:r w:rsidRPr="00B9704B">
        <w:rPr>
          <w:rFonts w:ascii="Arial" w:hAnsi="Arial" w:cs="Arial"/>
          <w:bCs/>
          <w:sz w:val="24"/>
          <w:szCs w:val="24"/>
          <w:lang w:val="ru-RU"/>
        </w:rPr>
        <w:t xml:space="preserve">Органы местного самоуправления </w:t>
      </w:r>
      <w:r w:rsidRPr="00B9704B">
        <w:rPr>
          <w:rFonts w:ascii="Arial" w:hAnsi="Arial" w:cs="Arial"/>
          <w:sz w:val="24"/>
          <w:szCs w:val="24"/>
          <w:lang w:val="ru-RU"/>
        </w:rPr>
        <w:t xml:space="preserve">городского округа </w:t>
      </w:r>
      <w:r w:rsidRPr="00B9704B">
        <w:rPr>
          <w:rFonts w:ascii="Arial" w:hAnsi="Arial" w:cs="Arial"/>
          <w:bCs/>
          <w:sz w:val="24"/>
          <w:szCs w:val="24"/>
          <w:lang w:val="ru-RU"/>
        </w:rPr>
        <w:t>осуществляют в установленном указанными органами порядке информирование граждан о порядке строительства объектов капитального строительства на земельных участках, предназначенных для ведения гражданами личного подсобного хозяйства, садоводства, огородничества, индивидуального гаражного или индивидуального жилищного строительства.</w:t>
      </w:r>
    </w:p>
    <w:p w14:paraId="46B6F255" w14:textId="77777777" w:rsidR="00E90037" w:rsidRPr="00B9704B" w:rsidRDefault="00B62A20" w:rsidP="007869AF">
      <w:pPr>
        <w:pStyle w:val="ab"/>
        <w:numPr>
          <w:ilvl w:val="0"/>
          <w:numId w:val="38"/>
        </w:numPr>
        <w:tabs>
          <w:tab w:val="left" w:pos="1134"/>
        </w:tabs>
        <w:spacing w:before="40" w:after="20"/>
        <w:ind w:firstLine="708"/>
        <w:jc w:val="both"/>
        <w:rPr>
          <w:rFonts w:ascii="Arial" w:hAnsi="Arial" w:cs="Arial"/>
          <w:lang w:val="ru-RU"/>
        </w:rPr>
      </w:pPr>
      <w:r w:rsidRPr="00B9704B">
        <w:rPr>
          <w:rFonts w:ascii="Arial" w:hAnsi="Arial" w:cs="Arial"/>
          <w:lang w:val="ru-RU"/>
        </w:rPr>
        <w:t>Органы местного самоуправления городского округа осуществляют иные полномочия, отнесенные в соответствии с законодательством Российской Федерации и Законами Московской области к полномочиям органов местного самоуправления городского округа.</w:t>
      </w:r>
    </w:p>
    <w:p w14:paraId="737B8D4E" w14:textId="77777777" w:rsidR="00865397" w:rsidRPr="00B9704B" w:rsidRDefault="00865397" w:rsidP="007869AF">
      <w:pPr>
        <w:pStyle w:val="111"/>
        <w:spacing w:before="40" w:after="20"/>
        <w:rPr>
          <w:rFonts w:ascii="Arial" w:hAnsi="Arial" w:cs="Arial"/>
          <w:b w:val="0"/>
          <w:lang w:val="ru-RU"/>
        </w:rPr>
      </w:pPr>
      <w:bookmarkStart w:id="51" w:name="_Toc9849406"/>
      <w:bookmarkStart w:id="52" w:name="_Toc65665521"/>
    </w:p>
    <w:p w14:paraId="65E8CEC9" w14:textId="77777777" w:rsidR="00E90037" w:rsidRPr="00B9704B" w:rsidRDefault="00B62A20" w:rsidP="007869AF">
      <w:pPr>
        <w:pStyle w:val="111"/>
        <w:spacing w:before="40" w:after="20"/>
        <w:rPr>
          <w:rFonts w:ascii="Arial" w:hAnsi="Arial" w:cs="Arial"/>
          <w:b w:val="0"/>
          <w:lang w:val="ru-RU"/>
        </w:rPr>
      </w:pPr>
      <w:r w:rsidRPr="00B9704B">
        <w:rPr>
          <w:rFonts w:ascii="Arial" w:hAnsi="Arial" w:cs="Arial"/>
          <w:b w:val="0"/>
          <w:lang w:val="ru-RU"/>
        </w:rPr>
        <w:t>Статья 8. Комиссия по подготовке проекта правил землепользования и застройки Московской области</w:t>
      </w:r>
      <w:bookmarkEnd w:id="51"/>
      <w:bookmarkEnd w:id="52"/>
    </w:p>
    <w:p w14:paraId="2F51F320" w14:textId="77777777" w:rsidR="00E90037" w:rsidRPr="00B9704B" w:rsidRDefault="00E90037" w:rsidP="007869AF">
      <w:pPr>
        <w:spacing w:before="40" w:after="20"/>
        <w:rPr>
          <w:rFonts w:ascii="Arial" w:hAnsi="Arial" w:cs="Arial"/>
          <w:sz w:val="24"/>
          <w:szCs w:val="24"/>
          <w:lang w:val="ru-RU"/>
        </w:rPr>
      </w:pPr>
    </w:p>
    <w:p w14:paraId="75E8E0FF" w14:textId="77777777" w:rsidR="00E90037" w:rsidRPr="00B9704B" w:rsidRDefault="00B62A20" w:rsidP="007869AF">
      <w:pPr>
        <w:pStyle w:val="ab"/>
        <w:numPr>
          <w:ilvl w:val="0"/>
          <w:numId w:val="25"/>
        </w:numPr>
        <w:tabs>
          <w:tab w:val="left" w:pos="1134"/>
        </w:tabs>
        <w:spacing w:before="40" w:after="20"/>
        <w:ind w:left="0" w:firstLine="712"/>
        <w:jc w:val="both"/>
        <w:rPr>
          <w:rFonts w:ascii="Arial" w:hAnsi="Arial" w:cs="Arial"/>
          <w:lang w:val="ru-RU"/>
        </w:rPr>
      </w:pPr>
      <w:r w:rsidRPr="00B9704B">
        <w:rPr>
          <w:rFonts w:ascii="Arial" w:hAnsi="Arial" w:cs="Arial"/>
          <w:lang w:val="ru-RU"/>
        </w:rPr>
        <w:t>Комиссия по подготовке правил землепользования и застройки Московской области (далее – Комиссия) – постоянно действующий межведомственный орган Московской области, который создан для обеспечения выполнения задач градостроительного зонирования и обеспечения устойчивого развития территорий на основе территориального планирования и градостроительного зонирования.</w:t>
      </w:r>
    </w:p>
    <w:p w14:paraId="020C96B1" w14:textId="77777777" w:rsidR="00E90037" w:rsidRPr="00B9704B" w:rsidRDefault="00B62A20" w:rsidP="007869AF">
      <w:pPr>
        <w:pStyle w:val="ab"/>
        <w:numPr>
          <w:ilvl w:val="0"/>
          <w:numId w:val="25"/>
        </w:numPr>
        <w:tabs>
          <w:tab w:val="left" w:pos="1134"/>
        </w:tabs>
        <w:spacing w:before="40" w:after="20"/>
        <w:ind w:left="0" w:firstLine="712"/>
        <w:jc w:val="both"/>
        <w:rPr>
          <w:rFonts w:ascii="Arial" w:hAnsi="Arial" w:cs="Arial"/>
          <w:lang w:val="ru-RU"/>
        </w:rPr>
      </w:pPr>
      <w:r w:rsidRPr="00B9704B">
        <w:rPr>
          <w:rFonts w:ascii="Arial" w:hAnsi="Arial" w:cs="Arial"/>
          <w:lang w:val="ru-RU"/>
        </w:rPr>
        <w:t>Состав Комиссии утверждается постановлением Правительства Московской области.</w:t>
      </w:r>
    </w:p>
    <w:p w14:paraId="37FDC81D" w14:textId="77777777" w:rsidR="00E90037" w:rsidRPr="00B9704B" w:rsidRDefault="00B62A20" w:rsidP="007869AF">
      <w:pPr>
        <w:pStyle w:val="ab"/>
        <w:numPr>
          <w:ilvl w:val="0"/>
          <w:numId w:val="25"/>
        </w:numPr>
        <w:tabs>
          <w:tab w:val="left" w:pos="1134"/>
        </w:tabs>
        <w:spacing w:before="40" w:after="20"/>
        <w:ind w:left="0" w:firstLine="712"/>
        <w:rPr>
          <w:rFonts w:ascii="Arial" w:hAnsi="Arial" w:cs="Arial"/>
          <w:lang w:val="ru-RU"/>
        </w:rPr>
      </w:pPr>
      <w:r w:rsidRPr="00B9704B">
        <w:rPr>
          <w:rFonts w:ascii="Arial" w:hAnsi="Arial" w:cs="Arial"/>
          <w:lang w:val="ru-RU"/>
        </w:rPr>
        <w:t>К основным функциям Комиссии относятся:</w:t>
      </w:r>
    </w:p>
    <w:p w14:paraId="1DF2C2C7" w14:textId="77777777" w:rsidR="00E90037" w:rsidRPr="00B9704B" w:rsidRDefault="00B62A20" w:rsidP="007869AF">
      <w:pPr>
        <w:pStyle w:val="ab"/>
        <w:numPr>
          <w:ilvl w:val="0"/>
          <w:numId w:val="24"/>
        </w:numPr>
        <w:tabs>
          <w:tab w:val="left" w:pos="1134"/>
        </w:tabs>
        <w:spacing w:before="40" w:after="20"/>
        <w:ind w:left="0" w:firstLine="712"/>
        <w:rPr>
          <w:rFonts w:ascii="Arial" w:hAnsi="Arial" w:cs="Arial"/>
        </w:rPr>
      </w:pPr>
      <w:proofErr w:type="spellStart"/>
      <w:r w:rsidRPr="00B9704B">
        <w:rPr>
          <w:rFonts w:ascii="Arial" w:hAnsi="Arial" w:cs="Arial"/>
        </w:rPr>
        <w:t>обеспечение</w:t>
      </w:r>
      <w:proofErr w:type="spellEnd"/>
      <w:r w:rsidRPr="00B9704B">
        <w:rPr>
          <w:rFonts w:ascii="Arial" w:hAnsi="Arial" w:cs="Arial"/>
        </w:rPr>
        <w:t xml:space="preserve"> </w:t>
      </w:r>
      <w:proofErr w:type="spellStart"/>
      <w:r w:rsidRPr="00B9704B">
        <w:rPr>
          <w:rFonts w:ascii="Arial" w:hAnsi="Arial" w:cs="Arial"/>
        </w:rPr>
        <w:t>подготовки</w:t>
      </w:r>
      <w:proofErr w:type="spellEnd"/>
      <w:r w:rsidRPr="00B9704B">
        <w:rPr>
          <w:rFonts w:ascii="Arial" w:hAnsi="Arial" w:cs="Arial"/>
        </w:rPr>
        <w:t xml:space="preserve"> </w:t>
      </w:r>
      <w:proofErr w:type="spellStart"/>
      <w:r w:rsidRPr="00B9704B">
        <w:rPr>
          <w:rFonts w:ascii="Arial" w:hAnsi="Arial" w:cs="Arial"/>
        </w:rPr>
        <w:t>проекта</w:t>
      </w:r>
      <w:proofErr w:type="spellEnd"/>
      <w:r w:rsidRPr="00B9704B">
        <w:rPr>
          <w:rFonts w:ascii="Arial" w:hAnsi="Arial" w:cs="Arial"/>
        </w:rPr>
        <w:t xml:space="preserve"> </w:t>
      </w:r>
      <w:proofErr w:type="spellStart"/>
      <w:r w:rsidRPr="00B9704B">
        <w:rPr>
          <w:rFonts w:ascii="Arial" w:hAnsi="Arial" w:cs="Arial"/>
        </w:rPr>
        <w:t>Правил</w:t>
      </w:r>
      <w:proofErr w:type="spellEnd"/>
      <w:r w:rsidRPr="00B9704B">
        <w:rPr>
          <w:rFonts w:ascii="Arial" w:hAnsi="Arial" w:cs="Arial"/>
        </w:rPr>
        <w:t>;</w:t>
      </w:r>
    </w:p>
    <w:p w14:paraId="0527064B" w14:textId="77777777" w:rsidR="00E90037" w:rsidRPr="00B9704B" w:rsidRDefault="00B62A20" w:rsidP="007869AF">
      <w:pPr>
        <w:pStyle w:val="ab"/>
        <w:numPr>
          <w:ilvl w:val="0"/>
          <w:numId w:val="24"/>
        </w:numPr>
        <w:tabs>
          <w:tab w:val="left" w:pos="1134"/>
        </w:tabs>
        <w:spacing w:before="40" w:after="20"/>
        <w:ind w:left="0" w:firstLine="712"/>
        <w:rPr>
          <w:rFonts w:ascii="Arial" w:hAnsi="Arial" w:cs="Arial"/>
          <w:lang w:val="ru-RU"/>
        </w:rPr>
      </w:pPr>
      <w:r w:rsidRPr="00B9704B">
        <w:rPr>
          <w:rFonts w:ascii="Arial" w:hAnsi="Arial" w:cs="Arial"/>
          <w:lang w:val="ru-RU"/>
        </w:rPr>
        <w:t>обеспечение подготовки внесения изменений в Правила;</w:t>
      </w:r>
    </w:p>
    <w:p w14:paraId="45290EFD" w14:textId="77777777" w:rsidR="00E90037" w:rsidRPr="00B9704B" w:rsidRDefault="00B62A20" w:rsidP="007869AF">
      <w:pPr>
        <w:pStyle w:val="ab"/>
        <w:numPr>
          <w:ilvl w:val="0"/>
          <w:numId w:val="24"/>
        </w:numPr>
        <w:tabs>
          <w:tab w:val="left" w:pos="1134"/>
        </w:tabs>
        <w:spacing w:before="40" w:after="20"/>
        <w:ind w:left="0" w:firstLine="712"/>
        <w:jc w:val="both"/>
        <w:rPr>
          <w:rFonts w:ascii="Arial" w:hAnsi="Arial" w:cs="Arial"/>
          <w:lang w:val="ru-RU"/>
        </w:rPr>
      </w:pPr>
      <w:r w:rsidRPr="00B9704B">
        <w:rPr>
          <w:rFonts w:ascii="Arial" w:hAnsi="Arial" w:cs="Arial"/>
          <w:lang w:val="ru-RU"/>
        </w:rPr>
        <w:t>обеспечение предоставления разрешения на условно разрешенный вид использования земельного участка или объекта капитального строительства;</w:t>
      </w:r>
    </w:p>
    <w:p w14:paraId="5330CC09" w14:textId="77777777" w:rsidR="00E90037" w:rsidRPr="00B9704B" w:rsidRDefault="00B62A20" w:rsidP="007869AF">
      <w:pPr>
        <w:pStyle w:val="ab"/>
        <w:numPr>
          <w:ilvl w:val="0"/>
          <w:numId w:val="24"/>
        </w:numPr>
        <w:tabs>
          <w:tab w:val="left" w:pos="1134"/>
        </w:tabs>
        <w:spacing w:before="40" w:after="20"/>
        <w:ind w:left="0" w:firstLine="712"/>
        <w:jc w:val="both"/>
        <w:rPr>
          <w:rFonts w:ascii="Arial" w:hAnsi="Arial" w:cs="Arial"/>
          <w:lang w:val="ru-RU"/>
        </w:rPr>
      </w:pPr>
      <w:r w:rsidRPr="00B9704B">
        <w:rPr>
          <w:rFonts w:ascii="Arial" w:hAnsi="Arial" w:cs="Arial"/>
          <w:lang w:val="ru-RU"/>
        </w:rPr>
        <w:t>обеспечение предоставления разрешения на отклонение от предельных параметров разрешенного строительства, реконструкции объектов капитального строительства.</w:t>
      </w:r>
    </w:p>
    <w:p w14:paraId="12106417" w14:textId="77777777" w:rsidR="00E90037" w:rsidRPr="00B9704B" w:rsidRDefault="00B62A20" w:rsidP="007869AF">
      <w:pPr>
        <w:pStyle w:val="ab"/>
        <w:numPr>
          <w:ilvl w:val="0"/>
          <w:numId w:val="25"/>
        </w:numPr>
        <w:tabs>
          <w:tab w:val="left" w:pos="1134"/>
        </w:tabs>
        <w:spacing w:before="40" w:after="20"/>
        <w:ind w:left="0" w:firstLine="712"/>
        <w:jc w:val="both"/>
        <w:rPr>
          <w:rFonts w:ascii="Arial" w:hAnsi="Arial" w:cs="Arial"/>
          <w:lang w:val="ru-RU"/>
        </w:rPr>
      </w:pPr>
      <w:r w:rsidRPr="00B9704B">
        <w:rPr>
          <w:rFonts w:ascii="Arial" w:hAnsi="Arial" w:cs="Arial"/>
          <w:lang w:val="ru-RU"/>
        </w:rPr>
        <w:t>В целях реализации полномочий Комиссия имеет право запрашивать и получать необходимые для работы материалы и сведения по рассматриваемому вопросу.</w:t>
      </w:r>
    </w:p>
    <w:p w14:paraId="19DC92A3" w14:textId="77777777" w:rsidR="00E90037" w:rsidRPr="00B9704B" w:rsidRDefault="00B62A20" w:rsidP="007869AF">
      <w:pPr>
        <w:pStyle w:val="ab"/>
        <w:numPr>
          <w:ilvl w:val="0"/>
          <w:numId w:val="25"/>
        </w:numPr>
        <w:tabs>
          <w:tab w:val="left" w:pos="1134"/>
        </w:tabs>
        <w:spacing w:before="40" w:after="20"/>
        <w:ind w:left="0" w:firstLine="712"/>
        <w:jc w:val="both"/>
        <w:rPr>
          <w:rFonts w:ascii="Arial" w:hAnsi="Arial" w:cs="Arial"/>
          <w:lang w:val="ru-RU"/>
        </w:rPr>
      </w:pPr>
      <w:r w:rsidRPr="00B9704B">
        <w:rPr>
          <w:rFonts w:ascii="Arial" w:hAnsi="Arial" w:cs="Arial"/>
          <w:lang w:val="ru-RU"/>
        </w:rPr>
        <w:t>Заседания Комиссии ведет председатель Комиссии, а в случае его отсутствия – заместитель председателя Комиссии.</w:t>
      </w:r>
    </w:p>
    <w:p w14:paraId="3DF2273F" w14:textId="77777777" w:rsidR="00E90037" w:rsidRPr="00B9704B" w:rsidRDefault="00B62A20" w:rsidP="007869AF">
      <w:pPr>
        <w:pStyle w:val="ab"/>
        <w:tabs>
          <w:tab w:val="left" w:pos="1134"/>
        </w:tabs>
        <w:spacing w:before="40" w:after="20"/>
        <w:ind w:left="0" w:firstLine="712"/>
        <w:jc w:val="both"/>
        <w:rPr>
          <w:rFonts w:ascii="Arial" w:hAnsi="Arial" w:cs="Arial"/>
          <w:lang w:val="ru-RU"/>
        </w:rPr>
      </w:pPr>
      <w:r w:rsidRPr="00B9704B">
        <w:rPr>
          <w:rFonts w:ascii="Arial" w:hAnsi="Arial" w:cs="Arial"/>
          <w:lang w:val="ru-RU"/>
        </w:rPr>
        <w:t>Заседание Комиссии считается правомочным, если на нем присутствуют более половины от установленного числа членов Комиссии.</w:t>
      </w:r>
    </w:p>
    <w:p w14:paraId="0DD85FED" w14:textId="77777777" w:rsidR="00E90037" w:rsidRPr="00B9704B" w:rsidRDefault="00B62A20" w:rsidP="007869AF">
      <w:pPr>
        <w:pStyle w:val="ab"/>
        <w:numPr>
          <w:ilvl w:val="0"/>
          <w:numId w:val="25"/>
        </w:numPr>
        <w:tabs>
          <w:tab w:val="left" w:pos="1134"/>
        </w:tabs>
        <w:spacing w:before="40" w:after="20"/>
        <w:ind w:left="0" w:firstLine="712"/>
        <w:jc w:val="both"/>
        <w:rPr>
          <w:rFonts w:ascii="Arial" w:hAnsi="Arial" w:cs="Arial"/>
          <w:lang w:val="ru-RU"/>
        </w:rPr>
      </w:pPr>
      <w:r w:rsidRPr="00B9704B">
        <w:rPr>
          <w:rFonts w:ascii="Arial" w:hAnsi="Arial" w:cs="Arial"/>
          <w:lang w:val="ru-RU"/>
        </w:rPr>
        <w:t>Решения Комиссии принимаются путем открытого голосования простым большинством голосов присутствующих на заседании членов Комиссии (при равенстве голосов голос председателя Комиссии является решающим) и оформляются протоколом, который подписывается ответственным секретарем Комиссии и утверждается председательствующим на заседании Комиссии.</w:t>
      </w:r>
    </w:p>
    <w:p w14:paraId="40E4B7E0" w14:textId="77777777" w:rsidR="00E90037" w:rsidRPr="00B9704B" w:rsidRDefault="00B62A20" w:rsidP="007869AF">
      <w:pPr>
        <w:pStyle w:val="ab"/>
        <w:numPr>
          <w:ilvl w:val="0"/>
          <w:numId w:val="25"/>
        </w:numPr>
        <w:tabs>
          <w:tab w:val="left" w:pos="1134"/>
        </w:tabs>
        <w:spacing w:before="40" w:after="20"/>
        <w:ind w:left="0" w:firstLine="712"/>
        <w:jc w:val="both"/>
        <w:rPr>
          <w:rFonts w:ascii="Arial" w:hAnsi="Arial" w:cs="Arial"/>
          <w:lang w:val="ru-RU"/>
        </w:rPr>
      </w:pPr>
      <w:r w:rsidRPr="00B9704B">
        <w:rPr>
          <w:rFonts w:ascii="Arial" w:hAnsi="Arial" w:cs="Arial"/>
          <w:lang w:val="ru-RU"/>
        </w:rPr>
        <w:lastRenderedPageBreak/>
        <w:t>Решения Комиссии вступают в силу с даты подписания протокола заседания Комиссии.</w:t>
      </w:r>
    </w:p>
    <w:p w14:paraId="216EEFBB" w14:textId="77777777" w:rsidR="00E90037" w:rsidRPr="00B9704B" w:rsidRDefault="00B62A20" w:rsidP="007869AF">
      <w:pPr>
        <w:pStyle w:val="ab"/>
        <w:numPr>
          <w:ilvl w:val="0"/>
          <w:numId w:val="25"/>
        </w:numPr>
        <w:tabs>
          <w:tab w:val="left" w:pos="1134"/>
        </w:tabs>
        <w:spacing w:before="40" w:after="20"/>
        <w:ind w:left="0" w:firstLine="712"/>
        <w:jc w:val="both"/>
        <w:rPr>
          <w:rFonts w:ascii="Arial" w:hAnsi="Arial" w:cs="Arial"/>
          <w:lang w:val="ru-RU"/>
        </w:rPr>
      </w:pPr>
      <w:r w:rsidRPr="00B9704B">
        <w:rPr>
          <w:rFonts w:ascii="Arial" w:hAnsi="Arial" w:cs="Arial"/>
          <w:lang w:val="ru-RU"/>
        </w:rPr>
        <w:t>Заседания Комиссии проводятся по мере необходимости, но не реже одного раза в</w:t>
      </w:r>
      <w:r w:rsidR="00E452AD" w:rsidRPr="00B9704B">
        <w:rPr>
          <w:rFonts w:ascii="Arial" w:hAnsi="Arial" w:cs="Arial"/>
          <w:lang w:val="ru-RU"/>
        </w:rPr>
        <w:t xml:space="preserve"> </w:t>
      </w:r>
      <w:r w:rsidRPr="00B9704B">
        <w:rPr>
          <w:rFonts w:ascii="Arial" w:hAnsi="Arial" w:cs="Arial"/>
          <w:lang w:val="ru-RU"/>
        </w:rPr>
        <w:t>месяц.</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заседаниях</w:t>
      </w:r>
      <w:r w:rsidR="00E452AD" w:rsidRPr="00B9704B">
        <w:rPr>
          <w:rFonts w:ascii="Arial" w:hAnsi="Arial" w:cs="Arial"/>
          <w:lang w:val="ru-RU"/>
        </w:rPr>
        <w:t xml:space="preserve"> </w:t>
      </w:r>
      <w:r w:rsidRPr="00B9704B">
        <w:rPr>
          <w:rFonts w:ascii="Arial" w:hAnsi="Arial" w:cs="Arial"/>
          <w:lang w:val="ru-RU"/>
        </w:rPr>
        <w:t>Комиссии</w:t>
      </w:r>
      <w:r w:rsidR="00E452AD" w:rsidRPr="00B9704B">
        <w:rPr>
          <w:rFonts w:ascii="Arial" w:hAnsi="Arial" w:cs="Arial"/>
          <w:lang w:val="ru-RU"/>
        </w:rPr>
        <w:t xml:space="preserve"> </w:t>
      </w:r>
      <w:r w:rsidRPr="00B9704B">
        <w:rPr>
          <w:rFonts w:ascii="Arial" w:hAnsi="Arial" w:cs="Arial"/>
          <w:lang w:val="ru-RU"/>
        </w:rPr>
        <w:t>могут принимать участие эксперты, специалисты,</w:t>
      </w:r>
      <w:r w:rsidR="001804AF" w:rsidRPr="00B9704B">
        <w:rPr>
          <w:rFonts w:ascii="Arial" w:hAnsi="Arial" w:cs="Arial"/>
          <w:lang w:val="ru-RU"/>
        </w:rPr>
        <w:t xml:space="preserve"> </w:t>
      </w:r>
      <w:r w:rsidRPr="00B9704B">
        <w:rPr>
          <w:rFonts w:ascii="Arial" w:hAnsi="Arial" w:cs="Arial"/>
          <w:lang w:val="ru-RU"/>
        </w:rPr>
        <w:t>представители органов местного самоуправления и представители иных заинтересованных сторон. Решение о необходимости участия перечисленных лиц принимается председателем Комиссии.</w:t>
      </w:r>
    </w:p>
    <w:p w14:paraId="37EFAD3B" w14:textId="77777777" w:rsidR="00E90037" w:rsidRPr="00B9704B" w:rsidRDefault="00E90037" w:rsidP="007869AF">
      <w:pPr>
        <w:spacing w:before="40" w:after="20"/>
        <w:rPr>
          <w:rFonts w:ascii="Arial" w:hAnsi="Arial" w:cs="Arial"/>
          <w:sz w:val="24"/>
          <w:szCs w:val="24"/>
          <w:lang w:val="ru-RU"/>
        </w:rPr>
      </w:pPr>
    </w:p>
    <w:p w14:paraId="00D5712D" w14:textId="77777777" w:rsidR="00865397" w:rsidRPr="00B9704B" w:rsidRDefault="00865397" w:rsidP="007869AF">
      <w:pPr>
        <w:pStyle w:val="111"/>
        <w:spacing w:before="40" w:after="20"/>
        <w:rPr>
          <w:rFonts w:ascii="Arial" w:hAnsi="Arial" w:cs="Arial"/>
          <w:b w:val="0"/>
          <w:lang w:val="ru-RU"/>
        </w:rPr>
        <w:sectPr w:rsidR="00865397" w:rsidRPr="00B9704B" w:rsidSect="00B9704B">
          <w:type w:val="nextColumn"/>
          <w:pgSz w:w="11908" w:h="16840"/>
          <w:pgMar w:top="1134" w:right="709" w:bottom="1134" w:left="1134" w:header="720" w:footer="720" w:gutter="0"/>
          <w:cols w:space="720"/>
        </w:sectPr>
      </w:pPr>
      <w:bookmarkStart w:id="53" w:name="_TOC_250020"/>
      <w:bookmarkStart w:id="54" w:name="_Toc9849407"/>
      <w:bookmarkStart w:id="55" w:name="_Toc65665522"/>
    </w:p>
    <w:p w14:paraId="17637C6E" w14:textId="77777777" w:rsidR="00E90037" w:rsidRPr="00B9704B" w:rsidRDefault="00B62A20" w:rsidP="007869AF">
      <w:pPr>
        <w:pStyle w:val="111"/>
        <w:spacing w:before="40" w:after="20"/>
        <w:rPr>
          <w:rFonts w:ascii="Arial" w:hAnsi="Arial" w:cs="Arial"/>
          <w:b w:val="0"/>
          <w:lang w:val="ru-RU"/>
        </w:rPr>
      </w:pPr>
      <w:r w:rsidRPr="00B9704B">
        <w:rPr>
          <w:rFonts w:ascii="Arial" w:hAnsi="Arial" w:cs="Arial"/>
          <w:b w:val="0"/>
          <w:lang w:val="ru-RU"/>
        </w:rPr>
        <w:lastRenderedPageBreak/>
        <w:t>Статья 9. Комиссия по подготовке проекта правил землепользования и застройки городского округа</w:t>
      </w:r>
      <w:bookmarkEnd w:id="53"/>
      <w:bookmarkEnd w:id="54"/>
      <w:bookmarkEnd w:id="55"/>
    </w:p>
    <w:p w14:paraId="5EA93A76" w14:textId="77777777" w:rsidR="00E90037" w:rsidRPr="00B9704B" w:rsidRDefault="00E90037" w:rsidP="007869AF">
      <w:pPr>
        <w:pStyle w:val="311"/>
        <w:spacing w:before="40" w:after="20"/>
        <w:ind w:firstLine="851"/>
        <w:jc w:val="center"/>
        <w:rPr>
          <w:rFonts w:ascii="Arial" w:hAnsi="Arial" w:cs="Arial"/>
          <w:b w:val="0"/>
          <w:lang w:val="ru-RU"/>
        </w:rPr>
      </w:pPr>
    </w:p>
    <w:p w14:paraId="1D34B68B" w14:textId="77777777" w:rsidR="00BE45DF" w:rsidRPr="00B9704B" w:rsidRDefault="00BE45DF" w:rsidP="007869AF">
      <w:pPr>
        <w:numPr>
          <w:ilvl w:val="0"/>
          <w:numId w:val="39"/>
        </w:numPr>
        <w:tabs>
          <w:tab w:val="left" w:pos="1134"/>
        </w:tabs>
        <w:spacing w:before="40" w:after="20"/>
        <w:ind w:left="0" w:firstLine="739"/>
        <w:jc w:val="both"/>
        <w:rPr>
          <w:rFonts w:ascii="Arial" w:eastAsia="Times New Roman" w:hAnsi="Arial" w:cs="Arial"/>
          <w:sz w:val="24"/>
          <w:szCs w:val="24"/>
          <w:lang w:val="ru-RU"/>
        </w:rPr>
      </w:pPr>
      <w:r w:rsidRPr="00B9704B">
        <w:rPr>
          <w:rFonts w:ascii="Arial" w:eastAsia="Times New Roman" w:hAnsi="Arial" w:cs="Arial"/>
          <w:sz w:val="24"/>
          <w:szCs w:val="24"/>
          <w:lang w:val="ru-RU"/>
        </w:rPr>
        <w:t>В целях организации и проведения общественных обсуждений или публичных слушаний по проекту Правил, по проекту о внесении изменений в Правила, по вопросам предоставления разрешения на условно разрешенный вид использования земельного участка или объекта капитального строительства, предоставления разрешения на отклонение от предельных параметров разрешенного строительства, реконструкции объекта капитального строительства создается (создана) Комиссия по подготовке проекта правил  землепользования и застройки городского округа (далее – Комиссия городского округа).</w:t>
      </w:r>
    </w:p>
    <w:p w14:paraId="0A4BC36C" w14:textId="77777777" w:rsidR="00BE45DF" w:rsidRPr="00B9704B" w:rsidRDefault="00BE45DF" w:rsidP="007869AF">
      <w:pPr>
        <w:numPr>
          <w:ilvl w:val="0"/>
          <w:numId w:val="39"/>
        </w:numPr>
        <w:tabs>
          <w:tab w:val="left" w:pos="1134"/>
        </w:tabs>
        <w:spacing w:before="40" w:after="20"/>
        <w:ind w:left="0" w:firstLine="739"/>
        <w:jc w:val="both"/>
        <w:rPr>
          <w:rFonts w:ascii="Arial" w:eastAsia="Times New Roman" w:hAnsi="Arial" w:cs="Arial"/>
          <w:sz w:val="24"/>
          <w:szCs w:val="24"/>
          <w:lang w:val="ru-RU"/>
        </w:rPr>
      </w:pPr>
      <w:r w:rsidRPr="00B9704B">
        <w:rPr>
          <w:rFonts w:ascii="Arial" w:eastAsia="Times New Roman" w:hAnsi="Arial" w:cs="Arial"/>
          <w:sz w:val="24"/>
          <w:szCs w:val="24"/>
          <w:lang w:val="ru-RU"/>
        </w:rPr>
        <w:t>В состав Комиссии городского округа включаются представители:</w:t>
      </w:r>
    </w:p>
    <w:p w14:paraId="1794C04E" w14:textId="77777777" w:rsidR="00BE45DF" w:rsidRPr="00B9704B" w:rsidRDefault="00BE45DF" w:rsidP="007869AF">
      <w:pPr>
        <w:numPr>
          <w:ilvl w:val="1"/>
          <w:numId w:val="40"/>
        </w:numPr>
        <w:tabs>
          <w:tab w:val="left" w:pos="1134"/>
        </w:tabs>
        <w:spacing w:before="40" w:after="20"/>
        <w:ind w:left="0" w:firstLine="739"/>
        <w:jc w:val="both"/>
        <w:rPr>
          <w:rFonts w:ascii="Arial" w:eastAsia="Times New Roman" w:hAnsi="Arial" w:cs="Arial"/>
          <w:sz w:val="24"/>
          <w:szCs w:val="24"/>
          <w:lang w:val="ru-RU"/>
        </w:rPr>
      </w:pPr>
      <w:r w:rsidRPr="00B9704B">
        <w:rPr>
          <w:rFonts w:ascii="Arial" w:eastAsia="Times New Roman" w:hAnsi="Arial" w:cs="Arial"/>
          <w:sz w:val="24"/>
          <w:szCs w:val="24"/>
          <w:lang w:val="ru-RU"/>
        </w:rPr>
        <w:t>представительных и исполнительно-распорядительных органов местного самоуправления городского округа;</w:t>
      </w:r>
    </w:p>
    <w:p w14:paraId="40A24169" w14:textId="77777777" w:rsidR="00BE45DF" w:rsidRPr="00B9704B" w:rsidRDefault="00BE45DF" w:rsidP="007869AF">
      <w:pPr>
        <w:numPr>
          <w:ilvl w:val="1"/>
          <w:numId w:val="40"/>
        </w:numPr>
        <w:tabs>
          <w:tab w:val="left" w:pos="1134"/>
        </w:tabs>
        <w:spacing w:before="40" w:after="20"/>
        <w:ind w:left="0" w:firstLine="739"/>
        <w:jc w:val="both"/>
        <w:rPr>
          <w:rFonts w:ascii="Arial" w:eastAsia="Times New Roman" w:hAnsi="Arial" w:cs="Arial"/>
          <w:sz w:val="24"/>
          <w:szCs w:val="24"/>
          <w:lang w:val="ru-RU"/>
        </w:rPr>
      </w:pPr>
      <w:r w:rsidRPr="00B9704B">
        <w:rPr>
          <w:rFonts w:ascii="Arial" w:eastAsia="Times New Roman" w:hAnsi="Arial" w:cs="Arial"/>
          <w:sz w:val="24"/>
          <w:szCs w:val="24"/>
          <w:lang w:val="ru-RU"/>
        </w:rPr>
        <w:t>центрального исполнительного органа государственной власти Московской области, проводящего государственную политику и осуществляющего управление в сфере архитектуры и градостроительной деятельности Московской области (при наличии согласия руководителя уполномоченного органа).</w:t>
      </w:r>
    </w:p>
    <w:p w14:paraId="2BB42127" w14:textId="77777777" w:rsidR="00BE45DF" w:rsidRPr="00B9704B" w:rsidRDefault="00BE45DF" w:rsidP="007869AF">
      <w:pPr>
        <w:tabs>
          <w:tab w:val="left" w:pos="1134"/>
        </w:tabs>
        <w:spacing w:before="40" w:after="20"/>
        <w:ind w:firstLine="739"/>
        <w:jc w:val="both"/>
        <w:rPr>
          <w:rFonts w:ascii="Arial" w:eastAsia="Times New Roman" w:hAnsi="Arial" w:cs="Arial"/>
          <w:sz w:val="24"/>
          <w:szCs w:val="24"/>
          <w:lang w:val="ru-RU"/>
        </w:rPr>
      </w:pPr>
      <w:r w:rsidRPr="00B9704B">
        <w:rPr>
          <w:rFonts w:ascii="Arial" w:eastAsia="Times New Roman" w:hAnsi="Arial" w:cs="Arial"/>
          <w:sz w:val="24"/>
          <w:szCs w:val="24"/>
          <w:lang w:val="ru-RU"/>
        </w:rPr>
        <w:t>В состав Комиссии городского округа  могут  быть  включены иные заинтересованные</w:t>
      </w:r>
      <w:r w:rsidR="004C1C01"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лица.</w:t>
      </w:r>
    </w:p>
    <w:p w14:paraId="38689E00" w14:textId="77777777" w:rsidR="00BE45DF" w:rsidRPr="00B9704B" w:rsidRDefault="00BE45DF" w:rsidP="007869AF">
      <w:pPr>
        <w:numPr>
          <w:ilvl w:val="0"/>
          <w:numId w:val="39"/>
        </w:numPr>
        <w:tabs>
          <w:tab w:val="left" w:pos="1134"/>
        </w:tabs>
        <w:spacing w:before="40" w:after="20"/>
        <w:ind w:left="0" w:firstLine="739"/>
        <w:jc w:val="both"/>
        <w:rPr>
          <w:rFonts w:ascii="Arial" w:eastAsia="Times New Roman" w:hAnsi="Arial" w:cs="Arial"/>
          <w:sz w:val="24"/>
          <w:szCs w:val="24"/>
          <w:lang w:val="ru-RU"/>
        </w:rPr>
      </w:pPr>
      <w:r w:rsidRPr="00B9704B">
        <w:rPr>
          <w:rFonts w:ascii="Arial" w:eastAsia="Times New Roman" w:hAnsi="Arial" w:cs="Arial"/>
          <w:sz w:val="24"/>
          <w:szCs w:val="24"/>
          <w:lang w:val="ru-RU"/>
        </w:rPr>
        <w:t>Персональный состав Комиссии городского округа и порядок ее деятельности</w:t>
      </w:r>
      <w:r w:rsidR="004C1C01"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утверждаются</w:t>
      </w:r>
      <w:r w:rsidR="004C1C01" w:rsidRPr="00B9704B">
        <w:rPr>
          <w:rFonts w:ascii="Arial" w:eastAsia="Times New Roman" w:hAnsi="Arial" w:cs="Arial"/>
          <w:sz w:val="24"/>
          <w:szCs w:val="24"/>
          <w:lang w:val="ru-RU"/>
        </w:rPr>
        <w:t xml:space="preserve"> </w:t>
      </w:r>
      <w:r w:rsidR="009126FE" w:rsidRPr="00B9704B">
        <w:rPr>
          <w:rFonts w:ascii="Arial" w:eastAsia="Times New Roman" w:hAnsi="Arial" w:cs="Arial"/>
          <w:sz w:val="24"/>
          <w:szCs w:val="24"/>
          <w:lang w:val="ru-RU"/>
        </w:rPr>
        <w:t>г</w:t>
      </w:r>
      <w:r w:rsidR="000F3BAC" w:rsidRPr="00B9704B">
        <w:rPr>
          <w:rFonts w:ascii="Arial" w:eastAsia="Times New Roman" w:hAnsi="Arial" w:cs="Arial"/>
          <w:sz w:val="24"/>
          <w:szCs w:val="24"/>
          <w:lang w:val="ru-RU"/>
        </w:rPr>
        <w:t xml:space="preserve">лавой </w:t>
      </w:r>
      <w:r w:rsidRPr="00B9704B">
        <w:rPr>
          <w:rFonts w:ascii="Arial" w:eastAsia="Times New Roman" w:hAnsi="Arial" w:cs="Arial"/>
          <w:sz w:val="24"/>
          <w:szCs w:val="24"/>
          <w:lang w:val="ru-RU"/>
        </w:rPr>
        <w:t>городского</w:t>
      </w:r>
      <w:r w:rsidR="004C1C01"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округа</w:t>
      </w:r>
      <w:r w:rsidR="004C1C01"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в</w:t>
      </w:r>
      <w:r w:rsidR="004C1C01"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соответствии</w:t>
      </w:r>
      <w:r w:rsidR="004C1C01" w:rsidRPr="00B9704B">
        <w:rPr>
          <w:rFonts w:ascii="Arial" w:eastAsia="Times New Roman" w:hAnsi="Arial" w:cs="Arial"/>
          <w:sz w:val="24"/>
          <w:szCs w:val="24"/>
          <w:lang w:val="ru-RU"/>
        </w:rPr>
        <w:t xml:space="preserve"> </w:t>
      </w:r>
      <w:r w:rsidRPr="00B9704B">
        <w:rPr>
          <w:rFonts w:ascii="Arial" w:eastAsia="Times New Roman" w:hAnsi="Arial" w:cs="Arial"/>
          <w:sz w:val="24"/>
          <w:szCs w:val="24"/>
          <w:lang w:val="ru-RU"/>
        </w:rPr>
        <w:t>с Градостроительным кодексом Российской Федерации, Законами Московской области.</w:t>
      </w:r>
    </w:p>
    <w:p w14:paraId="20822EC2" w14:textId="77777777" w:rsidR="00BE45DF" w:rsidRPr="00B9704B" w:rsidRDefault="00BE45DF" w:rsidP="007869AF">
      <w:pPr>
        <w:numPr>
          <w:ilvl w:val="0"/>
          <w:numId w:val="39"/>
        </w:numPr>
        <w:tabs>
          <w:tab w:val="left" w:pos="1134"/>
        </w:tabs>
        <w:spacing w:before="40" w:after="20"/>
        <w:ind w:left="0" w:firstLine="739"/>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Председатель Комиссии городского округа назначается </w:t>
      </w:r>
      <w:r w:rsidR="009126FE" w:rsidRPr="00B9704B">
        <w:rPr>
          <w:rFonts w:ascii="Arial" w:eastAsia="Times New Roman" w:hAnsi="Arial" w:cs="Arial"/>
          <w:sz w:val="24"/>
          <w:szCs w:val="24"/>
          <w:lang w:val="ru-RU"/>
        </w:rPr>
        <w:t>г</w:t>
      </w:r>
      <w:r w:rsidR="000F3BAC" w:rsidRPr="00B9704B">
        <w:rPr>
          <w:rFonts w:ascii="Arial" w:eastAsia="Times New Roman" w:hAnsi="Arial" w:cs="Arial"/>
          <w:sz w:val="24"/>
          <w:szCs w:val="24"/>
          <w:lang w:val="ru-RU"/>
        </w:rPr>
        <w:t>лавой</w:t>
      </w:r>
      <w:r w:rsidRPr="00B9704B">
        <w:rPr>
          <w:rFonts w:ascii="Arial" w:eastAsia="Times New Roman" w:hAnsi="Arial" w:cs="Arial"/>
          <w:sz w:val="24"/>
          <w:szCs w:val="24"/>
          <w:lang w:val="ru-RU"/>
        </w:rPr>
        <w:t xml:space="preserve"> городского округа из числа представителей администрации городс</w:t>
      </w:r>
      <w:r w:rsidR="00823155" w:rsidRPr="00B9704B">
        <w:rPr>
          <w:rFonts w:ascii="Arial" w:eastAsia="Times New Roman" w:hAnsi="Arial" w:cs="Arial"/>
          <w:sz w:val="24"/>
          <w:szCs w:val="24"/>
          <w:lang w:val="ru-RU"/>
        </w:rPr>
        <w:t>кого округа, входящих в состав К</w:t>
      </w:r>
      <w:r w:rsidRPr="00B9704B">
        <w:rPr>
          <w:rFonts w:ascii="Arial" w:eastAsia="Times New Roman" w:hAnsi="Arial" w:cs="Arial"/>
          <w:sz w:val="24"/>
          <w:szCs w:val="24"/>
          <w:lang w:val="ru-RU"/>
        </w:rPr>
        <w:t>омиссии.</w:t>
      </w:r>
    </w:p>
    <w:p w14:paraId="3D488A44" w14:textId="77777777" w:rsidR="00E90037" w:rsidRPr="00B9704B" w:rsidRDefault="00E90037" w:rsidP="007869AF">
      <w:pPr>
        <w:spacing w:before="40" w:after="20"/>
        <w:jc w:val="both"/>
        <w:rPr>
          <w:rFonts w:ascii="Arial" w:hAnsi="Arial" w:cs="Arial"/>
          <w:sz w:val="24"/>
          <w:szCs w:val="24"/>
          <w:lang w:val="ru-RU"/>
        </w:rPr>
        <w:sectPr w:rsidR="00E90037" w:rsidRPr="00B9704B" w:rsidSect="00B9704B">
          <w:pgSz w:w="11908" w:h="16840"/>
          <w:pgMar w:top="1134" w:right="709" w:bottom="1134" w:left="1134" w:header="720" w:footer="720" w:gutter="0"/>
          <w:cols w:space="720"/>
        </w:sectPr>
      </w:pPr>
    </w:p>
    <w:p w14:paraId="22ED189D" w14:textId="77777777" w:rsidR="00E90037" w:rsidRPr="00B9704B" w:rsidRDefault="00B62A20" w:rsidP="007869AF">
      <w:pPr>
        <w:pStyle w:val="111"/>
        <w:spacing w:before="40" w:after="20"/>
        <w:rPr>
          <w:rFonts w:ascii="Arial" w:hAnsi="Arial" w:cs="Arial"/>
          <w:b w:val="0"/>
          <w:lang w:val="ru-RU"/>
        </w:rPr>
      </w:pPr>
      <w:bookmarkStart w:id="56" w:name="_Toc9849408"/>
      <w:bookmarkStart w:id="57" w:name="_Toc65665523"/>
      <w:r w:rsidRPr="00B9704B">
        <w:rPr>
          <w:rFonts w:ascii="Arial" w:hAnsi="Arial" w:cs="Arial"/>
          <w:b w:val="0"/>
          <w:lang w:val="ru-RU"/>
        </w:rPr>
        <w:lastRenderedPageBreak/>
        <w:t>ГЛАВА 3. ИЗМЕНЕНИЕ ВИДОВ РАЗРЕШЕННОГО ИСПОЛЬЗОВАНИЯ ЗЕМЕЛЬНЫХ УЧАСТКОВ И ОБЪЕКТОВ КАПИТАЛЬНОГО СТРОИТЕЛЬСТВА ФИЗИЧЕСКИМИ И ЮРИДИЧЕСКИМИ ЛИЦАМИ</w:t>
      </w:r>
      <w:r w:rsidR="006767D5" w:rsidRPr="00B9704B">
        <w:rPr>
          <w:rFonts w:ascii="Arial" w:hAnsi="Arial" w:cs="Arial"/>
          <w:b w:val="0"/>
          <w:lang w:val="ru-RU"/>
        </w:rPr>
        <w:t xml:space="preserve">. </w:t>
      </w:r>
      <w:r w:rsidRPr="00B9704B">
        <w:rPr>
          <w:rFonts w:ascii="Arial" w:hAnsi="Arial" w:cs="Arial"/>
          <w:b w:val="0"/>
          <w:lang w:val="ru-RU"/>
        </w:rPr>
        <w:t>РЕГУЛИРОВАНИЕ ИНЫХ</w:t>
      </w:r>
      <w:bookmarkEnd w:id="56"/>
      <w:r w:rsidR="006767D5" w:rsidRPr="00B9704B">
        <w:rPr>
          <w:rFonts w:ascii="Arial" w:hAnsi="Arial" w:cs="Arial"/>
          <w:b w:val="0"/>
          <w:lang w:val="ru-RU"/>
        </w:rPr>
        <w:t xml:space="preserve"> </w:t>
      </w:r>
      <w:r w:rsidRPr="00B9704B">
        <w:rPr>
          <w:rFonts w:ascii="Arial" w:hAnsi="Arial" w:cs="Arial"/>
          <w:b w:val="0"/>
          <w:lang w:val="ru-RU"/>
        </w:rPr>
        <w:t>ВОПРОСОВ ЗЕМЛЕПОЛЬЗОВАНИЯ И ЗАСТРОЙКИ</w:t>
      </w:r>
      <w:bookmarkEnd w:id="57"/>
    </w:p>
    <w:p w14:paraId="7CD60491" w14:textId="77777777" w:rsidR="00E90037" w:rsidRPr="00B9704B" w:rsidRDefault="00E90037" w:rsidP="007869AF">
      <w:pPr>
        <w:pStyle w:val="111"/>
        <w:spacing w:before="40" w:after="20"/>
        <w:rPr>
          <w:rFonts w:ascii="Arial" w:hAnsi="Arial" w:cs="Arial"/>
          <w:b w:val="0"/>
          <w:lang w:val="ru-RU"/>
        </w:rPr>
      </w:pPr>
    </w:p>
    <w:p w14:paraId="397A1E18" w14:textId="77777777" w:rsidR="00E90037" w:rsidRPr="00B9704B" w:rsidRDefault="00B62A20" w:rsidP="007869AF">
      <w:pPr>
        <w:pStyle w:val="111"/>
        <w:spacing w:before="40" w:after="20"/>
        <w:rPr>
          <w:rFonts w:ascii="Arial" w:hAnsi="Arial" w:cs="Arial"/>
          <w:b w:val="0"/>
          <w:lang w:val="ru-RU"/>
        </w:rPr>
      </w:pPr>
      <w:bookmarkStart w:id="58" w:name="_TOC_250019"/>
      <w:bookmarkStart w:id="59" w:name="_Toc9849409"/>
      <w:bookmarkStart w:id="60" w:name="_Toc65665524"/>
      <w:r w:rsidRPr="00B9704B">
        <w:rPr>
          <w:rFonts w:ascii="Arial" w:hAnsi="Arial" w:cs="Arial"/>
          <w:b w:val="0"/>
          <w:lang w:val="ru-RU"/>
        </w:rPr>
        <w:t>Статья 10. Общие положения о градостроительном регламенте</w:t>
      </w:r>
      <w:bookmarkEnd w:id="58"/>
      <w:bookmarkEnd w:id="59"/>
      <w:bookmarkEnd w:id="60"/>
    </w:p>
    <w:p w14:paraId="1CE15C75" w14:textId="77777777" w:rsidR="00E90037" w:rsidRPr="00B9704B" w:rsidRDefault="00E90037" w:rsidP="007869AF">
      <w:pPr>
        <w:spacing w:before="40" w:after="20"/>
        <w:ind w:right="-55"/>
        <w:rPr>
          <w:rFonts w:ascii="Arial" w:hAnsi="Arial" w:cs="Arial"/>
          <w:sz w:val="24"/>
          <w:szCs w:val="24"/>
          <w:lang w:val="ru-RU"/>
        </w:rPr>
      </w:pPr>
    </w:p>
    <w:p w14:paraId="0CA4B0E6" w14:textId="77777777" w:rsidR="00E90037" w:rsidRPr="00B9704B" w:rsidRDefault="00B62A20" w:rsidP="007869AF">
      <w:pPr>
        <w:pStyle w:val="ab"/>
        <w:numPr>
          <w:ilvl w:val="0"/>
          <w:numId w:val="23"/>
        </w:numPr>
        <w:tabs>
          <w:tab w:val="left" w:pos="1134"/>
        </w:tabs>
        <w:spacing w:before="40" w:after="20"/>
        <w:ind w:left="0" w:firstLine="708"/>
        <w:jc w:val="both"/>
        <w:rPr>
          <w:rFonts w:ascii="Arial" w:hAnsi="Arial" w:cs="Arial"/>
          <w:lang w:val="ru-RU"/>
        </w:rPr>
      </w:pPr>
      <w:r w:rsidRPr="00B9704B">
        <w:rPr>
          <w:rFonts w:ascii="Arial" w:hAnsi="Arial" w:cs="Arial"/>
          <w:lang w:val="ru-RU"/>
        </w:rPr>
        <w:t>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определяется градостроительным регламентом.</w:t>
      </w:r>
    </w:p>
    <w:p w14:paraId="25232A78" w14:textId="77777777" w:rsidR="00E90037" w:rsidRPr="00B9704B" w:rsidRDefault="00B62A20" w:rsidP="007869AF">
      <w:pPr>
        <w:pStyle w:val="ab"/>
        <w:numPr>
          <w:ilvl w:val="0"/>
          <w:numId w:val="23"/>
        </w:numPr>
        <w:tabs>
          <w:tab w:val="left" w:pos="1134"/>
        </w:tabs>
        <w:spacing w:before="40" w:after="20"/>
        <w:ind w:left="0" w:firstLine="708"/>
        <w:jc w:val="both"/>
        <w:rPr>
          <w:rFonts w:ascii="Arial" w:hAnsi="Arial" w:cs="Arial"/>
          <w:lang w:val="ru-RU"/>
        </w:rPr>
      </w:pPr>
      <w:r w:rsidRPr="00B9704B">
        <w:rPr>
          <w:rFonts w:ascii="Arial" w:hAnsi="Arial" w:cs="Arial"/>
          <w:lang w:val="ru-RU"/>
        </w:rPr>
        <w:t>Градостроительные регламенты установлены с учетом:</w:t>
      </w:r>
    </w:p>
    <w:p w14:paraId="5120F8F0"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фактического использования земельных участков и объектов капитального строительства в границах территориальной зоны;</w:t>
      </w:r>
    </w:p>
    <w:p w14:paraId="78FAE3A1"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14:paraId="4BFB8C87"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функциональных зон и характеристик их планируемого развития, определенных генеральным планом;</w:t>
      </w:r>
    </w:p>
    <w:p w14:paraId="0C4AE665" w14:textId="77777777" w:rsidR="00E90037" w:rsidRPr="00B9704B" w:rsidRDefault="00B62A20" w:rsidP="007869AF">
      <w:pPr>
        <w:pStyle w:val="ab"/>
        <w:numPr>
          <w:ilvl w:val="1"/>
          <w:numId w:val="33"/>
        </w:numPr>
        <w:tabs>
          <w:tab w:val="left" w:pos="1134"/>
          <w:tab w:val="left" w:pos="9781"/>
        </w:tabs>
        <w:spacing w:before="40" w:after="20"/>
        <w:ind w:left="0" w:firstLine="708"/>
        <w:jc w:val="both"/>
        <w:rPr>
          <w:rFonts w:ascii="Arial" w:hAnsi="Arial" w:cs="Arial"/>
        </w:rPr>
      </w:pPr>
      <w:proofErr w:type="spellStart"/>
      <w:r w:rsidRPr="00B9704B">
        <w:rPr>
          <w:rFonts w:ascii="Arial" w:hAnsi="Arial" w:cs="Arial"/>
        </w:rPr>
        <w:t>видов</w:t>
      </w:r>
      <w:proofErr w:type="spellEnd"/>
      <w:r w:rsidRPr="00B9704B">
        <w:rPr>
          <w:rFonts w:ascii="Arial" w:hAnsi="Arial" w:cs="Arial"/>
        </w:rPr>
        <w:t xml:space="preserve"> </w:t>
      </w:r>
      <w:proofErr w:type="spellStart"/>
      <w:r w:rsidRPr="00B9704B">
        <w:rPr>
          <w:rFonts w:ascii="Arial" w:hAnsi="Arial" w:cs="Arial"/>
        </w:rPr>
        <w:t>территориальных</w:t>
      </w:r>
      <w:proofErr w:type="spellEnd"/>
      <w:r w:rsidRPr="00B9704B">
        <w:rPr>
          <w:rFonts w:ascii="Arial" w:hAnsi="Arial" w:cs="Arial"/>
        </w:rPr>
        <w:t xml:space="preserve"> </w:t>
      </w:r>
      <w:proofErr w:type="spellStart"/>
      <w:r w:rsidRPr="00B9704B">
        <w:rPr>
          <w:rFonts w:ascii="Arial" w:hAnsi="Arial" w:cs="Arial"/>
        </w:rPr>
        <w:t>зон</w:t>
      </w:r>
      <w:proofErr w:type="spellEnd"/>
      <w:r w:rsidRPr="00B9704B">
        <w:rPr>
          <w:rFonts w:ascii="Arial" w:hAnsi="Arial" w:cs="Arial"/>
        </w:rPr>
        <w:t>;</w:t>
      </w:r>
    </w:p>
    <w:p w14:paraId="307571E1"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требований охраны объектов культурного наследия, а также особо охраняемых</w:t>
      </w:r>
      <w:r w:rsidR="00BE45DF" w:rsidRPr="00B9704B">
        <w:rPr>
          <w:rFonts w:ascii="Arial" w:hAnsi="Arial" w:cs="Arial"/>
          <w:lang w:val="ru-RU"/>
        </w:rPr>
        <w:t xml:space="preserve"> </w:t>
      </w:r>
      <w:r w:rsidRPr="00B9704B">
        <w:rPr>
          <w:rFonts w:ascii="Arial" w:hAnsi="Arial" w:cs="Arial"/>
          <w:lang w:val="ru-RU"/>
        </w:rPr>
        <w:t>природных территорий, иных природных объектов.</w:t>
      </w:r>
    </w:p>
    <w:p w14:paraId="249E9FA1" w14:textId="77777777" w:rsidR="00E90037" w:rsidRPr="00B9704B" w:rsidRDefault="00B62A20" w:rsidP="007869AF">
      <w:pPr>
        <w:pStyle w:val="ab"/>
        <w:numPr>
          <w:ilvl w:val="0"/>
          <w:numId w:val="23"/>
        </w:numPr>
        <w:tabs>
          <w:tab w:val="left" w:pos="1134"/>
          <w:tab w:val="left" w:pos="1389"/>
        </w:tabs>
        <w:spacing w:before="40" w:after="20"/>
        <w:ind w:left="0" w:firstLine="708"/>
        <w:jc w:val="both"/>
        <w:rPr>
          <w:rFonts w:ascii="Arial" w:hAnsi="Arial" w:cs="Arial"/>
          <w:lang w:val="ru-RU"/>
        </w:rPr>
      </w:pPr>
      <w:r w:rsidRPr="00B9704B">
        <w:rPr>
          <w:rFonts w:ascii="Arial" w:hAnsi="Arial" w:cs="Arial"/>
          <w:lang w:val="ru-RU"/>
        </w:rPr>
        <w:t>Градостроительные регламенты обязательны для исполнения правообладателями земельных участков и объектов капитального строительства, иными физическими и юридическими лицами в случаях, установленных настоящими Правилами, при осуществлении планировки территории, архитектурно-строительного проектирования, строительства, реконструкции, эксплуатации объектов капитального строительства и иных действий, связанных с градостроительной деятельностью и земельными отношениями, осуществляемыми на территории городского округа.</w:t>
      </w:r>
    </w:p>
    <w:p w14:paraId="745EA3A0" w14:textId="77777777" w:rsidR="00E90037" w:rsidRPr="00B9704B" w:rsidRDefault="00B62A20" w:rsidP="007869AF">
      <w:pPr>
        <w:pStyle w:val="ab"/>
        <w:numPr>
          <w:ilvl w:val="0"/>
          <w:numId w:val="23"/>
        </w:numPr>
        <w:tabs>
          <w:tab w:val="left" w:pos="1134"/>
        </w:tabs>
        <w:spacing w:before="40" w:after="20"/>
        <w:ind w:left="0" w:firstLine="708"/>
        <w:jc w:val="both"/>
        <w:rPr>
          <w:rFonts w:ascii="Arial" w:hAnsi="Arial" w:cs="Arial"/>
          <w:lang w:val="ru-RU"/>
        </w:rPr>
      </w:pPr>
      <w:r w:rsidRPr="00B9704B">
        <w:rPr>
          <w:rFonts w:ascii="Arial" w:hAnsi="Arial" w:cs="Arial"/>
          <w:lang w:val="ru-RU"/>
        </w:rPr>
        <w:t>Действие установленных Правилами градостроительных регламентов распространяется в равной мере на все земельные участки и объекты капитального строительства, расположенные в границах территориальных зон, установленных на карте градостроительного зонирования, за исключением земельных участков, указанных в части 5 настоящей статьи.</w:t>
      </w:r>
    </w:p>
    <w:p w14:paraId="6DB81D8B" w14:textId="77777777" w:rsidR="00E90037" w:rsidRPr="00B9704B" w:rsidRDefault="00B62A20" w:rsidP="007869AF">
      <w:pPr>
        <w:pStyle w:val="ab"/>
        <w:numPr>
          <w:ilvl w:val="0"/>
          <w:numId w:val="23"/>
        </w:numPr>
        <w:tabs>
          <w:tab w:val="left" w:pos="1134"/>
          <w:tab w:val="left" w:pos="1389"/>
        </w:tabs>
        <w:spacing w:before="40" w:after="20"/>
        <w:ind w:left="0" w:firstLine="708"/>
        <w:jc w:val="both"/>
        <w:rPr>
          <w:rFonts w:ascii="Arial" w:hAnsi="Arial" w:cs="Arial"/>
          <w:lang w:val="ru-RU"/>
        </w:rPr>
      </w:pPr>
      <w:r w:rsidRPr="00B9704B">
        <w:rPr>
          <w:rFonts w:ascii="Arial" w:hAnsi="Arial" w:cs="Arial"/>
          <w:lang w:val="ru-RU"/>
        </w:rPr>
        <w:t>Действие градостроительных регламентов не распространяется на следующие земельные участки, расположенные на территории городского округа:</w:t>
      </w:r>
    </w:p>
    <w:p w14:paraId="4B525767" w14:textId="77777777" w:rsidR="00E90037" w:rsidRPr="00B9704B" w:rsidRDefault="00B62A20" w:rsidP="007869AF">
      <w:pPr>
        <w:pStyle w:val="ab"/>
        <w:numPr>
          <w:ilvl w:val="1"/>
          <w:numId w:val="33"/>
        </w:numPr>
        <w:tabs>
          <w:tab w:val="left" w:pos="1134"/>
          <w:tab w:val="left" w:pos="1389"/>
        </w:tabs>
        <w:spacing w:before="40" w:after="20"/>
        <w:ind w:left="0" w:firstLine="708"/>
        <w:jc w:val="both"/>
        <w:rPr>
          <w:rFonts w:ascii="Arial" w:hAnsi="Arial" w:cs="Arial"/>
          <w:lang w:val="ru-RU"/>
        </w:rPr>
      </w:pPr>
      <w:r w:rsidRPr="00B9704B">
        <w:rPr>
          <w:rFonts w:ascii="Arial" w:hAnsi="Arial" w:cs="Arial"/>
          <w:lang w:val="ru-RU"/>
        </w:rPr>
        <w:t xml:space="preserve">в границах территорий памятников и ансамблей, включенных в единый государственный </w:t>
      </w:r>
      <w:hyperlink r:id="rId85">
        <w:r w:rsidRPr="00B9704B">
          <w:rPr>
            <w:rFonts w:ascii="Arial" w:hAnsi="Arial" w:cs="Arial"/>
            <w:lang w:val="ru-RU"/>
          </w:rPr>
          <w:t xml:space="preserve">реестр </w:t>
        </w:r>
      </w:hyperlink>
      <w:r w:rsidRPr="00B9704B">
        <w:rPr>
          <w:rFonts w:ascii="Arial" w:hAnsi="Arial" w:cs="Arial"/>
          <w:lang w:val="ru-RU"/>
        </w:rPr>
        <w:t>объектов культурного наследия (памятников истории и культуры) народов Российской Федерации, а также в границах территорий памятников или ансамблей, которые</w:t>
      </w:r>
      <w:r w:rsidR="00E452AD" w:rsidRPr="00B9704B">
        <w:rPr>
          <w:rFonts w:ascii="Arial" w:hAnsi="Arial" w:cs="Arial"/>
          <w:lang w:val="ru-RU"/>
        </w:rPr>
        <w:t xml:space="preserve"> </w:t>
      </w:r>
      <w:r w:rsidRPr="00B9704B">
        <w:rPr>
          <w:rFonts w:ascii="Arial" w:hAnsi="Arial" w:cs="Arial"/>
          <w:lang w:val="ru-RU"/>
        </w:rPr>
        <w:t>являются</w:t>
      </w:r>
      <w:r w:rsidR="00E452AD" w:rsidRPr="00B9704B">
        <w:rPr>
          <w:rFonts w:ascii="Arial" w:hAnsi="Arial" w:cs="Arial"/>
          <w:lang w:val="ru-RU"/>
        </w:rPr>
        <w:t xml:space="preserve"> </w:t>
      </w:r>
      <w:r w:rsidRPr="00B9704B">
        <w:rPr>
          <w:rFonts w:ascii="Arial" w:hAnsi="Arial" w:cs="Arial"/>
          <w:lang w:val="ru-RU"/>
        </w:rPr>
        <w:t>выявленными</w:t>
      </w:r>
      <w:r w:rsidR="00E452AD" w:rsidRPr="00B9704B">
        <w:rPr>
          <w:rFonts w:ascii="Arial" w:hAnsi="Arial" w:cs="Arial"/>
          <w:lang w:val="ru-RU"/>
        </w:rPr>
        <w:t xml:space="preserve"> </w:t>
      </w:r>
      <w:r w:rsidRPr="00B9704B">
        <w:rPr>
          <w:rFonts w:ascii="Arial" w:hAnsi="Arial" w:cs="Arial"/>
          <w:lang w:val="ru-RU"/>
        </w:rPr>
        <w:t>объектами</w:t>
      </w:r>
      <w:r w:rsidR="00E452AD" w:rsidRPr="00B9704B">
        <w:rPr>
          <w:rFonts w:ascii="Arial" w:hAnsi="Arial" w:cs="Arial"/>
          <w:lang w:val="ru-RU"/>
        </w:rPr>
        <w:t xml:space="preserve"> </w:t>
      </w:r>
      <w:r w:rsidRPr="00B9704B">
        <w:rPr>
          <w:rFonts w:ascii="Arial" w:hAnsi="Arial" w:cs="Arial"/>
          <w:lang w:val="ru-RU"/>
        </w:rPr>
        <w:t>культурного</w:t>
      </w:r>
      <w:r w:rsidR="00E452AD" w:rsidRPr="00B9704B">
        <w:rPr>
          <w:rFonts w:ascii="Arial" w:hAnsi="Arial" w:cs="Arial"/>
          <w:lang w:val="ru-RU"/>
        </w:rPr>
        <w:t xml:space="preserve"> </w:t>
      </w:r>
      <w:r w:rsidRPr="00B9704B">
        <w:rPr>
          <w:rFonts w:ascii="Arial" w:hAnsi="Arial" w:cs="Arial"/>
          <w:lang w:val="ru-RU"/>
        </w:rPr>
        <w:t>наследия</w:t>
      </w:r>
      <w:r w:rsidR="00E452AD" w:rsidRPr="00B9704B">
        <w:rPr>
          <w:rFonts w:ascii="Arial" w:hAnsi="Arial" w:cs="Arial"/>
          <w:lang w:val="ru-RU"/>
        </w:rPr>
        <w:t xml:space="preserve"> </w:t>
      </w:r>
      <w:r w:rsidRPr="00B9704B">
        <w:rPr>
          <w:rFonts w:ascii="Arial" w:hAnsi="Arial" w:cs="Arial"/>
          <w:lang w:val="ru-RU"/>
        </w:rPr>
        <w:t>и</w:t>
      </w:r>
      <w:r w:rsidR="00E452AD" w:rsidRPr="00B9704B">
        <w:rPr>
          <w:rFonts w:ascii="Arial" w:hAnsi="Arial" w:cs="Arial"/>
          <w:lang w:val="ru-RU"/>
        </w:rPr>
        <w:t xml:space="preserve"> </w:t>
      </w:r>
      <w:r w:rsidRPr="00B9704B">
        <w:rPr>
          <w:rFonts w:ascii="Arial" w:hAnsi="Arial" w:cs="Arial"/>
          <w:lang w:val="ru-RU"/>
        </w:rPr>
        <w:t>решения</w:t>
      </w:r>
      <w:r w:rsidR="00E452AD" w:rsidRPr="00B9704B">
        <w:rPr>
          <w:rFonts w:ascii="Arial" w:hAnsi="Arial" w:cs="Arial"/>
          <w:lang w:val="ru-RU"/>
        </w:rPr>
        <w:t xml:space="preserve"> </w:t>
      </w:r>
      <w:r w:rsidRPr="00B9704B">
        <w:rPr>
          <w:rFonts w:ascii="Arial" w:hAnsi="Arial" w:cs="Arial"/>
          <w:lang w:val="ru-RU"/>
        </w:rPr>
        <w:t>о</w:t>
      </w:r>
      <w:r w:rsidR="00E452AD" w:rsidRPr="00B9704B">
        <w:rPr>
          <w:rFonts w:ascii="Arial" w:hAnsi="Arial" w:cs="Arial"/>
          <w:lang w:val="ru-RU"/>
        </w:rPr>
        <w:t xml:space="preserve"> </w:t>
      </w:r>
      <w:r w:rsidRPr="00B9704B">
        <w:rPr>
          <w:rFonts w:ascii="Arial" w:hAnsi="Arial" w:cs="Arial"/>
          <w:lang w:val="ru-RU"/>
        </w:rPr>
        <w:t>режиме</w:t>
      </w:r>
      <w:r w:rsidR="00BE45DF" w:rsidRPr="00B9704B">
        <w:rPr>
          <w:rFonts w:ascii="Arial" w:hAnsi="Arial" w:cs="Arial"/>
          <w:lang w:val="ru-RU"/>
        </w:rPr>
        <w:t xml:space="preserve"> </w:t>
      </w:r>
      <w:r w:rsidRPr="00B9704B">
        <w:rPr>
          <w:rFonts w:ascii="Arial" w:hAnsi="Arial" w:cs="Arial"/>
          <w:lang w:val="ru-RU"/>
        </w:rPr>
        <w:t xml:space="preserve">содержания, параметрах реставрации, консервации, воссоздания, ремонта и приспособлении которых принимаются в порядке, установленном </w:t>
      </w:r>
      <w:hyperlink r:id="rId86">
        <w:r w:rsidRPr="00B9704B">
          <w:rPr>
            <w:rFonts w:ascii="Arial" w:hAnsi="Arial" w:cs="Arial"/>
            <w:lang w:val="ru-RU"/>
          </w:rPr>
          <w:t xml:space="preserve">законодательством </w:t>
        </w:r>
      </w:hyperlink>
      <w:r w:rsidRPr="00B9704B">
        <w:rPr>
          <w:rFonts w:ascii="Arial" w:hAnsi="Arial" w:cs="Arial"/>
          <w:lang w:val="ru-RU"/>
        </w:rPr>
        <w:t>Российской Федерации об охране объектов культурного наследия;</w:t>
      </w:r>
    </w:p>
    <w:p w14:paraId="30EFF8A4" w14:textId="77777777" w:rsidR="00E90037" w:rsidRPr="00B9704B" w:rsidRDefault="00B62A20" w:rsidP="007869AF">
      <w:pPr>
        <w:pStyle w:val="ab"/>
        <w:numPr>
          <w:ilvl w:val="0"/>
          <w:numId w:val="33"/>
        </w:numPr>
        <w:tabs>
          <w:tab w:val="left" w:pos="1134"/>
          <w:tab w:val="left" w:pos="1389"/>
        </w:tabs>
        <w:spacing w:before="40" w:after="20"/>
        <w:ind w:left="0" w:firstLine="708"/>
        <w:jc w:val="both"/>
        <w:rPr>
          <w:rFonts w:ascii="Arial" w:hAnsi="Arial" w:cs="Arial"/>
          <w:lang w:val="ru-RU"/>
        </w:rPr>
      </w:pPr>
      <w:r w:rsidRPr="00B9704B">
        <w:rPr>
          <w:rFonts w:ascii="Arial" w:hAnsi="Arial" w:cs="Arial"/>
          <w:lang w:val="ru-RU"/>
        </w:rPr>
        <w:t>в границах территорий общего пользования;</w:t>
      </w:r>
    </w:p>
    <w:p w14:paraId="0122667A"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предназначенные для размещения линейных объектов и (или) занятые линейными объектами;</w:t>
      </w:r>
    </w:p>
    <w:p w14:paraId="1FC200F5" w14:textId="77777777" w:rsidR="00E90037" w:rsidRPr="00B9704B" w:rsidRDefault="00B62A20" w:rsidP="007869AF">
      <w:pPr>
        <w:pStyle w:val="ab"/>
        <w:numPr>
          <w:ilvl w:val="0"/>
          <w:numId w:val="33"/>
        </w:numPr>
        <w:tabs>
          <w:tab w:val="left" w:pos="1134"/>
          <w:tab w:val="left" w:pos="1389"/>
        </w:tabs>
        <w:spacing w:before="40" w:after="20"/>
        <w:ind w:left="0" w:firstLine="708"/>
        <w:jc w:val="both"/>
        <w:rPr>
          <w:rFonts w:ascii="Arial" w:hAnsi="Arial" w:cs="Arial"/>
          <w:lang w:val="ru-RU"/>
        </w:rPr>
      </w:pPr>
      <w:r w:rsidRPr="00B9704B">
        <w:rPr>
          <w:rFonts w:ascii="Arial" w:hAnsi="Arial" w:cs="Arial"/>
          <w:lang w:val="ru-RU"/>
        </w:rPr>
        <w:t>предоставленные для добычи полезных ископаемых.</w:t>
      </w:r>
    </w:p>
    <w:p w14:paraId="70AB780A" w14:textId="77777777" w:rsidR="00E90037" w:rsidRPr="00B9704B" w:rsidRDefault="00B62A20" w:rsidP="007869AF">
      <w:pPr>
        <w:pStyle w:val="ab"/>
        <w:numPr>
          <w:ilvl w:val="0"/>
          <w:numId w:val="23"/>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w:t>
      </w:r>
      <w:r w:rsidRPr="00B9704B">
        <w:rPr>
          <w:rFonts w:ascii="Arial" w:hAnsi="Arial" w:cs="Arial"/>
          <w:lang w:val="ru-RU"/>
        </w:rPr>
        <w:lastRenderedPageBreak/>
        <w:t>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w:t>
      </w:r>
    </w:p>
    <w:p w14:paraId="7D291672" w14:textId="77777777" w:rsidR="00E90037" w:rsidRPr="00B9704B" w:rsidRDefault="00B62A20" w:rsidP="007869AF">
      <w:pPr>
        <w:pStyle w:val="ab"/>
        <w:numPr>
          <w:ilvl w:val="0"/>
          <w:numId w:val="23"/>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Использование земельных участков, на которые действие градостроительных регламентов не распространяется или для которых градостроительные регламенты не устанавливаются, определяется уполномоченными федеральными органами исполнительной власти, уполномоченными органами исполнительной власти субъектов Российской Федерации или уполномоченными органами местного самоуправления в соответствии с федеральными законами. </w:t>
      </w:r>
      <w:r w:rsidR="000F3BAC" w:rsidRPr="00B9704B">
        <w:rPr>
          <w:rFonts w:ascii="Arial" w:hAnsi="Arial" w:cs="Arial"/>
          <w:lang w:val="ru-RU"/>
        </w:rPr>
        <w:t xml:space="preserve">Использование земель или земельных участков из состава земель лесного фонда, земель или земельных участков, расположенных в границах особо охраняемых природных территорий (за исключением территорий населенных пунктов, включенных в состав особо охраняемых природных территорий), определяется соответственно лесохозяйственным </w:t>
      </w:r>
      <w:hyperlink r:id="rId87" w:history="1">
        <w:r w:rsidR="000F3BAC" w:rsidRPr="00B9704B">
          <w:rPr>
            <w:rFonts w:ascii="Arial" w:hAnsi="Arial" w:cs="Arial"/>
            <w:lang w:val="ru-RU"/>
          </w:rPr>
          <w:t>регламентом</w:t>
        </w:r>
      </w:hyperlink>
      <w:r w:rsidR="000F3BAC" w:rsidRPr="00B9704B">
        <w:rPr>
          <w:rFonts w:ascii="Arial" w:hAnsi="Arial" w:cs="Arial"/>
          <w:lang w:val="ru-RU"/>
        </w:rPr>
        <w:t xml:space="preserve">, положением об особо охраняемой природной территории в соответствии с лесным </w:t>
      </w:r>
      <w:hyperlink r:id="rId88" w:history="1">
        <w:r w:rsidR="000F3BAC" w:rsidRPr="00B9704B">
          <w:rPr>
            <w:rFonts w:ascii="Arial" w:hAnsi="Arial" w:cs="Arial"/>
            <w:lang w:val="ru-RU"/>
          </w:rPr>
          <w:t>законодательством</w:t>
        </w:r>
      </w:hyperlink>
      <w:r w:rsidR="000F3BAC" w:rsidRPr="00B9704B">
        <w:rPr>
          <w:rFonts w:ascii="Arial" w:hAnsi="Arial" w:cs="Arial"/>
          <w:lang w:val="ru-RU"/>
        </w:rPr>
        <w:t xml:space="preserve">, </w:t>
      </w:r>
      <w:hyperlink r:id="rId89" w:history="1">
        <w:r w:rsidR="000F3BAC" w:rsidRPr="00B9704B">
          <w:rPr>
            <w:rFonts w:ascii="Arial" w:hAnsi="Arial" w:cs="Arial"/>
            <w:lang w:val="ru-RU"/>
          </w:rPr>
          <w:t>законодательством</w:t>
        </w:r>
      </w:hyperlink>
      <w:r w:rsidR="000F3BAC" w:rsidRPr="00B9704B">
        <w:rPr>
          <w:rFonts w:ascii="Arial" w:hAnsi="Arial" w:cs="Arial"/>
          <w:lang w:val="ru-RU"/>
        </w:rPr>
        <w:t xml:space="preserve"> об особо охраняемых природных территориях.</w:t>
      </w:r>
    </w:p>
    <w:p w14:paraId="2C4F10EC" w14:textId="77777777" w:rsidR="00E90037" w:rsidRPr="00B9704B" w:rsidRDefault="00B62A20" w:rsidP="007869AF">
      <w:pPr>
        <w:pStyle w:val="ab"/>
        <w:numPr>
          <w:ilvl w:val="0"/>
          <w:numId w:val="23"/>
        </w:numPr>
        <w:tabs>
          <w:tab w:val="left" w:pos="1134"/>
        </w:tabs>
        <w:spacing w:before="40" w:after="20"/>
        <w:ind w:left="0" w:firstLine="708"/>
        <w:jc w:val="both"/>
        <w:rPr>
          <w:rFonts w:ascii="Arial" w:hAnsi="Arial" w:cs="Arial"/>
          <w:lang w:val="ru-RU"/>
        </w:rPr>
      </w:pPr>
      <w:r w:rsidRPr="00B9704B">
        <w:rPr>
          <w:rFonts w:ascii="Arial" w:hAnsi="Arial" w:cs="Arial"/>
          <w:lang w:val="ru-RU"/>
        </w:rPr>
        <w:t>Применительно к</w:t>
      </w:r>
      <w:r w:rsidR="00E452AD" w:rsidRPr="00B9704B">
        <w:rPr>
          <w:rFonts w:ascii="Arial" w:hAnsi="Arial" w:cs="Arial"/>
          <w:lang w:val="ru-RU"/>
        </w:rPr>
        <w:t xml:space="preserve"> </w:t>
      </w:r>
      <w:r w:rsidRPr="00B9704B">
        <w:rPr>
          <w:rFonts w:ascii="Arial" w:hAnsi="Arial" w:cs="Arial"/>
          <w:lang w:val="ru-RU"/>
        </w:rPr>
        <w:t>зонам с</w:t>
      </w:r>
      <w:r w:rsidR="00E452AD" w:rsidRPr="00B9704B">
        <w:rPr>
          <w:rFonts w:ascii="Arial" w:hAnsi="Arial" w:cs="Arial"/>
          <w:lang w:val="ru-RU"/>
        </w:rPr>
        <w:t xml:space="preserve"> </w:t>
      </w:r>
      <w:r w:rsidRPr="00B9704B">
        <w:rPr>
          <w:rFonts w:ascii="Arial" w:hAnsi="Arial" w:cs="Arial"/>
          <w:lang w:val="ru-RU"/>
        </w:rPr>
        <w:t>особыми условиями использования территорий</w:t>
      </w:r>
      <w:r w:rsidR="00BE45DF" w:rsidRPr="00B9704B">
        <w:rPr>
          <w:rFonts w:ascii="Arial" w:hAnsi="Arial" w:cs="Arial"/>
          <w:lang w:val="ru-RU"/>
        </w:rPr>
        <w:t xml:space="preserve"> </w:t>
      </w:r>
      <w:r w:rsidRPr="00B9704B">
        <w:rPr>
          <w:rFonts w:ascii="Arial" w:hAnsi="Arial" w:cs="Arial"/>
          <w:lang w:val="ru-RU"/>
        </w:rPr>
        <w:t>градостроительные регламенты устанавливаются в соответствии с законодательством Российской Федерации.</w:t>
      </w:r>
    </w:p>
    <w:p w14:paraId="7048EACC" w14:textId="77777777" w:rsidR="00E90037" w:rsidRPr="00B9704B" w:rsidRDefault="00E90037" w:rsidP="007869AF">
      <w:pPr>
        <w:spacing w:before="40" w:after="20"/>
        <w:ind w:right="-55"/>
        <w:rPr>
          <w:rFonts w:ascii="Arial" w:hAnsi="Arial" w:cs="Arial"/>
          <w:sz w:val="24"/>
          <w:szCs w:val="24"/>
          <w:lang w:val="ru-RU"/>
        </w:rPr>
      </w:pPr>
    </w:p>
    <w:p w14:paraId="386495BC" w14:textId="77777777" w:rsidR="00E90037" w:rsidRPr="00B9704B" w:rsidRDefault="00B62A20" w:rsidP="007869AF">
      <w:pPr>
        <w:pStyle w:val="111"/>
        <w:spacing w:before="40" w:after="20"/>
        <w:rPr>
          <w:rFonts w:ascii="Arial" w:hAnsi="Arial" w:cs="Arial"/>
          <w:b w:val="0"/>
        </w:rPr>
      </w:pPr>
      <w:bookmarkStart w:id="61" w:name="_TOC_250018"/>
      <w:bookmarkStart w:id="62" w:name="_Toc9849410"/>
      <w:bookmarkStart w:id="63" w:name="_Toc65665525"/>
      <w:proofErr w:type="spellStart"/>
      <w:r w:rsidRPr="00B9704B">
        <w:rPr>
          <w:rFonts w:ascii="Arial" w:hAnsi="Arial" w:cs="Arial"/>
          <w:b w:val="0"/>
        </w:rPr>
        <w:t>Статья</w:t>
      </w:r>
      <w:proofErr w:type="spellEnd"/>
      <w:r w:rsidRPr="00B9704B">
        <w:rPr>
          <w:rFonts w:ascii="Arial" w:hAnsi="Arial" w:cs="Arial"/>
          <w:b w:val="0"/>
        </w:rPr>
        <w:t xml:space="preserve"> 11. </w:t>
      </w:r>
      <w:proofErr w:type="spellStart"/>
      <w:r w:rsidRPr="00B9704B">
        <w:rPr>
          <w:rFonts w:ascii="Arial" w:hAnsi="Arial" w:cs="Arial"/>
          <w:b w:val="0"/>
        </w:rPr>
        <w:t>Состав</w:t>
      </w:r>
      <w:proofErr w:type="spellEnd"/>
      <w:r w:rsidRPr="00B9704B">
        <w:rPr>
          <w:rFonts w:ascii="Arial" w:hAnsi="Arial" w:cs="Arial"/>
          <w:b w:val="0"/>
        </w:rPr>
        <w:t xml:space="preserve"> </w:t>
      </w:r>
      <w:proofErr w:type="spellStart"/>
      <w:r w:rsidRPr="00B9704B">
        <w:rPr>
          <w:rFonts w:ascii="Arial" w:hAnsi="Arial" w:cs="Arial"/>
          <w:b w:val="0"/>
        </w:rPr>
        <w:t>градостроительного</w:t>
      </w:r>
      <w:proofErr w:type="spellEnd"/>
      <w:r w:rsidRPr="00B9704B">
        <w:rPr>
          <w:rFonts w:ascii="Arial" w:hAnsi="Arial" w:cs="Arial"/>
          <w:b w:val="0"/>
        </w:rPr>
        <w:t xml:space="preserve"> </w:t>
      </w:r>
      <w:proofErr w:type="spellStart"/>
      <w:r w:rsidRPr="00B9704B">
        <w:rPr>
          <w:rFonts w:ascii="Arial" w:hAnsi="Arial" w:cs="Arial"/>
          <w:b w:val="0"/>
        </w:rPr>
        <w:t>регламента</w:t>
      </w:r>
      <w:bookmarkEnd w:id="61"/>
      <w:bookmarkEnd w:id="62"/>
      <w:bookmarkEnd w:id="63"/>
      <w:proofErr w:type="spellEnd"/>
    </w:p>
    <w:p w14:paraId="05D1306E" w14:textId="77777777" w:rsidR="00E90037" w:rsidRPr="00B9704B" w:rsidRDefault="00E90037" w:rsidP="007869AF">
      <w:pPr>
        <w:pStyle w:val="111"/>
        <w:spacing w:before="40" w:after="20"/>
        <w:rPr>
          <w:rFonts w:ascii="Arial" w:hAnsi="Arial" w:cs="Arial"/>
          <w:b w:val="0"/>
        </w:rPr>
      </w:pPr>
    </w:p>
    <w:p w14:paraId="453BAB5A"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В градостроительном регламенте в отношении земельных участков и объектов капитального строительства, расположенных в пределах соответствующей территориальной зоны, указываются:</w:t>
      </w:r>
    </w:p>
    <w:p w14:paraId="1D2968CD" w14:textId="77777777" w:rsidR="00E90037" w:rsidRPr="00B9704B" w:rsidRDefault="00B62A20" w:rsidP="007869AF">
      <w:pPr>
        <w:pStyle w:val="ab"/>
        <w:numPr>
          <w:ilvl w:val="0"/>
          <w:numId w:val="21"/>
        </w:numPr>
        <w:tabs>
          <w:tab w:val="left" w:pos="1134"/>
        </w:tabs>
        <w:spacing w:before="40" w:after="20"/>
        <w:ind w:left="0" w:firstLine="708"/>
        <w:jc w:val="both"/>
        <w:rPr>
          <w:rFonts w:ascii="Arial" w:hAnsi="Arial" w:cs="Arial"/>
          <w:lang w:val="ru-RU"/>
        </w:rPr>
      </w:pPr>
      <w:r w:rsidRPr="00B9704B">
        <w:rPr>
          <w:rFonts w:ascii="Arial" w:hAnsi="Arial" w:cs="Arial"/>
          <w:lang w:val="ru-RU"/>
        </w:rPr>
        <w:t>виды разрешенного использования земельных участков и объектов капитального строительства;</w:t>
      </w:r>
    </w:p>
    <w:p w14:paraId="58A6306D" w14:textId="77777777" w:rsidR="00E90037" w:rsidRPr="00B9704B" w:rsidRDefault="00585139" w:rsidP="007869AF">
      <w:pPr>
        <w:pStyle w:val="ab"/>
        <w:numPr>
          <w:ilvl w:val="0"/>
          <w:numId w:val="21"/>
        </w:numPr>
        <w:tabs>
          <w:tab w:val="left" w:pos="1134"/>
        </w:tabs>
        <w:spacing w:before="40" w:after="20"/>
        <w:ind w:left="0" w:firstLine="708"/>
        <w:jc w:val="both"/>
        <w:rPr>
          <w:rFonts w:ascii="Arial" w:hAnsi="Arial" w:cs="Arial"/>
          <w:lang w:val="ru-RU"/>
        </w:rPr>
      </w:pPr>
      <w:hyperlink r:id="rId90">
        <w:r w:rsidR="00B62A20" w:rsidRPr="00B9704B">
          <w:rPr>
            <w:rFonts w:ascii="Arial" w:hAnsi="Arial" w:cs="Arial"/>
            <w:lang w:val="ru-RU"/>
          </w:rPr>
          <w:t xml:space="preserve">предельные </w:t>
        </w:r>
      </w:hyperlink>
      <w:r w:rsidR="00B62A20" w:rsidRPr="00B9704B">
        <w:rPr>
          <w:rFonts w:ascii="Arial" w:hAnsi="Arial" w:cs="Arial"/>
          <w:lang w:val="ru-RU"/>
        </w:rPr>
        <w:t>(минимальные и (или) максимальные) размеры земельных участков и предельные параметры разрешенного строительства, реконструкции</w:t>
      </w:r>
      <w:r w:rsidR="00E452AD" w:rsidRPr="00B9704B">
        <w:rPr>
          <w:rFonts w:ascii="Arial" w:hAnsi="Arial" w:cs="Arial"/>
          <w:lang w:val="ru-RU"/>
        </w:rPr>
        <w:t xml:space="preserve"> </w:t>
      </w:r>
      <w:r w:rsidR="00B62A20" w:rsidRPr="00B9704B">
        <w:rPr>
          <w:rFonts w:ascii="Arial" w:hAnsi="Arial" w:cs="Arial"/>
          <w:lang w:val="ru-RU"/>
        </w:rPr>
        <w:t>объектов капитального строительства;</w:t>
      </w:r>
    </w:p>
    <w:p w14:paraId="7A9CA906" w14:textId="77777777" w:rsidR="00E90037" w:rsidRPr="00B9704B" w:rsidRDefault="00B62A20" w:rsidP="007869AF">
      <w:pPr>
        <w:pStyle w:val="ab"/>
        <w:numPr>
          <w:ilvl w:val="0"/>
          <w:numId w:val="21"/>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ограничения использования земельных участков и объектов капитального строительства, устанавливаемые в соответствии с </w:t>
      </w:r>
      <w:hyperlink r:id="rId91">
        <w:r w:rsidRPr="00B9704B">
          <w:rPr>
            <w:rFonts w:ascii="Arial" w:hAnsi="Arial" w:cs="Arial"/>
            <w:lang w:val="ru-RU"/>
          </w:rPr>
          <w:t xml:space="preserve">законодательством </w:t>
        </w:r>
      </w:hyperlink>
      <w:r w:rsidRPr="00B9704B">
        <w:rPr>
          <w:rFonts w:ascii="Arial" w:hAnsi="Arial" w:cs="Arial"/>
          <w:lang w:val="ru-RU"/>
        </w:rPr>
        <w:t>Российской Федерации;</w:t>
      </w:r>
    </w:p>
    <w:p w14:paraId="670D4CCE" w14:textId="77777777" w:rsidR="00E90037" w:rsidRPr="00B9704B" w:rsidRDefault="00B62A20" w:rsidP="007869AF">
      <w:pPr>
        <w:pStyle w:val="ab"/>
        <w:numPr>
          <w:ilvl w:val="0"/>
          <w:numId w:val="21"/>
        </w:numPr>
        <w:tabs>
          <w:tab w:val="left" w:pos="1134"/>
        </w:tabs>
        <w:spacing w:before="40" w:after="20"/>
        <w:ind w:left="0" w:firstLine="708"/>
        <w:jc w:val="both"/>
        <w:rPr>
          <w:rFonts w:ascii="Arial" w:hAnsi="Arial" w:cs="Arial"/>
          <w:lang w:val="ru-RU"/>
        </w:rPr>
      </w:pPr>
      <w:r w:rsidRPr="00B9704B">
        <w:rPr>
          <w:rFonts w:ascii="Arial" w:hAnsi="Arial" w:cs="Arial"/>
          <w:lang w:val="ru-RU"/>
        </w:rPr>
        <w:t>расчетные показатели минимально допустимого уровня обеспеченности территории объектами коммунальной, транспортной, социальной инфраструктур</w:t>
      </w:r>
      <w:r w:rsidR="00E452AD" w:rsidRPr="00B9704B">
        <w:rPr>
          <w:rFonts w:ascii="Arial" w:hAnsi="Arial" w:cs="Arial"/>
          <w:lang w:val="ru-RU"/>
        </w:rPr>
        <w:t xml:space="preserve"> </w:t>
      </w:r>
      <w:r w:rsidRPr="00B9704B">
        <w:rPr>
          <w:rFonts w:ascii="Arial" w:hAnsi="Arial" w:cs="Arial"/>
          <w:lang w:val="ru-RU"/>
        </w:rPr>
        <w:t xml:space="preserve">и расчетные показатели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w:t>
      </w:r>
      <w:r w:rsidR="00835B2E" w:rsidRPr="00B9704B">
        <w:rPr>
          <w:rFonts w:ascii="Arial" w:hAnsi="Arial" w:cs="Arial"/>
          <w:spacing w:val="-1"/>
          <w:lang w:val="ru-RU"/>
        </w:rPr>
        <w:t>деятельности</w:t>
      </w:r>
      <w:r w:rsidR="00835B2E" w:rsidRPr="00B9704B">
        <w:rPr>
          <w:rFonts w:ascii="Arial" w:hAnsi="Arial" w:cs="Arial"/>
          <w:spacing w:val="37"/>
          <w:lang w:val="ru-RU"/>
        </w:rPr>
        <w:t xml:space="preserve"> </w:t>
      </w:r>
      <w:r w:rsidR="00835B2E" w:rsidRPr="00B9704B">
        <w:rPr>
          <w:rFonts w:ascii="Arial" w:hAnsi="Arial" w:cs="Arial"/>
          <w:lang w:val="ru-RU"/>
        </w:rPr>
        <w:t xml:space="preserve">по </w:t>
      </w:r>
      <w:r w:rsidR="000F3BAC" w:rsidRPr="00B9704B">
        <w:rPr>
          <w:rFonts w:ascii="Arial" w:hAnsi="Arial" w:cs="Arial"/>
          <w:lang w:val="ru-RU"/>
        </w:rPr>
        <w:t>комплексно</w:t>
      </w:r>
      <w:r w:rsidR="00835B2E" w:rsidRPr="00B9704B">
        <w:rPr>
          <w:rFonts w:ascii="Arial" w:hAnsi="Arial" w:cs="Arial"/>
          <w:lang w:val="ru-RU"/>
        </w:rPr>
        <w:t>му</w:t>
      </w:r>
      <w:r w:rsidR="000F3BAC" w:rsidRPr="00B9704B">
        <w:rPr>
          <w:rFonts w:ascii="Arial" w:hAnsi="Arial" w:cs="Arial"/>
          <w:lang w:val="ru-RU"/>
        </w:rPr>
        <w:t xml:space="preserve"> развити</w:t>
      </w:r>
      <w:r w:rsidR="00835B2E" w:rsidRPr="00B9704B">
        <w:rPr>
          <w:rFonts w:ascii="Arial" w:hAnsi="Arial" w:cs="Arial"/>
          <w:lang w:val="ru-RU"/>
        </w:rPr>
        <w:t>ю</w:t>
      </w:r>
      <w:r w:rsidR="000F3BAC" w:rsidRPr="00B9704B">
        <w:rPr>
          <w:rFonts w:ascii="Arial" w:hAnsi="Arial" w:cs="Arial"/>
          <w:lang w:val="ru-RU"/>
        </w:rPr>
        <w:t xml:space="preserve"> террито</w:t>
      </w:r>
      <w:r w:rsidR="000F3BAC" w:rsidRPr="00B9704B">
        <w:rPr>
          <w:rFonts w:ascii="Arial" w:hAnsi="Arial" w:cs="Arial"/>
          <w:spacing w:val="-1"/>
          <w:lang w:val="ru-RU"/>
        </w:rPr>
        <w:t>рии.</w:t>
      </w:r>
    </w:p>
    <w:p w14:paraId="04485DF8"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Установление основных видов разрешенного использования земельных участков и объектов капитального строительства</w:t>
      </w:r>
      <w:r w:rsidR="00E452AD" w:rsidRPr="00B9704B">
        <w:rPr>
          <w:rFonts w:ascii="Arial" w:hAnsi="Arial" w:cs="Arial"/>
          <w:lang w:val="ru-RU"/>
        </w:rPr>
        <w:t xml:space="preserve"> </w:t>
      </w:r>
      <w:r w:rsidRPr="00B9704B">
        <w:rPr>
          <w:rFonts w:ascii="Arial" w:hAnsi="Arial" w:cs="Arial"/>
          <w:lang w:val="ru-RU"/>
        </w:rPr>
        <w:t>является</w:t>
      </w:r>
      <w:r w:rsidR="00E452AD" w:rsidRPr="00B9704B">
        <w:rPr>
          <w:rFonts w:ascii="Arial" w:hAnsi="Arial" w:cs="Arial"/>
          <w:lang w:val="ru-RU"/>
        </w:rPr>
        <w:t xml:space="preserve"> </w:t>
      </w:r>
      <w:r w:rsidRPr="00B9704B">
        <w:rPr>
          <w:rFonts w:ascii="Arial" w:hAnsi="Arial" w:cs="Arial"/>
          <w:lang w:val="ru-RU"/>
        </w:rPr>
        <w:t>обязательным</w:t>
      </w:r>
      <w:r w:rsidR="00E452AD" w:rsidRPr="00B9704B">
        <w:rPr>
          <w:rFonts w:ascii="Arial" w:hAnsi="Arial" w:cs="Arial"/>
          <w:lang w:val="ru-RU"/>
        </w:rPr>
        <w:t xml:space="preserve"> </w:t>
      </w:r>
      <w:r w:rsidRPr="00B9704B">
        <w:rPr>
          <w:rFonts w:ascii="Arial" w:hAnsi="Arial" w:cs="Arial"/>
          <w:lang w:val="ru-RU"/>
        </w:rPr>
        <w:t>применительно</w:t>
      </w:r>
      <w:r w:rsidR="00E452AD" w:rsidRPr="00B9704B">
        <w:rPr>
          <w:rFonts w:ascii="Arial" w:hAnsi="Arial" w:cs="Arial"/>
          <w:lang w:val="ru-RU"/>
        </w:rPr>
        <w:t xml:space="preserve"> </w:t>
      </w:r>
      <w:r w:rsidRPr="00B9704B">
        <w:rPr>
          <w:rFonts w:ascii="Arial" w:hAnsi="Arial" w:cs="Arial"/>
          <w:lang w:val="ru-RU"/>
        </w:rPr>
        <w:t>к каждой</w:t>
      </w:r>
      <w:r w:rsidR="007E0C4F" w:rsidRPr="00B9704B">
        <w:rPr>
          <w:rFonts w:ascii="Arial" w:hAnsi="Arial" w:cs="Arial"/>
          <w:lang w:val="ru-RU"/>
        </w:rPr>
        <w:t xml:space="preserve"> </w:t>
      </w:r>
      <w:r w:rsidRPr="00B9704B">
        <w:rPr>
          <w:rFonts w:ascii="Arial" w:hAnsi="Arial" w:cs="Arial"/>
          <w:lang w:val="ru-RU"/>
        </w:rPr>
        <w:t>территориальной зоне, в отношении которой устанавливается градостроительный регламент.</w:t>
      </w:r>
    </w:p>
    <w:p w14:paraId="6749B27B"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Вспомогательные</w:t>
      </w:r>
      <w:r w:rsidR="00E452AD" w:rsidRPr="00B9704B">
        <w:rPr>
          <w:rFonts w:ascii="Arial" w:hAnsi="Arial" w:cs="Arial"/>
          <w:lang w:val="ru-RU"/>
        </w:rPr>
        <w:t xml:space="preserve"> </w:t>
      </w:r>
      <w:r w:rsidRPr="00B9704B">
        <w:rPr>
          <w:rFonts w:ascii="Arial" w:hAnsi="Arial" w:cs="Arial"/>
          <w:lang w:val="ru-RU"/>
        </w:rPr>
        <w:t>виды</w:t>
      </w:r>
      <w:r w:rsidR="00E452AD" w:rsidRPr="00B9704B">
        <w:rPr>
          <w:rFonts w:ascii="Arial" w:hAnsi="Arial" w:cs="Arial"/>
          <w:lang w:val="ru-RU"/>
        </w:rPr>
        <w:t xml:space="preserve"> </w:t>
      </w:r>
      <w:r w:rsidRPr="00B9704B">
        <w:rPr>
          <w:rFonts w:ascii="Arial" w:hAnsi="Arial" w:cs="Arial"/>
          <w:lang w:val="ru-RU"/>
        </w:rPr>
        <w:t>разрешенного</w:t>
      </w:r>
      <w:r w:rsidR="00E452AD" w:rsidRPr="00B9704B">
        <w:rPr>
          <w:rFonts w:ascii="Arial" w:hAnsi="Arial" w:cs="Arial"/>
          <w:lang w:val="ru-RU"/>
        </w:rPr>
        <w:t xml:space="preserve"> </w:t>
      </w:r>
      <w:r w:rsidRPr="00B9704B">
        <w:rPr>
          <w:rFonts w:ascii="Arial" w:hAnsi="Arial" w:cs="Arial"/>
          <w:lang w:val="ru-RU"/>
        </w:rPr>
        <w:t>использования</w:t>
      </w:r>
      <w:r w:rsidR="00E452AD" w:rsidRPr="00B9704B">
        <w:rPr>
          <w:rFonts w:ascii="Arial" w:hAnsi="Arial" w:cs="Arial"/>
          <w:lang w:val="ru-RU"/>
        </w:rPr>
        <w:t xml:space="preserve"> </w:t>
      </w:r>
      <w:r w:rsidRPr="00B9704B">
        <w:rPr>
          <w:rFonts w:ascii="Arial" w:hAnsi="Arial" w:cs="Arial"/>
          <w:lang w:val="ru-RU"/>
        </w:rPr>
        <w:t>земельных</w:t>
      </w:r>
      <w:r w:rsidR="00E452AD" w:rsidRPr="00B9704B">
        <w:rPr>
          <w:rFonts w:ascii="Arial" w:hAnsi="Arial" w:cs="Arial"/>
          <w:lang w:val="ru-RU"/>
        </w:rPr>
        <w:t xml:space="preserve"> </w:t>
      </w:r>
      <w:r w:rsidRPr="00B9704B">
        <w:rPr>
          <w:rFonts w:ascii="Arial" w:hAnsi="Arial" w:cs="Arial"/>
          <w:lang w:val="ru-RU"/>
        </w:rPr>
        <w:t xml:space="preserve"> участков</w:t>
      </w:r>
      <w:r w:rsidR="00E452AD" w:rsidRPr="00B9704B">
        <w:rPr>
          <w:rFonts w:ascii="Arial" w:hAnsi="Arial" w:cs="Arial"/>
          <w:lang w:val="ru-RU"/>
        </w:rPr>
        <w:t xml:space="preserve"> </w:t>
      </w:r>
      <w:r w:rsidRPr="00B9704B">
        <w:rPr>
          <w:rFonts w:ascii="Arial" w:hAnsi="Arial" w:cs="Arial"/>
          <w:lang w:val="ru-RU"/>
        </w:rPr>
        <w:t>и</w:t>
      </w:r>
      <w:r w:rsidR="007E0C4F" w:rsidRPr="00B9704B">
        <w:rPr>
          <w:rFonts w:ascii="Arial" w:hAnsi="Arial" w:cs="Arial"/>
          <w:lang w:val="ru-RU"/>
        </w:rPr>
        <w:t xml:space="preserve"> </w:t>
      </w:r>
      <w:r w:rsidRPr="00B9704B">
        <w:rPr>
          <w:rFonts w:ascii="Arial" w:hAnsi="Arial" w:cs="Arial"/>
          <w:lang w:val="ru-RU"/>
        </w:rPr>
        <w:t>объектов капитального строительства допускаются только в качестве дополнительных по отношению к основным видам разрешенного использования и условно разрешенным видам использования земельных участков и объектов капитального строительства</w:t>
      </w:r>
      <w:r w:rsidR="00E452AD" w:rsidRPr="00B9704B">
        <w:rPr>
          <w:rFonts w:ascii="Arial" w:hAnsi="Arial" w:cs="Arial"/>
          <w:lang w:val="ru-RU"/>
        </w:rPr>
        <w:t xml:space="preserve"> </w:t>
      </w:r>
      <w:r w:rsidRPr="00B9704B">
        <w:rPr>
          <w:rFonts w:ascii="Arial" w:hAnsi="Arial" w:cs="Arial"/>
          <w:lang w:val="ru-RU"/>
        </w:rPr>
        <w:t>и осуществляются совместно с ними.</w:t>
      </w:r>
    </w:p>
    <w:p w14:paraId="11510C27"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Изменение одного вида разрешенного использования земельных участков и объектов капитального строительства на другой вид использования осуществляется в соответствии с градостроительным регламентом при условии соблюдения требований </w:t>
      </w:r>
      <w:r w:rsidRPr="00B9704B">
        <w:rPr>
          <w:rFonts w:ascii="Arial" w:hAnsi="Arial" w:cs="Arial"/>
          <w:lang w:val="ru-RU"/>
        </w:rPr>
        <w:lastRenderedPageBreak/>
        <w:t>технических регламентов в порядке, установленном настоящими Правилами.</w:t>
      </w:r>
    </w:p>
    <w:p w14:paraId="6D4BE41F"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Виды разрешенного использования земельных участков определяются в соответствии с классификатором, утвержденным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 земельных отношений.</w:t>
      </w:r>
    </w:p>
    <w:p w14:paraId="137B5CB2" w14:textId="77777777" w:rsidR="00E90037" w:rsidRPr="00B9704B" w:rsidRDefault="00B62A20"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Виды разрешенного использования объектов капитального строительства содержатся в описании видов разрешенного использования земельных участков указанного классификатора и отдельно не устанавливаются.</w:t>
      </w:r>
    </w:p>
    <w:p w14:paraId="7E9FCDA3"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В таблицах видов разрешенного использования земельных участков и объектов капитального строительства (основных, вспомогательных, условно разрешенных) территориальных зон для сокращения словосочетания «виды разрешенного использования» используется аббревиатура ВРИ.</w:t>
      </w:r>
    </w:p>
    <w:p w14:paraId="53A0D02A"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Предельные (минимальные и (или) максимальные) размеры земельных участков и предельные параметры разрешенного строительства, реконструкции</w:t>
      </w:r>
      <w:r w:rsidR="00E452AD" w:rsidRPr="00B9704B">
        <w:rPr>
          <w:rFonts w:ascii="Arial" w:hAnsi="Arial" w:cs="Arial"/>
          <w:lang w:val="ru-RU"/>
        </w:rPr>
        <w:t xml:space="preserve"> </w:t>
      </w:r>
      <w:r w:rsidRPr="00B9704B">
        <w:rPr>
          <w:rFonts w:ascii="Arial" w:hAnsi="Arial" w:cs="Arial"/>
          <w:lang w:val="ru-RU"/>
        </w:rPr>
        <w:t>объектов капитального строительства включают в себя:</w:t>
      </w:r>
    </w:p>
    <w:p w14:paraId="5B5EAF1A" w14:textId="77777777" w:rsidR="00E90037" w:rsidRPr="00B9704B" w:rsidRDefault="00B62A20" w:rsidP="007869AF">
      <w:pPr>
        <w:pStyle w:val="ab"/>
        <w:numPr>
          <w:ilvl w:val="0"/>
          <w:numId w:val="20"/>
        </w:numPr>
        <w:tabs>
          <w:tab w:val="left" w:pos="1134"/>
        </w:tabs>
        <w:spacing w:before="40" w:after="20"/>
        <w:ind w:left="0" w:firstLine="708"/>
        <w:jc w:val="both"/>
        <w:rPr>
          <w:rFonts w:ascii="Arial" w:hAnsi="Arial" w:cs="Arial"/>
          <w:lang w:val="ru-RU"/>
        </w:rPr>
      </w:pPr>
      <w:r w:rsidRPr="00B9704B">
        <w:rPr>
          <w:rFonts w:ascii="Arial" w:hAnsi="Arial" w:cs="Arial"/>
          <w:lang w:val="ru-RU"/>
        </w:rPr>
        <w:t>предельные (минимальные и (или) максимальные) размеры земельных участков, в том числе их площадь;</w:t>
      </w:r>
    </w:p>
    <w:p w14:paraId="5A705C19" w14:textId="77777777" w:rsidR="00E90037" w:rsidRPr="00B9704B" w:rsidRDefault="00B62A20" w:rsidP="007869AF">
      <w:pPr>
        <w:pStyle w:val="ab"/>
        <w:numPr>
          <w:ilvl w:val="0"/>
          <w:numId w:val="20"/>
        </w:numPr>
        <w:tabs>
          <w:tab w:val="left" w:pos="1134"/>
          <w:tab w:val="left" w:pos="1560"/>
        </w:tabs>
        <w:spacing w:before="40" w:after="20"/>
        <w:ind w:left="0" w:firstLine="708"/>
        <w:jc w:val="both"/>
        <w:rPr>
          <w:rFonts w:ascii="Arial" w:hAnsi="Arial" w:cs="Arial"/>
          <w:lang w:val="ru-RU"/>
        </w:rPr>
      </w:pPr>
      <w:r w:rsidRPr="00B9704B">
        <w:rPr>
          <w:rFonts w:ascii="Arial" w:hAnsi="Arial" w:cs="Arial"/>
          <w:lang w:val="ru-RU"/>
        </w:rPr>
        <w:t>минимальные отступы от границ земельных участков в целях определения мест</w:t>
      </w:r>
      <w:r w:rsidR="007E0C4F" w:rsidRPr="00B9704B">
        <w:rPr>
          <w:rFonts w:ascii="Arial" w:hAnsi="Arial" w:cs="Arial"/>
          <w:lang w:val="ru-RU"/>
        </w:rPr>
        <w:t xml:space="preserve"> </w:t>
      </w:r>
      <w:r w:rsidRPr="00B9704B">
        <w:rPr>
          <w:rFonts w:ascii="Arial" w:hAnsi="Arial" w:cs="Arial"/>
          <w:lang w:val="ru-RU"/>
        </w:rPr>
        <w:t>допустимого размещения зданий, строений, сооружений, за пределами которых запрещено</w:t>
      </w:r>
      <w:r w:rsidR="007E0C4F" w:rsidRPr="00B9704B">
        <w:rPr>
          <w:rFonts w:ascii="Arial" w:hAnsi="Arial" w:cs="Arial"/>
          <w:lang w:val="ru-RU"/>
        </w:rPr>
        <w:t xml:space="preserve"> </w:t>
      </w:r>
      <w:r w:rsidRPr="00B9704B">
        <w:rPr>
          <w:rFonts w:ascii="Arial" w:hAnsi="Arial" w:cs="Arial"/>
          <w:lang w:val="ru-RU"/>
        </w:rPr>
        <w:t>строительство зданий, строений, сооружений;</w:t>
      </w:r>
    </w:p>
    <w:p w14:paraId="238A1B40" w14:textId="77777777" w:rsidR="00E90037" w:rsidRPr="00B9704B" w:rsidRDefault="00B62A20" w:rsidP="007869AF">
      <w:pPr>
        <w:pStyle w:val="ab"/>
        <w:numPr>
          <w:ilvl w:val="0"/>
          <w:numId w:val="20"/>
        </w:numPr>
        <w:tabs>
          <w:tab w:val="left" w:pos="1134"/>
          <w:tab w:val="left" w:pos="1560"/>
        </w:tabs>
        <w:spacing w:before="40" w:after="20"/>
        <w:ind w:left="0" w:firstLine="708"/>
        <w:jc w:val="both"/>
        <w:rPr>
          <w:rFonts w:ascii="Arial" w:hAnsi="Arial" w:cs="Arial"/>
          <w:lang w:val="ru-RU"/>
        </w:rPr>
      </w:pPr>
      <w:r w:rsidRPr="00B9704B">
        <w:rPr>
          <w:rFonts w:ascii="Arial" w:hAnsi="Arial" w:cs="Arial"/>
          <w:lang w:val="ru-RU"/>
        </w:rPr>
        <w:t>предельное</w:t>
      </w:r>
      <w:r w:rsidR="00E452AD" w:rsidRPr="00B9704B">
        <w:rPr>
          <w:rFonts w:ascii="Arial" w:hAnsi="Arial" w:cs="Arial"/>
          <w:lang w:val="ru-RU"/>
        </w:rPr>
        <w:t xml:space="preserve"> </w:t>
      </w:r>
      <w:r w:rsidRPr="00B9704B">
        <w:rPr>
          <w:rFonts w:ascii="Arial" w:hAnsi="Arial" w:cs="Arial"/>
          <w:lang w:val="ru-RU"/>
        </w:rPr>
        <w:t>количество</w:t>
      </w:r>
      <w:r w:rsidR="00E452AD" w:rsidRPr="00B9704B">
        <w:rPr>
          <w:rFonts w:ascii="Arial" w:hAnsi="Arial" w:cs="Arial"/>
          <w:lang w:val="ru-RU"/>
        </w:rPr>
        <w:t xml:space="preserve"> </w:t>
      </w:r>
      <w:r w:rsidRPr="00B9704B">
        <w:rPr>
          <w:rFonts w:ascii="Arial" w:hAnsi="Arial" w:cs="Arial"/>
          <w:lang w:val="ru-RU"/>
        </w:rPr>
        <w:t>этажей</w:t>
      </w:r>
      <w:r w:rsidR="00E452AD" w:rsidRPr="00B9704B">
        <w:rPr>
          <w:rFonts w:ascii="Arial" w:hAnsi="Arial" w:cs="Arial"/>
          <w:lang w:val="ru-RU"/>
        </w:rPr>
        <w:t xml:space="preserve"> </w:t>
      </w:r>
      <w:r w:rsidRPr="00B9704B">
        <w:rPr>
          <w:rFonts w:ascii="Arial" w:hAnsi="Arial" w:cs="Arial"/>
          <w:lang w:val="ru-RU"/>
        </w:rPr>
        <w:t>или</w:t>
      </w:r>
      <w:r w:rsidR="00E452AD" w:rsidRPr="00B9704B">
        <w:rPr>
          <w:rFonts w:ascii="Arial" w:hAnsi="Arial" w:cs="Arial"/>
          <w:lang w:val="ru-RU"/>
        </w:rPr>
        <w:t xml:space="preserve"> </w:t>
      </w:r>
      <w:r w:rsidRPr="00B9704B">
        <w:rPr>
          <w:rFonts w:ascii="Arial" w:hAnsi="Arial" w:cs="Arial"/>
          <w:lang w:val="ru-RU"/>
        </w:rPr>
        <w:t>предельную</w:t>
      </w:r>
      <w:r w:rsidR="00E452AD" w:rsidRPr="00B9704B">
        <w:rPr>
          <w:rFonts w:ascii="Arial" w:hAnsi="Arial" w:cs="Arial"/>
          <w:lang w:val="ru-RU"/>
        </w:rPr>
        <w:t xml:space="preserve"> </w:t>
      </w:r>
      <w:r w:rsidRPr="00B9704B">
        <w:rPr>
          <w:rFonts w:ascii="Arial" w:hAnsi="Arial" w:cs="Arial"/>
          <w:lang w:val="ru-RU"/>
        </w:rPr>
        <w:t>высоту</w:t>
      </w:r>
      <w:r w:rsidR="00E452AD" w:rsidRPr="00B9704B">
        <w:rPr>
          <w:rFonts w:ascii="Arial" w:hAnsi="Arial" w:cs="Arial"/>
          <w:lang w:val="ru-RU"/>
        </w:rPr>
        <w:t xml:space="preserve"> </w:t>
      </w:r>
      <w:r w:rsidRPr="00B9704B">
        <w:rPr>
          <w:rFonts w:ascii="Arial" w:hAnsi="Arial" w:cs="Arial"/>
          <w:lang w:val="ru-RU"/>
        </w:rPr>
        <w:t>зданий, строений,</w:t>
      </w:r>
      <w:r w:rsidR="007E0C4F" w:rsidRPr="00B9704B">
        <w:rPr>
          <w:rFonts w:ascii="Arial" w:hAnsi="Arial" w:cs="Arial"/>
          <w:lang w:val="ru-RU"/>
        </w:rPr>
        <w:t xml:space="preserve"> </w:t>
      </w:r>
      <w:r w:rsidRPr="00B9704B">
        <w:rPr>
          <w:rFonts w:ascii="Arial" w:hAnsi="Arial" w:cs="Arial"/>
          <w:lang w:val="ru-RU"/>
        </w:rPr>
        <w:t>сооружений;</w:t>
      </w:r>
    </w:p>
    <w:p w14:paraId="04443CDF" w14:textId="77777777" w:rsidR="00E90037" w:rsidRPr="00B9704B" w:rsidRDefault="00B62A20" w:rsidP="007869AF">
      <w:pPr>
        <w:pStyle w:val="ab"/>
        <w:numPr>
          <w:ilvl w:val="0"/>
          <w:numId w:val="20"/>
        </w:numPr>
        <w:tabs>
          <w:tab w:val="left" w:pos="1134"/>
        </w:tabs>
        <w:spacing w:before="40" w:after="20"/>
        <w:ind w:left="0" w:firstLine="708"/>
        <w:jc w:val="both"/>
        <w:rPr>
          <w:rFonts w:ascii="Arial" w:hAnsi="Arial" w:cs="Arial"/>
          <w:lang w:val="ru-RU"/>
        </w:rPr>
      </w:pPr>
      <w:r w:rsidRPr="00B9704B">
        <w:rPr>
          <w:rFonts w:ascii="Arial" w:hAnsi="Arial" w:cs="Arial"/>
          <w:lang w:val="ru-RU"/>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14:paraId="48DFE997"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Предельные (минимальные и (или) максимальные) размеры земельных участков и предельные параметры разрешенного строительства, реконструкции</w:t>
      </w:r>
      <w:r w:rsidR="00E452AD" w:rsidRPr="00B9704B">
        <w:rPr>
          <w:rFonts w:ascii="Arial" w:hAnsi="Arial" w:cs="Arial"/>
          <w:lang w:val="ru-RU"/>
        </w:rPr>
        <w:t xml:space="preserve"> </w:t>
      </w:r>
      <w:r w:rsidRPr="00B9704B">
        <w:rPr>
          <w:rFonts w:ascii="Arial" w:hAnsi="Arial" w:cs="Arial"/>
          <w:lang w:val="ru-RU"/>
        </w:rPr>
        <w:t>объектов капитального строительства применяются в случаях, если национальными стандартами и сводами правил, техническими регламентами, нормативами градостроительного проектирования, санитарными правилами, нормативными правовыми актами Российской Федерации не предусмотрены иные требования к предельным параметрам.</w:t>
      </w:r>
    </w:p>
    <w:p w14:paraId="511110A2"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Предельное количество этажей или предельная высота зданий, строений, сооружений (объектов капитального строительства) указаны на карте градостроительного зонирования.</w:t>
      </w:r>
    </w:p>
    <w:p w14:paraId="16B7FB55" w14:textId="77777777" w:rsidR="00E90037" w:rsidRPr="00B9704B" w:rsidRDefault="00B62A20" w:rsidP="007869AF">
      <w:pPr>
        <w:pStyle w:val="ab"/>
        <w:tabs>
          <w:tab w:val="left" w:pos="1134"/>
        </w:tabs>
        <w:spacing w:before="40" w:after="20"/>
        <w:ind w:left="0"/>
        <w:rPr>
          <w:rFonts w:ascii="Arial" w:hAnsi="Arial" w:cs="Arial"/>
          <w:lang w:val="ru-RU"/>
        </w:rPr>
      </w:pPr>
      <w:r w:rsidRPr="00B9704B">
        <w:rPr>
          <w:rFonts w:ascii="Arial" w:hAnsi="Arial" w:cs="Arial"/>
          <w:lang w:val="ru-RU"/>
        </w:rPr>
        <w:t>Предельное количество этажей включает все надземные этажи.</w:t>
      </w:r>
    </w:p>
    <w:p w14:paraId="2B31B59C" w14:textId="77777777" w:rsidR="009B579C" w:rsidRPr="00B9704B" w:rsidRDefault="009B579C"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 xml:space="preserve">Предельное количество этажей объектов капитального строительства в границах территориальных зон (за исключением территориальных зон О-1, О-1-Т, О-1-П, К, П), допускающих строительство, реконструкцию объектов капитального строительства, составляет 3 этажа (за исключением сельскохозяйственных угодий), если иное не указано на карте градостроительного зонирования. </w:t>
      </w:r>
    </w:p>
    <w:p w14:paraId="2D10F152" w14:textId="77777777" w:rsidR="009B579C" w:rsidRPr="00B9704B" w:rsidRDefault="009B579C"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Предельное количество этажей объектов капитального строительства в границах территориальных зон О-1, О-1-Т, О-1-П, К, П составляет 9 этажей, если иное не указано на карте градостроительного зонирования.</w:t>
      </w:r>
    </w:p>
    <w:p w14:paraId="7E06B3D9" w14:textId="77777777" w:rsidR="007A3FB1" w:rsidRPr="00B9704B" w:rsidRDefault="007A3FB1" w:rsidP="007869AF">
      <w:pPr>
        <w:tabs>
          <w:tab w:val="left" w:pos="1134"/>
        </w:tabs>
        <w:autoSpaceDE w:val="0"/>
        <w:autoSpaceDN w:val="0"/>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Для вида разрешенного использования с кодом 3.5.1 Классификатора видов разрешенного использования земельных участков, утвержденного </w:t>
      </w:r>
      <w:r w:rsidR="0071143A" w:rsidRPr="00B9704B">
        <w:rPr>
          <w:rFonts w:ascii="Arial" w:eastAsia="Times New Roman" w:hAnsi="Arial" w:cs="Arial"/>
          <w:sz w:val="24"/>
          <w:szCs w:val="24"/>
          <w:lang w:val="ru-RU"/>
        </w:rPr>
        <w:t>приказом Росреестра от 10.11.2020 № П/0412</w:t>
      </w:r>
      <w:r w:rsidRPr="00B9704B">
        <w:rPr>
          <w:rFonts w:ascii="Arial" w:eastAsia="Times New Roman" w:hAnsi="Arial" w:cs="Arial"/>
          <w:sz w:val="24"/>
          <w:szCs w:val="24"/>
          <w:lang w:val="ru-RU"/>
        </w:rPr>
        <w:t xml:space="preserve"> (далее – Классификатор), предельное количество этажей составляет 4 этажа, вне зависимости от значения, указанного на карте градостроительного зонирования.</w:t>
      </w:r>
    </w:p>
    <w:p w14:paraId="622E7C99" w14:textId="77777777" w:rsidR="007A3FB1" w:rsidRPr="00B9704B" w:rsidRDefault="007A3FB1" w:rsidP="007869AF">
      <w:pPr>
        <w:tabs>
          <w:tab w:val="left" w:pos="1134"/>
        </w:tabs>
        <w:autoSpaceDE w:val="0"/>
        <w:autoSpaceDN w:val="0"/>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Градостроительные регламенты, в том числе, предельное количество этажей или предельная высота зданий, строений, сооружений (объектов капитального </w:t>
      </w:r>
      <w:r w:rsidRPr="00B9704B">
        <w:rPr>
          <w:rFonts w:ascii="Arial" w:eastAsia="Times New Roman" w:hAnsi="Arial" w:cs="Arial"/>
          <w:sz w:val="24"/>
          <w:szCs w:val="24"/>
          <w:lang w:val="ru-RU"/>
        </w:rPr>
        <w:lastRenderedPageBreak/>
        <w:t>строительства) применяются в части, не противоречащей утвержденным режимам зон охраны объектов культурного наследия.</w:t>
      </w:r>
    </w:p>
    <w:p w14:paraId="2C6EE1A9" w14:textId="77777777" w:rsidR="00E90037" w:rsidRPr="00B9704B" w:rsidRDefault="00B62A20"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Для вида разрешенного использования с кодом 6.8 Классификатора предельная высота сооружений (антенно-мачтовых) не подлежит установлению.</w:t>
      </w:r>
    </w:p>
    <w:p w14:paraId="34D3CF56"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Максимальный процент застройки земельного</w:t>
      </w:r>
      <w:r w:rsidR="00E452AD" w:rsidRPr="00B9704B">
        <w:rPr>
          <w:rFonts w:ascii="Arial" w:hAnsi="Arial" w:cs="Arial"/>
          <w:lang w:val="ru-RU"/>
        </w:rPr>
        <w:t xml:space="preserve"> </w:t>
      </w:r>
      <w:r w:rsidRPr="00B9704B">
        <w:rPr>
          <w:rFonts w:ascii="Arial" w:hAnsi="Arial" w:cs="Arial"/>
          <w:lang w:val="ru-RU"/>
        </w:rPr>
        <w:t>участка не</w:t>
      </w:r>
      <w:r w:rsidR="00E452AD" w:rsidRPr="00B9704B">
        <w:rPr>
          <w:rFonts w:ascii="Arial" w:hAnsi="Arial" w:cs="Arial"/>
          <w:lang w:val="ru-RU"/>
        </w:rPr>
        <w:t xml:space="preserve"> </w:t>
      </w:r>
      <w:r w:rsidRPr="00B9704B">
        <w:rPr>
          <w:rFonts w:ascii="Arial" w:hAnsi="Arial" w:cs="Arial"/>
          <w:lang w:val="ru-RU"/>
        </w:rPr>
        <w:t>учитывает площадь</w:t>
      </w:r>
      <w:r w:rsidR="007E0C4F" w:rsidRPr="00B9704B">
        <w:rPr>
          <w:rFonts w:ascii="Arial" w:hAnsi="Arial" w:cs="Arial"/>
          <w:lang w:val="ru-RU"/>
        </w:rPr>
        <w:t xml:space="preserve"> </w:t>
      </w:r>
      <w:r w:rsidRPr="00B9704B">
        <w:rPr>
          <w:rFonts w:ascii="Arial" w:hAnsi="Arial" w:cs="Arial"/>
          <w:lang w:val="ru-RU"/>
        </w:rPr>
        <w:t>земельного участка, которая может быть застроена плоскостными сооружениями, и частями</w:t>
      </w:r>
      <w:r w:rsidR="007E0C4F" w:rsidRPr="00B9704B">
        <w:rPr>
          <w:rFonts w:ascii="Arial" w:hAnsi="Arial" w:cs="Arial"/>
          <w:lang w:val="ru-RU"/>
        </w:rPr>
        <w:t xml:space="preserve"> </w:t>
      </w:r>
      <w:r w:rsidRPr="00B9704B">
        <w:rPr>
          <w:rFonts w:ascii="Arial" w:hAnsi="Arial" w:cs="Arial"/>
          <w:lang w:val="ru-RU"/>
        </w:rPr>
        <w:t>объектов капитального строительства, находящихся под поверхностью земельного участка (подземная часть объекта).</w:t>
      </w:r>
    </w:p>
    <w:p w14:paraId="3CC5DFE6" w14:textId="77777777" w:rsidR="00E90037" w:rsidRPr="00B9704B" w:rsidRDefault="00B62A20" w:rsidP="007869AF">
      <w:pPr>
        <w:pStyle w:val="ab"/>
        <w:numPr>
          <w:ilvl w:val="0"/>
          <w:numId w:val="22"/>
        </w:numPr>
        <w:tabs>
          <w:tab w:val="left" w:pos="1134"/>
        </w:tabs>
        <w:spacing w:before="40" w:after="20"/>
        <w:ind w:left="0" w:firstLine="708"/>
        <w:jc w:val="both"/>
        <w:rPr>
          <w:rFonts w:ascii="Arial" w:hAnsi="Arial" w:cs="Arial"/>
          <w:lang w:val="ru-RU"/>
        </w:rPr>
      </w:pPr>
      <w:r w:rsidRPr="00B9704B">
        <w:rPr>
          <w:rFonts w:ascii="Arial" w:hAnsi="Arial" w:cs="Arial"/>
          <w:lang w:val="ru-RU"/>
        </w:rPr>
        <w:t>Для объектов капитального строительства, предельные параметры которых не соответствуют предельным параметрам, установленным градостроительными регламентами, предельными считаются фактические параметры, подтвержденные градостроительным планом земельного участка, разрешением на строительство, разрешением на ввод объекта в эксплуатацию, документами государственного учета, ситуационными планами, содержащимися в технических паспортах расположенных на земельных участках объектов недвижимости, которые находятся в архивах организаций по</w:t>
      </w:r>
      <w:r w:rsidR="00637EF9" w:rsidRPr="00B9704B">
        <w:rPr>
          <w:rFonts w:ascii="Arial" w:hAnsi="Arial" w:cs="Arial"/>
          <w:lang w:val="ru-RU"/>
        </w:rPr>
        <w:t xml:space="preserve"> </w:t>
      </w:r>
      <w:r w:rsidRPr="00B9704B">
        <w:rPr>
          <w:rFonts w:ascii="Arial" w:hAnsi="Arial" w:cs="Arial"/>
          <w:lang w:val="ru-RU"/>
        </w:rPr>
        <w:t>государственному техническому учету и (или) технической инвентаризации, выданными до вступления в силу настоящих Правил.</w:t>
      </w:r>
    </w:p>
    <w:p w14:paraId="0E2B433D" w14:textId="77777777" w:rsidR="00637EF9" w:rsidRPr="00B9704B" w:rsidRDefault="001F00C9"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Предельные размеры земельных участков, образованных до принятия Правил, принимаются равными фактической площади таких земельных участков при подтверждении (установлении) в ЕГРН вида разрешенного использования земельного участка аналогичному основному виду разрешенного использования земельного участка, установленного настоящими Правилами. Данное правило не применяется при изменении одного вида разрешенного использования на другой вид такого использования.</w:t>
      </w:r>
    </w:p>
    <w:p w14:paraId="2CBF35FB" w14:textId="77777777" w:rsidR="008D768E" w:rsidRPr="00B9704B" w:rsidRDefault="008D768E" w:rsidP="007869AF">
      <w:pPr>
        <w:pStyle w:val="ab"/>
        <w:tabs>
          <w:tab w:val="left" w:pos="1134"/>
        </w:tabs>
        <w:spacing w:before="40" w:after="20"/>
        <w:ind w:left="0"/>
        <w:jc w:val="both"/>
        <w:rPr>
          <w:rFonts w:ascii="Arial" w:hAnsi="Arial" w:cs="Arial"/>
          <w:strike/>
          <w:lang w:val="ru-RU"/>
        </w:rPr>
      </w:pPr>
      <w:r w:rsidRPr="00B9704B">
        <w:rPr>
          <w:rFonts w:ascii="Arial" w:hAnsi="Arial" w:cs="Arial"/>
          <w:lang w:val="ru-RU"/>
        </w:rPr>
        <w:t>При формировании земельных участков под существующими объектами капитального строительства, размер земельного участка может не соответствовать минимальным размерам земельного участка, установленным в Правилах в составе градостроительного регламента.</w:t>
      </w:r>
    </w:p>
    <w:p w14:paraId="3E86A837" w14:textId="77777777" w:rsidR="00E90037" w:rsidRPr="00B9704B" w:rsidRDefault="00B62A20" w:rsidP="007869AF">
      <w:pPr>
        <w:pStyle w:val="ab"/>
        <w:numPr>
          <w:ilvl w:val="0"/>
          <w:numId w:val="22"/>
        </w:numPr>
        <w:tabs>
          <w:tab w:val="left" w:pos="1134"/>
          <w:tab w:val="left" w:pos="1540"/>
        </w:tabs>
        <w:spacing w:before="40" w:after="20"/>
        <w:ind w:left="0" w:firstLine="708"/>
        <w:jc w:val="both"/>
        <w:rPr>
          <w:rFonts w:ascii="Arial" w:hAnsi="Arial" w:cs="Arial"/>
          <w:lang w:val="ru-RU"/>
        </w:rPr>
      </w:pPr>
      <w:r w:rsidRPr="00B9704B">
        <w:rPr>
          <w:rFonts w:ascii="Arial" w:hAnsi="Arial" w:cs="Arial"/>
          <w:lang w:val="ru-RU"/>
        </w:rPr>
        <w:t>Минимальные отступы от границ земельного участка для блокированной жилой</w:t>
      </w:r>
      <w:r w:rsidR="007E0C4F" w:rsidRPr="00B9704B">
        <w:rPr>
          <w:rFonts w:ascii="Arial" w:hAnsi="Arial" w:cs="Arial"/>
          <w:lang w:val="ru-RU"/>
        </w:rPr>
        <w:t xml:space="preserve"> </w:t>
      </w:r>
      <w:r w:rsidRPr="00B9704B">
        <w:rPr>
          <w:rFonts w:ascii="Arial" w:hAnsi="Arial" w:cs="Arial"/>
          <w:lang w:val="ru-RU"/>
        </w:rPr>
        <w:t>застройки устанавливаются от границ земельного участка до стены объекта (блока), не</w:t>
      </w:r>
      <w:r w:rsidR="007E0C4F" w:rsidRPr="00B9704B">
        <w:rPr>
          <w:rFonts w:ascii="Arial" w:hAnsi="Arial" w:cs="Arial"/>
          <w:lang w:val="ru-RU"/>
        </w:rPr>
        <w:t xml:space="preserve"> </w:t>
      </w:r>
      <w:r w:rsidRPr="00B9704B">
        <w:rPr>
          <w:rFonts w:ascii="Arial" w:hAnsi="Arial" w:cs="Arial"/>
          <w:lang w:val="ru-RU"/>
        </w:rPr>
        <w:t>являющейся общей стеной с объектом (блоком), расположенном на соседнем земельном участке.</w:t>
      </w:r>
    </w:p>
    <w:p w14:paraId="4EF00B24" w14:textId="77777777" w:rsidR="00E90037" w:rsidRPr="00B9704B" w:rsidRDefault="00B62A20" w:rsidP="007869AF">
      <w:pPr>
        <w:pStyle w:val="ab"/>
        <w:numPr>
          <w:ilvl w:val="0"/>
          <w:numId w:val="22"/>
        </w:numPr>
        <w:tabs>
          <w:tab w:val="left" w:pos="1134"/>
          <w:tab w:val="left" w:pos="1493"/>
        </w:tabs>
        <w:spacing w:before="40" w:after="20"/>
        <w:ind w:left="0" w:firstLine="708"/>
        <w:jc w:val="both"/>
        <w:rPr>
          <w:rFonts w:ascii="Arial" w:hAnsi="Arial" w:cs="Arial"/>
          <w:lang w:val="ru-RU"/>
        </w:rPr>
      </w:pPr>
      <w:r w:rsidRPr="00B9704B">
        <w:rPr>
          <w:rFonts w:ascii="Arial" w:hAnsi="Arial" w:cs="Arial"/>
          <w:lang w:val="ru-RU"/>
        </w:rPr>
        <w:t>Ограничения использования земельных участков и объектов капитального строительства устанавливаются в соответствии с законодательством Российской Федерации.</w:t>
      </w:r>
    </w:p>
    <w:p w14:paraId="69E830A7" w14:textId="77777777" w:rsidR="00E90037" w:rsidRPr="00B9704B" w:rsidRDefault="00B62A20" w:rsidP="007869AF">
      <w:pPr>
        <w:pStyle w:val="ab"/>
        <w:numPr>
          <w:ilvl w:val="0"/>
          <w:numId w:val="22"/>
        </w:numPr>
        <w:tabs>
          <w:tab w:val="left" w:pos="1134"/>
          <w:tab w:val="left" w:pos="1489"/>
        </w:tabs>
        <w:spacing w:before="40" w:after="20"/>
        <w:ind w:left="0" w:firstLine="708"/>
        <w:jc w:val="both"/>
        <w:rPr>
          <w:rFonts w:ascii="Arial" w:hAnsi="Arial" w:cs="Arial"/>
          <w:lang w:val="ru-RU"/>
        </w:rPr>
      </w:pPr>
      <w:r w:rsidRPr="00B9704B">
        <w:rPr>
          <w:rFonts w:ascii="Arial" w:hAnsi="Arial" w:cs="Arial"/>
          <w:lang w:val="ru-RU"/>
        </w:rPr>
        <w:t>В пределах территориальных зон могут устанавливаться подзоны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14:paraId="0B9F68F0" w14:textId="77777777" w:rsidR="00E90037" w:rsidRPr="00B9704B" w:rsidRDefault="00B62A20" w:rsidP="007869AF">
      <w:pPr>
        <w:pStyle w:val="ab"/>
        <w:numPr>
          <w:ilvl w:val="0"/>
          <w:numId w:val="22"/>
        </w:numPr>
        <w:tabs>
          <w:tab w:val="left" w:pos="1134"/>
          <w:tab w:val="left" w:pos="1488"/>
          <w:tab w:val="left" w:pos="2164"/>
          <w:tab w:val="left" w:pos="3549"/>
          <w:tab w:val="left" w:pos="4733"/>
          <w:tab w:val="left" w:pos="5117"/>
          <w:tab w:val="left" w:pos="6033"/>
          <w:tab w:val="left" w:pos="7754"/>
          <w:tab w:val="left" w:pos="9547"/>
        </w:tabs>
        <w:spacing w:before="40" w:after="20"/>
        <w:ind w:left="0" w:firstLine="708"/>
        <w:jc w:val="both"/>
        <w:rPr>
          <w:rFonts w:ascii="Arial" w:hAnsi="Arial" w:cs="Arial"/>
          <w:lang w:val="ru-RU"/>
        </w:rPr>
      </w:pPr>
      <w:r w:rsidRPr="00B9704B">
        <w:rPr>
          <w:rFonts w:ascii="Arial" w:hAnsi="Arial" w:cs="Arial"/>
          <w:lang w:val="ru-RU"/>
        </w:rPr>
        <w:t>Для</w:t>
      </w:r>
      <w:r w:rsidR="00E452AD" w:rsidRPr="00B9704B">
        <w:rPr>
          <w:rFonts w:ascii="Arial" w:hAnsi="Arial" w:cs="Arial"/>
          <w:lang w:val="ru-RU"/>
        </w:rPr>
        <w:t xml:space="preserve"> </w:t>
      </w:r>
      <w:r w:rsidRPr="00B9704B">
        <w:rPr>
          <w:rFonts w:ascii="Arial" w:hAnsi="Arial" w:cs="Arial"/>
          <w:lang w:val="ru-RU"/>
        </w:rPr>
        <w:t>земельных</w:t>
      </w:r>
      <w:r w:rsidR="00E452AD" w:rsidRPr="00B9704B">
        <w:rPr>
          <w:rFonts w:ascii="Arial" w:hAnsi="Arial" w:cs="Arial"/>
          <w:lang w:val="ru-RU"/>
        </w:rPr>
        <w:t xml:space="preserve"> </w:t>
      </w:r>
      <w:r w:rsidRPr="00B9704B">
        <w:rPr>
          <w:rFonts w:ascii="Arial" w:hAnsi="Arial" w:cs="Arial"/>
          <w:lang w:val="ru-RU"/>
        </w:rPr>
        <w:t>участков</w:t>
      </w:r>
      <w:r w:rsidR="00E452AD" w:rsidRPr="00B9704B">
        <w:rPr>
          <w:rFonts w:ascii="Arial" w:hAnsi="Arial" w:cs="Arial"/>
          <w:lang w:val="ru-RU"/>
        </w:rPr>
        <w:t xml:space="preserve"> </w:t>
      </w:r>
      <w:r w:rsidRPr="00B9704B">
        <w:rPr>
          <w:rFonts w:ascii="Arial" w:hAnsi="Arial" w:cs="Arial"/>
          <w:lang w:val="ru-RU"/>
        </w:rPr>
        <w:t>с</w:t>
      </w:r>
      <w:r w:rsidR="00E452AD" w:rsidRPr="00B9704B">
        <w:rPr>
          <w:rFonts w:ascii="Arial" w:hAnsi="Arial" w:cs="Arial"/>
          <w:lang w:val="ru-RU"/>
        </w:rPr>
        <w:t xml:space="preserve"> </w:t>
      </w:r>
      <w:r w:rsidRPr="00B9704B">
        <w:rPr>
          <w:rFonts w:ascii="Arial" w:hAnsi="Arial" w:cs="Arial"/>
          <w:lang w:val="ru-RU"/>
        </w:rPr>
        <w:t>видом</w:t>
      </w:r>
      <w:r w:rsidR="00E452AD" w:rsidRPr="00B9704B">
        <w:rPr>
          <w:rFonts w:ascii="Arial" w:hAnsi="Arial" w:cs="Arial"/>
          <w:lang w:val="ru-RU"/>
        </w:rPr>
        <w:t xml:space="preserve"> </w:t>
      </w:r>
      <w:r w:rsidRPr="00B9704B">
        <w:rPr>
          <w:rFonts w:ascii="Arial" w:hAnsi="Arial" w:cs="Arial"/>
          <w:lang w:val="ru-RU"/>
        </w:rPr>
        <w:t>разрешенного</w:t>
      </w:r>
      <w:r w:rsidR="00E452AD" w:rsidRPr="00B9704B">
        <w:rPr>
          <w:rFonts w:ascii="Arial" w:hAnsi="Arial" w:cs="Arial"/>
          <w:lang w:val="ru-RU"/>
        </w:rPr>
        <w:t xml:space="preserve"> </w:t>
      </w:r>
      <w:r w:rsidRPr="00B9704B">
        <w:rPr>
          <w:rFonts w:ascii="Arial" w:hAnsi="Arial" w:cs="Arial"/>
          <w:lang w:val="ru-RU"/>
        </w:rPr>
        <w:t>использования</w:t>
      </w:r>
      <w:r w:rsidR="00E452AD" w:rsidRPr="00B9704B">
        <w:rPr>
          <w:rFonts w:ascii="Arial" w:hAnsi="Arial" w:cs="Arial"/>
          <w:lang w:val="ru-RU"/>
        </w:rPr>
        <w:t xml:space="preserve"> </w:t>
      </w:r>
      <w:r w:rsidRPr="00B9704B">
        <w:rPr>
          <w:rFonts w:ascii="Arial" w:hAnsi="Arial" w:cs="Arial"/>
          <w:lang w:val="ru-RU"/>
        </w:rPr>
        <w:t>7.2</w:t>
      </w:r>
      <w:r w:rsidR="007E0C4F" w:rsidRPr="00B9704B">
        <w:rPr>
          <w:rFonts w:ascii="Arial" w:hAnsi="Arial" w:cs="Arial"/>
          <w:lang w:val="ru-RU"/>
        </w:rPr>
        <w:t xml:space="preserve"> </w:t>
      </w:r>
      <w:r w:rsidRPr="00B9704B">
        <w:rPr>
          <w:rFonts w:ascii="Arial" w:hAnsi="Arial" w:cs="Arial"/>
          <w:lang w:val="ru-RU"/>
        </w:rPr>
        <w:t>«Автомобильный транспорт»,</w:t>
      </w:r>
      <w:r w:rsidR="00E452AD" w:rsidRPr="00B9704B">
        <w:rPr>
          <w:rFonts w:ascii="Arial" w:hAnsi="Arial" w:cs="Arial"/>
          <w:lang w:val="ru-RU"/>
        </w:rPr>
        <w:t xml:space="preserve"> </w:t>
      </w:r>
      <w:r w:rsidRPr="00B9704B">
        <w:rPr>
          <w:rFonts w:ascii="Arial" w:hAnsi="Arial" w:cs="Arial"/>
          <w:lang w:val="ru-RU"/>
        </w:rPr>
        <w:t>расположенных во</w:t>
      </w:r>
      <w:r w:rsidR="00E452AD" w:rsidRPr="00B9704B">
        <w:rPr>
          <w:rFonts w:ascii="Arial" w:hAnsi="Arial" w:cs="Arial"/>
          <w:lang w:val="ru-RU"/>
        </w:rPr>
        <w:t xml:space="preserve"> </w:t>
      </w:r>
      <w:r w:rsidRPr="00B9704B">
        <w:rPr>
          <w:rFonts w:ascii="Arial" w:hAnsi="Arial" w:cs="Arial"/>
          <w:lang w:val="ru-RU"/>
        </w:rPr>
        <w:t>всех территориальных зон</w:t>
      </w:r>
      <w:r w:rsidR="000F3BAC" w:rsidRPr="00B9704B">
        <w:rPr>
          <w:rFonts w:ascii="Arial" w:hAnsi="Arial" w:cs="Arial"/>
          <w:lang w:val="ru-RU"/>
        </w:rPr>
        <w:t>ах</w:t>
      </w:r>
      <w:r w:rsidRPr="00B9704B">
        <w:rPr>
          <w:rFonts w:ascii="Arial" w:hAnsi="Arial" w:cs="Arial"/>
          <w:lang w:val="ru-RU"/>
        </w:rPr>
        <w:t>,</w:t>
      </w:r>
      <w:r w:rsidR="00E452AD" w:rsidRPr="00B9704B">
        <w:rPr>
          <w:rFonts w:ascii="Arial" w:hAnsi="Arial" w:cs="Arial"/>
          <w:lang w:val="ru-RU"/>
        </w:rPr>
        <w:t xml:space="preserve"> </w:t>
      </w:r>
      <w:r w:rsidRPr="00B9704B">
        <w:rPr>
          <w:rFonts w:ascii="Arial" w:hAnsi="Arial" w:cs="Arial"/>
          <w:lang w:val="ru-RU"/>
        </w:rPr>
        <w:t>данный вид</w:t>
      </w:r>
      <w:r w:rsidR="007E0C4F" w:rsidRPr="00B9704B">
        <w:rPr>
          <w:rFonts w:ascii="Arial" w:hAnsi="Arial" w:cs="Arial"/>
          <w:lang w:val="ru-RU"/>
        </w:rPr>
        <w:t xml:space="preserve"> </w:t>
      </w:r>
      <w:r w:rsidRPr="00B9704B">
        <w:rPr>
          <w:rFonts w:ascii="Arial" w:hAnsi="Arial" w:cs="Arial"/>
          <w:lang w:val="ru-RU"/>
        </w:rPr>
        <w:t>разрешенного использования является основным, если в градостроительном регламенте не</w:t>
      </w:r>
      <w:r w:rsidR="007E0C4F" w:rsidRPr="00B9704B">
        <w:rPr>
          <w:rFonts w:ascii="Arial" w:hAnsi="Arial" w:cs="Arial"/>
          <w:lang w:val="ru-RU"/>
        </w:rPr>
        <w:t xml:space="preserve"> </w:t>
      </w:r>
      <w:r w:rsidRPr="00B9704B">
        <w:rPr>
          <w:rFonts w:ascii="Arial" w:hAnsi="Arial" w:cs="Arial"/>
          <w:lang w:val="ru-RU"/>
        </w:rPr>
        <w:t>указано</w:t>
      </w:r>
      <w:r w:rsidR="00E452AD" w:rsidRPr="00B9704B">
        <w:rPr>
          <w:rFonts w:ascii="Arial" w:hAnsi="Arial" w:cs="Arial"/>
          <w:lang w:val="ru-RU"/>
        </w:rPr>
        <w:t xml:space="preserve"> </w:t>
      </w:r>
      <w:r w:rsidRPr="00B9704B">
        <w:rPr>
          <w:rFonts w:ascii="Arial" w:hAnsi="Arial" w:cs="Arial"/>
          <w:lang w:val="ru-RU"/>
        </w:rPr>
        <w:t>иное,</w:t>
      </w:r>
      <w:r w:rsidR="00E452AD" w:rsidRPr="00B9704B">
        <w:rPr>
          <w:rFonts w:ascii="Arial" w:hAnsi="Arial" w:cs="Arial"/>
          <w:lang w:val="ru-RU"/>
        </w:rPr>
        <w:t xml:space="preserve"> </w:t>
      </w:r>
      <w:r w:rsidRPr="00B9704B">
        <w:rPr>
          <w:rFonts w:ascii="Arial" w:hAnsi="Arial" w:cs="Arial"/>
          <w:lang w:val="ru-RU"/>
        </w:rPr>
        <w:t>с</w:t>
      </w:r>
      <w:r w:rsidR="00E452AD" w:rsidRPr="00B9704B">
        <w:rPr>
          <w:rFonts w:ascii="Arial" w:hAnsi="Arial" w:cs="Arial"/>
          <w:lang w:val="ru-RU"/>
        </w:rPr>
        <w:t xml:space="preserve"> </w:t>
      </w:r>
      <w:r w:rsidRPr="00B9704B">
        <w:rPr>
          <w:rFonts w:ascii="Arial" w:hAnsi="Arial" w:cs="Arial"/>
          <w:lang w:val="ru-RU"/>
        </w:rPr>
        <w:t>параметрами</w:t>
      </w:r>
      <w:r w:rsidR="00E452AD" w:rsidRPr="00B9704B">
        <w:rPr>
          <w:rFonts w:ascii="Arial" w:hAnsi="Arial" w:cs="Arial"/>
          <w:lang w:val="ru-RU"/>
        </w:rPr>
        <w:t xml:space="preserve"> </w:t>
      </w:r>
      <w:r w:rsidRPr="00B9704B">
        <w:rPr>
          <w:rFonts w:ascii="Arial" w:hAnsi="Arial" w:cs="Arial"/>
          <w:lang w:val="ru-RU"/>
        </w:rPr>
        <w:t>предельной</w:t>
      </w:r>
      <w:r w:rsidR="00E452AD" w:rsidRPr="00B9704B">
        <w:rPr>
          <w:rFonts w:ascii="Arial" w:hAnsi="Arial" w:cs="Arial"/>
          <w:lang w:val="ru-RU"/>
        </w:rPr>
        <w:t xml:space="preserve"> </w:t>
      </w:r>
      <w:r w:rsidRPr="00B9704B">
        <w:rPr>
          <w:rFonts w:ascii="Arial" w:hAnsi="Arial" w:cs="Arial"/>
          <w:lang w:val="ru-RU"/>
        </w:rPr>
        <w:t>этажности</w:t>
      </w:r>
      <w:r w:rsidR="00E452AD" w:rsidRPr="00B9704B">
        <w:rPr>
          <w:rFonts w:ascii="Arial" w:hAnsi="Arial" w:cs="Arial"/>
          <w:lang w:val="ru-RU"/>
        </w:rPr>
        <w:t xml:space="preserve"> </w:t>
      </w:r>
      <w:r w:rsidRPr="00B9704B">
        <w:rPr>
          <w:rFonts w:ascii="Arial" w:hAnsi="Arial" w:cs="Arial"/>
          <w:lang w:val="ru-RU"/>
        </w:rPr>
        <w:t>0</w:t>
      </w:r>
      <w:r w:rsidR="00E452AD" w:rsidRPr="00B9704B">
        <w:rPr>
          <w:rFonts w:ascii="Arial" w:hAnsi="Arial" w:cs="Arial"/>
          <w:lang w:val="ru-RU"/>
        </w:rPr>
        <w:t xml:space="preserve"> </w:t>
      </w:r>
      <w:r w:rsidRPr="00B9704B">
        <w:rPr>
          <w:rFonts w:ascii="Arial" w:hAnsi="Arial" w:cs="Arial"/>
          <w:lang w:val="ru-RU"/>
        </w:rPr>
        <w:t>и</w:t>
      </w:r>
      <w:r w:rsidR="00E452AD" w:rsidRPr="00B9704B">
        <w:rPr>
          <w:rFonts w:ascii="Arial" w:hAnsi="Arial" w:cs="Arial"/>
          <w:lang w:val="ru-RU"/>
        </w:rPr>
        <w:t xml:space="preserve"> </w:t>
      </w:r>
      <w:r w:rsidRPr="00B9704B">
        <w:rPr>
          <w:rFonts w:ascii="Arial" w:hAnsi="Arial" w:cs="Arial"/>
          <w:lang w:val="ru-RU"/>
        </w:rPr>
        <w:t>остальными</w:t>
      </w:r>
      <w:r w:rsidR="00E452AD" w:rsidRPr="00B9704B">
        <w:rPr>
          <w:rFonts w:ascii="Arial" w:hAnsi="Arial" w:cs="Arial"/>
          <w:lang w:val="ru-RU"/>
        </w:rPr>
        <w:t xml:space="preserve"> </w:t>
      </w:r>
      <w:r w:rsidRPr="00B9704B">
        <w:rPr>
          <w:rFonts w:ascii="Arial" w:hAnsi="Arial" w:cs="Arial"/>
          <w:lang w:val="ru-RU"/>
        </w:rPr>
        <w:t>параметрами, не подлежащими установлению.</w:t>
      </w:r>
    </w:p>
    <w:p w14:paraId="7D8972BC" w14:textId="77777777" w:rsidR="001F00C9" w:rsidRPr="00B9704B" w:rsidRDefault="001F00C9" w:rsidP="007869AF">
      <w:pPr>
        <w:pStyle w:val="ad"/>
        <w:numPr>
          <w:ilvl w:val="0"/>
          <w:numId w:val="22"/>
        </w:numPr>
        <w:tabs>
          <w:tab w:val="left" w:pos="1134"/>
        </w:tabs>
        <w:spacing w:before="40" w:after="20"/>
        <w:ind w:firstLine="708"/>
        <w:jc w:val="both"/>
        <w:rPr>
          <w:rFonts w:ascii="Arial" w:hAnsi="Arial" w:cs="Arial"/>
          <w:sz w:val="24"/>
          <w:szCs w:val="24"/>
          <w:lang w:val="ru-RU"/>
        </w:rPr>
      </w:pPr>
      <w:r w:rsidRPr="00B9704B">
        <w:rPr>
          <w:rFonts w:ascii="Arial" w:hAnsi="Arial" w:cs="Arial"/>
          <w:sz w:val="24"/>
          <w:szCs w:val="24"/>
          <w:lang w:val="ru-RU"/>
        </w:rPr>
        <w:t>При выделе участков из земель, находящихся в государственной или муниципальной собственности, или собственность на которые не разграничена, под объектами капитального строительства, зарегистрированными до утверждения настоящих Правил в установленном законом порядке, предельные размеры земельных участков не применяются, если их соблюдение невозможно в силу сложившегося землепользования (фактических границ, установленных на местности).</w:t>
      </w:r>
    </w:p>
    <w:p w14:paraId="1D03954E" w14:textId="77777777" w:rsidR="006D54EE" w:rsidRPr="00B9704B" w:rsidRDefault="001F00C9" w:rsidP="007869AF">
      <w:pPr>
        <w:pStyle w:val="ad"/>
        <w:numPr>
          <w:ilvl w:val="0"/>
          <w:numId w:val="22"/>
        </w:numPr>
        <w:tabs>
          <w:tab w:val="left" w:pos="1134"/>
          <w:tab w:val="left" w:pos="1488"/>
          <w:tab w:val="left" w:pos="1489"/>
          <w:tab w:val="left" w:pos="2164"/>
          <w:tab w:val="left" w:pos="3549"/>
          <w:tab w:val="left" w:pos="4733"/>
          <w:tab w:val="left" w:pos="5117"/>
          <w:tab w:val="left" w:pos="6033"/>
          <w:tab w:val="left" w:pos="7754"/>
          <w:tab w:val="left" w:pos="9555"/>
        </w:tabs>
        <w:autoSpaceDE w:val="0"/>
        <w:autoSpaceDN w:val="0"/>
        <w:spacing w:before="40" w:after="20"/>
        <w:ind w:firstLine="708"/>
        <w:jc w:val="both"/>
        <w:rPr>
          <w:rFonts w:ascii="Arial" w:hAnsi="Arial" w:cs="Arial"/>
          <w:sz w:val="24"/>
          <w:szCs w:val="24"/>
          <w:lang w:val="ru-RU"/>
        </w:rPr>
      </w:pPr>
      <w:r w:rsidRPr="00B9704B">
        <w:rPr>
          <w:rFonts w:ascii="Arial" w:hAnsi="Arial" w:cs="Arial"/>
          <w:sz w:val="24"/>
          <w:szCs w:val="24"/>
          <w:lang w:val="ru-RU"/>
        </w:rPr>
        <w:lastRenderedPageBreak/>
        <w:t>В случае образования земельных участков путем перераспределения земельных участков, принадлежащих физическим или юридическим лицам, и из  земель  (земельных участков), находящихся в государственной или муниципальной собственности, или собственность на котор</w:t>
      </w:r>
      <w:r w:rsidR="0075185E" w:rsidRPr="00B9704B">
        <w:rPr>
          <w:rFonts w:ascii="Arial" w:hAnsi="Arial" w:cs="Arial"/>
          <w:sz w:val="24"/>
          <w:szCs w:val="24"/>
          <w:lang w:val="ru-RU"/>
        </w:rPr>
        <w:t xml:space="preserve">ые не разграничена, предельные </w:t>
      </w:r>
      <w:r w:rsidRPr="00B9704B">
        <w:rPr>
          <w:rFonts w:ascii="Arial" w:hAnsi="Arial" w:cs="Arial"/>
          <w:sz w:val="24"/>
          <w:szCs w:val="24"/>
          <w:lang w:val="ru-RU"/>
        </w:rPr>
        <w:t>размеры земельных участков, установленные градостроительным регламентом, не распространяются.</w:t>
      </w:r>
    </w:p>
    <w:p w14:paraId="2D838051" w14:textId="77777777" w:rsidR="00636969" w:rsidRPr="00B9704B" w:rsidRDefault="00636969" w:rsidP="007869AF">
      <w:pPr>
        <w:pStyle w:val="ad"/>
        <w:numPr>
          <w:ilvl w:val="0"/>
          <w:numId w:val="22"/>
        </w:numPr>
        <w:tabs>
          <w:tab w:val="left" w:pos="1134"/>
          <w:tab w:val="left" w:pos="1488"/>
          <w:tab w:val="left" w:pos="1489"/>
          <w:tab w:val="left" w:pos="2164"/>
          <w:tab w:val="left" w:pos="3549"/>
          <w:tab w:val="left" w:pos="4733"/>
          <w:tab w:val="left" w:pos="5117"/>
          <w:tab w:val="left" w:pos="6033"/>
          <w:tab w:val="left" w:pos="7754"/>
          <w:tab w:val="left" w:pos="9555"/>
        </w:tabs>
        <w:autoSpaceDE w:val="0"/>
        <w:autoSpaceDN w:val="0"/>
        <w:spacing w:before="40" w:after="20"/>
        <w:ind w:firstLine="708"/>
        <w:jc w:val="both"/>
        <w:rPr>
          <w:rFonts w:ascii="Arial" w:hAnsi="Arial" w:cs="Arial"/>
          <w:sz w:val="24"/>
          <w:szCs w:val="24"/>
          <w:lang w:val="ru-RU"/>
        </w:rPr>
      </w:pPr>
      <w:r w:rsidRPr="00B9704B">
        <w:rPr>
          <w:rFonts w:ascii="Arial" w:hAnsi="Arial" w:cs="Arial"/>
          <w:sz w:val="24"/>
          <w:szCs w:val="24"/>
          <w:lang w:val="ru-RU"/>
        </w:rPr>
        <w:t>В соответствии со статьей 25 Закона Российской Федерации от 21.02.1992 №2395-1 «О недрах», строительство объектов капитального строительства на земельных участках, расположенных за границами населенных пунктов, размещение подземных сооружений за границами населенных пунктов разрешается только после получения заключения федерального органа управления государственным фондом недр (Роснедра) или его территориального органа (</w:t>
      </w:r>
      <w:proofErr w:type="spellStart"/>
      <w:r w:rsidRPr="00B9704B">
        <w:rPr>
          <w:rFonts w:ascii="Arial" w:hAnsi="Arial" w:cs="Arial"/>
          <w:sz w:val="24"/>
          <w:szCs w:val="24"/>
          <w:lang w:val="ru-RU"/>
        </w:rPr>
        <w:t>Центрнедра</w:t>
      </w:r>
      <w:proofErr w:type="spellEnd"/>
      <w:r w:rsidRPr="00B9704B">
        <w:rPr>
          <w:rFonts w:ascii="Arial" w:hAnsi="Arial" w:cs="Arial"/>
          <w:sz w:val="24"/>
          <w:szCs w:val="24"/>
          <w:lang w:val="ru-RU"/>
        </w:rPr>
        <w:t>) об отсутствии (наличии) полезных ископаемых в недрах под участком предстоящей застройки.</w:t>
      </w:r>
    </w:p>
    <w:p w14:paraId="28DE78FF" w14:textId="77777777" w:rsidR="004C1C01" w:rsidRPr="00B9704B" w:rsidRDefault="004C1C01" w:rsidP="007869AF">
      <w:pPr>
        <w:pStyle w:val="111"/>
        <w:spacing w:before="40" w:after="20"/>
        <w:rPr>
          <w:rFonts w:ascii="Arial" w:hAnsi="Arial" w:cs="Arial"/>
          <w:b w:val="0"/>
          <w:lang w:val="ru-RU"/>
        </w:rPr>
      </w:pPr>
      <w:bookmarkStart w:id="64" w:name="_TOC_250017"/>
      <w:bookmarkStart w:id="65" w:name="_Toc9849411"/>
    </w:p>
    <w:p w14:paraId="79D492BE" w14:textId="77777777" w:rsidR="00E90037" w:rsidRPr="00B9704B" w:rsidRDefault="00B62A20" w:rsidP="007869AF">
      <w:pPr>
        <w:pStyle w:val="111"/>
        <w:spacing w:before="40" w:after="20"/>
        <w:rPr>
          <w:rFonts w:ascii="Arial" w:hAnsi="Arial" w:cs="Arial"/>
          <w:b w:val="0"/>
          <w:lang w:val="ru-RU"/>
        </w:rPr>
      </w:pPr>
      <w:bookmarkStart w:id="66" w:name="_Toc65665526"/>
      <w:r w:rsidRPr="00B9704B">
        <w:rPr>
          <w:rFonts w:ascii="Arial" w:hAnsi="Arial" w:cs="Arial"/>
          <w:b w:val="0"/>
          <w:lang w:val="ru-RU"/>
        </w:rPr>
        <w:t>Статья 12. Использование земельных участков и объектов капитального строительства, несоответствующих градостроительным регламентам</w:t>
      </w:r>
      <w:bookmarkEnd w:id="64"/>
      <w:bookmarkEnd w:id="65"/>
      <w:bookmarkEnd w:id="66"/>
    </w:p>
    <w:p w14:paraId="6B0E877F" w14:textId="77777777" w:rsidR="00E90037" w:rsidRPr="00B9704B" w:rsidRDefault="00E90037" w:rsidP="007869AF">
      <w:pPr>
        <w:spacing w:before="40" w:after="20"/>
        <w:ind w:right="-55"/>
        <w:rPr>
          <w:rFonts w:ascii="Arial" w:hAnsi="Arial" w:cs="Arial"/>
          <w:sz w:val="24"/>
          <w:szCs w:val="24"/>
          <w:lang w:val="ru-RU"/>
        </w:rPr>
      </w:pPr>
    </w:p>
    <w:p w14:paraId="2770F25F" w14:textId="77777777" w:rsidR="00E90037" w:rsidRPr="00B9704B" w:rsidRDefault="00B62A20" w:rsidP="007869AF">
      <w:pPr>
        <w:pStyle w:val="ab"/>
        <w:numPr>
          <w:ilvl w:val="0"/>
          <w:numId w:val="19"/>
        </w:numPr>
        <w:tabs>
          <w:tab w:val="left" w:pos="1134"/>
        </w:tabs>
        <w:spacing w:before="40" w:after="20"/>
        <w:ind w:left="0" w:firstLine="709"/>
        <w:jc w:val="both"/>
        <w:rPr>
          <w:rFonts w:ascii="Arial" w:hAnsi="Arial" w:cs="Arial"/>
          <w:lang w:val="ru-RU"/>
        </w:rPr>
      </w:pPr>
      <w:r w:rsidRPr="00B9704B">
        <w:rPr>
          <w:rFonts w:ascii="Arial" w:hAnsi="Arial" w:cs="Arial"/>
          <w:lang w:val="ru-RU"/>
        </w:rPr>
        <w:t>Земельные участки или объекты капитального строительства, расположенные на территории городского округа,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14:paraId="330EFB42" w14:textId="77777777" w:rsidR="00E90037" w:rsidRPr="00B9704B" w:rsidRDefault="00B62A20" w:rsidP="007869AF">
      <w:pPr>
        <w:pStyle w:val="ab"/>
        <w:numPr>
          <w:ilvl w:val="0"/>
          <w:numId w:val="19"/>
        </w:numPr>
        <w:tabs>
          <w:tab w:val="left" w:pos="1134"/>
        </w:tabs>
        <w:spacing w:before="40" w:after="20"/>
        <w:ind w:left="0" w:firstLine="709"/>
        <w:jc w:val="both"/>
        <w:rPr>
          <w:rFonts w:ascii="Arial" w:hAnsi="Arial" w:cs="Arial"/>
          <w:lang w:val="ru-RU"/>
        </w:rPr>
      </w:pPr>
      <w:r w:rsidRPr="00B9704B">
        <w:rPr>
          <w:rFonts w:ascii="Arial" w:hAnsi="Arial" w:cs="Arial"/>
          <w:lang w:val="ru-RU"/>
        </w:rPr>
        <w:t>Реконструкция указанных в части 1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объектов капитального строительства.</w:t>
      </w:r>
    </w:p>
    <w:p w14:paraId="60C9D729" w14:textId="77777777" w:rsidR="00E90037" w:rsidRPr="00B9704B" w:rsidRDefault="00B62A20" w:rsidP="007869AF">
      <w:pPr>
        <w:pStyle w:val="ab"/>
        <w:numPr>
          <w:ilvl w:val="0"/>
          <w:numId w:val="19"/>
        </w:numPr>
        <w:tabs>
          <w:tab w:val="left" w:pos="1134"/>
        </w:tabs>
        <w:spacing w:before="40" w:after="20"/>
        <w:ind w:left="0" w:firstLine="709"/>
        <w:jc w:val="both"/>
        <w:rPr>
          <w:rFonts w:ascii="Arial" w:hAnsi="Arial" w:cs="Arial"/>
          <w:lang w:val="ru-RU"/>
        </w:rPr>
      </w:pPr>
      <w:r w:rsidRPr="00B9704B">
        <w:rPr>
          <w:rFonts w:ascii="Arial" w:hAnsi="Arial" w:cs="Arial"/>
          <w:lang w:val="ru-RU"/>
        </w:rPr>
        <w:t>Изменение видов разрешенного использования несоответствующих установленным настоящими Правилами градостроительным регламентам</w:t>
      </w:r>
      <w:r w:rsidR="00E452AD" w:rsidRPr="00B9704B">
        <w:rPr>
          <w:rFonts w:ascii="Arial" w:hAnsi="Arial" w:cs="Arial"/>
          <w:lang w:val="ru-RU"/>
        </w:rPr>
        <w:t xml:space="preserve"> </w:t>
      </w:r>
      <w:r w:rsidRPr="00B9704B">
        <w:rPr>
          <w:rFonts w:ascii="Arial" w:hAnsi="Arial" w:cs="Arial"/>
          <w:lang w:val="ru-RU"/>
        </w:rPr>
        <w:t>земельных участков и объектов капитального строительства может осуществляться только путем приведения видов их использования в соответствие с видами разрешенного использования</w:t>
      </w:r>
      <w:r w:rsidR="00637EF9" w:rsidRPr="00B9704B">
        <w:rPr>
          <w:rFonts w:ascii="Arial" w:hAnsi="Arial" w:cs="Arial"/>
          <w:lang w:val="ru-RU"/>
        </w:rPr>
        <w:t xml:space="preserve"> </w:t>
      </w:r>
      <w:r w:rsidRPr="00B9704B">
        <w:rPr>
          <w:rFonts w:ascii="Arial" w:hAnsi="Arial" w:cs="Arial"/>
          <w:lang w:val="ru-RU"/>
        </w:rPr>
        <w:t>земельных</w:t>
      </w:r>
      <w:r w:rsidR="00E452AD" w:rsidRPr="00B9704B">
        <w:rPr>
          <w:rFonts w:ascii="Arial" w:hAnsi="Arial" w:cs="Arial"/>
          <w:lang w:val="ru-RU"/>
        </w:rPr>
        <w:t xml:space="preserve"> </w:t>
      </w:r>
      <w:r w:rsidRPr="00B9704B">
        <w:rPr>
          <w:rFonts w:ascii="Arial" w:hAnsi="Arial" w:cs="Arial"/>
          <w:lang w:val="ru-RU"/>
        </w:rPr>
        <w:t>участков</w:t>
      </w:r>
      <w:r w:rsidR="00E452AD" w:rsidRPr="00B9704B">
        <w:rPr>
          <w:rFonts w:ascii="Arial" w:hAnsi="Arial" w:cs="Arial"/>
          <w:lang w:val="ru-RU"/>
        </w:rPr>
        <w:t xml:space="preserve"> </w:t>
      </w:r>
      <w:r w:rsidRPr="00B9704B">
        <w:rPr>
          <w:rFonts w:ascii="Arial" w:hAnsi="Arial" w:cs="Arial"/>
          <w:lang w:val="ru-RU"/>
        </w:rPr>
        <w:t>и</w:t>
      </w:r>
      <w:r w:rsidR="00E452AD" w:rsidRPr="00B9704B">
        <w:rPr>
          <w:rFonts w:ascii="Arial" w:hAnsi="Arial" w:cs="Arial"/>
          <w:lang w:val="ru-RU"/>
        </w:rPr>
        <w:t xml:space="preserve"> </w:t>
      </w:r>
      <w:r w:rsidRPr="00B9704B">
        <w:rPr>
          <w:rFonts w:ascii="Arial" w:hAnsi="Arial" w:cs="Arial"/>
          <w:lang w:val="ru-RU"/>
        </w:rPr>
        <w:t>объектов</w:t>
      </w:r>
      <w:r w:rsidR="00E452AD" w:rsidRPr="00B9704B">
        <w:rPr>
          <w:rFonts w:ascii="Arial" w:hAnsi="Arial" w:cs="Arial"/>
          <w:lang w:val="ru-RU"/>
        </w:rPr>
        <w:t xml:space="preserve"> </w:t>
      </w:r>
      <w:r w:rsidRPr="00B9704B">
        <w:rPr>
          <w:rFonts w:ascii="Arial" w:hAnsi="Arial" w:cs="Arial"/>
          <w:lang w:val="ru-RU"/>
        </w:rPr>
        <w:t>капитального</w:t>
      </w:r>
      <w:r w:rsidR="00E452AD" w:rsidRPr="00B9704B">
        <w:rPr>
          <w:rFonts w:ascii="Arial" w:hAnsi="Arial" w:cs="Arial"/>
          <w:lang w:val="ru-RU"/>
        </w:rPr>
        <w:t xml:space="preserve"> </w:t>
      </w:r>
      <w:r w:rsidRPr="00B9704B">
        <w:rPr>
          <w:rFonts w:ascii="Arial" w:hAnsi="Arial" w:cs="Arial"/>
          <w:lang w:val="ru-RU"/>
        </w:rPr>
        <w:t>строительства,</w:t>
      </w:r>
      <w:r w:rsidR="00E452AD" w:rsidRPr="00B9704B">
        <w:rPr>
          <w:rFonts w:ascii="Arial" w:hAnsi="Arial" w:cs="Arial"/>
          <w:lang w:val="ru-RU"/>
        </w:rPr>
        <w:t xml:space="preserve"> </w:t>
      </w:r>
      <w:r w:rsidRPr="00B9704B">
        <w:rPr>
          <w:rFonts w:ascii="Arial" w:hAnsi="Arial" w:cs="Arial"/>
          <w:lang w:val="ru-RU"/>
        </w:rPr>
        <w:t>установленными градостроительным регламентом.</w:t>
      </w:r>
    </w:p>
    <w:p w14:paraId="3A5024F9" w14:textId="77777777" w:rsidR="00E90037" w:rsidRPr="00B9704B" w:rsidRDefault="00B62A20" w:rsidP="007869AF">
      <w:pPr>
        <w:pStyle w:val="ab"/>
        <w:numPr>
          <w:ilvl w:val="0"/>
          <w:numId w:val="19"/>
        </w:numPr>
        <w:tabs>
          <w:tab w:val="left" w:pos="1134"/>
        </w:tabs>
        <w:spacing w:before="40" w:after="20"/>
        <w:ind w:left="0" w:firstLine="709"/>
        <w:jc w:val="both"/>
        <w:rPr>
          <w:rFonts w:ascii="Arial" w:hAnsi="Arial" w:cs="Arial"/>
          <w:lang w:val="ru-RU"/>
        </w:rPr>
      </w:pPr>
      <w:r w:rsidRPr="00B9704B">
        <w:rPr>
          <w:rFonts w:ascii="Arial" w:hAnsi="Arial" w:cs="Arial"/>
          <w:lang w:val="ru-RU"/>
        </w:rPr>
        <w:t>В случае, если использование указанных в части 1 настоящей статьи земельных участков или объектов капитального строительства продолжается и опасно для жизни или здоровья человека, для окружающей среды, объектов культурного наследия, может быть наложен запрет на использование таких земельных участков и объектов в соответствии с</w:t>
      </w:r>
      <w:r w:rsidR="007D1351" w:rsidRPr="00B9704B">
        <w:rPr>
          <w:rFonts w:ascii="Arial" w:hAnsi="Arial" w:cs="Arial"/>
          <w:lang w:val="ru-RU"/>
        </w:rPr>
        <w:t xml:space="preserve"> </w:t>
      </w:r>
      <w:r w:rsidRPr="00B9704B">
        <w:rPr>
          <w:rFonts w:ascii="Arial" w:hAnsi="Arial" w:cs="Arial"/>
          <w:lang w:val="ru-RU"/>
        </w:rPr>
        <w:t>федеральными законами.</w:t>
      </w:r>
    </w:p>
    <w:p w14:paraId="2FA73F92" w14:textId="77777777" w:rsidR="00E90037" w:rsidRPr="00B9704B" w:rsidRDefault="00E90037" w:rsidP="007869AF">
      <w:pPr>
        <w:spacing w:before="40" w:after="20"/>
        <w:ind w:right="-55"/>
        <w:rPr>
          <w:rFonts w:ascii="Arial" w:hAnsi="Arial" w:cs="Arial"/>
          <w:sz w:val="24"/>
          <w:szCs w:val="24"/>
          <w:lang w:val="ru-RU"/>
        </w:rPr>
      </w:pPr>
    </w:p>
    <w:p w14:paraId="3E3E9915" w14:textId="77777777" w:rsidR="00E90037" w:rsidRPr="00B9704B" w:rsidRDefault="00B62A20" w:rsidP="007869AF">
      <w:pPr>
        <w:pStyle w:val="111"/>
        <w:spacing w:before="40" w:after="20"/>
        <w:rPr>
          <w:rFonts w:ascii="Arial" w:hAnsi="Arial" w:cs="Arial"/>
          <w:b w:val="0"/>
          <w:lang w:val="ru-RU"/>
        </w:rPr>
      </w:pPr>
      <w:bookmarkStart w:id="67" w:name="_TOC_250016"/>
      <w:bookmarkStart w:id="68" w:name="_Toc9849412"/>
      <w:bookmarkStart w:id="69" w:name="_Toc65665527"/>
      <w:r w:rsidRPr="00B9704B">
        <w:rPr>
          <w:rFonts w:ascii="Arial" w:hAnsi="Arial" w:cs="Arial"/>
          <w:b w:val="0"/>
          <w:lang w:val="ru-RU"/>
        </w:rPr>
        <w:t>Статья 13. Изменение видов разрешенного использования земельных участков и объектов капитального строительства физическими и юридическими лицами</w:t>
      </w:r>
      <w:bookmarkEnd w:id="67"/>
      <w:bookmarkEnd w:id="68"/>
      <w:bookmarkEnd w:id="69"/>
    </w:p>
    <w:p w14:paraId="02839AB1" w14:textId="77777777" w:rsidR="00E90037" w:rsidRPr="00B9704B" w:rsidRDefault="00E90037" w:rsidP="007869AF">
      <w:pPr>
        <w:spacing w:before="40" w:after="20"/>
        <w:ind w:right="-55"/>
        <w:rPr>
          <w:rFonts w:ascii="Arial" w:hAnsi="Arial" w:cs="Arial"/>
          <w:sz w:val="24"/>
          <w:szCs w:val="24"/>
          <w:lang w:val="ru-RU"/>
        </w:rPr>
      </w:pPr>
    </w:p>
    <w:p w14:paraId="0DD22689" w14:textId="77777777" w:rsidR="00E90037" w:rsidRPr="00B9704B" w:rsidRDefault="00B62A20" w:rsidP="007869AF">
      <w:pPr>
        <w:pStyle w:val="ab"/>
        <w:numPr>
          <w:ilvl w:val="0"/>
          <w:numId w:val="18"/>
        </w:numPr>
        <w:tabs>
          <w:tab w:val="left" w:pos="1134"/>
        </w:tabs>
        <w:spacing w:before="40" w:after="20"/>
        <w:ind w:left="0" w:firstLine="708"/>
        <w:jc w:val="both"/>
        <w:rPr>
          <w:rFonts w:ascii="Arial" w:hAnsi="Arial" w:cs="Arial"/>
          <w:lang w:val="ru-RU"/>
        </w:rPr>
      </w:pPr>
      <w:r w:rsidRPr="00B9704B">
        <w:rPr>
          <w:rFonts w:ascii="Arial" w:hAnsi="Arial" w:cs="Arial"/>
          <w:lang w:val="ru-RU"/>
        </w:rPr>
        <w:t>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градостроительным регламентом при условии соблюдения требований технических регламентов.</w:t>
      </w:r>
    </w:p>
    <w:p w14:paraId="521D0C05" w14:textId="77777777" w:rsidR="00E90037" w:rsidRPr="00B9704B" w:rsidRDefault="00B62A20" w:rsidP="007869AF">
      <w:pPr>
        <w:pStyle w:val="ab"/>
        <w:numPr>
          <w:ilvl w:val="0"/>
          <w:numId w:val="18"/>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Основные и вспомогательные виды разрешенного использования земельных </w:t>
      </w:r>
      <w:r w:rsidRPr="00B9704B">
        <w:rPr>
          <w:rFonts w:ascii="Arial" w:hAnsi="Arial" w:cs="Arial"/>
          <w:lang w:val="ru-RU"/>
        </w:rPr>
        <w:lastRenderedPageBreak/>
        <w:t>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w:t>
      </w:r>
      <w:r w:rsidR="00E452AD" w:rsidRPr="00B9704B">
        <w:rPr>
          <w:rFonts w:ascii="Arial" w:hAnsi="Arial" w:cs="Arial"/>
          <w:lang w:val="ru-RU"/>
        </w:rPr>
        <w:t xml:space="preserve"> </w:t>
      </w:r>
      <w:r w:rsidRPr="00B9704B">
        <w:rPr>
          <w:rFonts w:ascii="Arial" w:hAnsi="Arial" w:cs="Arial"/>
          <w:lang w:val="ru-RU"/>
        </w:rPr>
        <w:t>самостоятельно без дополнительных разрешений и согласования.</w:t>
      </w:r>
    </w:p>
    <w:p w14:paraId="3F62F9C7" w14:textId="77777777" w:rsidR="000F3BAC" w:rsidRPr="00B9704B" w:rsidRDefault="000F3BAC" w:rsidP="007869AF">
      <w:pPr>
        <w:pStyle w:val="ad"/>
        <w:widowControl/>
        <w:tabs>
          <w:tab w:val="left" w:pos="1134"/>
        </w:tabs>
        <w:adjustRightInd w:val="0"/>
        <w:spacing w:before="40" w:after="20"/>
        <w:ind w:firstLine="708"/>
        <w:jc w:val="both"/>
        <w:rPr>
          <w:rFonts w:ascii="Arial" w:hAnsi="Arial" w:cs="Arial"/>
          <w:sz w:val="24"/>
          <w:szCs w:val="24"/>
          <w:lang w:val="ru-RU"/>
        </w:rPr>
      </w:pPr>
      <w:r w:rsidRPr="00B9704B">
        <w:rPr>
          <w:rFonts w:ascii="Arial" w:hAnsi="Arial" w:cs="Arial"/>
          <w:sz w:val="24"/>
          <w:szCs w:val="24"/>
          <w:lang w:val="ru-RU"/>
        </w:rPr>
        <w:t>Со дня принятия решения о комплексном развитии территории и до дня утверждения документации по планировке территории, в отношении которой принято решение о ее комплексном развитии, изменение вида разрешенного использования земельных участков и (или) объектов капитального строительства, расположенных в границах такой территории, не допускается.</w:t>
      </w:r>
    </w:p>
    <w:p w14:paraId="53151897" w14:textId="77777777" w:rsidR="008D5164" w:rsidRPr="00B9704B" w:rsidRDefault="008D5164"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Арендаторы земельных участков и объектов капитального строительства вправе изменять вид разрешенного использования земельного участка и объекта капитального строительства с согласия собственника земельного участка и объекта капитального строительства.</w:t>
      </w:r>
    </w:p>
    <w:p w14:paraId="6B5D35C4" w14:textId="77777777" w:rsidR="00E90037" w:rsidRPr="00B9704B" w:rsidRDefault="00B62A20" w:rsidP="007869AF">
      <w:pPr>
        <w:pStyle w:val="ab"/>
        <w:numPr>
          <w:ilvl w:val="0"/>
          <w:numId w:val="18"/>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Изменение видов разрешенного использования земельных участков и объектов капитального строительства на условно разрешенный вид использования земельных участков и объектов капитального строительства, предусмотренный в составе градостроительного регламента, установленного частью </w:t>
      </w:r>
      <w:r w:rsidRPr="00B9704B">
        <w:rPr>
          <w:rFonts w:ascii="Arial" w:hAnsi="Arial" w:cs="Arial"/>
        </w:rPr>
        <w:t>III</w:t>
      </w:r>
      <w:r w:rsidRPr="00B9704B">
        <w:rPr>
          <w:rFonts w:ascii="Arial" w:hAnsi="Arial" w:cs="Arial"/>
          <w:lang w:val="ru-RU"/>
        </w:rPr>
        <w:t xml:space="preserve"> настоящих Правил, осуществляется правообладателями земельных участков и объектов капитального строительства в порядке, установленном Правительством Московской области и настоящими Правилами.</w:t>
      </w:r>
    </w:p>
    <w:p w14:paraId="71E48308" w14:textId="77777777" w:rsidR="00E90037" w:rsidRPr="00B9704B" w:rsidRDefault="00B62A20" w:rsidP="007869AF">
      <w:pPr>
        <w:pStyle w:val="ab"/>
        <w:numPr>
          <w:ilvl w:val="0"/>
          <w:numId w:val="18"/>
        </w:numPr>
        <w:tabs>
          <w:tab w:val="left" w:pos="1134"/>
        </w:tabs>
        <w:spacing w:before="40" w:after="20"/>
        <w:ind w:left="0" w:firstLine="708"/>
        <w:jc w:val="both"/>
        <w:rPr>
          <w:rFonts w:ascii="Arial" w:hAnsi="Arial" w:cs="Arial"/>
          <w:lang w:val="ru-RU"/>
        </w:rPr>
      </w:pPr>
      <w:r w:rsidRPr="00B9704B">
        <w:rPr>
          <w:rFonts w:ascii="Arial" w:hAnsi="Arial" w:cs="Arial"/>
          <w:lang w:val="ru-RU"/>
        </w:rPr>
        <w:t>Условия и порядок внесения платы за изменение вида разрешенного использования земельного участка, находящегося в собственности физического лица или юридического лица, установлены Законом Московской области № 23/96-ОЗ «О регулировании земельных отношений в Московской области».</w:t>
      </w:r>
    </w:p>
    <w:p w14:paraId="6683BA39" w14:textId="77777777" w:rsidR="00E90037" w:rsidRPr="00B9704B" w:rsidRDefault="00B62A20" w:rsidP="007869AF">
      <w:pPr>
        <w:pStyle w:val="ab"/>
        <w:numPr>
          <w:ilvl w:val="0"/>
          <w:numId w:val="18"/>
        </w:numPr>
        <w:tabs>
          <w:tab w:val="left" w:pos="1134"/>
        </w:tabs>
        <w:spacing w:before="40" w:after="20"/>
        <w:ind w:left="0" w:firstLine="708"/>
        <w:jc w:val="both"/>
        <w:rPr>
          <w:rFonts w:ascii="Arial" w:hAnsi="Arial" w:cs="Arial"/>
          <w:lang w:val="ru-RU"/>
        </w:rPr>
      </w:pPr>
      <w:r w:rsidRPr="00B9704B">
        <w:rPr>
          <w:rFonts w:ascii="Arial" w:hAnsi="Arial" w:cs="Arial"/>
          <w:lang w:val="ru-RU"/>
        </w:rPr>
        <w:t>Решения об изменении одного вида разрешенного использования земельных участков и объектов капитального строительства, расположенных на земельных участках,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14:paraId="668C0155" w14:textId="77777777" w:rsidR="00636969" w:rsidRPr="00B9704B" w:rsidRDefault="00636969" w:rsidP="007869AF">
      <w:pPr>
        <w:pStyle w:val="111"/>
        <w:spacing w:before="40" w:after="20"/>
        <w:rPr>
          <w:rFonts w:ascii="Arial" w:hAnsi="Arial" w:cs="Arial"/>
          <w:b w:val="0"/>
          <w:lang w:val="ru-RU"/>
        </w:rPr>
      </w:pPr>
      <w:bookmarkStart w:id="70" w:name="_TOC_250015"/>
      <w:bookmarkStart w:id="71" w:name="_Toc9849413"/>
    </w:p>
    <w:p w14:paraId="241C17E9" w14:textId="77777777" w:rsidR="00E90037" w:rsidRPr="00B9704B" w:rsidRDefault="00B62A20" w:rsidP="007869AF">
      <w:pPr>
        <w:pStyle w:val="111"/>
        <w:spacing w:before="40" w:after="20"/>
        <w:rPr>
          <w:rFonts w:ascii="Arial" w:hAnsi="Arial" w:cs="Arial"/>
          <w:b w:val="0"/>
          <w:lang w:val="ru-RU"/>
        </w:rPr>
      </w:pPr>
      <w:bookmarkStart w:id="72" w:name="_Toc65665528"/>
      <w:r w:rsidRPr="00B9704B">
        <w:rPr>
          <w:rFonts w:ascii="Arial" w:hAnsi="Arial" w:cs="Arial"/>
          <w:b w:val="0"/>
          <w:lang w:val="ru-RU"/>
        </w:rPr>
        <w:t>Статья 14. Порядок предоставления разрешения на условно разрешенный вид использования земельного участка или объекта капитального строительства</w:t>
      </w:r>
      <w:bookmarkEnd w:id="70"/>
      <w:bookmarkEnd w:id="71"/>
      <w:bookmarkEnd w:id="72"/>
    </w:p>
    <w:p w14:paraId="64CE0D0D" w14:textId="77777777" w:rsidR="00E90037" w:rsidRPr="00B9704B" w:rsidRDefault="00E90037" w:rsidP="007869AF">
      <w:pPr>
        <w:spacing w:before="40" w:after="20"/>
        <w:ind w:right="-55"/>
        <w:rPr>
          <w:rFonts w:ascii="Arial" w:hAnsi="Arial" w:cs="Arial"/>
          <w:sz w:val="24"/>
          <w:szCs w:val="24"/>
          <w:lang w:val="ru-RU"/>
        </w:rPr>
      </w:pPr>
    </w:p>
    <w:p w14:paraId="4FD78988"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Разрешения на условно разрешенный вид использования земельного участка или объекта капитального строительства предоставляется применительно к земельному участку или объекту капитального строительства, расположенным на территории городского округа, на которые распространяется действие градостроительного регламента.</w:t>
      </w:r>
    </w:p>
    <w:p w14:paraId="1AC41022"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Порядок предоставления разрешения на условно разрешенный вид использования земельного участка или объекта капитального строительства устанавливается Правительством Московской области или уполномоченным центральным исполнительным органом государственной власти Московской области.</w:t>
      </w:r>
    </w:p>
    <w:p w14:paraId="6EABA724" w14:textId="77777777" w:rsidR="00B548C8" w:rsidRPr="00B9704B" w:rsidRDefault="00B548C8" w:rsidP="007869AF">
      <w:pPr>
        <w:pStyle w:val="ad"/>
        <w:numPr>
          <w:ilvl w:val="0"/>
          <w:numId w:val="17"/>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Центральным исполнительным органом государственной власти, ответственным за предоставление Государственной услуги «Предоставление разрешения на условно разрешенный вид использования земельного участка или объекта капитального строительства на территории Московской области», является Комитет</w:t>
      </w:r>
      <w:r w:rsidRPr="00B9704B">
        <w:rPr>
          <w:rFonts w:ascii="Arial" w:hAnsi="Arial" w:cs="Arial"/>
          <w:color w:val="000000" w:themeColor="text1"/>
          <w:spacing w:val="22"/>
          <w:sz w:val="24"/>
          <w:szCs w:val="24"/>
          <w:lang w:val="ru-RU"/>
        </w:rPr>
        <w:t xml:space="preserve"> </w:t>
      </w:r>
      <w:r w:rsidRPr="00B9704B">
        <w:rPr>
          <w:rFonts w:ascii="Arial" w:hAnsi="Arial" w:cs="Arial"/>
          <w:color w:val="000000" w:themeColor="text1"/>
          <w:sz w:val="24"/>
          <w:szCs w:val="24"/>
          <w:lang w:val="ru-RU"/>
        </w:rPr>
        <w:t>по архитектуре и градостроительству Московской области.</w:t>
      </w:r>
    </w:p>
    <w:p w14:paraId="4A37F229" w14:textId="77777777" w:rsidR="00B548C8" w:rsidRPr="00B9704B" w:rsidRDefault="00B548C8" w:rsidP="007869AF">
      <w:pPr>
        <w:pStyle w:val="ad"/>
        <w:numPr>
          <w:ilvl w:val="0"/>
          <w:numId w:val="17"/>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 xml:space="preserve">Согласно Распоряжению </w:t>
      </w:r>
      <w:proofErr w:type="spellStart"/>
      <w:r w:rsidRPr="00B9704B">
        <w:rPr>
          <w:rFonts w:ascii="Arial" w:hAnsi="Arial" w:cs="Arial"/>
          <w:color w:val="000000" w:themeColor="text1"/>
          <w:sz w:val="24"/>
          <w:szCs w:val="24"/>
          <w:lang w:val="ru-RU"/>
        </w:rPr>
        <w:t>Мособлархитектуры</w:t>
      </w:r>
      <w:proofErr w:type="spellEnd"/>
      <w:r w:rsidRPr="00B9704B">
        <w:rPr>
          <w:rFonts w:ascii="Arial" w:hAnsi="Arial" w:cs="Arial"/>
          <w:color w:val="000000" w:themeColor="text1"/>
          <w:sz w:val="24"/>
          <w:szCs w:val="24"/>
          <w:lang w:val="ru-RU"/>
        </w:rPr>
        <w:t xml:space="preserve"> МО от 21.12.2017 N 31РВ-314 (ред. от 30.04.2019) "Об утверждении Административного регламента предоставления Государственной услуги "Предоставление разрешения на условно разрешенный вид </w:t>
      </w:r>
      <w:r w:rsidRPr="00B9704B">
        <w:rPr>
          <w:rFonts w:ascii="Arial" w:hAnsi="Arial" w:cs="Arial"/>
          <w:color w:val="000000" w:themeColor="text1"/>
          <w:sz w:val="24"/>
          <w:szCs w:val="24"/>
          <w:lang w:val="ru-RU"/>
        </w:rPr>
        <w:lastRenderedPageBreak/>
        <w:t>использования земельного участка или объекта капитального строительства на территории Московской области" Комитет по архитектуре и градостроительству Московской области организует предоставление Государственной услуги в электронной форме посредством «Региональный портал государственных и муниципальных услуг (функций)» (далее – РПГУ), а также в иных формах, предусмотренных законодательством Российской Федерации.</w:t>
      </w:r>
    </w:p>
    <w:p w14:paraId="5F51DFE4"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Физическое или юридическое лицо, заинтересованное в предоставлении разрешения на условно разрешенный вид использования земельного участка или объекта капитального</w:t>
      </w:r>
      <w:r w:rsidR="00E452AD" w:rsidRPr="00B9704B">
        <w:rPr>
          <w:rFonts w:ascii="Arial" w:hAnsi="Arial" w:cs="Arial"/>
          <w:lang w:val="ru-RU"/>
        </w:rPr>
        <w:t xml:space="preserve"> </w:t>
      </w:r>
      <w:r w:rsidRPr="00B9704B">
        <w:rPr>
          <w:rFonts w:ascii="Arial" w:hAnsi="Arial" w:cs="Arial"/>
          <w:lang w:val="ru-RU"/>
        </w:rPr>
        <w:t xml:space="preserve"> строительства,</w:t>
      </w:r>
      <w:r w:rsidR="00E452AD" w:rsidRPr="00B9704B">
        <w:rPr>
          <w:rFonts w:ascii="Arial" w:hAnsi="Arial" w:cs="Arial"/>
          <w:lang w:val="ru-RU"/>
        </w:rPr>
        <w:t xml:space="preserve"> </w:t>
      </w:r>
      <w:r w:rsidRPr="00B9704B">
        <w:rPr>
          <w:rFonts w:ascii="Arial" w:hAnsi="Arial" w:cs="Arial"/>
          <w:lang w:val="ru-RU"/>
        </w:rPr>
        <w:t xml:space="preserve"> направляет</w:t>
      </w:r>
      <w:r w:rsidR="00E452AD" w:rsidRPr="00B9704B">
        <w:rPr>
          <w:rFonts w:ascii="Arial" w:hAnsi="Arial" w:cs="Arial"/>
          <w:lang w:val="ru-RU"/>
        </w:rPr>
        <w:t xml:space="preserve"> </w:t>
      </w:r>
      <w:r w:rsidRPr="00B9704B">
        <w:rPr>
          <w:rFonts w:ascii="Arial" w:hAnsi="Arial" w:cs="Arial"/>
          <w:lang w:val="ru-RU"/>
        </w:rPr>
        <w:t xml:space="preserve"> заявление</w:t>
      </w:r>
      <w:r w:rsidR="00E452AD" w:rsidRPr="00B9704B">
        <w:rPr>
          <w:rFonts w:ascii="Arial" w:hAnsi="Arial" w:cs="Arial"/>
          <w:lang w:val="ru-RU"/>
        </w:rPr>
        <w:t xml:space="preserve"> </w:t>
      </w:r>
      <w:r w:rsidRPr="00B9704B">
        <w:rPr>
          <w:rFonts w:ascii="Arial" w:hAnsi="Arial" w:cs="Arial"/>
          <w:lang w:val="ru-RU"/>
        </w:rPr>
        <w:t xml:space="preserve"> в</w:t>
      </w:r>
      <w:r w:rsidR="00E452AD" w:rsidRPr="00B9704B">
        <w:rPr>
          <w:rFonts w:ascii="Arial" w:hAnsi="Arial" w:cs="Arial"/>
          <w:lang w:val="ru-RU"/>
        </w:rPr>
        <w:t xml:space="preserve"> </w:t>
      </w:r>
      <w:r w:rsidRPr="00B9704B">
        <w:rPr>
          <w:rFonts w:ascii="Arial" w:hAnsi="Arial" w:cs="Arial"/>
          <w:lang w:val="ru-RU"/>
        </w:rPr>
        <w:t xml:space="preserve"> Комиссию</w:t>
      </w:r>
      <w:r w:rsidR="00E452AD" w:rsidRPr="00B9704B">
        <w:rPr>
          <w:rFonts w:ascii="Arial" w:hAnsi="Arial" w:cs="Arial"/>
          <w:lang w:val="ru-RU"/>
        </w:rPr>
        <w:t xml:space="preserve"> </w:t>
      </w:r>
      <w:r w:rsidRPr="00B9704B">
        <w:rPr>
          <w:rFonts w:ascii="Arial" w:hAnsi="Arial" w:cs="Arial"/>
          <w:lang w:val="ru-RU"/>
        </w:rPr>
        <w:t xml:space="preserve"> </w:t>
      </w:r>
      <w:proofErr w:type="spellStart"/>
      <w:r w:rsidRPr="00B9704B">
        <w:rPr>
          <w:rFonts w:ascii="Arial" w:hAnsi="Arial" w:cs="Arial"/>
        </w:rPr>
        <w:t>через</w:t>
      </w:r>
      <w:proofErr w:type="spellEnd"/>
      <w:r w:rsidR="00E452AD" w:rsidRPr="00B9704B">
        <w:rPr>
          <w:rFonts w:ascii="Arial" w:hAnsi="Arial" w:cs="Arial"/>
        </w:rPr>
        <w:t xml:space="preserve"> </w:t>
      </w:r>
      <w:r w:rsidRPr="00B9704B">
        <w:rPr>
          <w:rFonts w:ascii="Arial" w:hAnsi="Arial" w:cs="Arial"/>
        </w:rPr>
        <w:t xml:space="preserve"> </w:t>
      </w:r>
      <w:proofErr w:type="spellStart"/>
      <w:r w:rsidRPr="00B9704B">
        <w:rPr>
          <w:rFonts w:ascii="Arial" w:hAnsi="Arial" w:cs="Arial"/>
        </w:rPr>
        <w:t>Комитет</w:t>
      </w:r>
      <w:proofErr w:type="spellEnd"/>
      <w:r w:rsidR="00E452AD" w:rsidRPr="00B9704B">
        <w:rPr>
          <w:rFonts w:ascii="Arial" w:hAnsi="Arial" w:cs="Arial"/>
        </w:rPr>
        <w:t xml:space="preserve"> </w:t>
      </w:r>
      <w:r w:rsidRPr="00B9704B">
        <w:rPr>
          <w:rFonts w:ascii="Arial" w:hAnsi="Arial" w:cs="Arial"/>
        </w:rPr>
        <w:t xml:space="preserve"> </w:t>
      </w:r>
      <w:proofErr w:type="spellStart"/>
      <w:r w:rsidRPr="00B9704B">
        <w:rPr>
          <w:rFonts w:ascii="Arial" w:hAnsi="Arial" w:cs="Arial"/>
        </w:rPr>
        <w:t>по</w:t>
      </w:r>
      <w:proofErr w:type="spellEnd"/>
      <w:r w:rsidR="007D1351" w:rsidRPr="00B9704B">
        <w:rPr>
          <w:rFonts w:ascii="Arial" w:hAnsi="Arial" w:cs="Arial"/>
          <w:lang w:val="ru-RU"/>
        </w:rPr>
        <w:t xml:space="preserve"> </w:t>
      </w:r>
      <w:r w:rsidRPr="00B9704B">
        <w:rPr>
          <w:rFonts w:ascii="Arial" w:hAnsi="Arial" w:cs="Arial"/>
          <w:lang w:val="ru-RU"/>
        </w:rPr>
        <w:t>архитектуре и градостроительству Московской области.</w:t>
      </w:r>
    </w:p>
    <w:p w14:paraId="6307153A"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 по архитектуре и градостроительству Московской области обеспечивает извещение администрации городского округа о необходимости организации и проведения общественных обсуждений или публичных слушаний, в связи с поступлением заявления о предоставлении разрешения на условно разрешенный вид использования земельного участка или объекта капитального строительства (далее – разрешение на условно разрешенный вид использования).</w:t>
      </w:r>
    </w:p>
    <w:p w14:paraId="21C64563"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Порядок организации и проведения общественных обсуждений или публичных слушаний, определяется Уставом городского округа и (или) нормативными правовыми актами представительного органа местного самоуправления городского округа, настоящими Правилами.</w:t>
      </w:r>
    </w:p>
    <w:p w14:paraId="4E60AF58"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 по вопросу предоставления разрешения на условно разрешенный вид использования подлежит официальному опубликованию и размещается на официальном сайте городского округа.</w:t>
      </w:r>
    </w:p>
    <w:p w14:paraId="6E33AEA3"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 по вопросу предоставления разрешения на условно разрешенный вид использования и протокол общественных обсуждений или публичных слушаний в установленный срок направляются в Комитет по архитектуре и градостроительству Московской области для подготовки проекта рекомендаций о предоставлении разрешения на условно разрешенный вид использования или об отказе в предоставлении такого разрешения.</w:t>
      </w:r>
    </w:p>
    <w:p w14:paraId="4FBFA417"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Проект рекомендаций о предоставлении разрешения на условно разрешенный вид использования или об отказе в предоставлении такого разрешения в установленном порядке рассматривается на заседании Комиссии и Градостроительного совета Московской области.</w:t>
      </w:r>
    </w:p>
    <w:p w14:paraId="0606F062"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 по архитектуре и градостроительству Московской области принимает решение о предоставлении разрешения на условно разрешенный вид использования или об отказе в предоставлении такого разрешения с учетом рассмотрения рекомендаций на заседании Комиссии.</w:t>
      </w:r>
    </w:p>
    <w:p w14:paraId="534093E7" w14:textId="77777777" w:rsidR="00B548C8" w:rsidRPr="00B9704B" w:rsidRDefault="00B548C8" w:rsidP="007869AF">
      <w:pPr>
        <w:pStyle w:val="ad"/>
        <w:numPr>
          <w:ilvl w:val="0"/>
          <w:numId w:val="17"/>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Результат предоставления Государственной услуги, независимо от принятого решения, направляется Заявителю в форме электронного документа, подписанного усиленной квалифицированной электронной подписью (далее - ЭП) Министра Правительства Московской области по архитектуре и градостроительству либо иного уполномоченного должностного лица Комитета по архитектуре и градостроительству Московской области в личный кабинет Заявителя на РПГУ.</w:t>
      </w:r>
    </w:p>
    <w:p w14:paraId="6F76D683" w14:textId="77777777" w:rsidR="00B548C8" w:rsidRPr="00B9704B" w:rsidRDefault="00B548C8" w:rsidP="007869AF">
      <w:pPr>
        <w:pStyle w:val="ad"/>
        <w:numPr>
          <w:ilvl w:val="0"/>
          <w:numId w:val="17"/>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 xml:space="preserve">Дополнительно Заявителю обеспечена возможность получить результат предоставления Государственной услуги в любом МФЦ Московской области в форме экземпляра электронного документа на бумажном носителе заверенного подписью работника и печатью </w:t>
      </w:r>
      <w:r w:rsidRPr="00B9704B">
        <w:rPr>
          <w:rFonts w:ascii="Arial" w:hAnsi="Arial" w:cs="Arial"/>
          <w:color w:val="000000" w:themeColor="text1"/>
          <w:sz w:val="24"/>
          <w:szCs w:val="24"/>
        </w:rPr>
        <w:t>МФЦ.</w:t>
      </w:r>
      <w:bookmarkStart w:id="73" w:name="bookmark134"/>
      <w:bookmarkStart w:id="74" w:name="bookmark135"/>
      <w:bookmarkEnd w:id="73"/>
      <w:bookmarkEnd w:id="74"/>
    </w:p>
    <w:p w14:paraId="3D105860" w14:textId="77777777" w:rsidR="00B548C8" w:rsidRPr="00B9704B" w:rsidRDefault="00B548C8" w:rsidP="007869AF">
      <w:pPr>
        <w:pStyle w:val="ad"/>
        <w:numPr>
          <w:ilvl w:val="0"/>
          <w:numId w:val="17"/>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 xml:space="preserve">Сведения о предоставлении Государственной услуги с приложением электронного образа результата предоставления Государственной услуги в течение 3 </w:t>
      </w:r>
      <w:r w:rsidRPr="00B9704B">
        <w:rPr>
          <w:rFonts w:ascii="Arial" w:hAnsi="Arial" w:cs="Arial"/>
          <w:color w:val="000000" w:themeColor="text1"/>
          <w:sz w:val="24"/>
          <w:szCs w:val="24"/>
          <w:lang w:val="ru-RU"/>
        </w:rPr>
        <w:lastRenderedPageBreak/>
        <w:t>рабочих дней подлежат обязательному размещению в государственной информационной системе обеспечения градостроительной деятельности Московской области (далее - ИСОГД).</w:t>
      </w:r>
      <w:bookmarkStart w:id="75" w:name="bookmark136"/>
      <w:bookmarkEnd w:id="75"/>
    </w:p>
    <w:p w14:paraId="371B2D39" w14:textId="77777777" w:rsidR="00B548C8" w:rsidRPr="00B9704B" w:rsidRDefault="00B548C8" w:rsidP="007869AF">
      <w:pPr>
        <w:pStyle w:val="ad"/>
        <w:numPr>
          <w:ilvl w:val="0"/>
          <w:numId w:val="17"/>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Уведомление о принятом решении, независимо от результата предоставления Государственной услуги, направляется в Личный кабинет Заявителя на РПГУ.</w:t>
      </w:r>
      <w:bookmarkStart w:id="76" w:name="bookmark137"/>
      <w:bookmarkEnd w:id="76"/>
    </w:p>
    <w:p w14:paraId="28A2AF16" w14:textId="77777777" w:rsidR="00B548C8" w:rsidRPr="00B9704B" w:rsidRDefault="00B548C8" w:rsidP="007869AF">
      <w:pPr>
        <w:pStyle w:val="ad"/>
        <w:numPr>
          <w:ilvl w:val="0"/>
          <w:numId w:val="17"/>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 xml:space="preserve">Распоряжение о предоставлении разрешения на УРВИ с приложением документов, представленных Заявителем одновременно с направлением Заявителю в личный кабинет на РПГУ направляется в Министерство имущественных отношений Московской области и Управление Федеральной службы государственной регистрации, кадастра и картографии по Московской области в течение 5 рабочих дней. </w:t>
      </w:r>
    </w:p>
    <w:p w14:paraId="0423AE7F"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Министерство имущественных отношений Московской области в случае принятия Комитетом по архитектуре и градостроительству Московской области решения о предоставлении</w:t>
      </w:r>
      <w:r w:rsidR="00E452AD" w:rsidRPr="00B9704B">
        <w:rPr>
          <w:rFonts w:ascii="Arial" w:hAnsi="Arial" w:cs="Arial"/>
          <w:lang w:val="ru-RU"/>
        </w:rPr>
        <w:t xml:space="preserve"> </w:t>
      </w:r>
      <w:r w:rsidRPr="00B9704B">
        <w:rPr>
          <w:rFonts w:ascii="Arial" w:hAnsi="Arial" w:cs="Arial"/>
          <w:lang w:val="ru-RU"/>
        </w:rPr>
        <w:t xml:space="preserve"> заявителю</w:t>
      </w:r>
      <w:r w:rsidR="00E452AD" w:rsidRPr="00B9704B">
        <w:rPr>
          <w:rFonts w:ascii="Arial" w:hAnsi="Arial" w:cs="Arial"/>
          <w:lang w:val="ru-RU"/>
        </w:rPr>
        <w:t xml:space="preserve"> </w:t>
      </w:r>
      <w:r w:rsidRPr="00B9704B">
        <w:rPr>
          <w:rFonts w:ascii="Arial" w:hAnsi="Arial" w:cs="Arial"/>
          <w:lang w:val="ru-RU"/>
        </w:rPr>
        <w:t xml:space="preserve"> разрешения</w:t>
      </w:r>
      <w:r w:rsidR="00E452AD" w:rsidRPr="00B9704B">
        <w:rPr>
          <w:rFonts w:ascii="Arial" w:hAnsi="Arial" w:cs="Arial"/>
          <w:lang w:val="ru-RU"/>
        </w:rPr>
        <w:t xml:space="preserve"> </w:t>
      </w:r>
      <w:r w:rsidRPr="00B9704B">
        <w:rPr>
          <w:rFonts w:ascii="Arial" w:hAnsi="Arial" w:cs="Arial"/>
          <w:lang w:val="ru-RU"/>
        </w:rPr>
        <w:t xml:space="preserve"> на</w:t>
      </w:r>
      <w:r w:rsidR="00E452AD" w:rsidRPr="00B9704B">
        <w:rPr>
          <w:rFonts w:ascii="Arial" w:hAnsi="Arial" w:cs="Arial"/>
          <w:lang w:val="ru-RU"/>
        </w:rPr>
        <w:t xml:space="preserve"> </w:t>
      </w:r>
      <w:r w:rsidRPr="00B9704B">
        <w:rPr>
          <w:rFonts w:ascii="Arial" w:hAnsi="Arial" w:cs="Arial"/>
          <w:lang w:val="ru-RU"/>
        </w:rPr>
        <w:t xml:space="preserve"> условно</w:t>
      </w:r>
      <w:r w:rsidR="00E452AD" w:rsidRPr="00B9704B">
        <w:rPr>
          <w:rFonts w:ascii="Arial" w:hAnsi="Arial" w:cs="Arial"/>
          <w:lang w:val="ru-RU"/>
        </w:rPr>
        <w:t xml:space="preserve"> </w:t>
      </w:r>
      <w:r w:rsidRPr="00B9704B">
        <w:rPr>
          <w:rFonts w:ascii="Arial" w:hAnsi="Arial" w:cs="Arial"/>
          <w:lang w:val="ru-RU"/>
        </w:rPr>
        <w:t xml:space="preserve"> разрешенный</w:t>
      </w:r>
      <w:r w:rsidR="00E452AD" w:rsidRPr="00B9704B">
        <w:rPr>
          <w:rFonts w:ascii="Arial" w:hAnsi="Arial" w:cs="Arial"/>
          <w:lang w:val="ru-RU"/>
        </w:rPr>
        <w:t xml:space="preserve"> </w:t>
      </w:r>
      <w:r w:rsidRPr="00B9704B">
        <w:rPr>
          <w:rFonts w:ascii="Arial" w:hAnsi="Arial" w:cs="Arial"/>
          <w:lang w:val="ru-RU"/>
        </w:rPr>
        <w:t xml:space="preserve"> вид</w:t>
      </w:r>
      <w:r w:rsidR="00E452AD" w:rsidRPr="00B9704B">
        <w:rPr>
          <w:rFonts w:ascii="Arial" w:hAnsi="Arial" w:cs="Arial"/>
          <w:lang w:val="ru-RU"/>
        </w:rPr>
        <w:t xml:space="preserve"> </w:t>
      </w:r>
      <w:r w:rsidRPr="00B9704B">
        <w:rPr>
          <w:rFonts w:ascii="Arial" w:hAnsi="Arial" w:cs="Arial"/>
          <w:lang w:val="ru-RU"/>
        </w:rPr>
        <w:t xml:space="preserve"> использования</w:t>
      </w:r>
      <w:r w:rsidR="007D1351" w:rsidRPr="00B9704B">
        <w:rPr>
          <w:rFonts w:ascii="Arial" w:hAnsi="Arial" w:cs="Arial"/>
          <w:lang w:val="ru-RU"/>
        </w:rPr>
        <w:t xml:space="preserve"> </w:t>
      </w:r>
      <w:r w:rsidRPr="00B9704B">
        <w:rPr>
          <w:rFonts w:ascii="Arial" w:hAnsi="Arial" w:cs="Arial"/>
          <w:lang w:val="ru-RU"/>
        </w:rPr>
        <w:t>земельного участка уведомляет заявителя о размере платы за изменение вида разрешенного использования земельного участка, рассчитанном в соответствии с порядком, установленным Правительством Московской области.</w:t>
      </w:r>
    </w:p>
    <w:p w14:paraId="67E9E6E5"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Заявитель обязан внести в полном объеме плату за изменение вида разрешенного использования земельного участка в тридцатидневный срок со дня получения уведомления от Министерства имущественных отношений Московской области о размере платы за изменение вида разрешенного использования земельного участка.</w:t>
      </w:r>
    </w:p>
    <w:p w14:paraId="134BD834"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w:t>
      </w:r>
      <w:r w:rsidR="00E452AD" w:rsidRPr="00B9704B">
        <w:rPr>
          <w:rFonts w:ascii="Arial" w:hAnsi="Arial" w:cs="Arial"/>
          <w:lang w:val="ru-RU"/>
        </w:rPr>
        <w:t xml:space="preserve"> </w:t>
      </w:r>
      <w:r w:rsidRPr="00B9704B">
        <w:rPr>
          <w:rFonts w:ascii="Arial" w:hAnsi="Arial" w:cs="Arial"/>
          <w:lang w:val="ru-RU"/>
        </w:rPr>
        <w:t>по архитектуре и</w:t>
      </w:r>
      <w:r w:rsidR="00E452AD" w:rsidRPr="00B9704B">
        <w:rPr>
          <w:rFonts w:ascii="Arial" w:hAnsi="Arial" w:cs="Arial"/>
          <w:lang w:val="ru-RU"/>
        </w:rPr>
        <w:t xml:space="preserve"> </w:t>
      </w:r>
      <w:r w:rsidRPr="00B9704B">
        <w:rPr>
          <w:rFonts w:ascii="Arial" w:hAnsi="Arial" w:cs="Arial"/>
          <w:lang w:val="ru-RU"/>
        </w:rPr>
        <w:t>градостроительству Московской</w:t>
      </w:r>
      <w:r w:rsidR="00E452AD" w:rsidRPr="00B9704B">
        <w:rPr>
          <w:rFonts w:ascii="Arial" w:hAnsi="Arial" w:cs="Arial"/>
          <w:lang w:val="ru-RU"/>
        </w:rPr>
        <w:t xml:space="preserve"> </w:t>
      </w:r>
      <w:r w:rsidRPr="00B9704B">
        <w:rPr>
          <w:rFonts w:ascii="Arial" w:hAnsi="Arial" w:cs="Arial"/>
          <w:lang w:val="ru-RU"/>
        </w:rPr>
        <w:t>области</w:t>
      </w:r>
      <w:r w:rsidR="00E452AD" w:rsidRPr="00B9704B">
        <w:rPr>
          <w:rFonts w:ascii="Arial" w:hAnsi="Arial" w:cs="Arial"/>
          <w:lang w:val="ru-RU"/>
        </w:rPr>
        <w:t xml:space="preserve"> </w:t>
      </w:r>
      <w:r w:rsidRPr="00B9704B">
        <w:rPr>
          <w:rFonts w:ascii="Arial" w:hAnsi="Arial" w:cs="Arial"/>
          <w:lang w:val="ru-RU"/>
        </w:rPr>
        <w:t>в случае</w:t>
      </w:r>
      <w:r w:rsidR="007D1351" w:rsidRPr="00B9704B">
        <w:rPr>
          <w:rFonts w:ascii="Arial" w:hAnsi="Arial" w:cs="Arial"/>
          <w:lang w:val="ru-RU"/>
        </w:rPr>
        <w:t xml:space="preserve"> </w:t>
      </w:r>
      <w:r w:rsidRPr="00B9704B">
        <w:rPr>
          <w:rFonts w:ascii="Arial" w:hAnsi="Arial" w:cs="Arial"/>
          <w:lang w:val="ru-RU"/>
        </w:rPr>
        <w:t>невнесения заявителем в полном объеме платы за изменение вида разрешенного использования земельного участка по истечении установленного срока оплаты на основании уведомления Министерства имущественных отношений Московской области о невнесении в полном объеме платы заявителем выносит решение об отмене разрешения на условно разрешенный вид использования земельного участка и уведомляет об этом заявителя.</w:t>
      </w:r>
    </w:p>
    <w:p w14:paraId="5FB203C7"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Правила порядке после проведения общественных обсуждений или публичных слушаний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w:t>
      </w:r>
      <w:r w:rsidR="00E452AD" w:rsidRPr="00B9704B">
        <w:rPr>
          <w:rFonts w:ascii="Arial" w:hAnsi="Arial" w:cs="Arial"/>
          <w:lang w:val="ru-RU"/>
        </w:rPr>
        <w:t xml:space="preserve"> </w:t>
      </w:r>
      <w:r w:rsidRPr="00B9704B">
        <w:rPr>
          <w:rFonts w:ascii="Arial" w:hAnsi="Arial" w:cs="Arial"/>
          <w:lang w:val="ru-RU"/>
        </w:rPr>
        <w:t>проведения</w:t>
      </w:r>
      <w:r w:rsidR="00E452AD" w:rsidRPr="00B9704B">
        <w:rPr>
          <w:rFonts w:ascii="Arial" w:hAnsi="Arial" w:cs="Arial"/>
          <w:lang w:val="ru-RU"/>
        </w:rPr>
        <w:t xml:space="preserve"> </w:t>
      </w:r>
      <w:r w:rsidRPr="00B9704B">
        <w:rPr>
          <w:rFonts w:ascii="Arial" w:hAnsi="Arial" w:cs="Arial"/>
          <w:lang w:val="ru-RU"/>
        </w:rPr>
        <w:t>общественных</w:t>
      </w:r>
      <w:r w:rsidR="00E452AD" w:rsidRPr="00B9704B">
        <w:rPr>
          <w:rFonts w:ascii="Arial" w:hAnsi="Arial" w:cs="Arial"/>
          <w:lang w:val="ru-RU"/>
        </w:rPr>
        <w:t xml:space="preserve"> </w:t>
      </w:r>
      <w:r w:rsidRPr="00B9704B">
        <w:rPr>
          <w:rFonts w:ascii="Arial" w:hAnsi="Arial" w:cs="Arial"/>
          <w:lang w:val="ru-RU"/>
        </w:rPr>
        <w:t xml:space="preserve">обсуждений </w:t>
      </w:r>
      <w:proofErr w:type="spellStart"/>
      <w:r w:rsidRPr="00B9704B">
        <w:rPr>
          <w:rFonts w:ascii="Arial" w:hAnsi="Arial" w:cs="Arial"/>
          <w:lang w:val="ru-RU"/>
        </w:rPr>
        <w:t>илипубличных</w:t>
      </w:r>
      <w:proofErr w:type="spellEnd"/>
      <w:r w:rsidRPr="00B9704B">
        <w:rPr>
          <w:rFonts w:ascii="Arial" w:hAnsi="Arial" w:cs="Arial"/>
          <w:lang w:val="ru-RU"/>
        </w:rPr>
        <w:t xml:space="preserve"> слушаний.</w:t>
      </w:r>
    </w:p>
    <w:p w14:paraId="4B47CEAC" w14:textId="77777777" w:rsidR="007D1351" w:rsidRPr="00B9704B" w:rsidRDefault="007D1351" w:rsidP="007869AF">
      <w:pPr>
        <w:pStyle w:val="ad"/>
        <w:widowControl/>
        <w:numPr>
          <w:ilvl w:val="0"/>
          <w:numId w:val="17"/>
        </w:numPr>
        <w:tabs>
          <w:tab w:val="left" w:pos="1134"/>
        </w:tabs>
        <w:autoSpaceDE w:val="0"/>
        <w:autoSpaceDN w:val="0"/>
        <w:adjustRightInd w:val="0"/>
        <w:spacing w:before="40" w:after="20"/>
        <w:ind w:firstLine="708"/>
        <w:jc w:val="both"/>
        <w:rPr>
          <w:rFonts w:ascii="Arial" w:hAnsi="Arial" w:cs="Arial"/>
          <w:sz w:val="24"/>
          <w:szCs w:val="24"/>
          <w:lang w:val="ru-RU"/>
        </w:rPr>
      </w:pPr>
      <w:r w:rsidRPr="00B9704B">
        <w:rPr>
          <w:rFonts w:ascii="Arial" w:hAnsi="Arial" w:cs="Arial"/>
          <w:bCs/>
          <w:sz w:val="24"/>
          <w:szCs w:val="24"/>
          <w:lang w:val="ru-RU"/>
        </w:rPr>
        <w:t>Со дня поступления в орган местного самоуправления уведомления о выявлении самовольной постройки от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55.32 Градостроительного кодекса Российской Федерации, не допускается предоставление разрешения на условно разрешенный вид использования в отношении земельного участка, на котором расположена такая постройка, или в отношении такой постройки до ее сноса или приведения в соответствие с установленными требованиями, за исключением случаев, если по результатам рассмотрения данного уведомления уполномоченными органами,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p>
    <w:p w14:paraId="1CD06D1C" w14:textId="77777777" w:rsidR="00E90037" w:rsidRPr="00B9704B" w:rsidRDefault="00B62A20" w:rsidP="007869AF">
      <w:pPr>
        <w:pStyle w:val="ab"/>
        <w:numPr>
          <w:ilvl w:val="0"/>
          <w:numId w:val="17"/>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Заинтересованное физическое или юридическое лицо вправе оспорить в судебном порядке решение о предоставлении разрешения на условно разрешенный вид </w:t>
      </w:r>
      <w:r w:rsidRPr="00B9704B">
        <w:rPr>
          <w:rFonts w:ascii="Arial" w:hAnsi="Arial" w:cs="Arial"/>
          <w:lang w:val="ru-RU"/>
        </w:rPr>
        <w:lastRenderedPageBreak/>
        <w:t>использования или об отказе в предоставлении такого разрешения.</w:t>
      </w:r>
    </w:p>
    <w:p w14:paraId="02F68FBC" w14:textId="77777777" w:rsidR="00E90037" w:rsidRPr="00B9704B" w:rsidRDefault="00E90037" w:rsidP="007869AF">
      <w:pPr>
        <w:tabs>
          <w:tab w:val="left" w:pos="1393"/>
        </w:tabs>
        <w:spacing w:before="40" w:after="20"/>
        <w:ind w:right="-55" w:firstLine="708"/>
        <w:rPr>
          <w:rFonts w:ascii="Arial" w:hAnsi="Arial" w:cs="Arial"/>
          <w:sz w:val="24"/>
          <w:szCs w:val="24"/>
          <w:lang w:val="ru-RU"/>
        </w:rPr>
      </w:pPr>
    </w:p>
    <w:p w14:paraId="47F4DA7D" w14:textId="77777777" w:rsidR="00E90037" w:rsidRPr="00B9704B" w:rsidRDefault="00B62A20" w:rsidP="007869AF">
      <w:pPr>
        <w:pStyle w:val="111"/>
        <w:spacing w:before="40" w:after="20"/>
        <w:rPr>
          <w:rFonts w:ascii="Arial" w:hAnsi="Arial" w:cs="Arial"/>
          <w:b w:val="0"/>
          <w:lang w:val="ru-RU"/>
        </w:rPr>
      </w:pPr>
      <w:bookmarkStart w:id="77" w:name="_TOC_250014"/>
      <w:bookmarkStart w:id="78" w:name="_Toc9849414"/>
      <w:bookmarkStart w:id="79" w:name="_Toc65665529"/>
      <w:r w:rsidRPr="00B9704B">
        <w:rPr>
          <w:rFonts w:ascii="Arial" w:hAnsi="Arial" w:cs="Arial"/>
          <w:b w:val="0"/>
          <w:lang w:val="ru-RU"/>
        </w:rPr>
        <w:t>Статья 15.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bookmarkEnd w:id="77"/>
      <w:bookmarkEnd w:id="78"/>
      <w:bookmarkEnd w:id="79"/>
    </w:p>
    <w:p w14:paraId="176EDA49" w14:textId="77777777" w:rsidR="00E90037" w:rsidRPr="00B9704B" w:rsidRDefault="00E90037" w:rsidP="007869AF">
      <w:pPr>
        <w:spacing w:before="40" w:after="20"/>
        <w:ind w:right="-55"/>
        <w:rPr>
          <w:rFonts w:ascii="Arial" w:hAnsi="Arial" w:cs="Arial"/>
          <w:sz w:val="24"/>
          <w:szCs w:val="24"/>
          <w:lang w:val="ru-RU"/>
        </w:rPr>
      </w:pPr>
    </w:p>
    <w:p w14:paraId="12B8EA14"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Отклонение от предельных параметров разрешенного строительства, реконструкции объектов капитального строительства разрешается для отдельного земельного участка при соблюдении требований технических регламентов.</w:t>
      </w:r>
    </w:p>
    <w:p w14:paraId="5AF8C6A6"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 устанавливается Правительством Московской области или уполномоченным центральным исполнительным органом государственной власти Московской области.</w:t>
      </w:r>
    </w:p>
    <w:p w14:paraId="14E9AFCA" w14:textId="77777777" w:rsidR="00B548C8" w:rsidRPr="00B9704B" w:rsidRDefault="00B548C8" w:rsidP="007869AF">
      <w:pPr>
        <w:pStyle w:val="ad"/>
        <w:numPr>
          <w:ilvl w:val="0"/>
          <w:numId w:val="16"/>
        </w:numPr>
        <w:tabs>
          <w:tab w:val="left" w:pos="1134"/>
        </w:tabs>
        <w:autoSpaceDE w:val="0"/>
        <w:autoSpaceDN w:val="0"/>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Центральным исполнительным органом государственной власти, ответственным за предоставление Государственной услуги «Предоставление разрешения на отклонение от предельных параметров разрешенного строительства, реконструкции объектов капитального строительства на территории Московской области», является Комитет</w:t>
      </w:r>
      <w:r w:rsidRPr="00B9704B">
        <w:rPr>
          <w:rFonts w:ascii="Arial" w:hAnsi="Arial" w:cs="Arial"/>
          <w:color w:val="000000" w:themeColor="text1"/>
          <w:spacing w:val="22"/>
          <w:sz w:val="24"/>
          <w:szCs w:val="24"/>
          <w:lang w:val="ru-RU"/>
        </w:rPr>
        <w:t xml:space="preserve"> </w:t>
      </w:r>
      <w:r w:rsidRPr="00B9704B">
        <w:rPr>
          <w:rFonts w:ascii="Arial" w:hAnsi="Arial" w:cs="Arial"/>
          <w:color w:val="000000" w:themeColor="text1"/>
          <w:sz w:val="24"/>
          <w:szCs w:val="24"/>
          <w:lang w:val="ru-RU"/>
        </w:rPr>
        <w:t>по архитектуре и градостроительству Московской области.</w:t>
      </w:r>
    </w:p>
    <w:p w14:paraId="640997EC" w14:textId="77777777" w:rsidR="00B548C8" w:rsidRPr="00B9704B" w:rsidRDefault="00B548C8" w:rsidP="007869AF">
      <w:pPr>
        <w:pStyle w:val="15"/>
        <w:numPr>
          <w:ilvl w:val="0"/>
          <w:numId w:val="16"/>
        </w:numPr>
        <w:tabs>
          <w:tab w:val="left" w:pos="1033"/>
          <w:tab w:val="left" w:pos="1134"/>
        </w:tabs>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 xml:space="preserve">Согласно Распоряжению </w:t>
      </w:r>
      <w:proofErr w:type="spellStart"/>
      <w:r w:rsidRPr="00B9704B">
        <w:rPr>
          <w:rFonts w:ascii="Arial" w:hAnsi="Arial" w:cs="Arial"/>
          <w:color w:val="000000" w:themeColor="text1"/>
          <w:sz w:val="24"/>
          <w:szCs w:val="24"/>
          <w:lang w:val="ru-RU"/>
        </w:rPr>
        <w:t>Мособлархитектуры</w:t>
      </w:r>
      <w:proofErr w:type="spellEnd"/>
      <w:r w:rsidRPr="00B9704B">
        <w:rPr>
          <w:rFonts w:ascii="Arial" w:hAnsi="Arial" w:cs="Arial"/>
          <w:color w:val="000000" w:themeColor="text1"/>
          <w:sz w:val="24"/>
          <w:szCs w:val="24"/>
          <w:lang w:val="ru-RU"/>
        </w:rPr>
        <w:t xml:space="preserve"> МО от 21.12.2017 N 31РВ-313 (ред. от 30.04.2019) "Об утверждении Административного регламента предоставления государственной услуги "Предоставление разрешения на отклонение от предельных параметров разрешенного строительства, реконструкции объектов капитального строительства на территории Московской области" Комитет</w:t>
      </w:r>
      <w:r w:rsidRPr="00B9704B">
        <w:rPr>
          <w:rFonts w:ascii="Arial" w:hAnsi="Arial" w:cs="Arial"/>
          <w:color w:val="000000" w:themeColor="text1"/>
          <w:spacing w:val="22"/>
          <w:sz w:val="24"/>
          <w:szCs w:val="24"/>
          <w:lang w:val="ru-RU"/>
        </w:rPr>
        <w:t xml:space="preserve"> </w:t>
      </w:r>
      <w:r w:rsidRPr="00B9704B">
        <w:rPr>
          <w:rFonts w:ascii="Arial" w:hAnsi="Arial" w:cs="Arial"/>
          <w:color w:val="000000" w:themeColor="text1"/>
          <w:sz w:val="24"/>
          <w:szCs w:val="24"/>
          <w:lang w:val="ru-RU"/>
        </w:rPr>
        <w:t xml:space="preserve">по архитектуре и градостроительству Московской области организует предоставление Государственной услуги в электронной форме посредством государственной информационной системой РПГУ, а также в иных формах, предусмотренных законодательством Российской Федерации. </w:t>
      </w:r>
      <w:bookmarkStart w:id="80" w:name="bookmark108"/>
      <w:bookmarkStart w:id="81" w:name="bookmark111"/>
      <w:bookmarkEnd w:id="80"/>
      <w:bookmarkEnd w:id="81"/>
      <w:r w:rsidRPr="00B9704B">
        <w:rPr>
          <w:rFonts w:ascii="Arial" w:hAnsi="Arial" w:cs="Arial"/>
          <w:color w:val="000000" w:themeColor="text1"/>
          <w:sz w:val="24"/>
          <w:szCs w:val="24"/>
          <w:lang w:val="ru-RU"/>
        </w:rPr>
        <w:t>В МФЦ Заявителю обеспечивается бесплатный доступ к РПГУ для предоставления Государственной услуги в электронной форме.</w:t>
      </w:r>
    </w:p>
    <w:p w14:paraId="5F1613C5"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Правообладатели земельных участков, размеры которых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которых неблагоприятны для застройки, направляют заявление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в Комиссию через Комитет по архитектуре и градостроительству Московской области.</w:t>
      </w:r>
    </w:p>
    <w:p w14:paraId="6D016101" w14:textId="77777777" w:rsidR="00C048F7" w:rsidRPr="00B9704B" w:rsidRDefault="00C048F7" w:rsidP="007869AF">
      <w:pPr>
        <w:pStyle w:val="ad"/>
        <w:widowControl/>
        <w:numPr>
          <w:ilvl w:val="0"/>
          <w:numId w:val="16"/>
        </w:numPr>
        <w:tabs>
          <w:tab w:val="left" w:pos="1134"/>
        </w:tabs>
        <w:autoSpaceDE w:val="0"/>
        <w:autoSpaceDN w:val="0"/>
        <w:adjustRightInd w:val="0"/>
        <w:spacing w:before="40" w:after="20"/>
        <w:ind w:firstLine="708"/>
        <w:jc w:val="both"/>
        <w:rPr>
          <w:rFonts w:ascii="Arial" w:hAnsi="Arial" w:cs="Arial"/>
          <w:bCs/>
          <w:sz w:val="24"/>
          <w:szCs w:val="24"/>
          <w:lang w:val="ru-RU"/>
        </w:rPr>
      </w:pPr>
      <w:r w:rsidRPr="00B9704B">
        <w:rPr>
          <w:rFonts w:ascii="Arial" w:hAnsi="Arial" w:cs="Arial"/>
          <w:bCs/>
          <w:sz w:val="24"/>
          <w:szCs w:val="24"/>
          <w:lang w:val="ru-RU"/>
        </w:rPr>
        <w:t>Правообладатели земельных участков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 если такое отклонение необходимо в целях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w:t>
      </w:r>
    </w:p>
    <w:p w14:paraId="68F3478A" w14:textId="77777777" w:rsidR="00C048F7" w:rsidRPr="00B9704B" w:rsidRDefault="00C048F7" w:rsidP="007869AF">
      <w:pPr>
        <w:pStyle w:val="ad"/>
        <w:numPr>
          <w:ilvl w:val="0"/>
          <w:numId w:val="16"/>
        </w:numPr>
        <w:tabs>
          <w:tab w:val="left" w:pos="1134"/>
        </w:tabs>
        <w:autoSpaceDE w:val="0"/>
        <w:autoSpaceDN w:val="0"/>
        <w:spacing w:before="40" w:after="20"/>
        <w:ind w:firstLine="708"/>
        <w:jc w:val="both"/>
        <w:rPr>
          <w:rFonts w:ascii="Arial" w:hAnsi="Arial" w:cs="Arial"/>
          <w:sz w:val="24"/>
          <w:szCs w:val="24"/>
          <w:lang w:val="ru-RU"/>
        </w:rPr>
      </w:pPr>
      <w:r w:rsidRPr="00B9704B">
        <w:rPr>
          <w:rFonts w:ascii="Arial" w:hAnsi="Arial" w:cs="Arial"/>
          <w:sz w:val="24"/>
          <w:szCs w:val="24"/>
          <w:lang w:val="ru-RU"/>
        </w:rPr>
        <w:t xml:space="preserve">Комитет по архитектуре и градостроительству Московской области обеспечивает извещение администрации городского округа о необходимости организации и проведения общественных обсуждений или публичных слушаний в связи с поступлением заявления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за исключением случая, указанного в </w:t>
      </w:r>
      <w:r w:rsidR="00605908" w:rsidRPr="00B9704B">
        <w:rPr>
          <w:rFonts w:ascii="Arial" w:hAnsi="Arial" w:cs="Arial"/>
          <w:sz w:val="24"/>
          <w:szCs w:val="24"/>
          <w:lang w:val="ru-RU"/>
        </w:rPr>
        <w:t>части</w:t>
      </w:r>
      <w:r w:rsidRPr="00B9704B">
        <w:rPr>
          <w:rFonts w:ascii="Arial" w:hAnsi="Arial" w:cs="Arial"/>
          <w:sz w:val="24"/>
          <w:szCs w:val="24"/>
          <w:lang w:val="ru-RU"/>
        </w:rPr>
        <w:t xml:space="preserve"> </w:t>
      </w:r>
      <w:r w:rsidR="00B548C8" w:rsidRPr="00B9704B">
        <w:rPr>
          <w:rFonts w:ascii="Arial" w:hAnsi="Arial" w:cs="Arial"/>
          <w:sz w:val="24"/>
          <w:szCs w:val="24"/>
          <w:lang w:val="ru-RU"/>
        </w:rPr>
        <w:t>5</w:t>
      </w:r>
      <w:r w:rsidRPr="00B9704B">
        <w:rPr>
          <w:rFonts w:ascii="Arial" w:hAnsi="Arial" w:cs="Arial"/>
          <w:sz w:val="24"/>
          <w:szCs w:val="24"/>
          <w:lang w:val="ru-RU"/>
        </w:rPr>
        <w:t xml:space="preserve"> настоящей статьи.</w:t>
      </w:r>
    </w:p>
    <w:p w14:paraId="580C73CA"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Порядок организации и проведения общественных обсуждений или публичных слушаний, определяется Уставом городского округа и (или) нормативными правовыми </w:t>
      </w:r>
      <w:r w:rsidRPr="00B9704B">
        <w:rPr>
          <w:rFonts w:ascii="Arial" w:hAnsi="Arial" w:cs="Arial"/>
          <w:lang w:val="ru-RU"/>
        </w:rPr>
        <w:lastRenderedPageBreak/>
        <w:t>актами представительного органа местного самоуправления городского округа, настоящими Правилами.</w:t>
      </w:r>
    </w:p>
    <w:p w14:paraId="70C2F37B"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 по вопросу предоставления разрешения на отклонение от предельных параметров разрешенного строительства, реконструкции объектов капитального строительства подлежит официальному опубликованию и размещается на официальном сайте городского округа.</w:t>
      </w:r>
    </w:p>
    <w:p w14:paraId="0203B37E"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w:t>
      </w:r>
      <w:r w:rsidR="004C1C01" w:rsidRPr="00B9704B">
        <w:rPr>
          <w:rFonts w:ascii="Arial" w:hAnsi="Arial" w:cs="Arial"/>
          <w:lang w:val="ru-RU"/>
        </w:rPr>
        <w:t xml:space="preserve"> </w:t>
      </w:r>
      <w:r w:rsidRPr="00B9704B">
        <w:rPr>
          <w:rFonts w:ascii="Arial" w:hAnsi="Arial" w:cs="Arial"/>
          <w:lang w:val="ru-RU"/>
        </w:rPr>
        <w:t>по</w:t>
      </w:r>
      <w:r w:rsidR="00E452AD" w:rsidRPr="00B9704B">
        <w:rPr>
          <w:rFonts w:ascii="Arial" w:hAnsi="Arial" w:cs="Arial"/>
          <w:lang w:val="ru-RU"/>
        </w:rPr>
        <w:t xml:space="preserve"> </w:t>
      </w:r>
      <w:r w:rsidRPr="00B9704B">
        <w:rPr>
          <w:rFonts w:ascii="Arial" w:hAnsi="Arial" w:cs="Arial"/>
          <w:lang w:val="ru-RU"/>
        </w:rPr>
        <w:t>вопросу предоставления</w:t>
      </w:r>
      <w:r w:rsidR="00E452AD" w:rsidRPr="00B9704B">
        <w:rPr>
          <w:rFonts w:ascii="Arial" w:hAnsi="Arial" w:cs="Arial"/>
          <w:lang w:val="ru-RU"/>
        </w:rPr>
        <w:t xml:space="preserve"> </w:t>
      </w:r>
      <w:r w:rsidRPr="00B9704B">
        <w:rPr>
          <w:rFonts w:ascii="Arial" w:hAnsi="Arial" w:cs="Arial"/>
          <w:lang w:val="ru-RU"/>
        </w:rPr>
        <w:t>разрешения на</w:t>
      </w:r>
      <w:r w:rsidR="00E452AD" w:rsidRPr="00B9704B">
        <w:rPr>
          <w:rFonts w:ascii="Arial" w:hAnsi="Arial" w:cs="Arial"/>
          <w:lang w:val="ru-RU"/>
        </w:rPr>
        <w:t xml:space="preserve"> </w:t>
      </w:r>
      <w:r w:rsidRPr="00B9704B">
        <w:rPr>
          <w:rFonts w:ascii="Arial" w:hAnsi="Arial" w:cs="Arial"/>
          <w:lang w:val="ru-RU"/>
        </w:rPr>
        <w:t>отклонение от</w:t>
      </w:r>
      <w:r w:rsidR="00E452AD" w:rsidRPr="00B9704B">
        <w:rPr>
          <w:rFonts w:ascii="Arial" w:hAnsi="Arial" w:cs="Arial"/>
          <w:lang w:val="ru-RU"/>
        </w:rPr>
        <w:t xml:space="preserve"> </w:t>
      </w:r>
      <w:r w:rsidRPr="00B9704B">
        <w:rPr>
          <w:rFonts w:ascii="Arial" w:hAnsi="Arial" w:cs="Arial"/>
          <w:lang w:val="ru-RU"/>
        </w:rPr>
        <w:t>предельных</w:t>
      </w:r>
      <w:r w:rsidR="00E452AD" w:rsidRPr="00B9704B">
        <w:rPr>
          <w:rFonts w:ascii="Arial" w:hAnsi="Arial" w:cs="Arial"/>
          <w:lang w:val="ru-RU"/>
        </w:rPr>
        <w:t xml:space="preserve"> </w:t>
      </w:r>
      <w:r w:rsidRPr="00B9704B">
        <w:rPr>
          <w:rFonts w:ascii="Arial" w:hAnsi="Arial" w:cs="Arial"/>
          <w:lang w:val="ru-RU"/>
        </w:rPr>
        <w:t>параметров</w:t>
      </w:r>
      <w:r w:rsidR="004C1C01" w:rsidRPr="00B9704B">
        <w:rPr>
          <w:rFonts w:ascii="Arial" w:hAnsi="Arial" w:cs="Arial"/>
          <w:lang w:val="ru-RU"/>
        </w:rPr>
        <w:t xml:space="preserve"> </w:t>
      </w:r>
      <w:r w:rsidRPr="00B9704B">
        <w:rPr>
          <w:rFonts w:ascii="Arial" w:hAnsi="Arial" w:cs="Arial"/>
          <w:lang w:val="ru-RU"/>
        </w:rPr>
        <w:t>разрешенного строительства, реконструкции объектов капитального строительства и протокол общественных обсуждений или публичных слушаний в установленный срок направляются в Комитет по архитектуре и градостроительству Московской области для подготовки проекта рекомендаций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p>
    <w:p w14:paraId="63099B59"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Проект рекомендаций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 в установленном порядке рассматривается на заседании Комиссии.</w:t>
      </w:r>
    </w:p>
    <w:p w14:paraId="0299967B"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 по архитектуре и градостроительству Московской области принимает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предоставлении</w:t>
      </w:r>
      <w:r w:rsidR="00E452AD" w:rsidRPr="00B9704B">
        <w:rPr>
          <w:rFonts w:ascii="Arial" w:hAnsi="Arial" w:cs="Arial"/>
          <w:lang w:val="ru-RU"/>
        </w:rPr>
        <w:t xml:space="preserve"> </w:t>
      </w:r>
      <w:r w:rsidRPr="00B9704B">
        <w:rPr>
          <w:rFonts w:ascii="Arial" w:hAnsi="Arial" w:cs="Arial"/>
          <w:lang w:val="ru-RU"/>
        </w:rPr>
        <w:t>такого</w:t>
      </w:r>
      <w:r w:rsidR="00E452AD" w:rsidRPr="00B9704B">
        <w:rPr>
          <w:rFonts w:ascii="Arial" w:hAnsi="Arial" w:cs="Arial"/>
          <w:lang w:val="ru-RU"/>
        </w:rPr>
        <w:t xml:space="preserve"> </w:t>
      </w:r>
      <w:r w:rsidRPr="00B9704B">
        <w:rPr>
          <w:rFonts w:ascii="Arial" w:hAnsi="Arial" w:cs="Arial"/>
          <w:lang w:val="ru-RU"/>
        </w:rPr>
        <w:t>разрешения</w:t>
      </w:r>
      <w:r w:rsidR="00E452AD" w:rsidRPr="00B9704B">
        <w:rPr>
          <w:rFonts w:ascii="Arial" w:hAnsi="Arial" w:cs="Arial"/>
          <w:lang w:val="ru-RU"/>
        </w:rPr>
        <w:t xml:space="preserve"> </w:t>
      </w:r>
      <w:r w:rsidRPr="00B9704B">
        <w:rPr>
          <w:rFonts w:ascii="Arial" w:hAnsi="Arial" w:cs="Arial"/>
          <w:lang w:val="ru-RU"/>
        </w:rPr>
        <w:t>с</w:t>
      </w:r>
      <w:r w:rsidR="00E452AD" w:rsidRPr="00B9704B">
        <w:rPr>
          <w:rFonts w:ascii="Arial" w:hAnsi="Arial" w:cs="Arial"/>
          <w:lang w:val="ru-RU"/>
        </w:rPr>
        <w:t xml:space="preserve"> </w:t>
      </w:r>
      <w:r w:rsidRPr="00B9704B">
        <w:rPr>
          <w:rFonts w:ascii="Arial" w:hAnsi="Arial" w:cs="Arial"/>
          <w:lang w:val="ru-RU"/>
        </w:rPr>
        <w:t>учетом</w:t>
      </w:r>
      <w:r w:rsidR="00E452AD" w:rsidRPr="00B9704B">
        <w:rPr>
          <w:rFonts w:ascii="Arial" w:hAnsi="Arial" w:cs="Arial"/>
          <w:lang w:val="ru-RU"/>
        </w:rPr>
        <w:t xml:space="preserve"> </w:t>
      </w:r>
      <w:r w:rsidRPr="00B9704B">
        <w:rPr>
          <w:rFonts w:ascii="Arial" w:hAnsi="Arial" w:cs="Arial"/>
          <w:lang w:val="ru-RU"/>
        </w:rPr>
        <w:t>рассмотрения</w:t>
      </w:r>
      <w:r w:rsidR="00E452AD" w:rsidRPr="00B9704B">
        <w:rPr>
          <w:rFonts w:ascii="Arial" w:hAnsi="Arial" w:cs="Arial"/>
          <w:lang w:val="ru-RU"/>
        </w:rPr>
        <w:t xml:space="preserve"> </w:t>
      </w:r>
      <w:r w:rsidRPr="00B9704B">
        <w:rPr>
          <w:rFonts w:ascii="Arial" w:hAnsi="Arial" w:cs="Arial"/>
          <w:lang w:val="ru-RU"/>
        </w:rPr>
        <w:t>рекомендаций</w:t>
      </w:r>
      <w:r w:rsidR="00E452AD" w:rsidRPr="00B9704B">
        <w:rPr>
          <w:rFonts w:ascii="Arial" w:hAnsi="Arial" w:cs="Arial"/>
          <w:lang w:val="ru-RU"/>
        </w:rPr>
        <w:t xml:space="preserve"> </w:t>
      </w:r>
      <w:r w:rsidRPr="00B9704B">
        <w:rPr>
          <w:rFonts w:ascii="Arial" w:hAnsi="Arial" w:cs="Arial"/>
          <w:lang w:val="ru-RU"/>
        </w:rPr>
        <w:t>на</w:t>
      </w:r>
      <w:r w:rsidR="00C048F7" w:rsidRPr="00B9704B">
        <w:rPr>
          <w:rFonts w:ascii="Arial" w:hAnsi="Arial" w:cs="Arial"/>
          <w:lang w:val="ru-RU"/>
        </w:rPr>
        <w:t xml:space="preserve"> </w:t>
      </w:r>
      <w:r w:rsidRPr="00B9704B">
        <w:rPr>
          <w:rFonts w:ascii="Arial" w:hAnsi="Arial" w:cs="Arial"/>
          <w:lang w:val="ru-RU"/>
        </w:rPr>
        <w:t>заседании Комиссии.</w:t>
      </w:r>
    </w:p>
    <w:p w14:paraId="592E9B70" w14:textId="77777777" w:rsidR="00B548C8" w:rsidRPr="00B9704B" w:rsidRDefault="00B548C8" w:rsidP="007869AF">
      <w:pPr>
        <w:pStyle w:val="15"/>
        <w:numPr>
          <w:ilvl w:val="0"/>
          <w:numId w:val="16"/>
        </w:numPr>
        <w:tabs>
          <w:tab w:val="left" w:pos="1134"/>
          <w:tab w:val="left" w:pos="1182"/>
        </w:tabs>
        <w:spacing w:before="40" w:after="20"/>
        <w:ind w:firstLine="708"/>
        <w:jc w:val="both"/>
        <w:rPr>
          <w:rFonts w:ascii="Arial" w:hAnsi="Arial" w:cs="Arial"/>
          <w:color w:val="000000" w:themeColor="text1"/>
          <w:sz w:val="24"/>
          <w:szCs w:val="24"/>
          <w:lang w:val="ru-RU"/>
        </w:rPr>
      </w:pPr>
      <w:r w:rsidRPr="00B9704B">
        <w:rPr>
          <w:rFonts w:ascii="Arial" w:hAnsi="Arial" w:cs="Arial"/>
          <w:color w:val="000000" w:themeColor="text1"/>
          <w:sz w:val="24"/>
          <w:szCs w:val="24"/>
          <w:lang w:val="ru-RU"/>
        </w:rPr>
        <w:t xml:space="preserve">Результат предоставления Государственной услуги, независимо от принятого решения, направляется Заявителю в форме электронного документа, подписанного усиленной квалифицированной электронной подписью (далее - ЭП) Министра Правительства Московской области по архитектуре и градостроительству либо иного уполномоченного им должностного лица Комитета </w:t>
      </w:r>
      <w:r w:rsidRPr="00B9704B">
        <w:rPr>
          <w:rFonts w:ascii="Arial" w:hAnsi="Arial" w:cs="Arial"/>
          <w:color w:val="000000" w:themeColor="text1"/>
          <w:spacing w:val="-3"/>
          <w:sz w:val="24"/>
          <w:szCs w:val="24"/>
          <w:lang w:val="ru-RU"/>
        </w:rPr>
        <w:t xml:space="preserve">по архитектуре </w:t>
      </w:r>
      <w:r w:rsidRPr="00B9704B">
        <w:rPr>
          <w:rFonts w:ascii="Arial" w:hAnsi="Arial" w:cs="Arial"/>
          <w:color w:val="000000" w:themeColor="text1"/>
          <w:sz w:val="24"/>
          <w:szCs w:val="24"/>
          <w:lang w:val="ru-RU"/>
        </w:rPr>
        <w:t>и градостроительству Московской области в личный кабинет Заявителя на РПГУ.</w:t>
      </w:r>
    </w:p>
    <w:p w14:paraId="6C0DFEB7" w14:textId="77777777" w:rsidR="00B548C8" w:rsidRPr="00B9704B" w:rsidRDefault="00B548C8" w:rsidP="007869AF">
      <w:pPr>
        <w:pStyle w:val="15"/>
        <w:numPr>
          <w:ilvl w:val="0"/>
          <w:numId w:val="16"/>
        </w:numPr>
        <w:tabs>
          <w:tab w:val="left" w:pos="1057"/>
          <w:tab w:val="left" w:pos="1134"/>
        </w:tabs>
        <w:spacing w:before="40" w:after="20"/>
        <w:ind w:firstLine="708"/>
        <w:jc w:val="both"/>
        <w:rPr>
          <w:rFonts w:ascii="Arial" w:hAnsi="Arial" w:cs="Arial"/>
          <w:color w:val="000000" w:themeColor="text1"/>
          <w:sz w:val="24"/>
          <w:szCs w:val="24"/>
        </w:rPr>
      </w:pPr>
      <w:bookmarkStart w:id="82" w:name="bookmark128"/>
      <w:bookmarkEnd w:id="82"/>
      <w:r w:rsidRPr="00B9704B">
        <w:rPr>
          <w:rFonts w:ascii="Arial" w:hAnsi="Arial" w:cs="Arial"/>
          <w:color w:val="000000" w:themeColor="text1"/>
          <w:sz w:val="24"/>
          <w:szCs w:val="24"/>
          <w:lang w:val="ru-RU"/>
        </w:rPr>
        <w:t xml:space="preserve">Дополнительно Заявителю обеспечена возможность получить результат предоставления Государственной услуги в любом МФЦ Московской области в форме экземпляра электронного документа на бумажном носителе, заверенного подписью работника и печатью </w:t>
      </w:r>
      <w:r w:rsidRPr="00B9704B">
        <w:rPr>
          <w:rFonts w:ascii="Arial" w:hAnsi="Arial" w:cs="Arial"/>
          <w:color w:val="000000" w:themeColor="text1"/>
          <w:sz w:val="24"/>
          <w:szCs w:val="24"/>
        </w:rPr>
        <w:t>МФЦ.</w:t>
      </w:r>
    </w:p>
    <w:p w14:paraId="6FF199F4" w14:textId="77777777" w:rsidR="00B548C8" w:rsidRPr="00B9704B" w:rsidRDefault="00B548C8" w:rsidP="007869AF">
      <w:pPr>
        <w:pStyle w:val="15"/>
        <w:numPr>
          <w:ilvl w:val="0"/>
          <w:numId w:val="16"/>
        </w:numPr>
        <w:tabs>
          <w:tab w:val="left" w:pos="1057"/>
          <w:tab w:val="left" w:pos="1134"/>
        </w:tabs>
        <w:spacing w:before="40" w:after="20"/>
        <w:ind w:firstLine="708"/>
        <w:jc w:val="both"/>
        <w:rPr>
          <w:rFonts w:ascii="Arial" w:hAnsi="Arial" w:cs="Arial"/>
          <w:color w:val="000000" w:themeColor="text1"/>
          <w:sz w:val="24"/>
          <w:szCs w:val="24"/>
          <w:lang w:val="ru-RU"/>
        </w:rPr>
      </w:pPr>
      <w:bookmarkStart w:id="83" w:name="bookmark129"/>
      <w:bookmarkEnd w:id="83"/>
      <w:r w:rsidRPr="00B9704B">
        <w:rPr>
          <w:rFonts w:ascii="Arial" w:hAnsi="Arial" w:cs="Arial"/>
          <w:color w:val="000000" w:themeColor="text1"/>
          <w:sz w:val="24"/>
          <w:szCs w:val="24"/>
          <w:lang w:val="ru-RU"/>
        </w:rPr>
        <w:t>Сведения о предоставлении Государственной услуги с приложением электронного образа результата предоставления Государственной услуги в течение 3 рабочих дней подлежат обязательному размещению в государственной информационной системе обеспечения градостроительной деятельности Московской области (далее - ИСОГД).</w:t>
      </w:r>
    </w:p>
    <w:p w14:paraId="22AC2000" w14:textId="77777777" w:rsidR="00B548C8" w:rsidRPr="00B9704B" w:rsidRDefault="00B548C8" w:rsidP="007869AF">
      <w:pPr>
        <w:pStyle w:val="15"/>
        <w:numPr>
          <w:ilvl w:val="0"/>
          <w:numId w:val="16"/>
        </w:numPr>
        <w:tabs>
          <w:tab w:val="left" w:pos="1057"/>
          <w:tab w:val="left" w:pos="1134"/>
        </w:tabs>
        <w:spacing w:before="40" w:after="20"/>
        <w:ind w:firstLine="708"/>
        <w:jc w:val="both"/>
        <w:rPr>
          <w:rFonts w:ascii="Arial" w:hAnsi="Arial" w:cs="Arial"/>
          <w:color w:val="000000" w:themeColor="text1"/>
          <w:sz w:val="24"/>
          <w:szCs w:val="24"/>
          <w:lang w:val="ru-RU"/>
        </w:rPr>
      </w:pPr>
      <w:bookmarkStart w:id="84" w:name="bookmark130"/>
      <w:bookmarkEnd w:id="84"/>
      <w:r w:rsidRPr="00B9704B">
        <w:rPr>
          <w:rFonts w:ascii="Arial" w:hAnsi="Arial" w:cs="Arial"/>
          <w:color w:val="000000" w:themeColor="text1"/>
          <w:sz w:val="24"/>
          <w:szCs w:val="24"/>
          <w:lang w:val="ru-RU"/>
        </w:rPr>
        <w:t>Уведомление о принятом решении, независимо от результата предоставления Государственной услуги, направляется в Личный кабинет Заявителя на РПГУ.</w:t>
      </w:r>
    </w:p>
    <w:p w14:paraId="40546B4E" w14:textId="77777777" w:rsidR="00B548C8" w:rsidRPr="00B9704B" w:rsidRDefault="00B548C8" w:rsidP="007869AF">
      <w:pPr>
        <w:pStyle w:val="ad"/>
        <w:numPr>
          <w:ilvl w:val="0"/>
          <w:numId w:val="16"/>
        </w:numPr>
        <w:tabs>
          <w:tab w:val="left" w:pos="1134"/>
        </w:tabs>
        <w:autoSpaceDE w:val="0"/>
        <w:autoSpaceDN w:val="0"/>
        <w:spacing w:before="40" w:after="20"/>
        <w:ind w:firstLine="708"/>
        <w:jc w:val="both"/>
        <w:rPr>
          <w:rFonts w:ascii="Arial" w:hAnsi="Arial" w:cs="Arial"/>
          <w:color w:val="000000" w:themeColor="text1"/>
          <w:sz w:val="24"/>
          <w:szCs w:val="24"/>
          <w:lang w:val="ru-RU"/>
        </w:rPr>
      </w:pPr>
      <w:bookmarkStart w:id="85" w:name="bookmark131"/>
      <w:bookmarkEnd w:id="85"/>
      <w:r w:rsidRPr="00B9704B">
        <w:rPr>
          <w:rFonts w:ascii="Arial" w:hAnsi="Arial" w:cs="Arial"/>
          <w:color w:val="000000" w:themeColor="text1"/>
          <w:sz w:val="24"/>
          <w:szCs w:val="24"/>
          <w:lang w:val="ru-RU"/>
        </w:rPr>
        <w:t xml:space="preserve">Срок предоставления Государственной услуги составляет не более 47 рабочих дней с даты регистрации Заявления в Комитете </w:t>
      </w:r>
      <w:r w:rsidRPr="00B9704B">
        <w:rPr>
          <w:rFonts w:ascii="Arial" w:hAnsi="Arial" w:cs="Arial"/>
          <w:color w:val="000000" w:themeColor="text1"/>
          <w:spacing w:val="-3"/>
          <w:sz w:val="24"/>
          <w:szCs w:val="24"/>
          <w:lang w:val="ru-RU"/>
        </w:rPr>
        <w:t xml:space="preserve">по архитектуре </w:t>
      </w:r>
      <w:r w:rsidRPr="00B9704B">
        <w:rPr>
          <w:rFonts w:ascii="Arial" w:hAnsi="Arial" w:cs="Arial"/>
          <w:color w:val="000000" w:themeColor="text1"/>
          <w:sz w:val="24"/>
          <w:szCs w:val="24"/>
          <w:lang w:val="ru-RU"/>
        </w:rPr>
        <w:t>и градостроительству Московской области.</w:t>
      </w:r>
    </w:p>
    <w:p w14:paraId="01A557DF" w14:textId="77777777" w:rsidR="001A5E78" w:rsidRPr="00B9704B" w:rsidRDefault="001A5E78" w:rsidP="007869AF">
      <w:pPr>
        <w:pStyle w:val="ad"/>
        <w:widowControl/>
        <w:numPr>
          <w:ilvl w:val="0"/>
          <w:numId w:val="16"/>
        </w:numPr>
        <w:tabs>
          <w:tab w:val="left" w:pos="1134"/>
        </w:tabs>
        <w:autoSpaceDE w:val="0"/>
        <w:autoSpaceDN w:val="0"/>
        <w:adjustRightInd w:val="0"/>
        <w:spacing w:before="40" w:after="20"/>
        <w:ind w:firstLine="708"/>
        <w:jc w:val="both"/>
        <w:rPr>
          <w:rFonts w:ascii="Arial" w:hAnsi="Arial" w:cs="Arial"/>
          <w:bCs/>
          <w:sz w:val="24"/>
          <w:szCs w:val="24"/>
          <w:lang w:val="ru-RU"/>
        </w:rPr>
      </w:pPr>
      <w:r w:rsidRPr="00B9704B">
        <w:rPr>
          <w:rFonts w:ascii="Arial" w:hAnsi="Arial" w:cs="Arial"/>
          <w:bCs/>
          <w:sz w:val="24"/>
          <w:szCs w:val="24"/>
          <w:lang w:val="ru-RU"/>
        </w:rPr>
        <w:t xml:space="preserve">Со дня поступления в орган местного самоуправления уведомления о выявлении самовольной постройки от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55.32 Градостроительного кодекса Российской Федерации, не допускается предоставление разрешения на отклонение от предельных параметров разрешенного строительства, реконструкции объектов капитального строительства в </w:t>
      </w:r>
      <w:r w:rsidRPr="00B9704B">
        <w:rPr>
          <w:rFonts w:ascii="Arial" w:hAnsi="Arial" w:cs="Arial"/>
          <w:bCs/>
          <w:sz w:val="24"/>
          <w:szCs w:val="24"/>
          <w:lang w:val="ru-RU"/>
        </w:rPr>
        <w:lastRenderedPageBreak/>
        <w:t>отношении земельного участка, на котором расположена такая постройка, до ее сноса или приведения в соответствие с установленными требованиями, за исключением случаев, если по результатам рассмотрения данного уведомления уполномоченными органами,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p>
    <w:p w14:paraId="3F28B2E5" w14:textId="77777777" w:rsidR="00E90037" w:rsidRPr="00B9704B" w:rsidRDefault="00B62A20" w:rsidP="007869AF">
      <w:pPr>
        <w:pStyle w:val="ab"/>
        <w:numPr>
          <w:ilvl w:val="0"/>
          <w:numId w:val="16"/>
        </w:numPr>
        <w:tabs>
          <w:tab w:val="left" w:pos="1134"/>
        </w:tabs>
        <w:spacing w:before="40" w:after="20"/>
        <w:ind w:left="0" w:firstLine="708"/>
        <w:jc w:val="both"/>
        <w:rPr>
          <w:rFonts w:ascii="Arial" w:hAnsi="Arial" w:cs="Arial"/>
          <w:lang w:val="ru-RU"/>
        </w:rPr>
      </w:pPr>
      <w:r w:rsidRPr="00B9704B">
        <w:rPr>
          <w:rFonts w:ascii="Arial" w:hAnsi="Arial" w:cs="Arial"/>
          <w:lang w:val="ru-RU"/>
        </w:rPr>
        <w:t>Заинтересованное 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p>
    <w:p w14:paraId="1763CD77" w14:textId="77777777" w:rsidR="00E90037" w:rsidRPr="00B9704B" w:rsidRDefault="00E90037" w:rsidP="007869AF">
      <w:pPr>
        <w:spacing w:before="40" w:after="20"/>
        <w:ind w:right="-55"/>
        <w:rPr>
          <w:rFonts w:ascii="Arial" w:hAnsi="Arial" w:cs="Arial"/>
          <w:sz w:val="24"/>
          <w:szCs w:val="24"/>
          <w:lang w:val="ru-RU"/>
        </w:rPr>
      </w:pPr>
    </w:p>
    <w:p w14:paraId="6ACE1E1A" w14:textId="77777777" w:rsidR="00E90037" w:rsidRPr="00B9704B" w:rsidRDefault="00B62A20" w:rsidP="007869AF">
      <w:pPr>
        <w:pStyle w:val="111"/>
        <w:spacing w:before="40" w:after="20"/>
        <w:rPr>
          <w:rFonts w:ascii="Arial" w:hAnsi="Arial" w:cs="Arial"/>
          <w:b w:val="0"/>
        </w:rPr>
      </w:pPr>
      <w:bookmarkStart w:id="86" w:name="_TOC_250013"/>
      <w:bookmarkStart w:id="87" w:name="_Toc9849415"/>
      <w:bookmarkStart w:id="88" w:name="_Toc65665530"/>
      <w:proofErr w:type="spellStart"/>
      <w:r w:rsidRPr="00B9704B">
        <w:rPr>
          <w:rFonts w:ascii="Arial" w:hAnsi="Arial" w:cs="Arial"/>
          <w:b w:val="0"/>
        </w:rPr>
        <w:t>Статья</w:t>
      </w:r>
      <w:proofErr w:type="spellEnd"/>
      <w:r w:rsidRPr="00B9704B">
        <w:rPr>
          <w:rFonts w:ascii="Arial" w:hAnsi="Arial" w:cs="Arial"/>
          <w:b w:val="0"/>
        </w:rPr>
        <w:t xml:space="preserve"> 16. </w:t>
      </w:r>
      <w:proofErr w:type="spellStart"/>
      <w:r w:rsidRPr="00B9704B">
        <w:rPr>
          <w:rFonts w:ascii="Arial" w:hAnsi="Arial" w:cs="Arial"/>
          <w:b w:val="0"/>
        </w:rPr>
        <w:t>Градостроительный</w:t>
      </w:r>
      <w:proofErr w:type="spellEnd"/>
      <w:r w:rsidRPr="00B9704B">
        <w:rPr>
          <w:rFonts w:ascii="Arial" w:hAnsi="Arial" w:cs="Arial"/>
          <w:b w:val="0"/>
        </w:rPr>
        <w:t xml:space="preserve"> </w:t>
      </w:r>
      <w:proofErr w:type="spellStart"/>
      <w:r w:rsidRPr="00B9704B">
        <w:rPr>
          <w:rFonts w:ascii="Arial" w:hAnsi="Arial" w:cs="Arial"/>
          <w:b w:val="0"/>
        </w:rPr>
        <w:t>план</w:t>
      </w:r>
      <w:proofErr w:type="spellEnd"/>
      <w:r w:rsidRPr="00B9704B">
        <w:rPr>
          <w:rFonts w:ascii="Arial" w:hAnsi="Arial" w:cs="Arial"/>
          <w:b w:val="0"/>
        </w:rPr>
        <w:t xml:space="preserve"> </w:t>
      </w:r>
      <w:proofErr w:type="spellStart"/>
      <w:r w:rsidRPr="00B9704B">
        <w:rPr>
          <w:rFonts w:ascii="Arial" w:hAnsi="Arial" w:cs="Arial"/>
          <w:b w:val="0"/>
        </w:rPr>
        <w:t>земельного</w:t>
      </w:r>
      <w:proofErr w:type="spellEnd"/>
      <w:r w:rsidRPr="00B9704B">
        <w:rPr>
          <w:rFonts w:ascii="Arial" w:hAnsi="Arial" w:cs="Arial"/>
          <w:b w:val="0"/>
        </w:rPr>
        <w:t xml:space="preserve"> </w:t>
      </w:r>
      <w:proofErr w:type="spellStart"/>
      <w:r w:rsidRPr="00B9704B">
        <w:rPr>
          <w:rFonts w:ascii="Arial" w:hAnsi="Arial" w:cs="Arial"/>
          <w:b w:val="0"/>
        </w:rPr>
        <w:t>участка</w:t>
      </w:r>
      <w:bookmarkEnd w:id="86"/>
      <w:bookmarkEnd w:id="87"/>
      <w:bookmarkEnd w:id="88"/>
      <w:proofErr w:type="spellEnd"/>
    </w:p>
    <w:p w14:paraId="0065BD6A" w14:textId="77777777" w:rsidR="00E90037" w:rsidRPr="00B9704B" w:rsidRDefault="00E90037" w:rsidP="007869AF">
      <w:pPr>
        <w:spacing w:before="40" w:after="20"/>
        <w:ind w:right="-55"/>
        <w:rPr>
          <w:rFonts w:ascii="Arial" w:hAnsi="Arial" w:cs="Arial"/>
          <w:sz w:val="24"/>
          <w:szCs w:val="24"/>
        </w:rPr>
      </w:pPr>
    </w:p>
    <w:p w14:paraId="5A20499F" w14:textId="77777777" w:rsidR="00E90037" w:rsidRPr="00B9704B" w:rsidRDefault="00B62A20" w:rsidP="007869AF">
      <w:pPr>
        <w:pStyle w:val="ab"/>
        <w:numPr>
          <w:ilvl w:val="0"/>
          <w:numId w:val="15"/>
        </w:numPr>
        <w:tabs>
          <w:tab w:val="left" w:pos="1134"/>
        </w:tabs>
        <w:spacing w:before="40" w:after="20"/>
        <w:ind w:left="0" w:firstLine="708"/>
        <w:jc w:val="both"/>
        <w:rPr>
          <w:rFonts w:ascii="Arial" w:hAnsi="Arial" w:cs="Arial"/>
          <w:lang w:val="ru-RU"/>
        </w:rPr>
      </w:pPr>
      <w:r w:rsidRPr="00B9704B">
        <w:rPr>
          <w:rFonts w:ascii="Arial" w:hAnsi="Arial" w:cs="Arial"/>
          <w:lang w:val="ru-RU"/>
        </w:rPr>
        <w:t>Градостроительный план земельного участка выдается в целях обеспечения субъектов градостроительной деятельности информацией, необходимой для архитектурно- строительного проектирования, строительства, реконструкции объектов капитального строительства в границах земельного участка.</w:t>
      </w:r>
    </w:p>
    <w:p w14:paraId="23B548DC" w14:textId="77777777" w:rsidR="00E90037" w:rsidRPr="00B9704B" w:rsidRDefault="00B62A20" w:rsidP="007869AF">
      <w:pPr>
        <w:pStyle w:val="ab"/>
        <w:numPr>
          <w:ilvl w:val="0"/>
          <w:numId w:val="15"/>
        </w:numPr>
        <w:tabs>
          <w:tab w:val="left" w:pos="1134"/>
        </w:tabs>
        <w:spacing w:before="40" w:after="20"/>
        <w:ind w:left="0" w:firstLine="708"/>
        <w:jc w:val="both"/>
        <w:rPr>
          <w:rFonts w:ascii="Arial" w:hAnsi="Arial" w:cs="Arial"/>
          <w:lang w:val="ru-RU"/>
        </w:rPr>
      </w:pPr>
      <w:r w:rsidRPr="00B9704B">
        <w:rPr>
          <w:rFonts w:ascii="Arial" w:hAnsi="Arial" w:cs="Arial"/>
          <w:lang w:val="ru-RU"/>
        </w:rPr>
        <w:t>Источниками информации для подготовки градостроительного</w:t>
      </w:r>
      <w:r w:rsidR="00E452AD" w:rsidRPr="00B9704B">
        <w:rPr>
          <w:rFonts w:ascii="Arial" w:hAnsi="Arial" w:cs="Arial"/>
          <w:lang w:val="ru-RU"/>
        </w:rPr>
        <w:t xml:space="preserve"> </w:t>
      </w:r>
      <w:r w:rsidRPr="00B9704B">
        <w:rPr>
          <w:rFonts w:ascii="Arial" w:hAnsi="Arial" w:cs="Arial"/>
          <w:lang w:val="ru-RU"/>
        </w:rPr>
        <w:t>плана земельного участка являются документы территориального планирования и градостроительного зонирования, нормативы градостроительного проектирования, документация по планировке территории, сведения, содержащиеся в государственном кадастре недвижимости, федеральной государственной информационной системе территориального планирования,</w:t>
      </w:r>
      <w:r w:rsidR="001A5E78" w:rsidRPr="00B9704B">
        <w:rPr>
          <w:rFonts w:ascii="Arial" w:hAnsi="Arial" w:cs="Arial"/>
          <w:lang w:val="ru-RU"/>
        </w:rPr>
        <w:t xml:space="preserve"> государственной</w:t>
      </w:r>
      <w:r w:rsidRPr="00B9704B">
        <w:rPr>
          <w:rFonts w:ascii="Arial" w:hAnsi="Arial" w:cs="Arial"/>
          <w:lang w:val="ru-RU"/>
        </w:rPr>
        <w:t xml:space="preserve"> информационной системе обеспечения градостроительной деятельности, а также технические условия подключения (технологического присоединения) объектов капитального строительства к сетям инженерно-технического обеспечения.</w:t>
      </w:r>
    </w:p>
    <w:p w14:paraId="7CB8D797" w14:textId="77777777" w:rsidR="001A5E78" w:rsidRPr="00B9704B" w:rsidRDefault="001A5E78" w:rsidP="007869AF">
      <w:pPr>
        <w:pStyle w:val="ad"/>
        <w:widowControl/>
        <w:numPr>
          <w:ilvl w:val="0"/>
          <w:numId w:val="15"/>
        </w:numPr>
        <w:tabs>
          <w:tab w:val="left" w:pos="1134"/>
        </w:tabs>
        <w:autoSpaceDE w:val="0"/>
        <w:autoSpaceDN w:val="0"/>
        <w:adjustRightInd w:val="0"/>
        <w:spacing w:before="40" w:after="20"/>
        <w:ind w:firstLine="708"/>
        <w:jc w:val="both"/>
        <w:rPr>
          <w:rFonts w:ascii="Arial" w:hAnsi="Arial" w:cs="Arial"/>
          <w:bCs/>
          <w:sz w:val="24"/>
          <w:szCs w:val="24"/>
          <w:lang w:val="ru-RU"/>
        </w:rPr>
      </w:pPr>
      <w:r w:rsidRPr="00B9704B">
        <w:rPr>
          <w:rFonts w:ascii="Arial" w:hAnsi="Arial" w:cs="Arial"/>
          <w:sz w:val="24"/>
          <w:szCs w:val="24"/>
          <w:lang w:val="ru-RU"/>
        </w:rPr>
        <w:t xml:space="preserve">В </w:t>
      </w:r>
      <w:r w:rsidR="000F3BAC" w:rsidRPr="00B9704B">
        <w:rPr>
          <w:rFonts w:ascii="Arial" w:hAnsi="Arial" w:cs="Arial"/>
          <w:sz w:val="24"/>
          <w:szCs w:val="24"/>
          <w:lang w:val="ru-RU"/>
        </w:rPr>
        <w:t xml:space="preserve">случае, если в соответствии с Градостроительным кодексом </w:t>
      </w:r>
      <w:r w:rsidR="000F3BAC" w:rsidRPr="00B9704B">
        <w:rPr>
          <w:rFonts w:ascii="Arial" w:hAnsi="Arial" w:cs="Arial"/>
          <w:spacing w:val="-3"/>
          <w:sz w:val="24"/>
          <w:szCs w:val="24"/>
          <w:lang w:val="ru-RU"/>
        </w:rPr>
        <w:t xml:space="preserve">Российской </w:t>
      </w:r>
      <w:r w:rsidR="000F3BAC" w:rsidRPr="00B9704B">
        <w:rPr>
          <w:rFonts w:ascii="Arial" w:hAnsi="Arial" w:cs="Arial"/>
          <w:sz w:val="24"/>
          <w:szCs w:val="24"/>
          <w:lang w:val="ru-RU"/>
        </w:rPr>
        <w:t xml:space="preserve">Федерации, иными федеральными законами размещение объекта капитального строительства не допускается при </w:t>
      </w:r>
      <w:r w:rsidR="000F3BAC" w:rsidRPr="00B9704B">
        <w:rPr>
          <w:rFonts w:ascii="Arial" w:hAnsi="Arial" w:cs="Arial"/>
          <w:spacing w:val="-3"/>
          <w:sz w:val="24"/>
          <w:szCs w:val="24"/>
          <w:lang w:val="ru-RU"/>
        </w:rPr>
        <w:t xml:space="preserve">отсутствии </w:t>
      </w:r>
      <w:r w:rsidR="000F3BAC" w:rsidRPr="00B9704B">
        <w:rPr>
          <w:rFonts w:ascii="Arial" w:hAnsi="Arial" w:cs="Arial"/>
          <w:sz w:val="24"/>
          <w:szCs w:val="24"/>
          <w:lang w:val="ru-RU"/>
        </w:rPr>
        <w:t xml:space="preserve">документации по планировке территории, </w:t>
      </w:r>
      <w:r w:rsidR="000F3BAC" w:rsidRPr="00B9704B">
        <w:rPr>
          <w:rFonts w:ascii="Arial" w:hAnsi="Arial" w:cs="Arial"/>
          <w:spacing w:val="-3"/>
          <w:sz w:val="24"/>
          <w:szCs w:val="24"/>
          <w:lang w:val="ru-RU"/>
        </w:rPr>
        <w:t xml:space="preserve">выдача </w:t>
      </w:r>
      <w:r w:rsidR="000F3BAC" w:rsidRPr="00B9704B">
        <w:rPr>
          <w:rFonts w:ascii="Arial" w:hAnsi="Arial" w:cs="Arial"/>
          <w:sz w:val="24"/>
          <w:szCs w:val="24"/>
          <w:lang w:val="ru-RU"/>
        </w:rPr>
        <w:t xml:space="preserve">градостроительного плана земельного </w:t>
      </w:r>
      <w:r w:rsidR="000F3BAC" w:rsidRPr="00B9704B">
        <w:rPr>
          <w:rFonts w:ascii="Arial" w:hAnsi="Arial" w:cs="Arial"/>
          <w:spacing w:val="-3"/>
          <w:sz w:val="24"/>
          <w:szCs w:val="24"/>
          <w:lang w:val="ru-RU"/>
        </w:rPr>
        <w:t xml:space="preserve">участка </w:t>
      </w:r>
      <w:r w:rsidR="000F3BAC" w:rsidRPr="00B9704B">
        <w:rPr>
          <w:rFonts w:ascii="Arial" w:hAnsi="Arial" w:cs="Arial"/>
          <w:sz w:val="24"/>
          <w:szCs w:val="24"/>
          <w:lang w:val="ru-RU"/>
        </w:rPr>
        <w:t xml:space="preserve">для архитектурно-строительного проектирования, получения разрешения </w:t>
      </w:r>
      <w:r w:rsidR="000F3BAC" w:rsidRPr="00B9704B">
        <w:rPr>
          <w:rFonts w:ascii="Arial" w:hAnsi="Arial" w:cs="Arial"/>
          <w:spacing w:val="-3"/>
          <w:sz w:val="24"/>
          <w:szCs w:val="24"/>
          <w:lang w:val="ru-RU"/>
        </w:rPr>
        <w:t xml:space="preserve">на </w:t>
      </w:r>
      <w:r w:rsidR="000F3BAC" w:rsidRPr="00B9704B">
        <w:rPr>
          <w:rFonts w:ascii="Arial" w:hAnsi="Arial" w:cs="Arial"/>
          <w:sz w:val="24"/>
          <w:szCs w:val="24"/>
          <w:lang w:val="ru-RU"/>
        </w:rPr>
        <w:t xml:space="preserve">строительство такого объекта </w:t>
      </w:r>
      <w:r w:rsidR="000F3BAC" w:rsidRPr="00B9704B">
        <w:rPr>
          <w:rFonts w:ascii="Arial" w:hAnsi="Arial" w:cs="Arial"/>
          <w:spacing w:val="-3"/>
          <w:sz w:val="24"/>
          <w:szCs w:val="24"/>
          <w:lang w:val="ru-RU"/>
        </w:rPr>
        <w:t xml:space="preserve">капитального </w:t>
      </w:r>
      <w:r w:rsidR="000F3BAC" w:rsidRPr="00B9704B">
        <w:rPr>
          <w:rFonts w:ascii="Arial" w:hAnsi="Arial" w:cs="Arial"/>
          <w:sz w:val="24"/>
          <w:szCs w:val="24"/>
          <w:lang w:val="ru-RU"/>
        </w:rPr>
        <w:t xml:space="preserve">строительства допускается только после утверждения такой </w:t>
      </w:r>
      <w:r w:rsidR="000F3BAC" w:rsidRPr="00B9704B">
        <w:rPr>
          <w:rFonts w:ascii="Arial" w:hAnsi="Arial" w:cs="Arial"/>
          <w:spacing w:val="-3"/>
          <w:sz w:val="24"/>
          <w:szCs w:val="24"/>
          <w:lang w:val="ru-RU"/>
        </w:rPr>
        <w:t xml:space="preserve">документации </w:t>
      </w:r>
      <w:r w:rsidR="000F3BAC" w:rsidRPr="00B9704B">
        <w:rPr>
          <w:rFonts w:ascii="Arial" w:hAnsi="Arial" w:cs="Arial"/>
          <w:sz w:val="24"/>
          <w:szCs w:val="24"/>
          <w:lang w:val="ru-RU"/>
        </w:rPr>
        <w:t>по планировке</w:t>
      </w:r>
      <w:r w:rsidR="000F3BAC" w:rsidRPr="00B9704B">
        <w:rPr>
          <w:rFonts w:ascii="Arial" w:hAnsi="Arial" w:cs="Arial"/>
          <w:spacing w:val="-26"/>
          <w:sz w:val="24"/>
          <w:szCs w:val="24"/>
          <w:lang w:val="ru-RU"/>
        </w:rPr>
        <w:t xml:space="preserve"> </w:t>
      </w:r>
      <w:r w:rsidR="000F3BAC" w:rsidRPr="00B9704B">
        <w:rPr>
          <w:rFonts w:ascii="Arial" w:hAnsi="Arial" w:cs="Arial"/>
          <w:sz w:val="24"/>
          <w:szCs w:val="24"/>
          <w:lang w:val="ru-RU"/>
        </w:rPr>
        <w:t>территории.</w:t>
      </w:r>
      <w:r w:rsidR="000F3BAC" w:rsidRPr="00B9704B">
        <w:rPr>
          <w:rFonts w:ascii="Arial" w:hAnsi="Arial" w:cs="Arial"/>
          <w:bCs/>
          <w:sz w:val="24"/>
          <w:szCs w:val="24"/>
          <w:lang w:val="ru-RU"/>
        </w:rPr>
        <w:t xml:space="preserve"> При этом в отношении земельного участка, расположенного в границах территории, в отношении которой принято решение о комплексном развитии территории, выдача градостроительного плана земельного участка допускается только при наличии документации по планировке территории, утвержденной в соответствии с договором о комплексном развитии территории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w:t>
      </w:r>
      <w:r w:rsidR="00835B2E" w:rsidRPr="00B9704B">
        <w:rPr>
          <w:rFonts w:ascii="Arial" w:hAnsi="Arial" w:cs="Arial"/>
          <w:bCs/>
          <w:sz w:val="24"/>
          <w:szCs w:val="24"/>
          <w:lang w:val="ru-RU"/>
        </w:rPr>
        <w:t>Градостроительным</w:t>
      </w:r>
      <w:r w:rsidR="000F3BAC" w:rsidRPr="00B9704B">
        <w:rPr>
          <w:rFonts w:ascii="Arial" w:hAnsi="Arial" w:cs="Arial"/>
          <w:bCs/>
          <w:sz w:val="24"/>
          <w:szCs w:val="24"/>
          <w:lang w:val="ru-RU"/>
        </w:rPr>
        <w:t xml:space="preserve"> Кодексом Российской Федерацией или субъектом Российской Федерации).</w:t>
      </w:r>
    </w:p>
    <w:p w14:paraId="5A33BA7C" w14:textId="77777777" w:rsidR="001A5E78" w:rsidRPr="00B9704B" w:rsidRDefault="001A5E78" w:rsidP="007869AF">
      <w:pPr>
        <w:pStyle w:val="ad"/>
        <w:widowControl/>
        <w:numPr>
          <w:ilvl w:val="0"/>
          <w:numId w:val="15"/>
        </w:numPr>
        <w:tabs>
          <w:tab w:val="left" w:pos="1134"/>
        </w:tabs>
        <w:autoSpaceDE w:val="0"/>
        <w:autoSpaceDN w:val="0"/>
        <w:adjustRightInd w:val="0"/>
        <w:spacing w:before="40" w:after="20"/>
        <w:ind w:firstLine="708"/>
        <w:jc w:val="both"/>
        <w:rPr>
          <w:rFonts w:ascii="Arial" w:hAnsi="Arial" w:cs="Arial"/>
          <w:bCs/>
          <w:sz w:val="24"/>
          <w:szCs w:val="24"/>
          <w:lang w:val="ru-RU"/>
        </w:rPr>
      </w:pPr>
      <w:r w:rsidRPr="00B9704B">
        <w:rPr>
          <w:rFonts w:ascii="Arial" w:hAnsi="Arial" w:cs="Arial"/>
          <w:bCs/>
          <w:sz w:val="24"/>
          <w:szCs w:val="24"/>
          <w:lang w:val="ru-RU"/>
        </w:rPr>
        <w:t xml:space="preserve">В случае, если земельный участок для размещения объектов федерального значения, объектов регионального значения, объектов местного значения образуется из земель и (или) земельных участков, которые находятся в государственной или муниципальной собственности и которые не обременены правами третьих лиц, за исключением сервитута, публичного сервитута, выдача градостроительного плана земельного участка допускается до образования такого земельного участка в соответствии с земельным законодательством на основании утвержденных проекта </w:t>
      </w:r>
      <w:r w:rsidRPr="00B9704B">
        <w:rPr>
          <w:rFonts w:ascii="Arial" w:hAnsi="Arial" w:cs="Arial"/>
          <w:bCs/>
          <w:sz w:val="24"/>
          <w:szCs w:val="24"/>
          <w:lang w:val="ru-RU"/>
        </w:rPr>
        <w:lastRenderedPageBreak/>
        <w:t>межевания территории и (или) схемы расположения земельного участка или земельных участков на кадастровом плане территории.</w:t>
      </w:r>
    </w:p>
    <w:p w14:paraId="0D85FFFD" w14:textId="77777777" w:rsidR="001A5E78" w:rsidRPr="00B9704B" w:rsidRDefault="001A5E78" w:rsidP="007869AF">
      <w:pPr>
        <w:pStyle w:val="ad"/>
        <w:widowControl/>
        <w:numPr>
          <w:ilvl w:val="0"/>
          <w:numId w:val="15"/>
        </w:numPr>
        <w:tabs>
          <w:tab w:val="left" w:pos="1134"/>
        </w:tabs>
        <w:autoSpaceDE w:val="0"/>
        <w:autoSpaceDN w:val="0"/>
        <w:adjustRightInd w:val="0"/>
        <w:spacing w:before="40" w:after="20"/>
        <w:ind w:firstLine="708"/>
        <w:jc w:val="both"/>
        <w:rPr>
          <w:rFonts w:ascii="Arial" w:hAnsi="Arial" w:cs="Arial"/>
          <w:bCs/>
          <w:sz w:val="24"/>
          <w:szCs w:val="24"/>
          <w:lang w:val="ru-RU"/>
        </w:rPr>
      </w:pPr>
      <w:r w:rsidRPr="00B9704B">
        <w:rPr>
          <w:rFonts w:ascii="Arial" w:hAnsi="Arial" w:cs="Arial"/>
          <w:bCs/>
          <w:sz w:val="24"/>
          <w:szCs w:val="24"/>
          <w:lang w:val="ru-RU"/>
        </w:rPr>
        <w:t>Информация, указанная в градостроительном плане земельного участка, может быть использована для подготовки проектной документации, для получения разрешения на строительство в течение трех лет со дня его выдачи. По истечении этого срока использование информации, указанной в градостроительном плане земельного участка, в предусмотренных настоящ</w:t>
      </w:r>
      <w:r w:rsidR="00605908" w:rsidRPr="00B9704B">
        <w:rPr>
          <w:rFonts w:ascii="Arial" w:hAnsi="Arial" w:cs="Arial"/>
          <w:bCs/>
          <w:sz w:val="24"/>
          <w:szCs w:val="24"/>
          <w:lang w:val="ru-RU"/>
        </w:rPr>
        <w:t>ей частью</w:t>
      </w:r>
      <w:r w:rsidRPr="00B9704B">
        <w:rPr>
          <w:rFonts w:ascii="Arial" w:hAnsi="Arial" w:cs="Arial"/>
          <w:bCs/>
          <w:sz w:val="24"/>
          <w:szCs w:val="24"/>
          <w:lang w:val="ru-RU"/>
        </w:rPr>
        <w:t xml:space="preserve"> целях не допускается.</w:t>
      </w:r>
    </w:p>
    <w:p w14:paraId="68BA57B0" w14:textId="77777777" w:rsidR="006C6E09" w:rsidRPr="00B9704B" w:rsidRDefault="006C6E09" w:rsidP="007869AF">
      <w:pPr>
        <w:pStyle w:val="ad"/>
        <w:widowControl/>
        <w:numPr>
          <w:ilvl w:val="0"/>
          <w:numId w:val="15"/>
        </w:numPr>
        <w:tabs>
          <w:tab w:val="left" w:pos="1134"/>
        </w:tabs>
        <w:autoSpaceDE w:val="0"/>
        <w:autoSpaceDN w:val="0"/>
        <w:adjustRightInd w:val="0"/>
        <w:spacing w:before="40" w:after="20"/>
        <w:ind w:firstLine="708"/>
        <w:jc w:val="both"/>
        <w:rPr>
          <w:rFonts w:ascii="Arial" w:hAnsi="Arial" w:cs="Arial"/>
          <w:bCs/>
          <w:sz w:val="24"/>
          <w:szCs w:val="24"/>
          <w:lang w:val="ru-RU"/>
        </w:rPr>
      </w:pPr>
      <w:r w:rsidRPr="00B9704B">
        <w:rPr>
          <w:rFonts w:ascii="Arial" w:hAnsi="Arial" w:cs="Arial"/>
          <w:sz w:val="24"/>
          <w:szCs w:val="24"/>
          <w:lang w:val="ru-RU"/>
        </w:rPr>
        <w:t xml:space="preserve">В случае раздела земельного участка, в отношении которого правообладателем получены градостроительный план и разрешение на строительство, или образования из указанного земельного участка другого земельного участка (земельных участков) путем выдела получение градостроительных планов образованных и (или) измененных земельных участков не требуется. При прохождении в течение срока, установленного частью </w:t>
      </w:r>
      <w:r w:rsidR="00F94228" w:rsidRPr="00B9704B">
        <w:rPr>
          <w:rFonts w:ascii="Arial" w:hAnsi="Arial" w:cs="Arial"/>
          <w:sz w:val="24"/>
          <w:szCs w:val="24"/>
          <w:lang w:val="ru-RU"/>
        </w:rPr>
        <w:t>5</w:t>
      </w:r>
      <w:r w:rsidRPr="00B9704B">
        <w:rPr>
          <w:rFonts w:ascii="Arial" w:hAnsi="Arial" w:cs="Arial"/>
          <w:sz w:val="24"/>
          <w:szCs w:val="24"/>
          <w:lang w:val="ru-RU"/>
        </w:rPr>
        <w:t xml:space="preserve"> настоящей статьи, процедур, включенных в исчерпывающие перечни процедур в сферах строительства, в указанном случае используется градостроительный план исходного земельного участка.</w:t>
      </w:r>
    </w:p>
    <w:p w14:paraId="4FC2DF6A" w14:textId="77777777" w:rsidR="00330405" w:rsidRPr="00B9704B" w:rsidRDefault="00330405" w:rsidP="007869AF">
      <w:pPr>
        <w:pStyle w:val="111"/>
        <w:spacing w:before="40" w:after="20"/>
        <w:rPr>
          <w:rFonts w:ascii="Arial" w:hAnsi="Arial" w:cs="Arial"/>
          <w:b w:val="0"/>
          <w:lang w:val="ru-RU"/>
        </w:rPr>
      </w:pPr>
      <w:bookmarkStart w:id="89" w:name="_TOC_250012"/>
      <w:bookmarkStart w:id="90" w:name="_Toc9849416"/>
      <w:bookmarkStart w:id="91" w:name="_Toc65665531"/>
    </w:p>
    <w:p w14:paraId="0201D59B" w14:textId="77777777" w:rsidR="00E90037" w:rsidRPr="00B9704B" w:rsidRDefault="00B62A20" w:rsidP="007869AF">
      <w:pPr>
        <w:pStyle w:val="111"/>
        <w:spacing w:before="40" w:after="20"/>
        <w:rPr>
          <w:rFonts w:ascii="Arial" w:hAnsi="Arial" w:cs="Arial"/>
          <w:b w:val="0"/>
          <w:lang w:val="ru-RU"/>
        </w:rPr>
      </w:pPr>
      <w:r w:rsidRPr="00B9704B">
        <w:rPr>
          <w:rFonts w:ascii="Arial" w:hAnsi="Arial" w:cs="Arial"/>
          <w:b w:val="0"/>
          <w:lang w:val="ru-RU"/>
        </w:rPr>
        <w:t>Статья 17. Разрешение на строительство и разрешение на ввод объекта в эксплуатацию</w:t>
      </w:r>
      <w:bookmarkEnd w:id="89"/>
      <w:bookmarkEnd w:id="90"/>
      <w:bookmarkEnd w:id="91"/>
    </w:p>
    <w:p w14:paraId="1B6C4499" w14:textId="77777777" w:rsidR="00E90037" w:rsidRPr="00B9704B" w:rsidRDefault="00E90037" w:rsidP="007869AF">
      <w:pPr>
        <w:pStyle w:val="311"/>
        <w:spacing w:before="40" w:after="20"/>
        <w:ind w:right="-55"/>
        <w:jc w:val="center"/>
        <w:rPr>
          <w:rFonts w:ascii="Arial" w:hAnsi="Arial" w:cs="Arial"/>
          <w:b w:val="0"/>
          <w:lang w:val="ru-RU"/>
        </w:rPr>
      </w:pPr>
    </w:p>
    <w:p w14:paraId="23905849" w14:textId="77777777" w:rsidR="00E90037" w:rsidRPr="00B9704B" w:rsidRDefault="00B62A20" w:rsidP="007869AF">
      <w:pPr>
        <w:pStyle w:val="ab"/>
        <w:numPr>
          <w:ilvl w:val="0"/>
          <w:numId w:val="14"/>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Разрешение на строительство и разрешение на ввод объекта в эксплуатацию выдается Министерством </w:t>
      </w:r>
      <w:r w:rsidR="00D21055" w:rsidRPr="00B9704B">
        <w:rPr>
          <w:rFonts w:ascii="Arial" w:hAnsi="Arial" w:cs="Arial"/>
          <w:bCs/>
          <w:lang w:val="ru-RU"/>
        </w:rPr>
        <w:t>жилищной политики</w:t>
      </w:r>
      <w:r w:rsidRPr="00B9704B">
        <w:rPr>
          <w:rFonts w:ascii="Arial" w:hAnsi="Arial" w:cs="Arial"/>
          <w:lang w:val="ru-RU"/>
        </w:rPr>
        <w:t xml:space="preserve"> Московской области, если иное не предусмотрено частями 5 и 6 статьи 51 Градостроительного кодекса Российской Федерации и другими федеральными законами.</w:t>
      </w:r>
    </w:p>
    <w:p w14:paraId="7397A38F" w14:textId="77777777" w:rsidR="00E90037" w:rsidRPr="00B9704B" w:rsidRDefault="00B62A20" w:rsidP="007869AF">
      <w:pPr>
        <w:pStyle w:val="ab"/>
        <w:tabs>
          <w:tab w:val="left" w:pos="1134"/>
          <w:tab w:val="left" w:pos="1276"/>
        </w:tabs>
        <w:spacing w:before="40" w:after="20"/>
        <w:ind w:left="0"/>
        <w:jc w:val="both"/>
        <w:rPr>
          <w:rFonts w:ascii="Arial" w:hAnsi="Arial" w:cs="Arial"/>
          <w:lang w:val="ru-RU"/>
        </w:rPr>
      </w:pPr>
      <w:r w:rsidRPr="00B9704B">
        <w:rPr>
          <w:rFonts w:ascii="Arial" w:hAnsi="Arial" w:cs="Arial"/>
          <w:lang w:val="ru-RU"/>
        </w:rPr>
        <w:t>Разрешение на строительство и разрешение на ввод объекта в эксплуатацию выдается в соответствии с административными регламентами по выдаче (продлению) разрешений на строительство объектов капитального строительства и выдаче разрешений на ввод объектов в эксплуатацию.</w:t>
      </w:r>
    </w:p>
    <w:p w14:paraId="1B6AAA40" w14:textId="77777777" w:rsidR="00E90037" w:rsidRPr="00B9704B" w:rsidRDefault="00B62A20" w:rsidP="007869AF">
      <w:pPr>
        <w:pStyle w:val="ab"/>
        <w:numPr>
          <w:ilvl w:val="0"/>
          <w:numId w:val="14"/>
        </w:numPr>
        <w:tabs>
          <w:tab w:val="left" w:pos="1134"/>
          <w:tab w:val="left" w:pos="1276"/>
        </w:tabs>
        <w:spacing w:before="40" w:after="20"/>
        <w:ind w:left="0" w:firstLine="708"/>
        <w:jc w:val="both"/>
        <w:rPr>
          <w:rFonts w:ascii="Arial" w:hAnsi="Arial" w:cs="Arial"/>
          <w:lang w:val="ru-RU"/>
        </w:rPr>
      </w:pPr>
      <w:r w:rsidRPr="00B9704B">
        <w:rPr>
          <w:rFonts w:ascii="Arial" w:hAnsi="Arial" w:cs="Arial"/>
          <w:lang w:val="ru-RU"/>
        </w:rPr>
        <w:t>Выдача разрешения на строительство не требуется в случаях, предусмотренных Градостроительным кодексом Российской Федерации, законодательством Московской области.</w:t>
      </w:r>
    </w:p>
    <w:p w14:paraId="6612121E" w14:textId="77777777" w:rsidR="00E90037" w:rsidRPr="00B9704B" w:rsidRDefault="00B62A20" w:rsidP="007869AF">
      <w:pPr>
        <w:pStyle w:val="ab"/>
        <w:numPr>
          <w:ilvl w:val="0"/>
          <w:numId w:val="14"/>
        </w:numPr>
        <w:tabs>
          <w:tab w:val="left" w:pos="1134"/>
          <w:tab w:val="left" w:pos="1276"/>
          <w:tab w:val="left" w:pos="1529"/>
        </w:tabs>
        <w:spacing w:before="40" w:after="20"/>
        <w:ind w:left="0" w:firstLine="708"/>
        <w:jc w:val="both"/>
        <w:rPr>
          <w:rFonts w:ascii="Arial" w:hAnsi="Arial" w:cs="Arial"/>
        </w:rPr>
      </w:pPr>
      <w:r w:rsidRPr="00B9704B">
        <w:rPr>
          <w:rFonts w:ascii="Arial" w:hAnsi="Arial" w:cs="Arial"/>
          <w:lang w:val="ru-RU"/>
        </w:rPr>
        <w:t xml:space="preserve">Разрешение на строительство выдается на весь срок, предусмотренный проектом организации строительства объекта капитального строительства, за исключением случаев, если такое разрешение выдается в соответствии с частью </w:t>
      </w:r>
      <w:r w:rsidRPr="00B9704B">
        <w:rPr>
          <w:rFonts w:ascii="Arial" w:hAnsi="Arial" w:cs="Arial"/>
        </w:rPr>
        <w:t xml:space="preserve">12 </w:t>
      </w:r>
      <w:proofErr w:type="spellStart"/>
      <w:r w:rsidRPr="00B9704B">
        <w:rPr>
          <w:rFonts w:ascii="Arial" w:hAnsi="Arial" w:cs="Arial"/>
        </w:rPr>
        <w:t>статьи</w:t>
      </w:r>
      <w:proofErr w:type="spellEnd"/>
      <w:r w:rsidRPr="00B9704B">
        <w:rPr>
          <w:rFonts w:ascii="Arial" w:hAnsi="Arial" w:cs="Arial"/>
        </w:rPr>
        <w:t xml:space="preserve"> 51 </w:t>
      </w:r>
      <w:proofErr w:type="spellStart"/>
      <w:r w:rsidRPr="00B9704B">
        <w:rPr>
          <w:rFonts w:ascii="Arial" w:hAnsi="Arial" w:cs="Arial"/>
        </w:rPr>
        <w:t>Градостроительного</w:t>
      </w:r>
      <w:proofErr w:type="spellEnd"/>
      <w:r w:rsidRPr="00B9704B">
        <w:rPr>
          <w:rFonts w:ascii="Arial" w:hAnsi="Arial" w:cs="Arial"/>
        </w:rPr>
        <w:t xml:space="preserve"> </w:t>
      </w:r>
      <w:proofErr w:type="spellStart"/>
      <w:r w:rsidRPr="00B9704B">
        <w:rPr>
          <w:rFonts w:ascii="Arial" w:hAnsi="Arial" w:cs="Arial"/>
        </w:rPr>
        <w:t>кодекса</w:t>
      </w:r>
      <w:proofErr w:type="spellEnd"/>
      <w:r w:rsidRPr="00B9704B">
        <w:rPr>
          <w:rFonts w:ascii="Arial" w:hAnsi="Arial" w:cs="Arial"/>
        </w:rPr>
        <w:t xml:space="preserve"> </w:t>
      </w:r>
      <w:proofErr w:type="spellStart"/>
      <w:r w:rsidRPr="00B9704B">
        <w:rPr>
          <w:rFonts w:ascii="Arial" w:hAnsi="Arial" w:cs="Arial"/>
        </w:rPr>
        <w:t>Российской</w:t>
      </w:r>
      <w:proofErr w:type="spellEnd"/>
      <w:r w:rsidRPr="00B9704B">
        <w:rPr>
          <w:rFonts w:ascii="Arial" w:hAnsi="Arial" w:cs="Arial"/>
        </w:rPr>
        <w:t xml:space="preserve"> </w:t>
      </w:r>
      <w:proofErr w:type="spellStart"/>
      <w:r w:rsidRPr="00B9704B">
        <w:rPr>
          <w:rFonts w:ascii="Arial" w:hAnsi="Arial" w:cs="Arial"/>
        </w:rPr>
        <w:t>Федерации</w:t>
      </w:r>
      <w:proofErr w:type="spellEnd"/>
      <w:r w:rsidRPr="00B9704B">
        <w:rPr>
          <w:rFonts w:ascii="Arial" w:hAnsi="Arial" w:cs="Arial"/>
        </w:rPr>
        <w:t>.</w:t>
      </w:r>
    </w:p>
    <w:p w14:paraId="5E4E03EE" w14:textId="77777777" w:rsidR="0071143A" w:rsidRPr="00B9704B" w:rsidRDefault="0071143A" w:rsidP="007869AF">
      <w:pPr>
        <w:pStyle w:val="ab"/>
        <w:numPr>
          <w:ilvl w:val="0"/>
          <w:numId w:val="14"/>
        </w:numPr>
        <w:tabs>
          <w:tab w:val="left" w:pos="1276"/>
          <w:tab w:val="left" w:pos="1529"/>
        </w:tabs>
        <w:spacing w:before="40" w:after="20"/>
        <w:ind w:left="0" w:firstLine="708"/>
        <w:jc w:val="both"/>
        <w:rPr>
          <w:rFonts w:ascii="Arial" w:hAnsi="Arial" w:cs="Arial"/>
          <w:lang w:val="ru-RU"/>
        </w:rPr>
      </w:pPr>
      <w:r w:rsidRPr="00B9704B">
        <w:rPr>
          <w:rFonts w:ascii="Arial" w:hAnsi="Arial" w:cs="Arial"/>
          <w:lang w:val="ru-RU"/>
        </w:rPr>
        <w:t>Срок действия разрешения на строительство при переходе права на земельный участок и объекты капитального строительства сохраняется, за исключением случаев, предусмотренных частью 21.1 статьи 51 Градостроительного кодекса Российской Федерации.</w:t>
      </w:r>
    </w:p>
    <w:p w14:paraId="71F9A50A" w14:textId="77777777" w:rsidR="0071143A" w:rsidRPr="00B9704B" w:rsidRDefault="0071143A" w:rsidP="007869AF">
      <w:pPr>
        <w:pStyle w:val="ab"/>
        <w:tabs>
          <w:tab w:val="left" w:pos="1276"/>
          <w:tab w:val="left" w:pos="1529"/>
        </w:tabs>
        <w:spacing w:before="40" w:after="20"/>
        <w:ind w:left="0"/>
        <w:jc w:val="both"/>
        <w:rPr>
          <w:rFonts w:ascii="Arial" w:hAnsi="Arial" w:cs="Arial"/>
          <w:lang w:val="ru-RU"/>
        </w:rPr>
      </w:pPr>
      <w:r w:rsidRPr="00B9704B">
        <w:rPr>
          <w:rFonts w:ascii="Arial" w:hAnsi="Arial" w:cs="Arial"/>
          <w:lang w:val="ru-RU"/>
        </w:rPr>
        <w:t>Срок действия разрешения на строительство может быть продлен по заявлению застройщика</w:t>
      </w:r>
    </w:p>
    <w:p w14:paraId="113D59D6" w14:textId="77777777" w:rsidR="0071143A" w:rsidRPr="00B9704B" w:rsidRDefault="0071143A" w:rsidP="007869AF">
      <w:pPr>
        <w:pStyle w:val="ab"/>
        <w:tabs>
          <w:tab w:val="left" w:pos="1276"/>
          <w:tab w:val="left" w:pos="1529"/>
        </w:tabs>
        <w:spacing w:before="40" w:after="20"/>
        <w:ind w:left="0"/>
        <w:jc w:val="both"/>
        <w:rPr>
          <w:rFonts w:ascii="Arial" w:hAnsi="Arial" w:cs="Arial"/>
          <w:lang w:val="ru-RU"/>
        </w:rPr>
      </w:pPr>
      <w:r w:rsidRPr="00B9704B">
        <w:rPr>
          <w:rFonts w:ascii="Arial" w:hAnsi="Arial" w:cs="Arial"/>
          <w:lang w:val="ru-RU"/>
        </w:rPr>
        <w:t>Основания для отказа во внесении изменений в разрешение на строительство установлены частью 21.15. статьи 51 Градостроительного кодекса Российской Федерации.</w:t>
      </w:r>
    </w:p>
    <w:p w14:paraId="79AC1B1D" w14:textId="77777777" w:rsidR="00E90037" w:rsidRPr="00B9704B" w:rsidRDefault="00B62A20" w:rsidP="007869AF">
      <w:pPr>
        <w:pStyle w:val="ab"/>
        <w:numPr>
          <w:ilvl w:val="0"/>
          <w:numId w:val="14"/>
        </w:numPr>
        <w:tabs>
          <w:tab w:val="left" w:pos="1134"/>
          <w:tab w:val="left" w:pos="1276"/>
        </w:tabs>
        <w:spacing w:before="40" w:after="20"/>
        <w:ind w:left="0" w:firstLine="708"/>
        <w:jc w:val="both"/>
        <w:rPr>
          <w:rFonts w:ascii="Arial" w:hAnsi="Arial" w:cs="Arial"/>
          <w:lang w:val="ru-RU"/>
        </w:rPr>
      </w:pPr>
      <w:r w:rsidRPr="00B9704B">
        <w:rPr>
          <w:rFonts w:ascii="Arial" w:hAnsi="Arial" w:cs="Arial"/>
          <w:lang w:val="ru-RU"/>
        </w:rPr>
        <w:t xml:space="preserve">Разрешение </w:t>
      </w:r>
      <w:r w:rsidR="006C6E09" w:rsidRPr="00B9704B">
        <w:rPr>
          <w:rFonts w:ascii="Arial" w:hAnsi="Arial" w:cs="Arial"/>
          <w:lang w:val="ru-RU"/>
        </w:rPr>
        <w:t xml:space="preserve">на ввод объекта в эксплуатацию представляет собой документ, который удостоверяет выполнение строительства, реконструкции объекта капитального строительства в полном объеме в соответствии с разрешением на строительство, проектной документацией, а также соответствие построенного, реконструированного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разрешенному использованию земельного участка или в случае строительства, </w:t>
      </w:r>
      <w:r w:rsidR="006C6E09" w:rsidRPr="00B9704B">
        <w:rPr>
          <w:rFonts w:ascii="Arial" w:hAnsi="Arial" w:cs="Arial"/>
          <w:lang w:val="ru-RU"/>
        </w:rPr>
        <w:lastRenderedPageBreak/>
        <w:t>реконструкции линейного объекта проекту планировки территории и проекту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проекту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 а также ограничениям, установленным в соответствии с земельным и иным законодательством Российской Федерации.</w:t>
      </w:r>
    </w:p>
    <w:p w14:paraId="5A992676" w14:textId="77777777" w:rsidR="00E90037" w:rsidRPr="00B9704B" w:rsidRDefault="00B62A20" w:rsidP="007869AF">
      <w:pPr>
        <w:pStyle w:val="ab"/>
        <w:numPr>
          <w:ilvl w:val="0"/>
          <w:numId w:val="14"/>
        </w:numPr>
        <w:tabs>
          <w:tab w:val="left" w:pos="1134"/>
        </w:tabs>
        <w:spacing w:before="40" w:after="20"/>
        <w:ind w:left="0" w:firstLine="708"/>
        <w:jc w:val="both"/>
        <w:rPr>
          <w:rFonts w:ascii="Arial" w:hAnsi="Arial" w:cs="Arial"/>
          <w:lang w:val="ru-RU"/>
        </w:rPr>
      </w:pPr>
      <w:r w:rsidRPr="00B9704B">
        <w:rPr>
          <w:rFonts w:ascii="Arial" w:hAnsi="Arial" w:cs="Arial"/>
          <w:lang w:val="ru-RU"/>
        </w:rPr>
        <w:t>Разрешение на ввод объекта в эксплуатацию является основанием для постановки на государственный учет построенного объекта капитального строительства, внесения изменений в документы государственного учета реконструированного объекта капитального строительства.</w:t>
      </w:r>
    </w:p>
    <w:p w14:paraId="406571AE" w14:textId="77777777" w:rsidR="00E90037" w:rsidRPr="00B9704B" w:rsidRDefault="00B62A20" w:rsidP="007869AF">
      <w:pPr>
        <w:pStyle w:val="ab"/>
        <w:numPr>
          <w:ilvl w:val="0"/>
          <w:numId w:val="14"/>
        </w:numPr>
        <w:tabs>
          <w:tab w:val="left" w:pos="1134"/>
        </w:tabs>
        <w:spacing w:before="40" w:after="20"/>
        <w:ind w:left="0" w:firstLine="708"/>
        <w:jc w:val="both"/>
        <w:rPr>
          <w:rFonts w:ascii="Arial" w:hAnsi="Arial" w:cs="Arial"/>
          <w:lang w:val="ru-RU"/>
        </w:rPr>
      </w:pPr>
      <w:r w:rsidRPr="00B9704B">
        <w:rPr>
          <w:rFonts w:ascii="Arial" w:hAnsi="Arial" w:cs="Arial"/>
          <w:lang w:val="ru-RU"/>
        </w:rPr>
        <w:t>Выдача разрешения на ввод в эксплуатацию многоквартирного дома и иных объектов недвижимого имущества, входящих в состав многоквартирного дома, построенного или реконструированного после дня введения в действие Жилищного кодекса Российской Федерации, осуществляется только в случае, если сведения о местоположении границ земельного участка, на котором расположен этот многоквартирный дом, а также иные объекты недвижимого имущества, входящие в состав этого многоквартирного дома, внесены в Единый государственный реестр недвижимости.</w:t>
      </w:r>
    </w:p>
    <w:p w14:paraId="0EC700DF" w14:textId="77777777" w:rsidR="006C6E09" w:rsidRPr="00B9704B" w:rsidRDefault="006C6E09" w:rsidP="007869AF">
      <w:pPr>
        <w:pStyle w:val="ab"/>
        <w:numPr>
          <w:ilvl w:val="0"/>
          <w:numId w:val="14"/>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Порядок </w:t>
      </w:r>
      <w:r w:rsidRPr="00B9704B">
        <w:rPr>
          <w:rFonts w:ascii="Arial" w:hAnsi="Arial" w:cs="Arial"/>
          <w:bCs/>
          <w:lang w:val="ru-RU"/>
        </w:rPr>
        <w:t>уведомление о планируемых строительстве или реконструкции объекта индивидуального жилищного строительства или садового дома установлен статьей 51.1 Градостроительного кодекса Российской Федерации.</w:t>
      </w:r>
    </w:p>
    <w:p w14:paraId="03792AA1" w14:textId="77777777" w:rsidR="00E90037" w:rsidRPr="00B9704B" w:rsidRDefault="00E90037" w:rsidP="007869AF">
      <w:pPr>
        <w:spacing w:before="40" w:after="20"/>
        <w:jc w:val="both"/>
        <w:rPr>
          <w:rFonts w:ascii="Arial" w:eastAsia="Times New Roman" w:hAnsi="Arial" w:cs="Arial"/>
          <w:sz w:val="24"/>
          <w:szCs w:val="24"/>
          <w:lang w:val="ru-RU"/>
        </w:rPr>
        <w:sectPr w:rsidR="00E90037" w:rsidRPr="00B9704B" w:rsidSect="00B9704B">
          <w:type w:val="nextColumn"/>
          <w:pgSz w:w="11908" w:h="16840"/>
          <w:pgMar w:top="1134" w:right="709" w:bottom="1134" w:left="1134" w:header="0" w:footer="750" w:gutter="0"/>
          <w:cols w:space="720"/>
        </w:sectPr>
      </w:pPr>
    </w:p>
    <w:p w14:paraId="5A651E21" w14:textId="77777777" w:rsidR="00E90037" w:rsidRPr="00B9704B" w:rsidRDefault="00B62A20" w:rsidP="007869AF">
      <w:pPr>
        <w:pStyle w:val="111"/>
        <w:spacing w:before="40" w:after="20"/>
        <w:rPr>
          <w:rFonts w:ascii="Arial" w:hAnsi="Arial" w:cs="Arial"/>
          <w:b w:val="0"/>
          <w:lang w:val="ru-RU"/>
        </w:rPr>
      </w:pPr>
      <w:bookmarkStart w:id="92" w:name="_TOC_250011"/>
      <w:bookmarkStart w:id="93" w:name="_Toc9849327"/>
      <w:bookmarkStart w:id="94" w:name="_Toc9849417"/>
      <w:bookmarkStart w:id="95" w:name="_Toc65665532"/>
      <w:r w:rsidRPr="00B9704B">
        <w:rPr>
          <w:rFonts w:ascii="Arial" w:hAnsi="Arial" w:cs="Arial"/>
          <w:b w:val="0"/>
          <w:lang w:val="ru-RU"/>
        </w:rPr>
        <w:lastRenderedPageBreak/>
        <w:t>ГЛАВА 4. ДОКУМЕНТАЦИЯ ПО ПЛАНИРОВКЕ ТЕРРИТОРИИ</w:t>
      </w:r>
      <w:bookmarkEnd w:id="92"/>
      <w:bookmarkEnd w:id="93"/>
      <w:bookmarkEnd w:id="94"/>
      <w:bookmarkEnd w:id="95"/>
    </w:p>
    <w:p w14:paraId="7441C84E" w14:textId="77777777" w:rsidR="00E90037" w:rsidRPr="00B9704B" w:rsidRDefault="00E90037" w:rsidP="007869AF">
      <w:pPr>
        <w:pStyle w:val="111"/>
        <w:spacing w:before="40" w:after="20"/>
        <w:rPr>
          <w:rFonts w:ascii="Arial" w:hAnsi="Arial" w:cs="Arial"/>
          <w:b w:val="0"/>
          <w:lang w:val="ru-RU"/>
        </w:rPr>
      </w:pPr>
    </w:p>
    <w:p w14:paraId="1AAE3CE4" w14:textId="77777777" w:rsidR="00E90037" w:rsidRPr="00B9704B" w:rsidRDefault="00B62A20" w:rsidP="007869AF">
      <w:pPr>
        <w:pStyle w:val="111"/>
        <w:spacing w:before="40" w:after="20"/>
        <w:rPr>
          <w:rFonts w:ascii="Arial" w:hAnsi="Arial" w:cs="Arial"/>
          <w:b w:val="0"/>
          <w:lang w:val="ru-RU"/>
        </w:rPr>
      </w:pPr>
      <w:bookmarkStart w:id="96" w:name="_TOC_250010"/>
      <w:bookmarkStart w:id="97" w:name="_Toc9849418"/>
      <w:bookmarkStart w:id="98" w:name="_Toc65665533"/>
      <w:r w:rsidRPr="00B9704B">
        <w:rPr>
          <w:rFonts w:ascii="Arial" w:hAnsi="Arial" w:cs="Arial"/>
          <w:b w:val="0"/>
          <w:lang w:val="ru-RU"/>
        </w:rPr>
        <w:t>Статья 18. Общие положения по документации по планировке территории</w:t>
      </w:r>
      <w:bookmarkEnd w:id="96"/>
      <w:bookmarkEnd w:id="97"/>
      <w:bookmarkEnd w:id="98"/>
    </w:p>
    <w:p w14:paraId="2962C7AD" w14:textId="77777777" w:rsidR="00E90037" w:rsidRPr="00B9704B" w:rsidRDefault="00E90037" w:rsidP="007869AF">
      <w:pPr>
        <w:pStyle w:val="111"/>
        <w:spacing w:before="40" w:after="20"/>
        <w:rPr>
          <w:rFonts w:ascii="Arial" w:hAnsi="Arial" w:cs="Arial"/>
          <w:b w:val="0"/>
          <w:lang w:val="ru-RU"/>
        </w:rPr>
      </w:pPr>
    </w:p>
    <w:p w14:paraId="4D931150" w14:textId="77777777" w:rsidR="000F3BAC" w:rsidRPr="00B9704B" w:rsidRDefault="008E62B7" w:rsidP="007869AF">
      <w:pPr>
        <w:pStyle w:val="ad"/>
        <w:widowControl/>
        <w:numPr>
          <w:ilvl w:val="0"/>
          <w:numId w:val="69"/>
        </w:numPr>
        <w:tabs>
          <w:tab w:val="left" w:pos="1134"/>
        </w:tabs>
        <w:autoSpaceDE w:val="0"/>
        <w:autoSpaceDN w:val="0"/>
        <w:adjustRightInd w:val="0"/>
        <w:spacing w:before="40" w:after="20"/>
        <w:ind w:left="0" w:firstLine="743"/>
        <w:jc w:val="both"/>
        <w:rPr>
          <w:rFonts w:ascii="Arial" w:hAnsi="Arial" w:cs="Arial"/>
          <w:bCs/>
          <w:sz w:val="24"/>
          <w:szCs w:val="24"/>
          <w:lang w:val="ru-RU"/>
        </w:rPr>
      </w:pPr>
      <w:r w:rsidRPr="00B9704B">
        <w:rPr>
          <w:rFonts w:ascii="Arial" w:hAnsi="Arial" w:cs="Arial"/>
          <w:bCs/>
          <w:sz w:val="24"/>
          <w:szCs w:val="24"/>
          <w:lang w:val="ru-RU"/>
        </w:rPr>
        <w:t xml:space="preserve">Подготовка </w:t>
      </w:r>
      <w:r w:rsidR="000F3BAC" w:rsidRPr="00B9704B">
        <w:rPr>
          <w:rFonts w:ascii="Arial" w:hAnsi="Arial" w:cs="Arial"/>
          <w:bCs/>
          <w:sz w:val="24"/>
          <w:szCs w:val="24"/>
          <w:lang w:val="ru-RU"/>
        </w:rPr>
        <w:t xml:space="preserve">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территориальных зон и (или) установленных генеральным планом функциональных зон, территории, в отношении которой предусматривается осуществление комплексного </w:t>
      </w:r>
      <w:proofErr w:type="spellStart"/>
      <w:r w:rsidR="000F3BAC" w:rsidRPr="00B9704B">
        <w:rPr>
          <w:rFonts w:ascii="Arial" w:hAnsi="Arial" w:cs="Arial"/>
          <w:bCs/>
          <w:sz w:val="24"/>
          <w:szCs w:val="24"/>
          <w:lang w:val="ru-RU"/>
        </w:rPr>
        <w:t>разивтия</w:t>
      </w:r>
      <w:proofErr w:type="spellEnd"/>
      <w:r w:rsidR="000F3BAC" w:rsidRPr="00B9704B">
        <w:rPr>
          <w:rFonts w:ascii="Arial" w:hAnsi="Arial" w:cs="Arial"/>
          <w:bCs/>
          <w:sz w:val="24"/>
          <w:szCs w:val="24"/>
          <w:lang w:val="ru-RU"/>
        </w:rPr>
        <w:t xml:space="preserve"> территории.</w:t>
      </w:r>
    </w:p>
    <w:p w14:paraId="1E0BFF42" w14:textId="77777777" w:rsidR="00E90037" w:rsidRPr="00B9704B" w:rsidRDefault="00B62A20" w:rsidP="007869AF">
      <w:pPr>
        <w:pStyle w:val="ad"/>
        <w:widowControl/>
        <w:numPr>
          <w:ilvl w:val="0"/>
          <w:numId w:val="69"/>
        </w:numPr>
        <w:tabs>
          <w:tab w:val="left" w:pos="1134"/>
        </w:tabs>
        <w:autoSpaceDE w:val="0"/>
        <w:autoSpaceDN w:val="0"/>
        <w:adjustRightInd w:val="0"/>
        <w:spacing w:before="40" w:after="20"/>
        <w:ind w:left="0" w:firstLine="743"/>
        <w:jc w:val="both"/>
        <w:rPr>
          <w:rFonts w:ascii="Arial" w:hAnsi="Arial" w:cs="Arial"/>
          <w:bCs/>
          <w:sz w:val="24"/>
          <w:szCs w:val="24"/>
          <w:lang w:val="ru-RU"/>
        </w:rPr>
      </w:pPr>
      <w:r w:rsidRPr="00B9704B">
        <w:rPr>
          <w:rFonts w:ascii="Arial" w:hAnsi="Arial" w:cs="Arial"/>
          <w:sz w:val="24"/>
          <w:szCs w:val="24"/>
          <w:lang w:val="ru-RU"/>
        </w:rPr>
        <w:t>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14:paraId="4D4C4E9C" w14:textId="77777777" w:rsidR="00E90037" w:rsidRPr="00B9704B" w:rsidRDefault="00B62A20" w:rsidP="007869AF">
      <w:pPr>
        <w:pStyle w:val="ab"/>
        <w:numPr>
          <w:ilvl w:val="0"/>
          <w:numId w:val="69"/>
        </w:numPr>
        <w:tabs>
          <w:tab w:val="left" w:pos="1134"/>
        </w:tabs>
        <w:spacing w:before="40" w:after="20"/>
        <w:ind w:left="0" w:firstLine="743"/>
        <w:jc w:val="both"/>
        <w:rPr>
          <w:rFonts w:ascii="Arial" w:hAnsi="Arial" w:cs="Arial"/>
          <w:lang w:val="ru-RU"/>
        </w:rPr>
      </w:pPr>
      <w:r w:rsidRPr="00B9704B">
        <w:rPr>
          <w:rFonts w:ascii="Arial" w:hAnsi="Arial" w:cs="Arial"/>
          <w:lang w:val="ru-RU"/>
        </w:rPr>
        <w:t>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14:paraId="03708307" w14:textId="77777777" w:rsidR="00E90037" w:rsidRPr="00B9704B" w:rsidRDefault="00B62A20" w:rsidP="007869AF">
      <w:pPr>
        <w:pStyle w:val="ab"/>
        <w:numPr>
          <w:ilvl w:val="0"/>
          <w:numId w:val="13"/>
        </w:numPr>
        <w:tabs>
          <w:tab w:val="left" w:pos="1134"/>
        </w:tabs>
        <w:spacing w:before="40" w:after="20"/>
        <w:ind w:left="0" w:firstLine="743"/>
        <w:jc w:val="both"/>
        <w:rPr>
          <w:rFonts w:ascii="Arial" w:hAnsi="Arial" w:cs="Arial"/>
          <w:lang w:val="ru-RU"/>
        </w:rPr>
      </w:pPr>
      <w:r w:rsidRPr="00B9704B">
        <w:rPr>
          <w:rFonts w:ascii="Arial" w:hAnsi="Arial" w:cs="Arial"/>
          <w:lang w:val="ru-RU"/>
        </w:rPr>
        <w:t>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w:t>
      </w:r>
    </w:p>
    <w:p w14:paraId="0E5F5A8B" w14:textId="77777777" w:rsidR="00E90037" w:rsidRPr="00B9704B" w:rsidRDefault="00B62A20" w:rsidP="007869AF">
      <w:pPr>
        <w:pStyle w:val="ab"/>
        <w:numPr>
          <w:ilvl w:val="0"/>
          <w:numId w:val="13"/>
        </w:numPr>
        <w:tabs>
          <w:tab w:val="left" w:pos="1134"/>
          <w:tab w:val="left" w:pos="1388"/>
        </w:tabs>
        <w:spacing w:before="40" w:after="20"/>
        <w:ind w:left="0" w:firstLine="743"/>
        <w:jc w:val="both"/>
        <w:rPr>
          <w:rFonts w:ascii="Arial" w:hAnsi="Arial" w:cs="Arial"/>
          <w:lang w:val="ru-RU"/>
        </w:rPr>
      </w:pPr>
      <w:r w:rsidRPr="00B9704B">
        <w:rPr>
          <w:rFonts w:ascii="Arial" w:hAnsi="Arial" w:cs="Arial"/>
          <w:lang w:val="ru-RU"/>
        </w:rPr>
        <w:t>необходимы установление, изменение или отмена красных линий;</w:t>
      </w:r>
    </w:p>
    <w:p w14:paraId="7B214668" w14:textId="77777777" w:rsidR="00E90037" w:rsidRPr="00B9704B" w:rsidRDefault="00B62A20" w:rsidP="007869AF">
      <w:pPr>
        <w:pStyle w:val="ab"/>
        <w:numPr>
          <w:ilvl w:val="0"/>
          <w:numId w:val="13"/>
        </w:numPr>
        <w:tabs>
          <w:tab w:val="left" w:pos="1134"/>
          <w:tab w:val="left" w:pos="1392"/>
        </w:tabs>
        <w:spacing w:before="40" w:after="20"/>
        <w:ind w:left="0" w:firstLine="743"/>
        <w:jc w:val="both"/>
        <w:rPr>
          <w:rFonts w:ascii="Arial" w:hAnsi="Arial" w:cs="Arial"/>
          <w:lang w:val="ru-RU"/>
        </w:rPr>
      </w:pPr>
      <w:r w:rsidRPr="00B9704B">
        <w:rPr>
          <w:rFonts w:ascii="Arial" w:hAnsi="Arial" w:cs="Arial"/>
          <w:lang w:val="ru-RU"/>
        </w:rPr>
        <w:t>необходимо образование земельных участков в случае, если в</w:t>
      </w:r>
      <w:r w:rsidR="00E452AD" w:rsidRPr="00B9704B">
        <w:rPr>
          <w:rFonts w:ascii="Arial" w:hAnsi="Arial" w:cs="Arial"/>
          <w:lang w:val="ru-RU"/>
        </w:rPr>
        <w:t xml:space="preserve"> </w:t>
      </w:r>
      <w:r w:rsidRPr="00B9704B">
        <w:rPr>
          <w:rFonts w:ascii="Arial" w:hAnsi="Arial" w:cs="Arial"/>
          <w:lang w:val="ru-RU"/>
        </w:rPr>
        <w:t>соответствии с</w:t>
      </w:r>
      <w:r w:rsidR="0033139C" w:rsidRPr="00B9704B">
        <w:rPr>
          <w:rFonts w:ascii="Arial" w:hAnsi="Arial" w:cs="Arial"/>
          <w:lang w:val="ru-RU"/>
        </w:rPr>
        <w:t xml:space="preserve"> </w:t>
      </w:r>
      <w:r w:rsidRPr="00B9704B">
        <w:rPr>
          <w:rFonts w:ascii="Arial" w:hAnsi="Arial" w:cs="Arial"/>
          <w:lang w:val="ru-RU"/>
        </w:rPr>
        <w:t>земельным</w:t>
      </w:r>
      <w:r w:rsidR="00E452AD" w:rsidRPr="00B9704B">
        <w:rPr>
          <w:rFonts w:ascii="Arial" w:hAnsi="Arial" w:cs="Arial"/>
          <w:lang w:val="ru-RU"/>
        </w:rPr>
        <w:t xml:space="preserve"> </w:t>
      </w:r>
      <w:r w:rsidRPr="00B9704B">
        <w:rPr>
          <w:rFonts w:ascii="Arial" w:hAnsi="Arial" w:cs="Arial"/>
          <w:lang w:val="ru-RU"/>
        </w:rPr>
        <w:t>законодательством</w:t>
      </w:r>
      <w:r w:rsidR="00E452AD" w:rsidRPr="00B9704B">
        <w:rPr>
          <w:rFonts w:ascii="Arial" w:hAnsi="Arial" w:cs="Arial"/>
          <w:lang w:val="ru-RU"/>
        </w:rPr>
        <w:t xml:space="preserve"> </w:t>
      </w:r>
      <w:r w:rsidRPr="00B9704B">
        <w:rPr>
          <w:rFonts w:ascii="Arial" w:hAnsi="Arial" w:cs="Arial"/>
          <w:lang w:val="ru-RU"/>
        </w:rPr>
        <w:t>образование</w:t>
      </w:r>
      <w:r w:rsidR="00E452AD" w:rsidRPr="00B9704B">
        <w:rPr>
          <w:rFonts w:ascii="Arial" w:hAnsi="Arial" w:cs="Arial"/>
          <w:lang w:val="ru-RU"/>
        </w:rPr>
        <w:t xml:space="preserve"> </w:t>
      </w:r>
      <w:r w:rsidRPr="00B9704B">
        <w:rPr>
          <w:rFonts w:ascii="Arial" w:hAnsi="Arial" w:cs="Arial"/>
          <w:lang w:val="ru-RU"/>
        </w:rPr>
        <w:t>земельных</w:t>
      </w:r>
      <w:r w:rsidR="00E452AD" w:rsidRPr="00B9704B">
        <w:rPr>
          <w:rFonts w:ascii="Arial" w:hAnsi="Arial" w:cs="Arial"/>
          <w:lang w:val="ru-RU"/>
        </w:rPr>
        <w:t xml:space="preserve"> </w:t>
      </w:r>
      <w:r w:rsidRPr="00B9704B">
        <w:rPr>
          <w:rFonts w:ascii="Arial" w:hAnsi="Arial" w:cs="Arial"/>
          <w:lang w:val="ru-RU"/>
        </w:rPr>
        <w:t>участков</w:t>
      </w:r>
      <w:r w:rsidR="00E452AD" w:rsidRPr="00B9704B">
        <w:rPr>
          <w:rFonts w:ascii="Arial" w:hAnsi="Arial" w:cs="Arial"/>
          <w:lang w:val="ru-RU"/>
        </w:rPr>
        <w:t xml:space="preserve"> </w:t>
      </w:r>
      <w:r w:rsidRPr="00B9704B">
        <w:rPr>
          <w:rFonts w:ascii="Arial" w:hAnsi="Arial" w:cs="Arial"/>
          <w:lang w:val="ru-RU"/>
        </w:rPr>
        <w:t>осуществляется</w:t>
      </w:r>
      <w:r w:rsidR="00E452AD" w:rsidRPr="00B9704B">
        <w:rPr>
          <w:rFonts w:ascii="Arial" w:hAnsi="Arial" w:cs="Arial"/>
          <w:lang w:val="ru-RU"/>
        </w:rPr>
        <w:t xml:space="preserve"> </w:t>
      </w:r>
      <w:r w:rsidRPr="00B9704B">
        <w:rPr>
          <w:rFonts w:ascii="Arial" w:hAnsi="Arial" w:cs="Arial"/>
          <w:lang w:val="ru-RU"/>
        </w:rPr>
        <w:t>только</w:t>
      </w:r>
      <w:r w:rsidR="00E452AD" w:rsidRPr="00B9704B">
        <w:rPr>
          <w:rFonts w:ascii="Arial" w:hAnsi="Arial" w:cs="Arial"/>
          <w:lang w:val="ru-RU"/>
        </w:rPr>
        <w:t xml:space="preserve"> </w:t>
      </w:r>
      <w:r w:rsidRPr="00B9704B">
        <w:rPr>
          <w:rFonts w:ascii="Arial" w:hAnsi="Arial" w:cs="Arial"/>
          <w:lang w:val="ru-RU"/>
        </w:rPr>
        <w:t>в</w:t>
      </w:r>
      <w:r w:rsidR="0033139C" w:rsidRPr="00B9704B">
        <w:rPr>
          <w:rFonts w:ascii="Arial" w:hAnsi="Arial" w:cs="Arial"/>
          <w:lang w:val="ru-RU"/>
        </w:rPr>
        <w:t xml:space="preserve"> </w:t>
      </w:r>
      <w:r w:rsidRPr="00B9704B">
        <w:rPr>
          <w:rFonts w:ascii="Arial" w:hAnsi="Arial" w:cs="Arial"/>
          <w:lang w:val="ru-RU"/>
        </w:rPr>
        <w:t>соответствии с проектом межевания территории;</w:t>
      </w:r>
    </w:p>
    <w:p w14:paraId="469701A9" w14:textId="77777777" w:rsidR="00E90037" w:rsidRPr="00B9704B" w:rsidRDefault="00B62A20" w:rsidP="007869AF">
      <w:pPr>
        <w:pStyle w:val="ab"/>
        <w:numPr>
          <w:ilvl w:val="0"/>
          <w:numId w:val="13"/>
        </w:numPr>
        <w:tabs>
          <w:tab w:val="left" w:pos="1134"/>
        </w:tabs>
        <w:spacing w:before="40" w:after="20"/>
        <w:ind w:left="0" w:firstLine="743"/>
        <w:jc w:val="both"/>
        <w:rPr>
          <w:rFonts w:ascii="Arial" w:hAnsi="Arial" w:cs="Arial"/>
          <w:lang w:val="ru-RU"/>
        </w:rPr>
      </w:pPr>
      <w:r w:rsidRPr="00B9704B">
        <w:rPr>
          <w:rFonts w:ascii="Arial" w:hAnsi="Arial" w:cs="Arial"/>
          <w:lang w:val="ru-RU"/>
        </w:rPr>
        <w:t>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w:t>
      </w:r>
    </w:p>
    <w:p w14:paraId="2A27903B" w14:textId="77777777" w:rsidR="008E62B7" w:rsidRPr="00B9704B" w:rsidRDefault="00B62A20" w:rsidP="007869AF">
      <w:pPr>
        <w:pStyle w:val="ab"/>
        <w:numPr>
          <w:ilvl w:val="0"/>
          <w:numId w:val="13"/>
        </w:numPr>
        <w:tabs>
          <w:tab w:val="left" w:pos="1134"/>
        </w:tabs>
        <w:spacing w:before="40" w:after="20"/>
        <w:ind w:left="0" w:firstLine="743"/>
        <w:jc w:val="both"/>
        <w:rPr>
          <w:rFonts w:ascii="Arial" w:hAnsi="Arial" w:cs="Arial"/>
          <w:lang w:val="ru-RU"/>
        </w:rPr>
      </w:pPr>
      <w:r w:rsidRPr="00B9704B">
        <w:rPr>
          <w:rFonts w:ascii="Arial" w:hAnsi="Arial" w:cs="Arial"/>
          <w:lang w:val="ru-RU"/>
        </w:rPr>
        <w:t>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w:t>
      </w:r>
      <w:r w:rsidR="00E452AD" w:rsidRPr="00B9704B">
        <w:rPr>
          <w:rFonts w:ascii="Arial" w:hAnsi="Arial" w:cs="Arial"/>
          <w:lang w:val="ru-RU"/>
        </w:rPr>
        <w:t xml:space="preserve"> </w:t>
      </w:r>
      <w:r w:rsidRPr="00B9704B">
        <w:rPr>
          <w:rFonts w:ascii="Arial" w:hAnsi="Arial" w:cs="Arial"/>
          <w:lang w:val="ru-RU"/>
        </w:rPr>
        <w:t>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r w:rsidR="008E62B7" w:rsidRPr="00B9704B">
        <w:rPr>
          <w:rFonts w:ascii="Arial" w:hAnsi="Arial" w:cs="Arial"/>
          <w:lang w:val="ru-RU"/>
        </w:rPr>
        <w:t>;</w:t>
      </w:r>
    </w:p>
    <w:p w14:paraId="4AD4E71F" w14:textId="77777777" w:rsidR="008E62B7" w:rsidRPr="00B9704B" w:rsidRDefault="008E62B7" w:rsidP="007869AF">
      <w:pPr>
        <w:pStyle w:val="ab"/>
        <w:numPr>
          <w:ilvl w:val="0"/>
          <w:numId w:val="13"/>
        </w:numPr>
        <w:tabs>
          <w:tab w:val="left" w:pos="1134"/>
        </w:tabs>
        <w:spacing w:before="40" w:after="20"/>
        <w:ind w:left="0" w:firstLine="743"/>
        <w:jc w:val="both"/>
        <w:rPr>
          <w:rFonts w:ascii="Arial" w:hAnsi="Arial" w:cs="Arial"/>
          <w:bCs/>
          <w:lang w:val="ru-RU"/>
        </w:rPr>
      </w:pPr>
      <w:r w:rsidRPr="00B9704B">
        <w:rPr>
          <w:rFonts w:ascii="Arial" w:hAnsi="Arial" w:cs="Arial"/>
          <w:bCs/>
          <w:lang w:val="ru-RU"/>
        </w:rPr>
        <w:t xml:space="preserve">планируется размещение объекта капитального строительства, не являющегося линейным объектом, и необходимых для обеспечения его функционирования объектов капитального строительства в границах особо охраняемой природной территории или </w:t>
      </w:r>
      <w:r w:rsidR="000F3BAC" w:rsidRPr="00B9704B">
        <w:rPr>
          <w:rFonts w:ascii="Arial" w:hAnsi="Arial" w:cs="Arial"/>
          <w:bCs/>
          <w:lang w:val="ru-RU"/>
        </w:rPr>
        <w:t>в границах земель лесного фонда;</w:t>
      </w:r>
    </w:p>
    <w:p w14:paraId="64B3793C" w14:textId="77777777" w:rsidR="000F3BAC" w:rsidRPr="00B9704B" w:rsidRDefault="000F3BAC" w:rsidP="007869AF">
      <w:pPr>
        <w:pStyle w:val="ad"/>
        <w:widowControl/>
        <w:numPr>
          <w:ilvl w:val="0"/>
          <w:numId w:val="13"/>
        </w:numPr>
        <w:tabs>
          <w:tab w:val="left" w:pos="1134"/>
        </w:tabs>
        <w:autoSpaceDE w:val="0"/>
        <w:autoSpaceDN w:val="0"/>
        <w:adjustRightInd w:val="0"/>
        <w:spacing w:before="40" w:after="20"/>
        <w:ind w:firstLine="743"/>
        <w:jc w:val="both"/>
        <w:rPr>
          <w:rFonts w:ascii="Arial" w:hAnsi="Arial" w:cs="Arial"/>
          <w:bCs/>
          <w:sz w:val="24"/>
          <w:szCs w:val="24"/>
          <w:lang w:val="ru-RU"/>
        </w:rPr>
      </w:pPr>
      <w:r w:rsidRPr="00B9704B">
        <w:rPr>
          <w:rFonts w:ascii="Arial" w:hAnsi="Arial" w:cs="Arial"/>
          <w:bCs/>
          <w:sz w:val="24"/>
          <w:szCs w:val="24"/>
          <w:lang w:val="ru-RU"/>
        </w:rPr>
        <w:t>планируется осуществление комплексного развития территории.</w:t>
      </w:r>
    </w:p>
    <w:p w14:paraId="543EDEFE" w14:textId="77777777" w:rsidR="00E90037" w:rsidRPr="00B9704B" w:rsidRDefault="00B62A20" w:rsidP="007869AF">
      <w:pPr>
        <w:pStyle w:val="ab"/>
        <w:numPr>
          <w:ilvl w:val="0"/>
          <w:numId w:val="69"/>
        </w:numPr>
        <w:tabs>
          <w:tab w:val="left" w:pos="1134"/>
          <w:tab w:val="left" w:pos="1388"/>
        </w:tabs>
        <w:spacing w:before="40" w:after="20"/>
        <w:ind w:left="0" w:firstLine="743"/>
        <w:jc w:val="both"/>
        <w:rPr>
          <w:rFonts w:ascii="Arial" w:hAnsi="Arial" w:cs="Arial"/>
          <w:lang w:val="ru-RU"/>
        </w:rPr>
      </w:pPr>
      <w:r w:rsidRPr="00B9704B">
        <w:rPr>
          <w:rFonts w:ascii="Arial" w:hAnsi="Arial" w:cs="Arial"/>
          <w:lang w:val="ru-RU"/>
        </w:rPr>
        <w:t>Видами документации по планировке территории являются:</w:t>
      </w:r>
    </w:p>
    <w:p w14:paraId="0AFD9B35" w14:textId="77777777" w:rsidR="00E90037" w:rsidRPr="00B9704B" w:rsidRDefault="00B62A20" w:rsidP="007869AF">
      <w:pPr>
        <w:pStyle w:val="ab"/>
        <w:numPr>
          <w:ilvl w:val="0"/>
          <w:numId w:val="12"/>
        </w:numPr>
        <w:tabs>
          <w:tab w:val="left" w:pos="1134"/>
          <w:tab w:val="left" w:pos="1388"/>
        </w:tabs>
        <w:spacing w:before="40" w:after="20"/>
        <w:ind w:left="0" w:firstLine="743"/>
        <w:jc w:val="both"/>
        <w:rPr>
          <w:rFonts w:ascii="Arial" w:hAnsi="Arial" w:cs="Arial"/>
        </w:rPr>
      </w:pPr>
      <w:proofErr w:type="spellStart"/>
      <w:r w:rsidRPr="00B9704B">
        <w:rPr>
          <w:rFonts w:ascii="Arial" w:hAnsi="Arial" w:cs="Arial"/>
        </w:rPr>
        <w:t>проект</w:t>
      </w:r>
      <w:proofErr w:type="spellEnd"/>
      <w:r w:rsidRPr="00B9704B">
        <w:rPr>
          <w:rFonts w:ascii="Arial" w:hAnsi="Arial" w:cs="Arial"/>
        </w:rPr>
        <w:t xml:space="preserve"> </w:t>
      </w:r>
      <w:proofErr w:type="spellStart"/>
      <w:r w:rsidRPr="00B9704B">
        <w:rPr>
          <w:rFonts w:ascii="Arial" w:hAnsi="Arial" w:cs="Arial"/>
        </w:rPr>
        <w:t>планировки</w:t>
      </w:r>
      <w:proofErr w:type="spellEnd"/>
      <w:r w:rsidRPr="00B9704B">
        <w:rPr>
          <w:rFonts w:ascii="Arial" w:hAnsi="Arial" w:cs="Arial"/>
        </w:rPr>
        <w:t xml:space="preserve"> </w:t>
      </w:r>
      <w:proofErr w:type="spellStart"/>
      <w:r w:rsidRPr="00B9704B">
        <w:rPr>
          <w:rFonts w:ascii="Arial" w:hAnsi="Arial" w:cs="Arial"/>
        </w:rPr>
        <w:t>территории</w:t>
      </w:r>
      <w:proofErr w:type="spellEnd"/>
      <w:r w:rsidRPr="00B9704B">
        <w:rPr>
          <w:rFonts w:ascii="Arial" w:hAnsi="Arial" w:cs="Arial"/>
        </w:rPr>
        <w:t>;</w:t>
      </w:r>
    </w:p>
    <w:p w14:paraId="3E37E711" w14:textId="77777777" w:rsidR="00E90037" w:rsidRPr="00B9704B" w:rsidRDefault="00B62A20" w:rsidP="007869AF">
      <w:pPr>
        <w:pStyle w:val="ab"/>
        <w:numPr>
          <w:ilvl w:val="0"/>
          <w:numId w:val="12"/>
        </w:numPr>
        <w:tabs>
          <w:tab w:val="left" w:pos="1134"/>
          <w:tab w:val="left" w:pos="1388"/>
        </w:tabs>
        <w:spacing w:before="40" w:after="20"/>
        <w:ind w:left="0" w:firstLine="743"/>
        <w:jc w:val="both"/>
        <w:rPr>
          <w:rFonts w:ascii="Arial" w:hAnsi="Arial" w:cs="Arial"/>
        </w:rPr>
      </w:pPr>
      <w:proofErr w:type="spellStart"/>
      <w:r w:rsidRPr="00B9704B">
        <w:rPr>
          <w:rFonts w:ascii="Arial" w:hAnsi="Arial" w:cs="Arial"/>
        </w:rPr>
        <w:t>проект</w:t>
      </w:r>
      <w:proofErr w:type="spellEnd"/>
      <w:r w:rsidRPr="00B9704B">
        <w:rPr>
          <w:rFonts w:ascii="Arial" w:hAnsi="Arial" w:cs="Arial"/>
        </w:rPr>
        <w:t xml:space="preserve"> </w:t>
      </w:r>
      <w:proofErr w:type="spellStart"/>
      <w:r w:rsidRPr="00B9704B">
        <w:rPr>
          <w:rFonts w:ascii="Arial" w:hAnsi="Arial" w:cs="Arial"/>
        </w:rPr>
        <w:t>межевания</w:t>
      </w:r>
      <w:proofErr w:type="spellEnd"/>
      <w:r w:rsidRPr="00B9704B">
        <w:rPr>
          <w:rFonts w:ascii="Arial" w:hAnsi="Arial" w:cs="Arial"/>
        </w:rPr>
        <w:t xml:space="preserve"> </w:t>
      </w:r>
      <w:proofErr w:type="spellStart"/>
      <w:r w:rsidRPr="00B9704B">
        <w:rPr>
          <w:rFonts w:ascii="Arial" w:hAnsi="Arial" w:cs="Arial"/>
        </w:rPr>
        <w:t>территории</w:t>
      </w:r>
      <w:proofErr w:type="spellEnd"/>
      <w:r w:rsidRPr="00B9704B">
        <w:rPr>
          <w:rFonts w:ascii="Arial" w:hAnsi="Arial" w:cs="Arial"/>
        </w:rPr>
        <w:t>.</w:t>
      </w:r>
    </w:p>
    <w:p w14:paraId="01A85477" w14:textId="77777777" w:rsidR="00E90037" w:rsidRPr="00B9704B" w:rsidRDefault="00B62A20" w:rsidP="007869AF">
      <w:pPr>
        <w:pStyle w:val="ab"/>
        <w:numPr>
          <w:ilvl w:val="0"/>
          <w:numId w:val="69"/>
        </w:numPr>
        <w:tabs>
          <w:tab w:val="left" w:pos="1134"/>
        </w:tabs>
        <w:spacing w:before="40" w:after="20"/>
        <w:ind w:left="0" w:firstLine="743"/>
        <w:jc w:val="both"/>
        <w:rPr>
          <w:rFonts w:ascii="Arial" w:hAnsi="Arial" w:cs="Arial"/>
          <w:lang w:val="ru-RU"/>
        </w:rPr>
      </w:pPr>
      <w:r w:rsidRPr="00B9704B">
        <w:rPr>
          <w:rFonts w:ascii="Arial" w:hAnsi="Arial" w:cs="Arial"/>
          <w:lang w:val="ru-RU"/>
        </w:rPr>
        <w:t xml:space="preserve">Применительно </w:t>
      </w:r>
      <w:r w:rsidR="000F3BAC" w:rsidRPr="00B9704B">
        <w:rPr>
          <w:rFonts w:ascii="Arial" w:hAnsi="Arial" w:cs="Arial"/>
          <w:lang w:val="ru-RU"/>
        </w:rPr>
        <w:t xml:space="preserve">к территории, в границах которой не предусматривается осуществление комплексного развития территории, а также не планируется размещение линейных объектов, допускается подготовка проекта межевания территории без </w:t>
      </w:r>
      <w:r w:rsidR="000F3BAC" w:rsidRPr="00B9704B">
        <w:rPr>
          <w:rFonts w:ascii="Arial" w:hAnsi="Arial" w:cs="Arial"/>
          <w:lang w:val="ru-RU"/>
        </w:rPr>
        <w:lastRenderedPageBreak/>
        <w:t>подготовки проекта планировки территории в</w:t>
      </w:r>
      <w:r w:rsidR="000F3BAC" w:rsidRPr="00B9704B">
        <w:rPr>
          <w:rFonts w:ascii="Arial" w:hAnsi="Arial" w:cs="Arial"/>
          <w:spacing w:val="-37"/>
          <w:lang w:val="ru-RU"/>
        </w:rPr>
        <w:t xml:space="preserve"> </w:t>
      </w:r>
      <w:r w:rsidR="000F3BAC" w:rsidRPr="00B9704B">
        <w:rPr>
          <w:rFonts w:ascii="Arial" w:hAnsi="Arial" w:cs="Arial"/>
          <w:lang w:val="ru-RU"/>
        </w:rPr>
        <w:t>целях:</w:t>
      </w:r>
    </w:p>
    <w:p w14:paraId="31BD122D" w14:textId="77777777" w:rsidR="00E90037" w:rsidRPr="00B9704B" w:rsidRDefault="00B62A20" w:rsidP="007869AF">
      <w:pPr>
        <w:pStyle w:val="ab"/>
        <w:numPr>
          <w:ilvl w:val="1"/>
          <w:numId w:val="33"/>
        </w:numPr>
        <w:tabs>
          <w:tab w:val="left" w:pos="1134"/>
          <w:tab w:val="left" w:pos="1389"/>
        </w:tabs>
        <w:spacing w:before="40" w:after="20"/>
        <w:ind w:left="0" w:firstLine="743"/>
        <w:jc w:val="both"/>
        <w:rPr>
          <w:rFonts w:ascii="Arial" w:hAnsi="Arial" w:cs="Arial"/>
          <w:lang w:val="ru-RU"/>
        </w:rPr>
      </w:pPr>
      <w:r w:rsidRPr="00B9704B">
        <w:rPr>
          <w:rFonts w:ascii="Arial" w:hAnsi="Arial" w:cs="Arial"/>
          <w:lang w:val="ru-RU"/>
        </w:rPr>
        <w:t>определения местоположения границ образуемых и изменяемых земельных участков;</w:t>
      </w:r>
    </w:p>
    <w:p w14:paraId="3D6F23FD" w14:textId="77777777" w:rsidR="000F3BAC" w:rsidRPr="00B9704B" w:rsidRDefault="00B62A20" w:rsidP="007869AF">
      <w:pPr>
        <w:pStyle w:val="ad"/>
        <w:numPr>
          <w:ilvl w:val="1"/>
          <w:numId w:val="70"/>
        </w:numPr>
        <w:tabs>
          <w:tab w:val="left" w:pos="1134"/>
          <w:tab w:val="left" w:pos="1389"/>
        </w:tabs>
        <w:autoSpaceDE w:val="0"/>
        <w:autoSpaceDN w:val="0"/>
        <w:spacing w:before="40" w:after="20"/>
        <w:ind w:left="0" w:firstLine="743"/>
        <w:jc w:val="both"/>
        <w:rPr>
          <w:rFonts w:ascii="Arial" w:hAnsi="Arial" w:cs="Arial"/>
          <w:sz w:val="24"/>
          <w:szCs w:val="24"/>
          <w:lang w:val="ru-RU"/>
        </w:rPr>
      </w:pPr>
      <w:r w:rsidRPr="00B9704B">
        <w:rPr>
          <w:rFonts w:ascii="Arial" w:hAnsi="Arial" w:cs="Arial"/>
          <w:sz w:val="24"/>
          <w:szCs w:val="24"/>
          <w:lang w:val="ru-RU"/>
        </w:rPr>
        <w:t>установления,</w:t>
      </w:r>
      <w:r w:rsidR="000F3BAC" w:rsidRPr="00B9704B">
        <w:rPr>
          <w:rFonts w:ascii="Arial" w:hAnsi="Arial" w:cs="Arial"/>
          <w:sz w:val="24"/>
          <w:szCs w:val="24"/>
          <w:lang w:val="ru-RU"/>
        </w:rPr>
        <w:t xml:space="preserve">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w:t>
      </w:r>
      <w:r w:rsidR="000F3BAC" w:rsidRPr="00B9704B">
        <w:rPr>
          <w:rFonts w:ascii="Arial" w:hAnsi="Arial" w:cs="Arial"/>
          <w:spacing w:val="-3"/>
          <w:sz w:val="24"/>
          <w:szCs w:val="24"/>
          <w:lang w:val="ru-RU"/>
        </w:rPr>
        <w:t xml:space="preserve">линий </w:t>
      </w:r>
      <w:r w:rsidR="000F3BAC" w:rsidRPr="00B9704B">
        <w:rPr>
          <w:rFonts w:ascii="Arial" w:hAnsi="Arial" w:cs="Arial"/>
          <w:sz w:val="24"/>
          <w:szCs w:val="24"/>
          <w:lang w:val="ru-RU"/>
        </w:rPr>
        <w:t xml:space="preserve">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комплексного развития территории, при </w:t>
      </w:r>
      <w:r w:rsidR="000F3BAC" w:rsidRPr="00B9704B">
        <w:rPr>
          <w:rFonts w:ascii="Arial" w:hAnsi="Arial" w:cs="Arial"/>
          <w:spacing w:val="-3"/>
          <w:sz w:val="24"/>
          <w:szCs w:val="24"/>
          <w:lang w:val="ru-RU"/>
        </w:rPr>
        <w:t xml:space="preserve">условии, </w:t>
      </w:r>
      <w:r w:rsidR="000F3BAC" w:rsidRPr="00B9704B">
        <w:rPr>
          <w:rFonts w:ascii="Arial" w:hAnsi="Arial" w:cs="Arial"/>
          <w:sz w:val="24"/>
          <w:szCs w:val="24"/>
          <w:lang w:val="ru-RU"/>
        </w:rPr>
        <w:t xml:space="preserve">что такие установление, изменение, отмена </w:t>
      </w:r>
      <w:r w:rsidR="000F3BAC" w:rsidRPr="00B9704B">
        <w:rPr>
          <w:rFonts w:ascii="Arial" w:hAnsi="Arial" w:cs="Arial"/>
          <w:spacing w:val="-3"/>
          <w:sz w:val="24"/>
          <w:szCs w:val="24"/>
          <w:lang w:val="ru-RU"/>
        </w:rPr>
        <w:t xml:space="preserve">влекут </w:t>
      </w:r>
      <w:r w:rsidR="000F3BAC" w:rsidRPr="00B9704B">
        <w:rPr>
          <w:rFonts w:ascii="Arial" w:hAnsi="Arial" w:cs="Arial"/>
          <w:sz w:val="24"/>
          <w:szCs w:val="24"/>
          <w:lang w:val="ru-RU"/>
        </w:rPr>
        <w:t>за собой</w:t>
      </w:r>
      <w:r w:rsidR="000F3BAC" w:rsidRPr="00B9704B">
        <w:rPr>
          <w:rFonts w:ascii="Arial" w:hAnsi="Arial" w:cs="Arial"/>
          <w:spacing w:val="-9"/>
          <w:sz w:val="24"/>
          <w:szCs w:val="24"/>
          <w:lang w:val="ru-RU"/>
        </w:rPr>
        <w:t xml:space="preserve"> </w:t>
      </w:r>
      <w:r w:rsidR="000F3BAC" w:rsidRPr="00B9704B">
        <w:rPr>
          <w:rFonts w:ascii="Arial" w:hAnsi="Arial" w:cs="Arial"/>
          <w:sz w:val="24"/>
          <w:szCs w:val="24"/>
          <w:lang w:val="ru-RU"/>
        </w:rPr>
        <w:t>исключительно</w:t>
      </w:r>
      <w:r w:rsidR="000F3BAC" w:rsidRPr="00B9704B">
        <w:rPr>
          <w:rFonts w:ascii="Arial" w:hAnsi="Arial" w:cs="Arial"/>
          <w:spacing w:val="-12"/>
          <w:sz w:val="24"/>
          <w:szCs w:val="24"/>
          <w:lang w:val="ru-RU"/>
        </w:rPr>
        <w:t xml:space="preserve"> </w:t>
      </w:r>
      <w:r w:rsidR="000F3BAC" w:rsidRPr="00B9704B">
        <w:rPr>
          <w:rFonts w:ascii="Arial" w:hAnsi="Arial" w:cs="Arial"/>
          <w:sz w:val="24"/>
          <w:szCs w:val="24"/>
          <w:lang w:val="ru-RU"/>
        </w:rPr>
        <w:t>изменение</w:t>
      </w:r>
      <w:r w:rsidR="000F3BAC" w:rsidRPr="00B9704B">
        <w:rPr>
          <w:rFonts w:ascii="Arial" w:hAnsi="Arial" w:cs="Arial"/>
          <w:spacing w:val="-7"/>
          <w:sz w:val="24"/>
          <w:szCs w:val="24"/>
          <w:lang w:val="ru-RU"/>
        </w:rPr>
        <w:t xml:space="preserve"> </w:t>
      </w:r>
      <w:r w:rsidR="000F3BAC" w:rsidRPr="00B9704B">
        <w:rPr>
          <w:rFonts w:ascii="Arial" w:hAnsi="Arial" w:cs="Arial"/>
          <w:sz w:val="24"/>
          <w:szCs w:val="24"/>
          <w:lang w:val="ru-RU"/>
        </w:rPr>
        <w:t>границ</w:t>
      </w:r>
      <w:r w:rsidR="000F3BAC" w:rsidRPr="00B9704B">
        <w:rPr>
          <w:rFonts w:ascii="Arial" w:hAnsi="Arial" w:cs="Arial"/>
          <w:spacing w:val="-9"/>
          <w:sz w:val="24"/>
          <w:szCs w:val="24"/>
          <w:lang w:val="ru-RU"/>
        </w:rPr>
        <w:t xml:space="preserve"> </w:t>
      </w:r>
      <w:r w:rsidR="000F3BAC" w:rsidRPr="00B9704B">
        <w:rPr>
          <w:rFonts w:ascii="Arial" w:hAnsi="Arial" w:cs="Arial"/>
          <w:sz w:val="24"/>
          <w:szCs w:val="24"/>
          <w:lang w:val="ru-RU"/>
        </w:rPr>
        <w:t>территории</w:t>
      </w:r>
      <w:r w:rsidR="000F3BAC" w:rsidRPr="00B9704B">
        <w:rPr>
          <w:rFonts w:ascii="Arial" w:hAnsi="Arial" w:cs="Arial"/>
          <w:spacing w:val="-9"/>
          <w:sz w:val="24"/>
          <w:szCs w:val="24"/>
          <w:lang w:val="ru-RU"/>
        </w:rPr>
        <w:t xml:space="preserve"> </w:t>
      </w:r>
      <w:r w:rsidR="000F3BAC" w:rsidRPr="00B9704B">
        <w:rPr>
          <w:rFonts w:ascii="Arial" w:hAnsi="Arial" w:cs="Arial"/>
          <w:sz w:val="24"/>
          <w:szCs w:val="24"/>
          <w:lang w:val="ru-RU"/>
        </w:rPr>
        <w:t>общего</w:t>
      </w:r>
      <w:r w:rsidR="000F3BAC" w:rsidRPr="00B9704B">
        <w:rPr>
          <w:rFonts w:ascii="Arial" w:hAnsi="Arial" w:cs="Arial"/>
          <w:spacing w:val="-8"/>
          <w:sz w:val="24"/>
          <w:szCs w:val="24"/>
          <w:lang w:val="ru-RU"/>
        </w:rPr>
        <w:t xml:space="preserve"> </w:t>
      </w:r>
      <w:r w:rsidR="000F3BAC" w:rsidRPr="00B9704B">
        <w:rPr>
          <w:rFonts w:ascii="Arial" w:hAnsi="Arial" w:cs="Arial"/>
          <w:sz w:val="24"/>
          <w:szCs w:val="24"/>
          <w:lang w:val="ru-RU"/>
        </w:rPr>
        <w:t>пользования.</w:t>
      </w:r>
    </w:p>
    <w:p w14:paraId="6BC46581" w14:textId="77777777" w:rsidR="00E90037" w:rsidRPr="00B9704B" w:rsidRDefault="00B62A20" w:rsidP="007869AF">
      <w:pPr>
        <w:pStyle w:val="ab"/>
        <w:numPr>
          <w:ilvl w:val="0"/>
          <w:numId w:val="69"/>
        </w:numPr>
        <w:tabs>
          <w:tab w:val="left" w:pos="1134"/>
        </w:tabs>
        <w:spacing w:before="40" w:after="20"/>
        <w:ind w:left="0" w:firstLine="743"/>
        <w:jc w:val="both"/>
        <w:rPr>
          <w:rFonts w:ascii="Arial" w:hAnsi="Arial" w:cs="Arial"/>
          <w:lang w:val="ru-RU"/>
        </w:rPr>
      </w:pPr>
      <w:r w:rsidRPr="00B9704B">
        <w:rPr>
          <w:rFonts w:ascii="Arial" w:hAnsi="Arial" w:cs="Arial"/>
          <w:lang w:val="ru-RU"/>
        </w:rPr>
        <w:t xml:space="preserve">Проект планировки территории является основой для подготовки проекта межевания территории, за исключением случаев, предусмотренных частью </w:t>
      </w:r>
      <w:r w:rsidR="00EA0064" w:rsidRPr="00B9704B">
        <w:rPr>
          <w:rFonts w:ascii="Arial" w:hAnsi="Arial" w:cs="Arial"/>
          <w:lang w:val="ru-RU"/>
        </w:rPr>
        <w:t>5</w:t>
      </w:r>
      <w:r w:rsidRPr="00B9704B">
        <w:rPr>
          <w:rFonts w:ascii="Arial" w:hAnsi="Arial" w:cs="Arial"/>
          <w:lang w:val="ru-RU"/>
        </w:rPr>
        <w:t xml:space="preserve"> настоящей статьи. Подготовка проекта межевания территории осуществляется в составе проекта планировки территории или в виде отдельного документа.</w:t>
      </w:r>
    </w:p>
    <w:p w14:paraId="6876FE0C" w14:textId="77777777" w:rsidR="00E90037" w:rsidRPr="00B9704B" w:rsidRDefault="00585139" w:rsidP="007869AF">
      <w:pPr>
        <w:pStyle w:val="ab"/>
        <w:numPr>
          <w:ilvl w:val="0"/>
          <w:numId w:val="69"/>
        </w:numPr>
        <w:tabs>
          <w:tab w:val="left" w:pos="1134"/>
        </w:tabs>
        <w:spacing w:before="40" w:after="20"/>
        <w:ind w:left="0" w:firstLine="743"/>
        <w:jc w:val="both"/>
        <w:rPr>
          <w:rFonts w:ascii="Arial" w:hAnsi="Arial" w:cs="Arial"/>
          <w:lang w:val="ru-RU"/>
        </w:rPr>
      </w:pPr>
      <w:hyperlink r:id="rId92">
        <w:r w:rsidR="00B62A20" w:rsidRPr="00B9704B">
          <w:rPr>
            <w:rFonts w:ascii="Arial" w:hAnsi="Arial" w:cs="Arial"/>
            <w:lang w:val="ru-RU"/>
          </w:rPr>
          <w:t xml:space="preserve">Подготовка </w:t>
        </w:r>
      </w:hyperlink>
      <w:r w:rsidR="00B62A20" w:rsidRPr="00B9704B">
        <w:rPr>
          <w:rFonts w:ascii="Arial" w:hAnsi="Arial" w:cs="Arial"/>
          <w:lang w:val="ru-RU"/>
        </w:rPr>
        <w:t>проекта межевания территории осуществляется применительно к территории, расположенной в границах одного или нескольких смежных элементов планировочной структуры, границах определенной Правилами территориальной зоны и (или) границах установленной генеральным планом функциональной зоны.</w:t>
      </w:r>
    </w:p>
    <w:p w14:paraId="37FCF9B0" w14:textId="77777777" w:rsidR="00E90037" w:rsidRPr="00B9704B" w:rsidRDefault="00B62A20" w:rsidP="007869AF">
      <w:pPr>
        <w:pStyle w:val="ab"/>
        <w:numPr>
          <w:ilvl w:val="0"/>
          <w:numId w:val="69"/>
        </w:numPr>
        <w:tabs>
          <w:tab w:val="left" w:pos="1134"/>
          <w:tab w:val="left" w:pos="1389"/>
        </w:tabs>
        <w:spacing w:before="40" w:after="20"/>
        <w:ind w:left="0" w:firstLine="743"/>
        <w:jc w:val="both"/>
        <w:rPr>
          <w:rFonts w:ascii="Arial" w:hAnsi="Arial" w:cs="Arial"/>
          <w:lang w:val="ru-RU"/>
        </w:rPr>
      </w:pPr>
      <w:r w:rsidRPr="00B9704B">
        <w:rPr>
          <w:rFonts w:ascii="Arial" w:hAnsi="Arial" w:cs="Arial"/>
          <w:lang w:val="ru-RU"/>
        </w:rPr>
        <w:t>При подготовке проекта межевания территории определение местоположения границ образуемых и (или) изменяемых земельных участков осуществляется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Московской области, техническими регламентами, сводами правил.</w:t>
      </w:r>
    </w:p>
    <w:p w14:paraId="7F039AEB" w14:textId="77777777" w:rsidR="00E90037" w:rsidRPr="00B9704B" w:rsidRDefault="00B62A20" w:rsidP="007869AF">
      <w:pPr>
        <w:pStyle w:val="ab"/>
        <w:numPr>
          <w:ilvl w:val="0"/>
          <w:numId w:val="69"/>
        </w:numPr>
        <w:tabs>
          <w:tab w:val="left" w:pos="1134"/>
          <w:tab w:val="left" w:pos="1392"/>
        </w:tabs>
        <w:spacing w:before="40" w:after="20"/>
        <w:ind w:left="0" w:firstLine="743"/>
        <w:jc w:val="both"/>
        <w:rPr>
          <w:rFonts w:ascii="Arial" w:hAnsi="Arial" w:cs="Arial"/>
          <w:lang w:val="ru-RU"/>
        </w:rPr>
      </w:pP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случае,</w:t>
      </w:r>
      <w:r w:rsidR="00E452AD" w:rsidRPr="00B9704B">
        <w:rPr>
          <w:rFonts w:ascii="Arial" w:hAnsi="Arial" w:cs="Arial"/>
          <w:lang w:val="ru-RU"/>
        </w:rPr>
        <w:t xml:space="preserve"> </w:t>
      </w:r>
      <w:r w:rsidRPr="00B9704B">
        <w:rPr>
          <w:rFonts w:ascii="Arial" w:hAnsi="Arial" w:cs="Arial"/>
          <w:lang w:val="ru-RU"/>
        </w:rPr>
        <w:t>если</w:t>
      </w:r>
      <w:r w:rsidR="00E452AD" w:rsidRPr="00B9704B">
        <w:rPr>
          <w:rFonts w:ascii="Arial" w:hAnsi="Arial" w:cs="Arial"/>
          <w:lang w:val="ru-RU"/>
        </w:rPr>
        <w:t xml:space="preserve"> </w:t>
      </w:r>
      <w:r w:rsidRPr="00B9704B">
        <w:rPr>
          <w:rFonts w:ascii="Arial" w:hAnsi="Arial" w:cs="Arial"/>
          <w:lang w:val="ru-RU"/>
        </w:rPr>
        <w:t>разработка</w:t>
      </w:r>
      <w:r w:rsidR="00E452AD" w:rsidRPr="00B9704B">
        <w:rPr>
          <w:rFonts w:ascii="Arial" w:hAnsi="Arial" w:cs="Arial"/>
          <w:lang w:val="ru-RU"/>
        </w:rPr>
        <w:t xml:space="preserve"> </w:t>
      </w:r>
      <w:r w:rsidRPr="00B9704B">
        <w:rPr>
          <w:rFonts w:ascii="Arial" w:hAnsi="Arial" w:cs="Arial"/>
          <w:lang w:val="ru-RU"/>
        </w:rPr>
        <w:t>проекта</w:t>
      </w:r>
      <w:r w:rsidR="00E452AD" w:rsidRPr="00B9704B">
        <w:rPr>
          <w:rFonts w:ascii="Arial" w:hAnsi="Arial" w:cs="Arial"/>
          <w:lang w:val="ru-RU"/>
        </w:rPr>
        <w:t xml:space="preserve"> </w:t>
      </w:r>
      <w:r w:rsidRPr="00B9704B">
        <w:rPr>
          <w:rFonts w:ascii="Arial" w:hAnsi="Arial" w:cs="Arial"/>
          <w:lang w:val="ru-RU"/>
        </w:rPr>
        <w:t>межевания</w:t>
      </w:r>
      <w:r w:rsidR="00E452AD" w:rsidRPr="00B9704B">
        <w:rPr>
          <w:rFonts w:ascii="Arial" w:hAnsi="Arial" w:cs="Arial"/>
          <w:lang w:val="ru-RU"/>
        </w:rPr>
        <w:t xml:space="preserve"> </w:t>
      </w:r>
      <w:r w:rsidRPr="00B9704B">
        <w:rPr>
          <w:rFonts w:ascii="Arial" w:hAnsi="Arial" w:cs="Arial"/>
          <w:lang w:val="ru-RU"/>
        </w:rPr>
        <w:t>территории</w:t>
      </w:r>
      <w:r w:rsidR="00E452AD" w:rsidRPr="00B9704B">
        <w:rPr>
          <w:rFonts w:ascii="Arial" w:hAnsi="Arial" w:cs="Arial"/>
          <w:lang w:val="ru-RU"/>
        </w:rPr>
        <w:t xml:space="preserve"> </w:t>
      </w:r>
      <w:r w:rsidRPr="00B9704B">
        <w:rPr>
          <w:rFonts w:ascii="Arial" w:hAnsi="Arial" w:cs="Arial"/>
          <w:lang w:val="ru-RU"/>
        </w:rPr>
        <w:t xml:space="preserve"> осуществляется</w:t>
      </w:r>
      <w:r w:rsidR="004C1C01" w:rsidRPr="00B9704B">
        <w:rPr>
          <w:rFonts w:ascii="Arial" w:hAnsi="Arial" w:cs="Arial"/>
          <w:lang w:val="ru-RU"/>
        </w:rPr>
        <w:t xml:space="preserve"> </w:t>
      </w:r>
      <w:r w:rsidRPr="00B9704B">
        <w:rPr>
          <w:rFonts w:ascii="Arial" w:hAnsi="Arial" w:cs="Arial"/>
          <w:lang w:val="ru-RU"/>
        </w:rPr>
        <w:t>применительно к территории, в границах которой предусматривается образование земельных</w:t>
      </w:r>
      <w:r w:rsidR="004C1C01" w:rsidRPr="00B9704B">
        <w:rPr>
          <w:rFonts w:ascii="Arial" w:hAnsi="Arial" w:cs="Arial"/>
          <w:lang w:val="ru-RU"/>
        </w:rPr>
        <w:t xml:space="preserve"> </w:t>
      </w:r>
      <w:r w:rsidRPr="00B9704B">
        <w:rPr>
          <w:rFonts w:ascii="Arial" w:hAnsi="Arial" w:cs="Arial"/>
          <w:lang w:val="ru-RU"/>
        </w:rPr>
        <w:t>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таком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14:paraId="485B1C3C" w14:textId="77777777" w:rsidR="000F3BAC" w:rsidRPr="00B9704B" w:rsidRDefault="00B62A20" w:rsidP="007869AF">
      <w:pPr>
        <w:pStyle w:val="ab"/>
        <w:numPr>
          <w:ilvl w:val="0"/>
          <w:numId w:val="69"/>
        </w:numPr>
        <w:tabs>
          <w:tab w:val="left" w:pos="1134"/>
        </w:tabs>
        <w:spacing w:before="40" w:after="20"/>
        <w:ind w:left="0" w:firstLine="743"/>
        <w:jc w:val="both"/>
        <w:rPr>
          <w:rFonts w:ascii="Arial" w:hAnsi="Arial" w:cs="Arial"/>
          <w:lang w:val="ru-RU"/>
        </w:rPr>
      </w:pPr>
      <w:r w:rsidRPr="00B9704B">
        <w:rPr>
          <w:rFonts w:ascii="Arial" w:hAnsi="Arial" w:cs="Arial"/>
          <w:lang w:val="ru-RU"/>
        </w:rPr>
        <w:t xml:space="preserve">В </w:t>
      </w:r>
      <w:r w:rsidR="000F3BAC" w:rsidRPr="00B9704B">
        <w:rPr>
          <w:rFonts w:ascii="Arial" w:hAnsi="Arial" w:cs="Arial"/>
          <w:lang w:val="ru-RU"/>
        </w:rPr>
        <w:t xml:space="preserve">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общественные обсуждения или </w:t>
      </w:r>
      <w:r w:rsidR="000F3BAC" w:rsidRPr="00B9704B">
        <w:rPr>
          <w:rFonts w:ascii="Arial" w:hAnsi="Arial" w:cs="Arial"/>
          <w:spacing w:val="-2"/>
          <w:lang w:val="ru-RU"/>
        </w:rPr>
        <w:t xml:space="preserve">публичные </w:t>
      </w:r>
      <w:r w:rsidR="000F3BAC" w:rsidRPr="00B9704B">
        <w:rPr>
          <w:rFonts w:ascii="Arial" w:hAnsi="Arial" w:cs="Arial"/>
          <w:lang w:val="ru-RU"/>
        </w:rPr>
        <w:t xml:space="preserve">слушания не проводятся, за исключением </w:t>
      </w:r>
      <w:r w:rsidR="000F3BAC" w:rsidRPr="00B9704B">
        <w:rPr>
          <w:rFonts w:ascii="Arial" w:hAnsi="Arial" w:cs="Arial"/>
          <w:spacing w:val="-3"/>
          <w:lang w:val="ru-RU"/>
        </w:rPr>
        <w:t xml:space="preserve">случая </w:t>
      </w:r>
      <w:r w:rsidR="000F3BAC" w:rsidRPr="00B9704B">
        <w:rPr>
          <w:rFonts w:ascii="Arial" w:hAnsi="Arial" w:cs="Arial"/>
          <w:lang w:val="ru-RU"/>
        </w:rPr>
        <w:t xml:space="preserve">подготовки проекта межевания территории для установления, изменения, отмены красных </w:t>
      </w:r>
      <w:r w:rsidR="000F3BAC" w:rsidRPr="00B9704B">
        <w:rPr>
          <w:rFonts w:ascii="Arial" w:hAnsi="Arial" w:cs="Arial"/>
          <w:spacing w:val="-3"/>
          <w:lang w:val="ru-RU"/>
        </w:rPr>
        <w:t xml:space="preserve">линий </w:t>
      </w:r>
      <w:r w:rsidR="000F3BAC" w:rsidRPr="00B9704B">
        <w:rPr>
          <w:rFonts w:ascii="Arial" w:hAnsi="Arial" w:cs="Arial"/>
          <w:lang w:val="ru-RU"/>
        </w:rPr>
        <w:t>в связи с образованием и (или) изменением земельного участка, расположенного в границах территории, в отношении которой не предусматривается осуществление комплексного развития территории, при условии, что такие установление, изменение красных линий влекут за собой изменение границ территории общего</w:t>
      </w:r>
      <w:r w:rsidR="000F3BAC" w:rsidRPr="00B9704B">
        <w:rPr>
          <w:rFonts w:ascii="Arial" w:hAnsi="Arial" w:cs="Arial"/>
          <w:spacing w:val="-37"/>
          <w:lang w:val="ru-RU"/>
        </w:rPr>
        <w:t xml:space="preserve"> </w:t>
      </w:r>
      <w:r w:rsidR="000F3BAC" w:rsidRPr="00B9704B">
        <w:rPr>
          <w:rFonts w:ascii="Arial" w:hAnsi="Arial" w:cs="Arial"/>
          <w:lang w:val="ru-RU"/>
        </w:rPr>
        <w:t>пользования.</w:t>
      </w:r>
    </w:p>
    <w:p w14:paraId="6A57152B" w14:textId="77777777" w:rsidR="00E90037" w:rsidRPr="00B9704B" w:rsidRDefault="00B62A20" w:rsidP="007869AF">
      <w:pPr>
        <w:pStyle w:val="ab"/>
        <w:numPr>
          <w:ilvl w:val="0"/>
          <w:numId w:val="69"/>
        </w:numPr>
        <w:tabs>
          <w:tab w:val="left" w:pos="1134"/>
        </w:tabs>
        <w:spacing w:before="40" w:after="20"/>
        <w:ind w:left="0" w:firstLine="743"/>
        <w:jc w:val="both"/>
        <w:rPr>
          <w:rFonts w:ascii="Arial" w:hAnsi="Arial" w:cs="Arial"/>
          <w:lang w:val="ru-RU"/>
        </w:rPr>
      </w:pPr>
      <w:r w:rsidRPr="00B9704B">
        <w:rPr>
          <w:rFonts w:ascii="Arial" w:hAnsi="Arial" w:cs="Arial"/>
          <w:lang w:val="ru-RU"/>
        </w:rPr>
        <w:t>Решения о подготовке документации по планировке территории принимаются уполномоченными федеральными органами исполнительной власти, органами исполнительной власти Московской области (уполномоченными центральными исполнительными органами государственной власти Московской области), за исключением случаев, указанных в части 1</w:t>
      </w:r>
      <w:r w:rsidR="00EA0064" w:rsidRPr="00B9704B">
        <w:rPr>
          <w:rFonts w:ascii="Arial" w:hAnsi="Arial" w:cs="Arial"/>
          <w:lang w:val="ru-RU"/>
        </w:rPr>
        <w:t>2</w:t>
      </w:r>
      <w:r w:rsidRPr="00B9704B">
        <w:rPr>
          <w:rFonts w:ascii="Arial" w:hAnsi="Arial" w:cs="Arial"/>
          <w:lang w:val="ru-RU"/>
        </w:rPr>
        <w:t xml:space="preserve"> настоящей статьи.</w:t>
      </w:r>
    </w:p>
    <w:p w14:paraId="29D3F7A0" w14:textId="77777777" w:rsidR="00E90037" w:rsidRPr="00B9704B" w:rsidRDefault="00B62A20" w:rsidP="007869AF">
      <w:pPr>
        <w:pStyle w:val="ab"/>
        <w:numPr>
          <w:ilvl w:val="0"/>
          <w:numId w:val="69"/>
        </w:numPr>
        <w:tabs>
          <w:tab w:val="left" w:pos="1134"/>
        </w:tabs>
        <w:spacing w:before="40" w:after="20"/>
        <w:ind w:left="0" w:firstLine="743"/>
        <w:jc w:val="both"/>
        <w:rPr>
          <w:rFonts w:ascii="Arial" w:hAnsi="Arial" w:cs="Arial"/>
          <w:lang w:val="ru-RU"/>
        </w:rPr>
      </w:pPr>
      <w:r w:rsidRPr="00B9704B">
        <w:rPr>
          <w:rFonts w:ascii="Arial" w:hAnsi="Arial" w:cs="Arial"/>
          <w:lang w:val="ru-RU"/>
        </w:rPr>
        <w:t>Решения о подготовке документации по планировке территории принимаются самостоятельно:</w:t>
      </w:r>
    </w:p>
    <w:p w14:paraId="43CF8945" w14:textId="77777777" w:rsidR="00D2644A" w:rsidRPr="00B9704B" w:rsidRDefault="00D2644A" w:rsidP="007869AF">
      <w:pPr>
        <w:pStyle w:val="ad"/>
        <w:numPr>
          <w:ilvl w:val="0"/>
          <w:numId w:val="11"/>
        </w:numPr>
        <w:tabs>
          <w:tab w:val="left" w:pos="1134"/>
          <w:tab w:val="left" w:pos="1392"/>
        </w:tabs>
        <w:autoSpaceDE w:val="0"/>
        <w:autoSpaceDN w:val="0"/>
        <w:spacing w:before="40" w:after="20"/>
        <w:ind w:firstLine="743"/>
        <w:jc w:val="both"/>
        <w:rPr>
          <w:rFonts w:ascii="Arial" w:hAnsi="Arial" w:cs="Arial"/>
          <w:sz w:val="24"/>
          <w:szCs w:val="24"/>
          <w:lang w:val="ru-RU"/>
        </w:rPr>
      </w:pPr>
      <w:r w:rsidRPr="00B9704B">
        <w:rPr>
          <w:rFonts w:ascii="Arial" w:hAnsi="Arial" w:cs="Arial"/>
          <w:sz w:val="24"/>
          <w:szCs w:val="24"/>
          <w:lang w:val="ru-RU"/>
        </w:rPr>
        <w:t>лицами, с которыми заключены договоры о комплексном развитии территории;</w:t>
      </w:r>
    </w:p>
    <w:p w14:paraId="0BD1F53C" w14:textId="77777777" w:rsidR="008E62B7" w:rsidRPr="00B9704B" w:rsidRDefault="008E62B7" w:rsidP="007869AF">
      <w:pPr>
        <w:pStyle w:val="ad"/>
        <w:widowControl/>
        <w:numPr>
          <w:ilvl w:val="0"/>
          <w:numId w:val="11"/>
        </w:numPr>
        <w:tabs>
          <w:tab w:val="left" w:pos="1134"/>
        </w:tabs>
        <w:autoSpaceDE w:val="0"/>
        <w:autoSpaceDN w:val="0"/>
        <w:adjustRightInd w:val="0"/>
        <w:spacing w:before="40" w:after="20"/>
        <w:ind w:firstLine="743"/>
        <w:jc w:val="both"/>
        <w:rPr>
          <w:rFonts w:ascii="Arial" w:hAnsi="Arial" w:cs="Arial"/>
          <w:bCs/>
          <w:sz w:val="24"/>
          <w:szCs w:val="24"/>
          <w:lang w:val="ru-RU"/>
        </w:rPr>
      </w:pPr>
      <w:r w:rsidRPr="00B9704B">
        <w:rPr>
          <w:rFonts w:ascii="Arial" w:hAnsi="Arial" w:cs="Arial"/>
          <w:sz w:val="24"/>
          <w:szCs w:val="24"/>
          <w:lang w:val="ru-RU"/>
        </w:rPr>
        <w:t xml:space="preserve">правообладателями существующих линейных объектов, подлежащих реконструкции, в случае подготовки документации по планировке территории в целях их </w:t>
      </w:r>
      <w:r w:rsidRPr="00B9704B">
        <w:rPr>
          <w:rFonts w:ascii="Arial" w:hAnsi="Arial" w:cs="Arial"/>
          <w:sz w:val="24"/>
          <w:szCs w:val="24"/>
          <w:lang w:val="ru-RU"/>
        </w:rPr>
        <w:lastRenderedPageBreak/>
        <w:t>реконструкции</w:t>
      </w:r>
      <w:r w:rsidRPr="00B9704B">
        <w:rPr>
          <w:rFonts w:ascii="Arial" w:hAnsi="Arial" w:cs="Arial"/>
          <w:bCs/>
          <w:sz w:val="24"/>
          <w:szCs w:val="24"/>
          <w:lang w:val="ru-RU"/>
        </w:rPr>
        <w:t xml:space="preserve"> (за исключением случая, указанного в </w:t>
      </w:r>
      <w:hyperlink r:id="rId93" w:history="1">
        <w:r w:rsidRPr="00B9704B">
          <w:rPr>
            <w:rFonts w:ascii="Arial" w:hAnsi="Arial" w:cs="Arial"/>
            <w:bCs/>
            <w:sz w:val="24"/>
            <w:szCs w:val="24"/>
            <w:lang w:val="ru-RU"/>
          </w:rPr>
          <w:t>части 12.12</w:t>
        </w:r>
      </w:hyperlink>
      <w:r w:rsidRPr="00B9704B">
        <w:rPr>
          <w:rFonts w:ascii="Arial" w:hAnsi="Arial" w:cs="Arial"/>
          <w:bCs/>
          <w:sz w:val="24"/>
          <w:szCs w:val="24"/>
          <w:lang w:val="ru-RU"/>
        </w:rPr>
        <w:t xml:space="preserve"> статьи 45 Градостроительного кодекса Российской Федерации);</w:t>
      </w:r>
    </w:p>
    <w:p w14:paraId="10B9B81F" w14:textId="77777777" w:rsidR="008E62B7" w:rsidRPr="00B9704B" w:rsidRDefault="008E62B7" w:rsidP="007869AF">
      <w:pPr>
        <w:pStyle w:val="ad"/>
        <w:numPr>
          <w:ilvl w:val="0"/>
          <w:numId w:val="11"/>
        </w:numPr>
        <w:tabs>
          <w:tab w:val="left" w:pos="1134"/>
        </w:tabs>
        <w:autoSpaceDE w:val="0"/>
        <w:autoSpaceDN w:val="0"/>
        <w:spacing w:before="40" w:after="20"/>
        <w:ind w:firstLine="743"/>
        <w:jc w:val="both"/>
        <w:rPr>
          <w:rFonts w:ascii="Arial" w:hAnsi="Arial" w:cs="Arial"/>
          <w:sz w:val="24"/>
          <w:szCs w:val="24"/>
          <w:lang w:val="ru-RU"/>
        </w:rPr>
      </w:pPr>
      <w:r w:rsidRPr="00B9704B">
        <w:rPr>
          <w:rFonts w:ascii="Arial" w:hAnsi="Arial" w:cs="Arial"/>
          <w:sz w:val="24"/>
          <w:szCs w:val="24"/>
          <w:lang w:val="ru-RU"/>
        </w:rPr>
        <w:t xml:space="preserve">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 </w:t>
      </w:r>
      <w:r w:rsidRPr="00B9704B">
        <w:rPr>
          <w:rFonts w:ascii="Arial" w:hAnsi="Arial" w:cs="Arial"/>
          <w:bCs/>
          <w:sz w:val="24"/>
          <w:szCs w:val="24"/>
          <w:lang w:val="ru-RU"/>
        </w:rPr>
        <w:t xml:space="preserve">(за исключением случая, указанного в </w:t>
      </w:r>
      <w:hyperlink r:id="rId94" w:history="1">
        <w:r w:rsidRPr="00B9704B">
          <w:rPr>
            <w:rFonts w:ascii="Arial" w:hAnsi="Arial" w:cs="Arial"/>
            <w:bCs/>
            <w:sz w:val="24"/>
            <w:szCs w:val="24"/>
            <w:lang w:val="ru-RU"/>
          </w:rPr>
          <w:t>части 12.12</w:t>
        </w:r>
      </w:hyperlink>
      <w:r w:rsidRPr="00B9704B">
        <w:rPr>
          <w:rFonts w:ascii="Arial" w:hAnsi="Arial" w:cs="Arial"/>
          <w:bCs/>
          <w:sz w:val="24"/>
          <w:szCs w:val="24"/>
          <w:lang w:val="ru-RU"/>
        </w:rPr>
        <w:t xml:space="preserve"> статьи 45 Градостроительного кодекса Российской Федерации);</w:t>
      </w:r>
    </w:p>
    <w:p w14:paraId="3FD92F04" w14:textId="77777777" w:rsidR="008E62B7" w:rsidRPr="00B9704B" w:rsidRDefault="008E62B7" w:rsidP="007869AF">
      <w:pPr>
        <w:pStyle w:val="ad"/>
        <w:widowControl/>
        <w:numPr>
          <w:ilvl w:val="0"/>
          <w:numId w:val="11"/>
        </w:numPr>
        <w:tabs>
          <w:tab w:val="left" w:pos="1134"/>
        </w:tabs>
        <w:autoSpaceDE w:val="0"/>
        <w:autoSpaceDN w:val="0"/>
        <w:adjustRightInd w:val="0"/>
        <w:spacing w:before="40" w:after="20"/>
        <w:ind w:firstLine="743"/>
        <w:jc w:val="both"/>
        <w:rPr>
          <w:rFonts w:ascii="Arial" w:hAnsi="Arial" w:cs="Arial"/>
          <w:bCs/>
          <w:sz w:val="24"/>
          <w:szCs w:val="24"/>
          <w:lang w:val="ru-RU"/>
        </w:rPr>
      </w:pPr>
      <w:r w:rsidRPr="00B9704B">
        <w:rPr>
          <w:rFonts w:ascii="Arial" w:hAnsi="Arial" w:cs="Arial"/>
          <w:bCs/>
          <w:sz w:val="24"/>
          <w:szCs w:val="24"/>
          <w:lang w:val="ru-RU"/>
        </w:rPr>
        <w:t>садоводческим или огородническим некоммерческим товариществом в отношении земельного участка, предоставленного такому товариществу для ведения садоводства или огородничества.</w:t>
      </w:r>
    </w:p>
    <w:p w14:paraId="09ED774F" w14:textId="77777777" w:rsidR="00D2644A" w:rsidRPr="00B9704B" w:rsidRDefault="00B62A20" w:rsidP="007869AF">
      <w:pPr>
        <w:pStyle w:val="ad"/>
        <w:numPr>
          <w:ilvl w:val="0"/>
          <w:numId w:val="69"/>
        </w:numPr>
        <w:tabs>
          <w:tab w:val="left" w:pos="1134"/>
          <w:tab w:val="left" w:pos="1389"/>
        </w:tabs>
        <w:autoSpaceDE w:val="0"/>
        <w:autoSpaceDN w:val="0"/>
        <w:spacing w:before="40" w:after="20"/>
        <w:ind w:left="0" w:firstLine="743"/>
        <w:jc w:val="both"/>
        <w:rPr>
          <w:rFonts w:ascii="Arial" w:hAnsi="Arial" w:cs="Arial"/>
          <w:sz w:val="24"/>
          <w:szCs w:val="24"/>
          <w:lang w:val="ru-RU"/>
        </w:rPr>
      </w:pPr>
      <w:r w:rsidRPr="00B9704B">
        <w:rPr>
          <w:rFonts w:ascii="Arial" w:hAnsi="Arial" w:cs="Arial"/>
          <w:sz w:val="24"/>
          <w:szCs w:val="24"/>
          <w:lang w:val="ru-RU"/>
        </w:rPr>
        <w:t>Подготовка документации по планировке территории осуществляется на основании</w:t>
      </w:r>
      <w:r w:rsidR="00E452AD" w:rsidRPr="00B9704B">
        <w:rPr>
          <w:rFonts w:ascii="Arial" w:hAnsi="Arial" w:cs="Arial"/>
          <w:sz w:val="24"/>
          <w:szCs w:val="24"/>
          <w:lang w:val="ru-RU"/>
        </w:rPr>
        <w:t xml:space="preserve"> </w:t>
      </w:r>
      <w:r w:rsidRPr="00B9704B">
        <w:rPr>
          <w:rFonts w:ascii="Arial" w:hAnsi="Arial" w:cs="Arial"/>
          <w:sz w:val="24"/>
          <w:szCs w:val="24"/>
          <w:lang w:val="ru-RU"/>
        </w:rPr>
        <w:t>документов</w:t>
      </w:r>
      <w:r w:rsidR="00E452AD" w:rsidRPr="00B9704B">
        <w:rPr>
          <w:rFonts w:ascii="Arial" w:hAnsi="Arial" w:cs="Arial"/>
          <w:sz w:val="24"/>
          <w:szCs w:val="24"/>
          <w:lang w:val="ru-RU"/>
        </w:rPr>
        <w:t xml:space="preserve"> </w:t>
      </w:r>
      <w:r w:rsidRPr="00B9704B">
        <w:rPr>
          <w:rFonts w:ascii="Arial" w:hAnsi="Arial" w:cs="Arial"/>
          <w:sz w:val="24"/>
          <w:szCs w:val="24"/>
          <w:lang w:val="ru-RU"/>
        </w:rPr>
        <w:t>территориального</w:t>
      </w:r>
      <w:r w:rsidR="00E452AD" w:rsidRPr="00B9704B">
        <w:rPr>
          <w:rFonts w:ascii="Arial" w:hAnsi="Arial" w:cs="Arial"/>
          <w:sz w:val="24"/>
          <w:szCs w:val="24"/>
          <w:lang w:val="ru-RU"/>
        </w:rPr>
        <w:t xml:space="preserve"> </w:t>
      </w:r>
      <w:r w:rsidRPr="00B9704B">
        <w:rPr>
          <w:rFonts w:ascii="Arial" w:hAnsi="Arial" w:cs="Arial"/>
          <w:sz w:val="24"/>
          <w:szCs w:val="24"/>
          <w:lang w:val="ru-RU"/>
        </w:rPr>
        <w:t>планирования,</w:t>
      </w:r>
      <w:r w:rsidR="00E452AD" w:rsidRPr="00B9704B">
        <w:rPr>
          <w:rFonts w:ascii="Arial" w:hAnsi="Arial" w:cs="Arial"/>
          <w:sz w:val="24"/>
          <w:szCs w:val="24"/>
          <w:lang w:val="ru-RU"/>
        </w:rPr>
        <w:t xml:space="preserve"> </w:t>
      </w:r>
      <w:r w:rsidRPr="00B9704B">
        <w:rPr>
          <w:rFonts w:ascii="Arial" w:hAnsi="Arial" w:cs="Arial"/>
          <w:sz w:val="24"/>
          <w:szCs w:val="24"/>
          <w:lang w:val="ru-RU"/>
        </w:rPr>
        <w:t>Правил</w:t>
      </w:r>
      <w:r w:rsidR="00E452AD" w:rsidRPr="00B9704B">
        <w:rPr>
          <w:rFonts w:ascii="Arial" w:hAnsi="Arial" w:cs="Arial"/>
          <w:sz w:val="24"/>
          <w:szCs w:val="24"/>
          <w:lang w:val="ru-RU"/>
        </w:rPr>
        <w:t xml:space="preserve"> </w:t>
      </w:r>
      <w:r w:rsidRPr="00B9704B">
        <w:rPr>
          <w:rFonts w:ascii="Arial" w:hAnsi="Arial" w:cs="Arial"/>
          <w:sz w:val="24"/>
          <w:szCs w:val="24"/>
          <w:lang w:val="ru-RU"/>
        </w:rPr>
        <w:t>(за</w:t>
      </w:r>
      <w:r w:rsidR="00E452AD" w:rsidRPr="00B9704B">
        <w:rPr>
          <w:rFonts w:ascii="Arial" w:hAnsi="Arial" w:cs="Arial"/>
          <w:sz w:val="24"/>
          <w:szCs w:val="24"/>
          <w:lang w:val="ru-RU"/>
        </w:rPr>
        <w:t xml:space="preserve"> </w:t>
      </w:r>
      <w:r w:rsidRPr="00B9704B">
        <w:rPr>
          <w:rFonts w:ascii="Arial" w:hAnsi="Arial" w:cs="Arial"/>
          <w:sz w:val="24"/>
          <w:szCs w:val="24"/>
          <w:lang w:val="ru-RU"/>
        </w:rPr>
        <w:t>исключением</w:t>
      </w:r>
      <w:r w:rsidR="008E62B7" w:rsidRPr="00B9704B">
        <w:rPr>
          <w:rFonts w:ascii="Arial" w:hAnsi="Arial" w:cs="Arial"/>
          <w:sz w:val="24"/>
          <w:szCs w:val="24"/>
          <w:lang w:val="ru-RU"/>
        </w:rPr>
        <w:t xml:space="preserve"> </w:t>
      </w:r>
      <w:r w:rsidRPr="00B9704B">
        <w:rPr>
          <w:rFonts w:ascii="Arial" w:hAnsi="Arial" w:cs="Arial"/>
          <w:sz w:val="24"/>
          <w:szCs w:val="24"/>
          <w:lang w:val="ru-RU"/>
        </w:rPr>
        <w:t>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w:t>
      </w:r>
      <w:r w:rsidR="00D2644A" w:rsidRPr="00B9704B">
        <w:rPr>
          <w:rFonts w:ascii="Arial" w:hAnsi="Arial" w:cs="Arial"/>
          <w:sz w:val="24"/>
          <w:szCs w:val="24"/>
          <w:lang w:val="ru-RU"/>
        </w:rPr>
        <w:t>, если иное не предусмотрено частью 10.2 статьи 45 Градостроительного кодекса Российской Федерации.</w:t>
      </w:r>
    </w:p>
    <w:p w14:paraId="7606D6C8" w14:textId="77777777" w:rsidR="00D2644A" w:rsidRPr="00B9704B" w:rsidRDefault="00D2644A" w:rsidP="007869AF">
      <w:pPr>
        <w:pStyle w:val="ad"/>
        <w:widowControl/>
        <w:numPr>
          <w:ilvl w:val="0"/>
          <w:numId w:val="69"/>
        </w:numPr>
        <w:tabs>
          <w:tab w:val="left" w:pos="1134"/>
        </w:tabs>
        <w:autoSpaceDE w:val="0"/>
        <w:autoSpaceDN w:val="0"/>
        <w:adjustRightInd w:val="0"/>
        <w:spacing w:before="40" w:after="20"/>
        <w:ind w:left="0" w:firstLine="743"/>
        <w:jc w:val="both"/>
        <w:rPr>
          <w:rFonts w:ascii="Arial" w:hAnsi="Arial" w:cs="Arial"/>
          <w:sz w:val="24"/>
          <w:szCs w:val="24"/>
          <w:lang w:val="ru-RU"/>
        </w:rPr>
      </w:pPr>
      <w:r w:rsidRPr="00B9704B">
        <w:rPr>
          <w:rFonts w:ascii="Arial" w:hAnsi="Arial" w:cs="Arial"/>
          <w:sz w:val="24"/>
          <w:szCs w:val="24"/>
          <w:lang w:val="ru-RU"/>
        </w:rPr>
        <w:t xml:space="preserve">Подготовка </w:t>
      </w:r>
      <w:r w:rsidR="00F46C3A" w:rsidRPr="00B9704B">
        <w:rPr>
          <w:rFonts w:ascii="Arial" w:hAnsi="Arial" w:cs="Arial"/>
          <w:sz w:val="24"/>
          <w:szCs w:val="24"/>
          <w:lang w:val="ru-RU"/>
        </w:rPr>
        <w:t xml:space="preserve">документации по планировке территории в целях реализации решения о комплексном развитии территории осуществляется в соответствии с таким решением без учета ранее утвержденной в отношении этой территории документации по планировке территории. В случае, если для реализации решения о комплексном развитии территории требуется внесение изменений </w:t>
      </w:r>
      <w:r w:rsidR="0071143A" w:rsidRPr="00B9704B">
        <w:rPr>
          <w:rFonts w:ascii="Arial" w:hAnsi="Arial" w:cs="Arial"/>
          <w:sz w:val="24"/>
          <w:szCs w:val="24"/>
          <w:lang w:val="ru-RU"/>
        </w:rPr>
        <w:t xml:space="preserve">в </w:t>
      </w:r>
      <w:r w:rsidR="00F46C3A" w:rsidRPr="00B9704B">
        <w:rPr>
          <w:rFonts w:ascii="Arial" w:hAnsi="Arial" w:cs="Arial"/>
          <w:sz w:val="24"/>
          <w:szCs w:val="24"/>
          <w:lang w:val="ru-RU"/>
        </w:rPr>
        <w:t>генеральный план городского округа, правила землепользования и застройки, подготовка указанной документации по планировке территории осуществляется одновременно с подготовкой изменений в данные генеральный план городского округа, правила землепользования и застройки. Утверждение указанной документации по планировке территории допускается до утверждения этих изменений в данные генеральный план городского округа, правила землепользования и застройки.</w:t>
      </w:r>
    </w:p>
    <w:p w14:paraId="7F6AA2A0" w14:textId="77777777" w:rsidR="00D2644A" w:rsidRPr="00B9704B" w:rsidRDefault="00D2644A" w:rsidP="007869AF">
      <w:pPr>
        <w:pStyle w:val="ad"/>
        <w:widowControl/>
        <w:numPr>
          <w:ilvl w:val="0"/>
          <w:numId w:val="69"/>
        </w:numPr>
        <w:tabs>
          <w:tab w:val="left" w:pos="1134"/>
        </w:tabs>
        <w:autoSpaceDE w:val="0"/>
        <w:autoSpaceDN w:val="0"/>
        <w:adjustRightInd w:val="0"/>
        <w:spacing w:before="40" w:after="20"/>
        <w:ind w:left="0" w:firstLine="743"/>
        <w:jc w:val="both"/>
        <w:rPr>
          <w:rFonts w:ascii="Arial" w:hAnsi="Arial" w:cs="Arial"/>
          <w:sz w:val="24"/>
          <w:szCs w:val="24"/>
          <w:lang w:val="ru-RU"/>
        </w:rPr>
      </w:pPr>
      <w:r w:rsidRPr="00B9704B">
        <w:rPr>
          <w:rFonts w:ascii="Arial" w:hAnsi="Arial" w:cs="Arial"/>
          <w:sz w:val="24"/>
          <w:szCs w:val="24"/>
          <w:lang w:val="ru-RU"/>
        </w:rPr>
        <w:t>Со дня утверждения документации по планировке территории, в отношении которой принято решение о ее комплексном развитии, ранее утвержденная документация по планировке этой территории признается утратившей силу.</w:t>
      </w:r>
    </w:p>
    <w:p w14:paraId="38EDCA96" w14:textId="77777777" w:rsidR="00E90037" w:rsidRPr="00B9704B" w:rsidRDefault="00B62A20" w:rsidP="007869AF">
      <w:pPr>
        <w:pStyle w:val="ab"/>
        <w:numPr>
          <w:ilvl w:val="0"/>
          <w:numId w:val="69"/>
        </w:numPr>
        <w:tabs>
          <w:tab w:val="left" w:pos="1134"/>
        </w:tabs>
        <w:spacing w:before="40" w:after="20"/>
        <w:ind w:left="0" w:firstLine="743"/>
        <w:jc w:val="both"/>
        <w:rPr>
          <w:rFonts w:ascii="Arial" w:hAnsi="Arial" w:cs="Arial"/>
          <w:lang w:val="ru-RU"/>
        </w:rPr>
      </w:pPr>
      <w:r w:rsidRPr="00B9704B">
        <w:rPr>
          <w:rFonts w:ascii="Arial" w:hAnsi="Arial" w:cs="Arial"/>
          <w:lang w:val="ru-RU"/>
        </w:rPr>
        <w:t>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14:paraId="1581BD14" w14:textId="77777777" w:rsidR="00E90037" w:rsidRPr="00B9704B" w:rsidRDefault="00E90037" w:rsidP="007869AF">
      <w:pPr>
        <w:spacing w:before="40" w:after="20"/>
        <w:rPr>
          <w:rFonts w:ascii="Arial" w:hAnsi="Arial" w:cs="Arial"/>
          <w:sz w:val="24"/>
          <w:szCs w:val="24"/>
          <w:lang w:val="ru-RU"/>
        </w:rPr>
      </w:pPr>
    </w:p>
    <w:p w14:paraId="2D3F60EA" w14:textId="77777777" w:rsidR="00E90037" w:rsidRPr="00B9704B" w:rsidRDefault="00B62A20" w:rsidP="007869AF">
      <w:pPr>
        <w:pStyle w:val="111"/>
        <w:spacing w:before="40" w:after="20"/>
        <w:rPr>
          <w:rFonts w:ascii="Arial" w:hAnsi="Arial" w:cs="Arial"/>
          <w:b w:val="0"/>
          <w:lang w:val="ru-RU"/>
        </w:rPr>
      </w:pPr>
      <w:bookmarkStart w:id="99" w:name="_TOC_250009"/>
      <w:bookmarkStart w:id="100" w:name="_Toc9849419"/>
      <w:bookmarkStart w:id="101" w:name="_Toc65665534"/>
      <w:r w:rsidRPr="00B9704B">
        <w:rPr>
          <w:rFonts w:ascii="Arial" w:hAnsi="Arial" w:cs="Arial"/>
          <w:b w:val="0"/>
          <w:lang w:val="ru-RU"/>
        </w:rPr>
        <w:t xml:space="preserve">Статья 19. </w:t>
      </w:r>
      <w:bookmarkEnd w:id="99"/>
      <w:bookmarkEnd w:id="100"/>
      <w:r w:rsidR="00D2644A" w:rsidRPr="00B9704B">
        <w:rPr>
          <w:rFonts w:ascii="Arial" w:hAnsi="Arial" w:cs="Arial"/>
          <w:b w:val="0"/>
          <w:lang w:val="ru-RU"/>
        </w:rPr>
        <w:t>Цели комплексного развития территории</w:t>
      </w:r>
      <w:bookmarkEnd w:id="101"/>
    </w:p>
    <w:p w14:paraId="7375B0C5" w14:textId="77777777" w:rsidR="00E90037" w:rsidRPr="00B9704B" w:rsidRDefault="00E90037" w:rsidP="007869AF">
      <w:pPr>
        <w:spacing w:before="40" w:after="20"/>
        <w:rPr>
          <w:rFonts w:ascii="Arial" w:hAnsi="Arial" w:cs="Arial"/>
          <w:sz w:val="24"/>
          <w:szCs w:val="24"/>
          <w:lang w:val="ru-RU"/>
        </w:rPr>
      </w:pPr>
    </w:p>
    <w:p w14:paraId="050B6583" w14:textId="77777777" w:rsidR="00D2644A" w:rsidRPr="00B9704B" w:rsidRDefault="00D2644A" w:rsidP="007869AF">
      <w:pPr>
        <w:pStyle w:val="ConsPlusNormal"/>
        <w:numPr>
          <w:ilvl w:val="0"/>
          <w:numId w:val="7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Целями комплексного развития территории являются:</w:t>
      </w:r>
    </w:p>
    <w:p w14:paraId="21421474" w14:textId="77777777" w:rsidR="00D2644A" w:rsidRPr="00B9704B" w:rsidRDefault="00D2644A" w:rsidP="007869AF">
      <w:pPr>
        <w:pStyle w:val="ConsPlusNormal"/>
        <w:numPr>
          <w:ilvl w:val="0"/>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обеспечение сбалансированного и устойчивого развития </w:t>
      </w:r>
      <w:r w:rsidR="0056267B" w:rsidRPr="00B9704B">
        <w:rPr>
          <w:rFonts w:ascii="Arial" w:hAnsi="Arial" w:cs="Arial"/>
          <w:sz w:val="24"/>
          <w:szCs w:val="24"/>
        </w:rPr>
        <w:t>городского округа</w:t>
      </w:r>
      <w:r w:rsidRPr="00B9704B">
        <w:rPr>
          <w:rFonts w:ascii="Arial" w:hAnsi="Arial" w:cs="Arial"/>
          <w:sz w:val="24"/>
          <w:szCs w:val="24"/>
        </w:rPr>
        <w:t xml:space="preserve"> путем повышения качества городской среды и улучшения внешнего облика, архитектурно-стилистических и иных характеристик объектов капитального строительства;</w:t>
      </w:r>
    </w:p>
    <w:p w14:paraId="7F177303" w14:textId="77777777" w:rsidR="00D2644A" w:rsidRPr="00B9704B" w:rsidRDefault="00D2644A" w:rsidP="007869AF">
      <w:pPr>
        <w:pStyle w:val="ConsPlusNormal"/>
        <w:numPr>
          <w:ilvl w:val="0"/>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lastRenderedPageBreak/>
        <w:t>обеспечение достижения показателей, в том числе в сфере жилищного строительства и улучшения жилищных условий граждан, в соответствии с указами Президента Российской Федерации, национальными проектами, государственными программами;</w:t>
      </w:r>
    </w:p>
    <w:p w14:paraId="41A4483B" w14:textId="77777777" w:rsidR="00D2644A" w:rsidRPr="00B9704B" w:rsidRDefault="00D2644A" w:rsidP="007869AF">
      <w:pPr>
        <w:pStyle w:val="ConsPlusNormal"/>
        <w:numPr>
          <w:ilvl w:val="0"/>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создание необходимых условий для развития транспортной, социальной, инженерной инфраструктур, благоустройства территорий </w:t>
      </w:r>
      <w:r w:rsidR="0056267B" w:rsidRPr="00B9704B">
        <w:rPr>
          <w:rFonts w:ascii="Arial" w:hAnsi="Arial" w:cs="Arial"/>
          <w:sz w:val="24"/>
          <w:szCs w:val="24"/>
        </w:rPr>
        <w:t xml:space="preserve">городского округа </w:t>
      </w:r>
      <w:r w:rsidRPr="00B9704B">
        <w:rPr>
          <w:rFonts w:ascii="Arial" w:hAnsi="Arial" w:cs="Arial"/>
          <w:sz w:val="24"/>
          <w:szCs w:val="24"/>
        </w:rPr>
        <w:t>повышения территориальной доступности таких инфраструктур;</w:t>
      </w:r>
    </w:p>
    <w:p w14:paraId="5673C8F0" w14:textId="77777777" w:rsidR="00D2644A" w:rsidRPr="00B9704B" w:rsidRDefault="00D2644A" w:rsidP="007869AF">
      <w:pPr>
        <w:pStyle w:val="ConsPlusNormal"/>
        <w:numPr>
          <w:ilvl w:val="0"/>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повышение эффективности использования территорий </w:t>
      </w:r>
      <w:r w:rsidR="0056267B" w:rsidRPr="00B9704B">
        <w:rPr>
          <w:rFonts w:ascii="Arial" w:hAnsi="Arial" w:cs="Arial"/>
          <w:sz w:val="24"/>
          <w:szCs w:val="24"/>
        </w:rPr>
        <w:t>городского округа</w:t>
      </w:r>
      <w:r w:rsidRPr="00B9704B">
        <w:rPr>
          <w:rFonts w:ascii="Arial" w:hAnsi="Arial" w:cs="Arial"/>
          <w:sz w:val="24"/>
          <w:szCs w:val="24"/>
        </w:rPr>
        <w:t>, в том числе формирование комфортной городской среды, создание мест обслуживания и мест приложения труда;</w:t>
      </w:r>
    </w:p>
    <w:p w14:paraId="32F0804C" w14:textId="77777777" w:rsidR="00D2644A" w:rsidRPr="00B9704B" w:rsidRDefault="00D2644A" w:rsidP="007869AF">
      <w:pPr>
        <w:pStyle w:val="ConsPlusNormal"/>
        <w:numPr>
          <w:ilvl w:val="0"/>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создание условий для привлечения внебюджетных источников финансирования обновления застроенных территорий.</w:t>
      </w:r>
    </w:p>
    <w:p w14:paraId="4F76A6AB" w14:textId="77777777" w:rsidR="00D2644A" w:rsidRPr="00B9704B" w:rsidRDefault="00D2644A" w:rsidP="007869AF">
      <w:pPr>
        <w:pStyle w:val="ConsPlusNormal"/>
        <w:numPr>
          <w:ilvl w:val="0"/>
          <w:numId w:val="7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Комплексное развитие территории осуществляется в соответствии с положениями </w:t>
      </w:r>
      <w:r w:rsidR="0056267B" w:rsidRPr="00B9704B">
        <w:rPr>
          <w:rFonts w:ascii="Arial" w:hAnsi="Arial" w:cs="Arial"/>
          <w:sz w:val="24"/>
          <w:szCs w:val="24"/>
        </w:rPr>
        <w:t>Градостроительного Кодекса Российской Федерации</w:t>
      </w:r>
      <w:r w:rsidRPr="00B9704B">
        <w:rPr>
          <w:rFonts w:ascii="Arial" w:hAnsi="Arial" w:cs="Arial"/>
          <w:sz w:val="24"/>
          <w:szCs w:val="24"/>
        </w:rPr>
        <w:t>, а также с гражданским законодательством, жилищным законодательством, земельным законодательством, законодательством об охране объектов культурного наследия (памятников истории и культуры) народов Российской Федерации, законодательством в области охраны окружающей среды.</w:t>
      </w:r>
    </w:p>
    <w:p w14:paraId="15E4DDC4" w14:textId="77777777" w:rsidR="00576B6E" w:rsidRPr="00B9704B" w:rsidRDefault="00576B6E" w:rsidP="007869AF">
      <w:pPr>
        <w:pStyle w:val="ab"/>
        <w:numPr>
          <w:ilvl w:val="0"/>
          <w:numId w:val="71"/>
        </w:numPr>
        <w:tabs>
          <w:tab w:val="left" w:pos="1134"/>
        </w:tabs>
        <w:spacing w:before="40" w:after="20"/>
        <w:ind w:left="0" w:firstLine="709"/>
        <w:jc w:val="both"/>
        <w:rPr>
          <w:rFonts w:ascii="Arial" w:hAnsi="Arial" w:cs="Arial"/>
          <w:lang w:val="ru-RU"/>
        </w:rPr>
      </w:pPr>
      <w:r w:rsidRPr="00B9704B">
        <w:rPr>
          <w:rFonts w:ascii="Arial" w:hAnsi="Arial" w:cs="Arial"/>
          <w:lang w:val="ru-RU"/>
        </w:rPr>
        <w:t>Комплексное развитие территории осуществляется с учетом максимально допустимого уровня территориальной доступности объектов коммунальной, транспортной, социальной инфраструктур в соответствии с требованиями СП 42.13330.2016 «СНиП 2.07.01-89* Градостроительство. Планировка и застройка городских и сельских поселений» и региональных нормативов градостроительного проектирования Московской области.</w:t>
      </w:r>
    </w:p>
    <w:p w14:paraId="081C7469" w14:textId="77777777" w:rsidR="00E90037" w:rsidRPr="00B9704B" w:rsidRDefault="00B62A20" w:rsidP="007869AF">
      <w:pPr>
        <w:pStyle w:val="ab"/>
        <w:numPr>
          <w:ilvl w:val="0"/>
          <w:numId w:val="71"/>
        </w:numPr>
        <w:tabs>
          <w:tab w:val="left" w:pos="1134"/>
        </w:tabs>
        <w:spacing w:before="40" w:after="20"/>
        <w:ind w:left="0" w:firstLine="709"/>
        <w:jc w:val="both"/>
        <w:rPr>
          <w:rFonts w:ascii="Arial" w:hAnsi="Arial" w:cs="Arial"/>
          <w:lang w:val="ru-RU"/>
        </w:rPr>
      </w:pPr>
      <w:r w:rsidRPr="00B9704B">
        <w:rPr>
          <w:rFonts w:ascii="Arial" w:hAnsi="Arial" w:cs="Arial"/>
          <w:lang w:val="ru-RU"/>
        </w:rPr>
        <w:t xml:space="preserve">Комплексное развитие территории осуществляется с учетом реализации мероприятий, предусмотренных Схемой территориального планирования территории транспортного обслуживания Московской области, утвержденной постановлением Правительства Московской области от </w:t>
      </w:r>
      <w:r w:rsidR="0081622B" w:rsidRPr="00B9704B">
        <w:rPr>
          <w:rFonts w:ascii="Arial" w:hAnsi="Arial" w:cs="Arial"/>
          <w:lang w:val="ru-RU"/>
        </w:rPr>
        <w:t>25.12.2019 № 1037/45</w:t>
      </w:r>
      <w:r w:rsidRPr="00B9704B">
        <w:rPr>
          <w:rFonts w:ascii="Arial" w:hAnsi="Arial" w:cs="Arial"/>
          <w:lang w:val="ru-RU"/>
        </w:rPr>
        <w:t xml:space="preserve"> в части планируемого строительства (реконструкции) линейных объектов регионального значения: А-104 "Москва - Дмитров - Дубна" - </w:t>
      </w:r>
      <w:proofErr w:type="spellStart"/>
      <w:r w:rsidRPr="00B9704B">
        <w:rPr>
          <w:rFonts w:ascii="Arial" w:hAnsi="Arial" w:cs="Arial"/>
          <w:lang w:val="ru-RU"/>
        </w:rPr>
        <w:t>Павельцево</w:t>
      </w:r>
      <w:proofErr w:type="spellEnd"/>
      <w:r w:rsidRPr="00B9704B">
        <w:rPr>
          <w:rFonts w:ascii="Arial" w:hAnsi="Arial" w:cs="Arial"/>
          <w:lang w:val="ru-RU"/>
        </w:rPr>
        <w:t xml:space="preserve"> - аэропорт Шереметьево; Старое направление Дмитровского шоссе (г. Долгопрудный); г. Долгопрудный, ул. Парковая; г. Долгопрудный, </w:t>
      </w:r>
      <w:proofErr w:type="spellStart"/>
      <w:r w:rsidRPr="00B9704B">
        <w:rPr>
          <w:rFonts w:ascii="Arial" w:hAnsi="Arial" w:cs="Arial"/>
          <w:lang w:val="ru-RU"/>
        </w:rPr>
        <w:t>пр-кт</w:t>
      </w:r>
      <w:proofErr w:type="spellEnd"/>
      <w:r w:rsidRPr="00B9704B">
        <w:rPr>
          <w:rFonts w:ascii="Arial" w:hAnsi="Arial" w:cs="Arial"/>
          <w:lang w:val="ru-RU"/>
        </w:rPr>
        <w:t xml:space="preserve"> Пацаева; г. Долгопрудный, ул. Павлова; г. Долгопрудный, проезд Долгопрудный; г. Долгопрудный, просп. Ракетостроителей; г. Долгопрудный, Новый бул.; г. Долгопрудный, ул. Московская; г. Химки, Лихачевское шоссе (Ново-</w:t>
      </w:r>
      <w:proofErr w:type="spellStart"/>
      <w:r w:rsidRPr="00B9704B">
        <w:rPr>
          <w:rFonts w:ascii="Arial" w:hAnsi="Arial" w:cs="Arial"/>
          <w:lang w:val="ru-RU"/>
        </w:rPr>
        <w:t>Киреево</w:t>
      </w:r>
      <w:proofErr w:type="spellEnd"/>
      <w:r w:rsidRPr="00B9704B">
        <w:rPr>
          <w:rFonts w:ascii="Arial" w:hAnsi="Arial" w:cs="Arial"/>
          <w:lang w:val="ru-RU"/>
        </w:rPr>
        <w:t>); г. Долгопрудный, ул. Дирижабельная; г. Долгопрудный, ул. Первомайская; г. Долгопрудный, ул. Летная; г. Долгопрудный, Лихачевское шоссе; магистральная улица; А-104 "Москва - Дмитров -</w:t>
      </w:r>
      <w:r w:rsidR="0081622B" w:rsidRPr="00B9704B">
        <w:rPr>
          <w:rFonts w:ascii="Arial" w:hAnsi="Arial" w:cs="Arial"/>
          <w:lang w:val="ru-RU"/>
        </w:rPr>
        <w:t xml:space="preserve"> </w:t>
      </w:r>
      <w:r w:rsidRPr="00B9704B">
        <w:rPr>
          <w:rFonts w:ascii="Arial" w:hAnsi="Arial" w:cs="Arial"/>
          <w:lang w:val="ru-RU"/>
        </w:rPr>
        <w:t>Дубна".</w:t>
      </w:r>
    </w:p>
    <w:p w14:paraId="46AA8935" w14:textId="77777777" w:rsidR="00E90037" w:rsidRPr="00B9704B" w:rsidRDefault="00E90037" w:rsidP="007869AF">
      <w:pPr>
        <w:spacing w:before="40" w:after="20"/>
        <w:jc w:val="both"/>
        <w:rPr>
          <w:rFonts w:ascii="Arial" w:eastAsia="Times New Roman" w:hAnsi="Arial" w:cs="Arial"/>
          <w:sz w:val="24"/>
          <w:szCs w:val="24"/>
          <w:lang w:val="ru-RU"/>
        </w:rPr>
      </w:pPr>
    </w:p>
    <w:p w14:paraId="175E7E6A" w14:textId="77777777" w:rsidR="00D2644A" w:rsidRPr="00B9704B" w:rsidRDefault="00D2644A" w:rsidP="007869AF">
      <w:pPr>
        <w:pStyle w:val="ConsPlusTitle"/>
        <w:spacing w:before="40" w:after="20"/>
        <w:jc w:val="center"/>
        <w:outlineLvl w:val="1"/>
        <w:rPr>
          <w:b w:val="0"/>
        </w:rPr>
      </w:pPr>
      <w:bookmarkStart w:id="102" w:name="_Toc62669071"/>
      <w:bookmarkStart w:id="103" w:name="_Toc65665535"/>
      <w:r w:rsidRPr="00B9704B">
        <w:rPr>
          <w:b w:val="0"/>
        </w:rPr>
        <w:t>Статья 20. Виды комплексного развития территории</w:t>
      </w:r>
      <w:bookmarkEnd w:id="102"/>
      <w:bookmarkEnd w:id="103"/>
    </w:p>
    <w:p w14:paraId="1F2458EA" w14:textId="77777777" w:rsidR="00D2644A" w:rsidRPr="00B9704B" w:rsidRDefault="00D2644A" w:rsidP="007869AF">
      <w:pPr>
        <w:pStyle w:val="ConsPlusNormal"/>
        <w:spacing w:before="40" w:after="20"/>
        <w:jc w:val="both"/>
        <w:rPr>
          <w:rFonts w:ascii="Arial" w:hAnsi="Arial" w:cs="Arial"/>
          <w:sz w:val="24"/>
          <w:szCs w:val="24"/>
        </w:rPr>
      </w:pPr>
    </w:p>
    <w:p w14:paraId="5073C985"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Виды комплексного развития территории:</w:t>
      </w:r>
    </w:p>
    <w:p w14:paraId="0506DC38" w14:textId="77777777" w:rsidR="00D2644A" w:rsidRPr="00B9704B" w:rsidRDefault="00D2644A" w:rsidP="007869AF">
      <w:pPr>
        <w:pStyle w:val="ConsPlusNormal"/>
        <w:numPr>
          <w:ilvl w:val="0"/>
          <w:numId w:val="7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комплексное развитие территории, осуществляемое в границах одного или нескольких элементов планировочной структуры, их частей, в которых расположены многоквартирные дома, указанные в </w:t>
      </w:r>
      <w:hyperlink w:anchor="P4446" w:history="1">
        <w:r w:rsidRPr="00B9704B">
          <w:rPr>
            <w:rFonts w:ascii="Arial" w:hAnsi="Arial" w:cs="Arial"/>
            <w:sz w:val="24"/>
            <w:szCs w:val="24"/>
          </w:rPr>
          <w:t>части 2</w:t>
        </w:r>
      </w:hyperlink>
      <w:r w:rsidRPr="00B9704B">
        <w:rPr>
          <w:rFonts w:ascii="Arial" w:hAnsi="Arial" w:cs="Arial"/>
          <w:sz w:val="24"/>
          <w:szCs w:val="24"/>
        </w:rPr>
        <w:t xml:space="preserve"> настоящей статьи (далее - комплексное развитие территории жилой застройки);</w:t>
      </w:r>
    </w:p>
    <w:p w14:paraId="733B0F35" w14:textId="77777777" w:rsidR="00D2644A" w:rsidRPr="00B9704B" w:rsidRDefault="00D2644A" w:rsidP="007869AF">
      <w:pPr>
        <w:pStyle w:val="ConsPlusNormal"/>
        <w:numPr>
          <w:ilvl w:val="0"/>
          <w:numId w:val="7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комплексное развитие территории, осуществляемое в границах одного или нескольких элементов планировочной структуры, их частей, в которых расположены объекты капитального строительства, указанные в </w:t>
      </w:r>
      <w:hyperlink w:anchor="P4455" w:history="1">
        <w:r w:rsidRPr="00B9704B">
          <w:rPr>
            <w:rFonts w:ascii="Arial" w:hAnsi="Arial" w:cs="Arial"/>
            <w:sz w:val="24"/>
            <w:szCs w:val="24"/>
          </w:rPr>
          <w:t>части 4</w:t>
        </w:r>
      </w:hyperlink>
      <w:r w:rsidRPr="00B9704B">
        <w:rPr>
          <w:rFonts w:ascii="Arial" w:hAnsi="Arial" w:cs="Arial"/>
          <w:sz w:val="24"/>
          <w:szCs w:val="24"/>
        </w:rPr>
        <w:t xml:space="preserve"> настоящей статьи (далее - комплексное развитие территории нежилой застройки);</w:t>
      </w:r>
    </w:p>
    <w:p w14:paraId="3BC34D4E" w14:textId="77777777" w:rsidR="00D2644A" w:rsidRPr="00B9704B" w:rsidRDefault="00D2644A" w:rsidP="007869AF">
      <w:pPr>
        <w:pStyle w:val="ConsPlusNormal"/>
        <w:numPr>
          <w:ilvl w:val="0"/>
          <w:numId w:val="7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комплексное развитие территории, осуществляемое в границах одного или </w:t>
      </w:r>
      <w:r w:rsidRPr="00B9704B">
        <w:rPr>
          <w:rFonts w:ascii="Arial" w:hAnsi="Arial" w:cs="Arial"/>
          <w:sz w:val="24"/>
          <w:szCs w:val="24"/>
        </w:rPr>
        <w:lastRenderedPageBreak/>
        <w:t>нескольких элементов планировочной структуры, их частей, в которых расположены земельные участки, которые находятся в государственной либо муниципальной собственности, либо земельные участки, государственная собственность на которые не разграничена, в том числе с расположенными на них объектами капитального строительства, при условии, что такие земельные участки, объекты капитального строительства не обременены правами третьих лиц (далее - комплексное развитие незастроенной территории);</w:t>
      </w:r>
    </w:p>
    <w:p w14:paraId="4E797649" w14:textId="77777777" w:rsidR="00D2644A" w:rsidRPr="00B9704B" w:rsidRDefault="00D2644A" w:rsidP="007869AF">
      <w:pPr>
        <w:pStyle w:val="ConsPlusNormal"/>
        <w:numPr>
          <w:ilvl w:val="0"/>
          <w:numId w:val="73"/>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комплексное развитие территории, осуществляемое по инициативе правообладателей земельных участков и (или) расположенных на них объектов недвижимости (далее - комплексное развитие территории по инициативе правообладателей).</w:t>
      </w:r>
    </w:p>
    <w:p w14:paraId="24BBBD44"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bookmarkStart w:id="104" w:name="P4446"/>
      <w:bookmarkEnd w:id="104"/>
      <w:r w:rsidRPr="00B9704B">
        <w:rPr>
          <w:rFonts w:ascii="Arial" w:hAnsi="Arial" w:cs="Arial"/>
          <w:sz w:val="24"/>
          <w:szCs w:val="24"/>
        </w:rPr>
        <w:t>Комплексное развитие территории жилой застройки осуществляется в отношении застроенной территории, в границах которой расположены:</w:t>
      </w:r>
    </w:p>
    <w:p w14:paraId="51589F03" w14:textId="77777777" w:rsidR="00D2644A" w:rsidRPr="00B9704B" w:rsidRDefault="00D2644A" w:rsidP="007869AF">
      <w:pPr>
        <w:pStyle w:val="ConsPlusNormal"/>
        <w:numPr>
          <w:ilvl w:val="1"/>
          <w:numId w:val="71"/>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многоквартирные дома, признанные аварийными и подлежащими сносу или реконструкции;</w:t>
      </w:r>
    </w:p>
    <w:p w14:paraId="4FD9109A" w14:textId="77777777" w:rsidR="00D2644A" w:rsidRPr="00B9704B" w:rsidRDefault="00D2644A" w:rsidP="007869AF">
      <w:pPr>
        <w:pStyle w:val="ConsPlusNormal"/>
        <w:numPr>
          <w:ilvl w:val="1"/>
          <w:numId w:val="71"/>
        </w:numPr>
        <w:tabs>
          <w:tab w:val="left" w:pos="1134"/>
        </w:tabs>
        <w:spacing w:before="40" w:after="20"/>
        <w:ind w:left="0" w:firstLine="709"/>
        <w:jc w:val="both"/>
        <w:rPr>
          <w:rFonts w:ascii="Arial" w:hAnsi="Arial" w:cs="Arial"/>
          <w:sz w:val="24"/>
          <w:szCs w:val="24"/>
        </w:rPr>
      </w:pPr>
      <w:bookmarkStart w:id="105" w:name="P4448"/>
      <w:bookmarkEnd w:id="105"/>
      <w:r w:rsidRPr="00B9704B">
        <w:rPr>
          <w:rFonts w:ascii="Arial" w:hAnsi="Arial" w:cs="Arial"/>
          <w:sz w:val="24"/>
          <w:szCs w:val="24"/>
        </w:rPr>
        <w:t>многоквартирные</w:t>
      </w:r>
      <w:r w:rsidR="00BA482E" w:rsidRPr="00B9704B">
        <w:rPr>
          <w:rFonts w:ascii="Arial" w:hAnsi="Arial" w:cs="Arial"/>
          <w:sz w:val="24"/>
          <w:szCs w:val="24"/>
        </w:rPr>
        <w:t xml:space="preserve"> </w:t>
      </w:r>
      <w:r w:rsidR="00F46C3A" w:rsidRPr="00B9704B">
        <w:rPr>
          <w:rFonts w:ascii="Arial" w:hAnsi="Arial" w:cs="Arial"/>
          <w:sz w:val="24"/>
          <w:szCs w:val="24"/>
        </w:rPr>
        <w:t>дома, которые не признаны аварийными и подлежащими сносу или реконструкции и которые соответствуют критериям, установленным нормативным правовым актом Московской области. Такие критерии устанавливаются исходя из одного или нескольких следующих требований:</w:t>
      </w:r>
    </w:p>
    <w:p w14:paraId="555ECDF8" w14:textId="77777777" w:rsidR="00F46C3A" w:rsidRPr="00B9704B" w:rsidRDefault="00D2644A" w:rsidP="007869AF">
      <w:pPr>
        <w:pStyle w:val="ConsPlusNormal"/>
        <w:numPr>
          <w:ilvl w:val="1"/>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физический износ основных конструктивных элементов многоквартирного дома (крыша, стены, фундамент) превышает определенное субъектом Российской Федерации значение;</w:t>
      </w:r>
    </w:p>
    <w:p w14:paraId="31107DC2" w14:textId="77777777" w:rsidR="00F46C3A" w:rsidRPr="00B9704B" w:rsidRDefault="00D2644A" w:rsidP="007869AF">
      <w:pPr>
        <w:pStyle w:val="ConsPlusNormal"/>
        <w:numPr>
          <w:ilvl w:val="1"/>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совокупная </w:t>
      </w:r>
      <w:r w:rsidR="00F46C3A" w:rsidRPr="00B9704B">
        <w:rPr>
          <w:rFonts w:ascii="Arial" w:hAnsi="Arial" w:cs="Arial"/>
          <w:sz w:val="24"/>
          <w:szCs w:val="24"/>
        </w:rPr>
        <w:t>стоимость услуг и (или) работ по капитальному ремонту конструктивных элементов многоквартирных домов и внутридомовых систем инженерно-технического обеспечения, входящих в состав общего имущества в многоквартирных домах, в расчете на один квадратный метр общей площади жилых помещений превышает стоимость, определенную нормативным правовым актом Московской области;</w:t>
      </w:r>
    </w:p>
    <w:p w14:paraId="60B54D12" w14:textId="77777777" w:rsidR="00D2644A" w:rsidRPr="00B9704B" w:rsidRDefault="00D2644A" w:rsidP="007869AF">
      <w:pPr>
        <w:pStyle w:val="ConsPlusNormal"/>
        <w:numPr>
          <w:ilvl w:val="1"/>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многоквартирные дома построены в период индустриального домостроения, определенный субъектом Российской Федерации, по типовым проектам, разработанным с использованием типовых изделий стен и (или) перекрытий;</w:t>
      </w:r>
    </w:p>
    <w:p w14:paraId="265AA453" w14:textId="77777777" w:rsidR="00D2644A" w:rsidRPr="00B9704B" w:rsidRDefault="00D2644A" w:rsidP="007869AF">
      <w:pPr>
        <w:pStyle w:val="ConsPlusNormal"/>
        <w:numPr>
          <w:ilvl w:val="1"/>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многоквартирные дома находятся в ограниченно работоспособном техническом состоянии. Порядок признания многоквартирных домов находящимися в ограниченно работоспособном техническом состоянии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w:t>
      </w:r>
    </w:p>
    <w:p w14:paraId="7E5ED67F" w14:textId="77777777" w:rsidR="00D2644A" w:rsidRPr="00B9704B" w:rsidRDefault="00D2644A" w:rsidP="007869AF">
      <w:pPr>
        <w:pStyle w:val="ConsPlusNormal"/>
        <w:numPr>
          <w:ilvl w:val="1"/>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 в многоквартирных домах отсутствуют централизованные системы инженерно-технического обеспечения, определенные субъектом Российской Федерации.</w:t>
      </w:r>
    </w:p>
    <w:p w14:paraId="1757B7E1"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В </w:t>
      </w:r>
      <w:r w:rsidR="00F46C3A" w:rsidRPr="00B9704B">
        <w:rPr>
          <w:rFonts w:ascii="Arial" w:hAnsi="Arial" w:cs="Arial"/>
          <w:sz w:val="24"/>
          <w:szCs w:val="24"/>
        </w:rPr>
        <w:t>границы территории, в отношении которой принимается решение о комплексном развитии территории жилой застройки, могут быть включены земельные участки и (или) расположенные на них объекты недвижимого имущества, не указанные в части 2 настоящей статьи, при условии, что такие земельные участки и (или) объекты недвижимого имущества расположены в границах элемента планировочной структуры городского округа (за исключением района), в котором расположены многоквартирные дома, указанные в части 2 настоящей статьи.</w:t>
      </w:r>
    </w:p>
    <w:p w14:paraId="1B360264"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bookmarkStart w:id="106" w:name="P4455"/>
      <w:bookmarkEnd w:id="106"/>
      <w:r w:rsidRPr="00B9704B">
        <w:rPr>
          <w:rFonts w:ascii="Arial" w:hAnsi="Arial" w:cs="Arial"/>
          <w:sz w:val="24"/>
          <w:szCs w:val="24"/>
        </w:rPr>
        <w:t>Комплексное развитие территории нежилой застройки осуществляется в отношении застроенной территории, в границах которой расположены земельные участки:</w:t>
      </w:r>
    </w:p>
    <w:p w14:paraId="02066D08" w14:textId="77777777" w:rsidR="00D2644A" w:rsidRPr="00B9704B" w:rsidRDefault="00D2644A" w:rsidP="007869AF">
      <w:pPr>
        <w:pStyle w:val="ConsPlusNormal"/>
        <w:numPr>
          <w:ilvl w:val="0"/>
          <w:numId w:val="7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которых расположены объекты капитального строительства (за исключением многоквартирных домов), признанные в установленном Правительством Российской Федерации порядке аварийными и подлежащими сносу или реконструкции;</w:t>
      </w:r>
    </w:p>
    <w:p w14:paraId="4B916FF2" w14:textId="77777777" w:rsidR="00D2644A" w:rsidRPr="00B9704B" w:rsidRDefault="00D2644A" w:rsidP="007869AF">
      <w:pPr>
        <w:pStyle w:val="ConsPlusNormal"/>
        <w:numPr>
          <w:ilvl w:val="0"/>
          <w:numId w:val="7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lastRenderedPageBreak/>
        <w:t xml:space="preserve">на </w:t>
      </w:r>
      <w:r w:rsidR="00F46C3A" w:rsidRPr="00B9704B">
        <w:rPr>
          <w:rFonts w:ascii="Arial" w:hAnsi="Arial" w:cs="Arial"/>
          <w:sz w:val="24"/>
          <w:szCs w:val="24"/>
        </w:rPr>
        <w:t>которых расположены объекты капитального строительства (за исключением многоквартирных домов), снос, реконструкция которых планируются на основании адресных программ, утвержденных Правительством Московской области;</w:t>
      </w:r>
    </w:p>
    <w:p w14:paraId="25807EEB" w14:textId="77777777" w:rsidR="00D2644A" w:rsidRPr="00B9704B" w:rsidRDefault="00D2644A" w:rsidP="007869AF">
      <w:pPr>
        <w:pStyle w:val="ConsPlusNormal"/>
        <w:numPr>
          <w:ilvl w:val="0"/>
          <w:numId w:val="7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виды разрешенного использования которых и (или) виды разрешенного использования и характеристики расположенных на них объектов капитального строительства не соответствуют видам разрешенного использования земельных участков и объектов капитального строительства и предельным параметрам строительства, реконструкции объектов капитального строительства, установленным правилами землепользования и застройки;</w:t>
      </w:r>
    </w:p>
    <w:p w14:paraId="4D91CC58" w14:textId="77777777" w:rsidR="00D2644A" w:rsidRPr="00B9704B" w:rsidRDefault="00D2644A" w:rsidP="007869AF">
      <w:pPr>
        <w:pStyle w:val="ConsPlusNormal"/>
        <w:numPr>
          <w:ilvl w:val="0"/>
          <w:numId w:val="75"/>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на которых расположены объекты капитального строительства, признанные в соответствии с гражданским законодательством самовольными постройками.</w:t>
      </w:r>
    </w:p>
    <w:p w14:paraId="6D59370A"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В границы территории, в отношении которой принимается решение о комплексном развитии территории нежилой застройки, могут быть включены земельные участки и (или) расположенные на них объекты недвижимого имущества, не указанные в </w:t>
      </w:r>
      <w:hyperlink w:anchor="P4455" w:history="1">
        <w:r w:rsidRPr="00B9704B">
          <w:rPr>
            <w:rFonts w:ascii="Arial" w:hAnsi="Arial" w:cs="Arial"/>
            <w:sz w:val="24"/>
            <w:szCs w:val="24"/>
          </w:rPr>
          <w:t>части 4</w:t>
        </w:r>
      </w:hyperlink>
      <w:r w:rsidRPr="00B9704B">
        <w:rPr>
          <w:rFonts w:ascii="Arial" w:hAnsi="Arial" w:cs="Arial"/>
          <w:sz w:val="24"/>
          <w:szCs w:val="24"/>
        </w:rPr>
        <w:t xml:space="preserve"> настоящей статьи, при условии, что такие земельные участки и (или) объекты недвижимого имущества расположены в границах одного элемента планировочной структуры с земельными участками, предусмотренными </w:t>
      </w:r>
      <w:hyperlink w:anchor="P4455" w:history="1">
        <w:r w:rsidRPr="00B9704B">
          <w:rPr>
            <w:rFonts w:ascii="Arial" w:hAnsi="Arial" w:cs="Arial"/>
            <w:sz w:val="24"/>
            <w:szCs w:val="24"/>
          </w:rPr>
          <w:t>частью 4</w:t>
        </w:r>
      </w:hyperlink>
      <w:r w:rsidRPr="00B9704B">
        <w:rPr>
          <w:rFonts w:ascii="Arial" w:hAnsi="Arial" w:cs="Arial"/>
          <w:sz w:val="24"/>
          <w:szCs w:val="24"/>
        </w:rPr>
        <w:t xml:space="preserve"> настоящей статьи.</w:t>
      </w:r>
    </w:p>
    <w:p w14:paraId="12A16A21"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При осуществлении комплексного развития территории нежилой застройки в границы такой территории не могут быть включены многоквартирные дома, жилые дома блокированной застройки, объекты индивидуального жилищного строительства, садовые дома, иные объекты капитального строительства, расположенные на земельных участках, предназначенных для индивидуального жилищного строительства, ведения личного подсобного хозяйства, садоводства.</w:t>
      </w:r>
    </w:p>
    <w:p w14:paraId="55713241"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Земельные участки, находящиеся в границах территории, в отношении которой принято решение о комплексном развитии территории жилой застройки или решение о комплексном развитии территории нежилой застройки, и (или) расположенные на них объекты недвижимого имущества могут быть изъяты для государственных или муниципальных нужд в целях комплексного развития территории в порядке, установленном земельным законодательством, если иное не предусмотрено настоящим Кодексом.</w:t>
      </w:r>
    </w:p>
    <w:p w14:paraId="72A1BF47"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В целях комплексного развития территории жилой застройки не могут быть изъяты для государственных или муниципальных нужд в целях комплексного развития территории:</w:t>
      </w:r>
    </w:p>
    <w:p w14:paraId="4233F490" w14:textId="77777777" w:rsidR="00D2644A" w:rsidRPr="00B9704B" w:rsidRDefault="00D2644A" w:rsidP="007869AF">
      <w:pPr>
        <w:pStyle w:val="ConsPlusNormal"/>
        <w:numPr>
          <w:ilvl w:val="2"/>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расположенные в границах такой территории земельные участки, предназначенные для размещения объектов федерального значения, а также земельные участки, на которых расположены эти объекты, за исключением случаев согласования включения указанных земельных участков в границы территории, подлежащей комплексному развитию, с федеральными органами исполнительной власти, иными организациями, которым в соответствии с федеральными законами и решениями Правительства Российской Федерации предоставлены полномочия по распоряжению указанными земельными участками. Порядок данного согласования устанавливается Правительством Российской Федерации;</w:t>
      </w:r>
    </w:p>
    <w:p w14:paraId="5E3A1632" w14:textId="77777777" w:rsidR="00D2644A" w:rsidRPr="00B9704B" w:rsidRDefault="00D2644A" w:rsidP="007869AF">
      <w:pPr>
        <w:pStyle w:val="ConsPlusNormal"/>
        <w:numPr>
          <w:ilvl w:val="2"/>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земельные участки с расположенными на них многоквартирными домами, не предусмотренными </w:t>
      </w:r>
      <w:hyperlink w:anchor="P4448" w:history="1">
        <w:r w:rsidRPr="00B9704B">
          <w:rPr>
            <w:rFonts w:ascii="Arial" w:hAnsi="Arial" w:cs="Arial"/>
            <w:sz w:val="24"/>
            <w:szCs w:val="24"/>
          </w:rPr>
          <w:t>пунктом 2 части 2</w:t>
        </w:r>
      </w:hyperlink>
      <w:r w:rsidRPr="00B9704B">
        <w:rPr>
          <w:rFonts w:ascii="Arial" w:hAnsi="Arial" w:cs="Arial"/>
          <w:sz w:val="24"/>
          <w:szCs w:val="24"/>
        </w:rPr>
        <w:t xml:space="preserve"> настоящей статьи, а также жилые помещения в таких многоквартирных домах;</w:t>
      </w:r>
    </w:p>
    <w:p w14:paraId="75726CDA" w14:textId="77777777" w:rsidR="00057DBD" w:rsidRPr="00B9704B" w:rsidRDefault="00D2644A" w:rsidP="007869AF">
      <w:pPr>
        <w:pStyle w:val="ConsPlusNormal"/>
        <w:numPr>
          <w:ilvl w:val="2"/>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земельные участки с расположенными на них жилыми домами блокированной застройки, объектами индивидуального жилищного строительства, садовыми домами, за исключением земельных участков с расположенными на них объектами, которые признаны аварийными или которые соответствуют критериям, установленным субъектом Российской Федерации и характеризующим их высокий уровень износа, ненадлежащее техническое состояние или отсутствие систем инженерно-технического обеспечения;</w:t>
      </w:r>
    </w:p>
    <w:p w14:paraId="41C6EE97" w14:textId="77777777" w:rsidR="00D2644A" w:rsidRPr="00B9704B" w:rsidRDefault="00BA482E" w:rsidP="007869AF">
      <w:pPr>
        <w:pStyle w:val="ConsPlusNormal"/>
        <w:numPr>
          <w:ilvl w:val="2"/>
          <w:numId w:val="74"/>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lastRenderedPageBreak/>
        <w:t xml:space="preserve">иные </w:t>
      </w:r>
      <w:r w:rsidR="00F46C3A" w:rsidRPr="00B9704B">
        <w:rPr>
          <w:rFonts w:ascii="Arial" w:hAnsi="Arial" w:cs="Arial"/>
          <w:sz w:val="24"/>
          <w:szCs w:val="24"/>
        </w:rPr>
        <w:t>объекты недвижимого имущества, определенные Правительством Российской Федерации, нормативным правовым актом Московской области.</w:t>
      </w:r>
    </w:p>
    <w:p w14:paraId="07BBF964"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Правительством </w:t>
      </w:r>
      <w:r w:rsidR="00F46C3A" w:rsidRPr="00B9704B">
        <w:rPr>
          <w:rFonts w:ascii="Arial" w:hAnsi="Arial" w:cs="Arial"/>
          <w:sz w:val="24"/>
          <w:szCs w:val="24"/>
        </w:rPr>
        <w:t>Российской Федерации, нормативным правовым актом Московской области могут быть определены объекты недвижимости, которые не могут быть изъяты для государственных или муниципальных нужд в целях комплексного развития территории нежилой застройки.</w:t>
      </w:r>
    </w:p>
    <w:p w14:paraId="515B1F55"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Включение </w:t>
      </w:r>
      <w:r w:rsidR="00F46C3A" w:rsidRPr="00B9704B">
        <w:rPr>
          <w:rFonts w:ascii="Arial" w:hAnsi="Arial" w:cs="Arial"/>
          <w:sz w:val="24"/>
          <w:szCs w:val="24"/>
        </w:rPr>
        <w:t>в границы территории, в отношении которой решение о ее комплексном развитии принимается Правительством Московской области или Главой местной администрации муниципального образования, земельных участков, предназначенных для размещения объектов федерального значения в соответствии с документацией по планировке территории, земельных участков, на которых расположены такие объекты, не допускается, за исключением случаев, установленных настоящей статьей. Включение в границы указанной территории земельных участков и (или) расположенных на них объектов недвижимого имущества, находящихся в собственности Российской Федерации, Московской области, муниципальной собственности, допускается по согласованию с уполномоченными федеральными органами исполнительной власти, органами исполнительной власти субъектов Российской Федерации, органами местного самоуправления в порядке, установленном Правительством Российской Федерации.</w:t>
      </w:r>
    </w:p>
    <w:p w14:paraId="2FCDEDF3" w14:textId="77777777" w:rsidR="00D2644A" w:rsidRPr="00B9704B" w:rsidRDefault="00D2644A" w:rsidP="007869AF">
      <w:pPr>
        <w:pStyle w:val="ConsPlusNormal"/>
        <w:numPr>
          <w:ilvl w:val="1"/>
          <w:numId w:val="72"/>
        </w:numPr>
        <w:tabs>
          <w:tab w:val="left" w:pos="1134"/>
        </w:tabs>
        <w:spacing w:before="40" w:after="20"/>
        <w:ind w:left="0" w:firstLine="709"/>
        <w:jc w:val="both"/>
        <w:rPr>
          <w:rFonts w:ascii="Arial" w:hAnsi="Arial" w:cs="Arial"/>
          <w:sz w:val="24"/>
          <w:szCs w:val="24"/>
        </w:rPr>
      </w:pPr>
      <w:r w:rsidRPr="00B9704B">
        <w:rPr>
          <w:rFonts w:ascii="Arial" w:hAnsi="Arial" w:cs="Arial"/>
          <w:sz w:val="24"/>
          <w:szCs w:val="24"/>
        </w:rPr>
        <w:t xml:space="preserve">Реализация комплексного развития территории по инициативе правообладателей осуществляется в соответствии со </w:t>
      </w:r>
      <w:hyperlink w:anchor="P4600" w:history="1">
        <w:r w:rsidRPr="00B9704B">
          <w:rPr>
            <w:rFonts w:ascii="Arial" w:hAnsi="Arial" w:cs="Arial"/>
            <w:sz w:val="24"/>
            <w:szCs w:val="24"/>
          </w:rPr>
          <w:t>статьей 25</w:t>
        </w:r>
      </w:hyperlink>
      <w:r w:rsidRPr="00B9704B">
        <w:rPr>
          <w:rFonts w:ascii="Arial" w:hAnsi="Arial" w:cs="Arial"/>
          <w:sz w:val="24"/>
          <w:szCs w:val="24"/>
        </w:rPr>
        <w:t xml:space="preserve"> настоящих Правил.</w:t>
      </w:r>
    </w:p>
    <w:p w14:paraId="0A2E569A" w14:textId="77777777" w:rsidR="00D2644A" w:rsidRPr="00B9704B" w:rsidRDefault="00D2644A" w:rsidP="007869AF">
      <w:pPr>
        <w:pStyle w:val="ConsPlusNormal"/>
        <w:spacing w:before="40" w:after="20"/>
        <w:jc w:val="both"/>
        <w:rPr>
          <w:rFonts w:ascii="Arial" w:hAnsi="Arial" w:cs="Arial"/>
          <w:sz w:val="24"/>
          <w:szCs w:val="24"/>
        </w:rPr>
      </w:pPr>
    </w:p>
    <w:p w14:paraId="2EBD04D3" w14:textId="77777777" w:rsidR="00D2644A" w:rsidRPr="00B9704B" w:rsidRDefault="00D2644A" w:rsidP="007869AF">
      <w:pPr>
        <w:pStyle w:val="ConsPlusTitle"/>
        <w:spacing w:before="40" w:after="20"/>
        <w:jc w:val="center"/>
        <w:outlineLvl w:val="1"/>
        <w:rPr>
          <w:b w:val="0"/>
        </w:rPr>
      </w:pPr>
      <w:bookmarkStart w:id="107" w:name="_Toc62669072"/>
      <w:bookmarkStart w:id="108" w:name="_Toc65665536"/>
      <w:r w:rsidRPr="00B9704B">
        <w:rPr>
          <w:b w:val="0"/>
        </w:rPr>
        <w:t>Статья 21. Порядок принятия и реализации решения о комплексном развитии территории</w:t>
      </w:r>
      <w:bookmarkEnd w:id="107"/>
      <w:bookmarkEnd w:id="108"/>
    </w:p>
    <w:p w14:paraId="246ED2F1" w14:textId="77777777" w:rsidR="00D2644A" w:rsidRPr="00B9704B" w:rsidRDefault="00D2644A" w:rsidP="007869AF">
      <w:pPr>
        <w:pStyle w:val="ConsPlusNormal"/>
        <w:spacing w:before="40" w:after="20"/>
        <w:jc w:val="both"/>
        <w:rPr>
          <w:rFonts w:ascii="Arial" w:hAnsi="Arial" w:cs="Arial"/>
          <w:sz w:val="24"/>
          <w:szCs w:val="24"/>
        </w:rPr>
      </w:pPr>
    </w:p>
    <w:p w14:paraId="4A9F3B8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 В </w:t>
      </w:r>
      <w:r w:rsidR="00F46C3A" w:rsidRPr="00B9704B">
        <w:rPr>
          <w:rFonts w:ascii="Arial" w:hAnsi="Arial" w:cs="Arial"/>
          <w:sz w:val="24"/>
          <w:szCs w:val="24"/>
        </w:rPr>
        <w:t>соответствии с Градостроительным Кодексом Российской Федерации комплексное развитие территории осуществляется самостоятельно Российской Федерацией, субъектами Российской Федерации, муниципальными образованиями, юридическим лицом, определенным Российской Федерацией, юридическим лицом, определенным субъектом Российской Федерации (далее - юридические лица, определенные Российской Федерацией или субъектом Российской Федерации), или лицами, с которыми заключены договоры о комплексном развитии территории.</w:t>
      </w:r>
    </w:p>
    <w:p w14:paraId="59BC351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Решение о комплексном развитии территории принимается:</w:t>
      </w:r>
    </w:p>
    <w:p w14:paraId="244D74EB"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09" w:name="P4477"/>
      <w:bookmarkEnd w:id="109"/>
      <w:r w:rsidRPr="00B9704B">
        <w:rPr>
          <w:rFonts w:ascii="Arial" w:hAnsi="Arial" w:cs="Arial"/>
          <w:sz w:val="24"/>
          <w:szCs w:val="24"/>
        </w:rPr>
        <w:t>1) Правительством Российской Федерации в установленном им порядке в одном из следующих случаев:</w:t>
      </w:r>
    </w:p>
    <w:p w14:paraId="4A8B32B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а) в границах территории, подлежащей комплексному развитию, расположены исключительно земельные участки и (или) иные объекты недвижимости, находящиеся в федеральной собственности;</w:t>
      </w:r>
    </w:p>
    <w:p w14:paraId="59264E8E"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б) реализация </w:t>
      </w:r>
      <w:r w:rsidR="00F46C3A" w:rsidRPr="00B9704B">
        <w:rPr>
          <w:rFonts w:ascii="Arial" w:hAnsi="Arial" w:cs="Arial"/>
          <w:sz w:val="24"/>
          <w:szCs w:val="24"/>
        </w:rPr>
        <w:t>решения о комплексном развитии территории осуществляется в рамках приоритетного инвестиционного проекта Московской области с привлечением средств федерального бюджета, за исключением средств, предназначенных для предоставления финансовой поддержки на переселение граждан из аварийного жилищного фонда;</w:t>
      </w:r>
    </w:p>
    <w:p w14:paraId="2DA08BE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в) реализация решения о комплексном развитии территории будет осуществляться юридическим лицом, определенным Российской Федерацией;</w:t>
      </w:r>
    </w:p>
    <w:p w14:paraId="03231EF8" w14:textId="77777777" w:rsidR="00F46C3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0" w:name="P4481"/>
      <w:bookmarkEnd w:id="110"/>
      <w:r w:rsidRPr="00B9704B">
        <w:rPr>
          <w:rFonts w:ascii="Arial" w:hAnsi="Arial" w:cs="Arial"/>
          <w:sz w:val="24"/>
          <w:szCs w:val="24"/>
        </w:rPr>
        <w:t xml:space="preserve">2) </w:t>
      </w:r>
      <w:r w:rsidR="00F46C3A" w:rsidRPr="00B9704B">
        <w:rPr>
          <w:rFonts w:ascii="Arial" w:hAnsi="Arial" w:cs="Arial"/>
          <w:sz w:val="24"/>
          <w:szCs w:val="24"/>
        </w:rPr>
        <w:t>Правительством Московской области в одном из следующих случаев:</w:t>
      </w:r>
    </w:p>
    <w:p w14:paraId="7567B69B" w14:textId="77777777" w:rsidR="00D2644A" w:rsidRPr="00B9704B" w:rsidRDefault="00F46C3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а) реализация решения о комплексном развитии территории будет осуществляться с привлечением средств бюджета Московской области;</w:t>
      </w:r>
    </w:p>
    <w:p w14:paraId="26D54017"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б) реализация решения о комплексном развитии территории будет осуществляться юридическим лицом, определенным субъектом Российской Федерации;</w:t>
      </w:r>
    </w:p>
    <w:p w14:paraId="5E086C6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в) территория, подлежащая комплексному развитию, расположена в границах двух </w:t>
      </w:r>
      <w:r w:rsidRPr="00B9704B">
        <w:rPr>
          <w:rFonts w:ascii="Arial" w:hAnsi="Arial" w:cs="Arial"/>
          <w:sz w:val="24"/>
          <w:szCs w:val="24"/>
        </w:rPr>
        <w:lastRenderedPageBreak/>
        <w:t>и более муниципальных образований;</w:t>
      </w:r>
    </w:p>
    <w:p w14:paraId="043462A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1" w:name="P4485"/>
      <w:bookmarkEnd w:id="111"/>
      <w:r w:rsidRPr="00B9704B">
        <w:rPr>
          <w:rFonts w:ascii="Arial" w:hAnsi="Arial" w:cs="Arial"/>
          <w:sz w:val="24"/>
          <w:szCs w:val="24"/>
        </w:rPr>
        <w:t xml:space="preserve">3) главой местной администрации в случаях, не предусмотренных </w:t>
      </w:r>
      <w:hyperlink w:anchor="P4477" w:history="1">
        <w:r w:rsidRPr="00B9704B">
          <w:rPr>
            <w:rFonts w:ascii="Arial" w:hAnsi="Arial" w:cs="Arial"/>
            <w:sz w:val="24"/>
            <w:szCs w:val="24"/>
          </w:rPr>
          <w:t>пунктами 1</w:t>
        </w:r>
      </w:hyperlink>
      <w:r w:rsidRPr="00B9704B">
        <w:rPr>
          <w:rFonts w:ascii="Arial" w:hAnsi="Arial" w:cs="Arial"/>
          <w:sz w:val="24"/>
          <w:szCs w:val="24"/>
        </w:rPr>
        <w:t xml:space="preserve"> и </w:t>
      </w:r>
      <w:hyperlink w:anchor="P4481" w:history="1">
        <w:r w:rsidRPr="00B9704B">
          <w:rPr>
            <w:rFonts w:ascii="Arial" w:hAnsi="Arial" w:cs="Arial"/>
            <w:sz w:val="24"/>
            <w:szCs w:val="24"/>
          </w:rPr>
          <w:t>2</w:t>
        </w:r>
      </w:hyperlink>
      <w:r w:rsidRPr="00B9704B">
        <w:rPr>
          <w:rFonts w:ascii="Arial" w:hAnsi="Arial" w:cs="Arial"/>
          <w:sz w:val="24"/>
          <w:szCs w:val="24"/>
        </w:rPr>
        <w:t xml:space="preserve"> настоящей части.</w:t>
      </w:r>
    </w:p>
    <w:p w14:paraId="68BA287D" w14:textId="77777777" w:rsidR="00F46C3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3. Решение </w:t>
      </w:r>
      <w:r w:rsidR="00F46C3A" w:rsidRPr="00B9704B">
        <w:rPr>
          <w:rFonts w:ascii="Arial" w:hAnsi="Arial" w:cs="Arial"/>
          <w:sz w:val="24"/>
          <w:szCs w:val="24"/>
        </w:rPr>
        <w:t>о комплексном развитии территории, указанное в пункте 1 части 2 настоящей статьи, может быть принято по инициативе Правительства Московской области. Решение о комплексном развитии территории, указанное в пункте 1 части 2 настоящей статьи, подлежит согласованию с субъектом Российской Федерации, в границах которого расположена территория, подлежащая комплексному развитию, в порядке, установленном Правительством Российской Федерации. Срок указанного согласования не может превышать тридцать дней со дня направления в Правительство Московской области предложения о согласовании этого решения.</w:t>
      </w:r>
    </w:p>
    <w:p w14:paraId="48B0329B" w14:textId="77777777" w:rsidR="00F46C3A" w:rsidRPr="00B9704B" w:rsidRDefault="00F46C3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4. Проект решения о комплексном развитии территории жилой застройки, проект решения о комплексном развитии территории нежилой застройки, подготовленные главой местной администрации, подлежат согласованию с уполномоченным органом исполнительной власти Московской области в порядке, установленном нормативным правовым актом Московской области. Предметом такого согласования являются границы территории, в отношении которой планируется принятие решения о ее комплексном развитии. Срок такого согласования не может превышать тридцать дней со дня поступления в уполномоченный орган исполнительной власти Московской области проекта решения о комплексном развитии территории жилой застройки, проекта решения о комплексном развитии территории нежилой застройки.</w:t>
      </w:r>
    </w:p>
    <w:p w14:paraId="2A922D11" w14:textId="77777777" w:rsidR="00F46C3A" w:rsidRPr="00B9704B" w:rsidRDefault="00F46C3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5. В целях принятия и реализации решения о комплексном развитии территории жилой застройки в случаях, указанных в пунктах 2 и 3 части 2 настоящей статьи, нормативным правовым актом Московской области с учетом требований Градостроительного Кодекса Российской Федерации, жилищного законодательства, земельного законодательства устанавливаются:</w:t>
      </w:r>
    </w:p>
    <w:p w14:paraId="44D7A6F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порядок реализации решения о комплексном развитии территории;</w:t>
      </w:r>
    </w:p>
    <w:p w14:paraId="202D17A4"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порядок определения границ территории, подлежащей комплексному развитию;</w:t>
      </w:r>
    </w:p>
    <w:p w14:paraId="7CF0B41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3) иные </w:t>
      </w:r>
      <w:r w:rsidR="00F46C3A" w:rsidRPr="00B9704B">
        <w:rPr>
          <w:rFonts w:ascii="Arial" w:hAnsi="Arial" w:cs="Arial"/>
          <w:sz w:val="24"/>
          <w:szCs w:val="24"/>
        </w:rPr>
        <w:t>требования к комплексному развитию территории, устанавливаемые в соответствии с Градостроительным Кодексом Российской Федерации.</w:t>
      </w:r>
    </w:p>
    <w:p w14:paraId="393A8597"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6. Процедура принятия и реализации решения о комплексном развитии территории жилой застройки состоит из следующих этапов:</w:t>
      </w:r>
    </w:p>
    <w:p w14:paraId="1523CF98"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 подготовка </w:t>
      </w:r>
      <w:r w:rsidR="00F46C3A" w:rsidRPr="00B9704B">
        <w:rPr>
          <w:rFonts w:ascii="Arial" w:hAnsi="Arial" w:cs="Arial"/>
          <w:sz w:val="24"/>
          <w:szCs w:val="24"/>
        </w:rPr>
        <w:t>проекта решения о комплексном развитии территории жилой застройки и его согласование в случаях, установленных Градостроительным Кодексом Российской Федерации;</w:t>
      </w:r>
    </w:p>
    <w:p w14:paraId="19DFB69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опубликование проекта решения о комплексном развитии территории жилой застройки в порядке, установленном для официального опубликования правовых актов, иной официальной информации;</w:t>
      </w:r>
    </w:p>
    <w:p w14:paraId="366D67F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3) проведение </w:t>
      </w:r>
      <w:r w:rsidR="00F46C3A" w:rsidRPr="00B9704B">
        <w:rPr>
          <w:rFonts w:ascii="Arial" w:hAnsi="Arial" w:cs="Arial"/>
          <w:sz w:val="24"/>
          <w:szCs w:val="24"/>
        </w:rPr>
        <w:t>общих собраний собственников многоквартирных домов, не признанных аварийными и подлежащими сносу или реконструкции и включенных в проект решения о комплексном развитии территории жилой застройки по вопросу включения многоквартирного дома в решение о комплексном развитии территории жилой застройки. Предельный срок для проведения таких общих собраний устанавливается нормативным актом Московской области и не может быть менее одного месяца;</w:t>
      </w:r>
    </w:p>
    <w:p w14:paraId="1E39909F"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4) принятие решения о комплексном развитии территории жилой застройки и его опубликование в порядке, установленном для официального опубликования правовых актов, иной официальной информации;</w:t>
      </w:r>
    </w:p>
    <w:p w14:paraId="216DF835"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5) проведение торгов в целях заключения договора о комплексном развитии территории жилой застройки (за исключением случаев самостоятельной реализации Российской Федерацией, субъектом Российской Федерации или муниципальным </w:t>
      </w:r>
      <w:r w:rsidRPr="00B9704B">
        <w:rPr>
          <w:rFonts w:ascii="Arial" w:hAnsi="Arial" w:cs="Arial"/>
          <w:sz w:val="24"/>
          <w:szCs w:val="24"/>
        </w:rPr>
        <w:lastRenderedPageBreak/>
        <w:t>образованием решения о комплексном развитии территории жилой застройки или реализации такого решения юридическими лицами, определенными Российской Федерацией или субъектом Российской Федерации);</w:t>
      </w:r>
    </w:p>
    <w:p w14:paraId="12D7D7EF"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6) заключение договора о комплексном развитии территории жилой застройки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жилой застройки или реализации такого решения юридическими лицами, определенными Российской Федерацией или субъектом Российской Федерации);</w:t>
      </w:r>
    </w:p>
    <w:p w14:paraId="7D8394A8"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7) подготовка </w:t>
      </w:r>
      <w:r w:rsidR="00F46C3A" w:rsidRPr="00B9704B">
        <w:rPr>
          <w:rFonts w:ascii="Arial" w:hAnsi="Arial" w:cs="Arial"/>
          <w:sz w:val="24"/>
          <w:szCs w:val="24"/>
        </w:rPr>
        <w:t>и утверждение документации по планировке территории, а также при необходимости внесение изменений в генеральный план городского округа, правила землепользования и застройки;</w:t>
      </w:r>
    </w:p>
    <w:p w14:paraId="3BEAF10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8) определение этапов реализации решения о комплексном развитии территории жилой застройки с указанием очередности сноса или реконструкции многоквартирных домов, включенных в это решение;</w:t>
      </w:r>
    </w:p>
    <w:p w14:paraId="3F2CBCDB"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9) выполнение мероприятий, связанных с архитектурно-строительным проектированием, со строительством, сносом объектов капитального строительства, в целях реализации утвержденной документации по планировке территории, а также иных необходимых мероприятий в соответствии с этапами реализации решения о комплексном развитии территории жилой застройки, в том числе по предоставлению необходимых для этих целей земельных участков.</w:t>
      </w:r>
    </w:p>
    <w:p w14:paraId="32560350"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7. Процедура принятия и реализации решения о комплексном развитии территории нежилой застройки состоит из следующих этапов:</w:t>
      </w:r>
    </w:p>
    <w:p w14:paraId="28C9E12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 подготовка </w:t>
      </w:r>
      <w:r w:rsidR="00F46C3A" w:rsidRPr="00B9704B">
        <w:rPr>
          <w:rFonts w:ascii="Arial" w:hAnsi="Arial" w:cs="Arial"/>
          <w:sz w:val="24"/>
          <w:szCs w:val="24"/>
        </w:rPr>
        <w:t>проекта решения о комплексном развитии территории нежилой застройки и его согласование в случаях, установленных Градостроительным Кодексом Российской Федерации;</w:t>
      </w:r>
    </w:p>
    <w:p w14:paraId="63CFDE93"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2" w:name="P4504"/>
      <w:bookmarkEnd w:id="112"/>
      <w:r w:rsidRPr="00B9704B">
        <w:rPr>
          <w:rFonts w:ascii="Arial" w:hAnsi="Arial" w:cs="Arial"/>
          <w:sz w:val="24"/>
          <w:szCs w:val="24"/>
        </w:rPr>
        <w:t>2) опубликование проекта решения о комплексном развитии территории нежилой застройки в порядке, установленном для официального опубликования правовых актов, иной официальной информации, а также направление уполномоченным органом предложения о заключении договора о комплексном развитии территории нежилой застройки всем правообладателям объектов недвижимого имущества, расположенных в границах такой территории;</w:t>
      </w:r>
    </w:p>
    <w:p w14:paraId="389A90D5"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3" w:name="P4505"/>
      <w:bookmarkEnd w:id="113"/>
      <w:r w:rsidRPr="00B9704B">
        <w:rPr>
          <w:rFonts w:ascii="Arial" w:hAnsi="Arial" w:cs="Arial"/>
          <w:sz w:val="24"/>
          <w:szCs w:val="24"/>
        </w:rPr>
        <w:t>3) принятие решения о комплексном развитии территории нежилой застройки и его опубликование в порядке, установленном для официального опубликования правовых актов, иной официальной информации;</w:t>
      </w:r>
    </w:p>
    <w:p w14:paraId="1CB316A5"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4" w:name="P4506"/>
      <w:bookmarkEnd w:id="114"/>
      <w:r w:rsidRPr="00B9704B">
        <w:rPr>
          <w:rFonts w:ascii="Arial" w:hAnsi="Arial" w:cs="Arial"/>
          <w:sz w:val="24"/>
          <w:szCs w:val="24"/>
        </w:rPr>
        <w:t xml:space="preserve">4) заключение договора о комплексном развитии территории нежилой застройки с правообладателями, выразившими в письменной форме согласие на его заключение, при условии, что такое согласие было получено от всех правообладателей объектов недвижимого имущества, расположенных в границах территории, в отношении которой подготовлен проект решения о комплексном развитии нежилой территории, и представлено в орган, направивший предложение о заключении указанного договора, не позднее сорока пяти дней со дня получения правообладателем этого предложения. Обязательным приложением к такому согласию должно являться соглашение, заключенное между правообладателями в соответствии с </w:t>
      </w:r>
      <w:hyperlink w:anchor="P4608" w:history="1">
        <w:r w:rsidRPr="00B9704B">
          <w:rPr>
            <w:rFonts w:ascii="Arial" w:hAnsi="Arial" w:cs="Arial"/>
            <w:sz w:val="24"/>
            <w:szCs w:val="24"/>
          </w:rPr>
          <w:t>частями 6</w:t>
        </w:r>
      </w:hyperlink>
      <w:r w:rsidRPr="00B9704B">
        <w:rPr>
          <w:rFonts w:ascii="Arial" w:hAnsi="Arial" w:cs="Arial"/>
          <w:sz w:val="24"/>
          <w:szCs w:val="24"/>
        </w:rPr>
        <w:t xml:space="preserve"> и </w:t>
      </w:r>
      <w:hyperlink w:anchor="P4614" w:history="1">
        <w:r w:rsidRPr="00B9704B">
          <w:rPr>
            <w:rFonts w:ascii="Arial" w:hAnsi="Arial" w:cs="Arial"/>
            <w:sz w:val="24"/>
            <w:szCs w:val="24"/>
          </w:rPr>
          <w:t>7 статьи 25</w:t>
        </w:r>
      </w:hyperlink>
      <w:r w:rsidRPr="00B9704B">
        <w:rPr>
          <w:rFonts w:ascii="Arial" w:hAnsi="Arial" w:cs="Arial"/>
          <w:sz w:val="24"/>
          <w:szCs w:val="24"/>
        </w:rPr>
        <w:t xml:space="preserve"> настоящих Правил;</w:t>
      </w:r>
    </w:p>
    <w:p w14:paraId="1D787490"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5) проведение торгов в целях заключения договора о комплексном развитии территории нежилой застройки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нежилой застройки, реализации такого решения юридическим лицом, определенным Российской Федерацией или субъектом Российской Федерации, а также заключения договора о комплексном развитии территории нежилой застройки с правообладателями в случае, </w:t>
      </w:r>
      <w:r w:rsidRPr="00B9704B">
        <w:rPr>
          <w:rFonts w:ascii="Arial" w:hAnsi="Arial" w:cs="Arial"/>
          <w:sz w:val="24"/>
          <w:szCs w:val="24"/>
        </w:rPr>
        <w:lastRenderedPageBreak/>
        <w:t xml:space="preserve">предусмотренном </w:t>
      </w:r>
      <w:hyperlink w:anchor="P4506" w:history="1">
        <w:r w:rsidRPr="00B9704B">
          <w:rPr>
            <w:rFonts w:ascii="Arial" w:hAnsi="Arial" w:cs="Arial"/>
            <w:sz w:val="24"/>
            <w:szCs w:val="24"/>
          </w:rPr>
          <w:t>пунктом 4</w:t>
        </w:r>
      </w:hyperlink>
      <w:r w:rsidRPr="00B9704B">
        <w:rPr>
          <w:rFonts w:ascii="Arial" w:hAnsi="Arial" w:cs="Arial"/>
          <w:sz w:val="24"/>
          <w:szCs w:val="24"/>
        </w:rPr>
        <w:t xml:space="preserve"> настоящей части);</w:t>
      </w:r>
    </w:p>
    <w:p w14:paraId="311C69C4"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6) заключение договора о комплексном развитии территории нежилой застройки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или реализации такого решения юридическим лицом, определенным Российской Федерацией или субъектом Российской Федерации);</w:t>
      </w:r>
    </w:p>
    <w:p w14:paraId="2A12598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7) подготовка </w:t>
      </w:r>
      <w:r w:rsidR="00F46C3A" w:rsidRPr="00B9704B">
        <w:rPr>
          <w:rFonts w:ascii="Arial" w:hAnsi="Arial" w:cs="Arial"/>
          <w:sz w:val="24"/>
          <w:szCs w:val="24"/>
        </w:rPr>
        <w:t>и утверждение документации по планировке территории, а также при необходимости внесение изменений в генеральный план городского округа, правила землепользования и застройки;</w:t>
      </w:r>
    </w:p>
    <w:p w14:paraId="1D02256E"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8) выполнение мероприятий, связанных с архитектурно-строительным проектированием, со строительством, сносом объектов капитального строительства, в целях реализации утвержденной документации по планировке территории, а также иных необходимых мероприятий в соответствии с этапами реализации решения о комплексном развитии территории нежилой застройки, в том числе по предоставлению необходимых для этих целей земельных участков.</w:t>
      </w:r>
    </w:p>
    <w:p w14:paraId="7662B111"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8. Процедура принятия и реализации решения о комплексном развитии незастроенной территории состоит из следующих этапов:</w:t>
      </w:r>
    </w:p>
    <w:p w14:paraId="432FDDA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принятие решения о развитии незастроенной территории и его опубликование в порядке, установленном для официального опубликования правовых актов, иной официальной информации;</w:t>
      </w:r>
    </w:p>
    <w:p w14:paraId="1E57088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проведение торгов в целях заключения договора о комплексном развитии незастроенной территории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незастроенной территории, реализации такого решения юридическими лицами, определенными Российской Федерацией или субъектом Российской Федерации);</w:t>
      </w:r>
    </w:p>
    <w:p w14:paraId="0BEF6ACE"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заключение договора о комплексном развитии незастроенной территории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незастроенной территории или реализации такого решения юридическими лицами, определенными Российской Федерацией или субъектом Российской Федерации);</w:t>
      </w:r>
    </w:p>
    <w:p w14:paraId="7AE11E0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5" w:name="P4515"/>
      <w:bookmarkEnd w:id="115"/>
      <w:r w:rsidRPr="00B9704B">
        <w:rPr>
          <w:rFonts w:ascii="Arial" w:hAnsi="Arial" w:cs="Arial"/>
          <w:sz w:val="24"/>
          <w:szCs w:val="24"/>
        </w:rPr>
        <w:t>4) предоставление земельного участка или земельных участков в аренду без торгов в целях реализации договора о комплексном развитии незастроенной территории лицу, с которым заключен такой договор;</w:t>
      </w:r>
    </w:p>
    <w:p w14:paraId="294AC1E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5) подготовка </w:t>
      </w:r>
      <w:r w:rsidR="00F46C3A" w:rsidRPr="00B9704B">
        <w:rPr>
          <w:rFonts w:ascii="Arial" w:hAnsi="Arial" w:cs="Arial"/>
          <w:sz w:val="24"/>
          <w:szCs w:val="24"/>
        </w:rPr>
        <w:t>и утверждение документации по планировке территории, а также при необходимости внесение изменений, генеральный план городского округа, правила землепользования и застройки;</w:t>
      </w:r>
    </w:p>
    <w:p w14:paraId="33FE5579"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6) выполнение мероприятий, связанных с архитектурно-строительным проектированием, со строительством объектов капитального строительства в целях реализации утвержденной документации по планировке территории, а также иных необходимых мероприятий в соответствии с этапами реализации решения о комплексном развитии незастроенной территории, в том числе по предоставлению необходимых для этих целей земельных участков, образованных из земельного участка или земельных участков, указанных в </w:t>
      </w:r>
      <w:hyperlink w:anchor="P4515" w:history="1">
        <w:r w:rsidRPr="00B9704B">
          <w:rPr>
            <w:rFonts w:ascii="Arial" w:hAnsi="Arial" w:cs="Arial"/>
            <w:sz w:val="24"/>
            <w:szCs w:val="24"/>
          </w:rPr>
          <w:t>пункте 4</w:t>
        </w:r>
      </w:hyperlink>
      <w:r w:rsidRPr="00B9704B">
        <w:rPr>
          <w:rFonts w:ascii="Arial" w:hAnsi="Arial" w:cs="Arial"/>
          <w:sz w:val="24"/>
          <w:szCs w:val="24"/>
        </w:rPr>
        <w:t xml:space="preserve"> настоящей части.</w:t>
      </w:r>
    </w:p>
    <w:p w14:paraId="3F21DB8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9. Нормативным </w:t>
      </w:r>
      <w:r w:rsidR="00F46C3A" w:rsidRPr="00B9704B">
        <w:rPr>
          <w:rFonts w:ascii="Arial" w:hAnsi="Arial" w:cs="Arial"/>
          <w:sz w:val="24"/>
          <w:szCs w:val="24"/>
        </w:rPr>
        <w:t>правовым актом Московской области могут быть установлены случаи, в которых допускается принятие решения о комплексном развитии территории в отношении двух и более несмежных территорий, в границах которых предусматривается осуществление деятельности по комплексному развитию территории, с заключением одного договора о комплексном развитии таких территорий.</w:t>
      </w:r>
    </w:p>
    <w:p w14:paraId="10EF71FC" w14:textId="77777777" w:rsidR="00D2644A" w:rsidRPr="00B9704B" w:rsidRDefault="00D2644A" w:rsidP="007869AF">
      <w:pPr>
        <w:pStyle w:val="ConsPlusNormal"/>
        <w:spacing w:before="40" w:after="20"/>
        <w:jc w:val="both"/>
        <w:rPr>
          <w:rFonts w:ascii="Arial" w:hAnsi="Arial" w:cs="Arial"/>
          <w:sz w:val="24"/>
          <w:szCs w:val="24"/>
        </w:rPr>
      </w:pPr>
    </w:p>
    <w:p w14:paraId="4CF47CE7" w14:textId="77777777" w:rsidR="00D2644A" w:rsidRPr="00B9704B" w:rsidRDefault="00D2644A" w:rsidP="007869AF">
      <w:pPr>
        <w:pStyle w:val="ConsPlusTitle"/>
        <w:spacing w:before="40" w:after="20"/>
        <w:ind w:firstLine="540"/>
        <w:jc w:val="center"/>
        <w:outlineLvl w:val="1"/>
        <w:rPr>
          <w:b w:val="0"/>
        </w:rPr>
      </w:pPr>
      <w:bookmarkStart w:id="116" w:name="_Toc62669073"/>
      <w:bookmarkStart w:id="117" w:name="_Toc65665537"/>
      <w:r w:rsidRPr="00B9704B">
        <w:rPr>
          <w:b w:val="0"/>
        </w:rPr>
        <w:lastRenderedPageBreak/>
        <w:t>Статья 22. Решение о комплексном развитии территории</w:t>
      </w:r>
      <w:bookmarkEnd w:id="116"/>
      <w:bookmarkEnd w:id="117"/>
    </w:p>
    <w:p w14:paraId="5A689823" w14:textId="77777777" w:rsidR="00D2644A" w:rsidRPr="00B9704B" w:rsidRDefault="00D2644A" w:rsidP="007869AF">
      <w:pPr>
        <w:pStyle w:val="ConsPlusNormal"/>
        <w:spacing w:before="40" w:after="20"/>
        <w:jc w:val="both"/>
        <w:rPr>
          <w:rFonts w:ascii="Arial" w:hAnsi="Arial" w:cs="Arial"/>
          <w:sz w:val="24"/>
          <w:szCs w:val="24"/>
        </w:rPr>
      </w:pPr>
    </w:p>
    <w:p w14:paraId="79A157F8"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В решение о комплексном развитии территории включаются:</w:t>
      </w:r>
    </w:p>
    <w:p w14:paraId="3DB8BC74"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сведения о местоположении, площади и границах территории, подлежащей комплексному развитию;</w:t>
      </w:r>
    </w:p>
    <w:p w14:paraId="7322959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перечень объектов капитального строительства, расположенных в границах территории, подлежащей комплексному развитию, в том числе перечень объектов капитального строительства, подлежащих сносу или реконструкции, включая многоквартирные дома;</w:t>
      </w:r>
    </w:p>
    <w:p w14:paraId="10D2A25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предельный срок реализации решения о комплексном развитии территории;</w:t>
      </w:r>
    </w:p>
    <w:p w14:paraId="7BA9E80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4) сведения о самостоятельной реализации Российской Федерацией, субъектом Российской Федерации, муниципальным образованием решения о комплексном развитии территории или о реализации такого решения юридическими лицами, определенными Российской Федерацией или субъектом Российской Федерации;</w:t>
      </w:r>
    </w:p>
    <w:p w14:paraId="40380068"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5) основные виды разрешенного использования земельных участков и объектов капитального строительства, которые могут быть выбраны при реализации решения о комплексном развитии территории, а также предельные параметры разрешенного строительства, реконструкции объектов капитального строительства в границах территории, в отношении которой принимается такое решение. Перечень предельных параметров разрешенного строительства, реконструкции объектов капитального строительства, указываемых в решении о комплексном развитии территории, определяется субъектом Российской Федерации. Указанные основные виды разрешенного использования земельных участков и объектов капитального строительства, предельные параметры разрешенного строительства могут не соответствовать основным видам разрешенного использования земельных участков и объектов капитального строительства и (или)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В этом случае внесение изменений в правила землепользования и застройки осуществляется в соответствии с </w:t>
      </w:r>
      <w:hyperlink w:anchor="P1485" w:history="1">
        <w:r w:rsidRPr="00B9704B">
          <w:rPr>
            <w:rFonts w:ascii="Arial" w:hAnsi="Arial" w:cs="Arial"/>
            <w:sz w:val="24"/>
            <w:szCs w:val="24"/>
          </w:rPr>
          <w:t>частью 3.4 статьи 33</w:t>
        </w:r>
      </w:hyperlink>
      <w:r w:rsidRPr="00B9704B">
        <w:rPr>
          <w:rFonts w:ascii="Arial" w:hAnsi="Arial" w:cs="Arial"/>
          <w:sz w:val="24"/>
          <w:szCs w:val="24"/>
        </w:rPr>
        <w:t xml:space="preserve"> Градостроительного Кодекса Российский Федерации;</w:t>
      </w:r>
    </w:p>
    <w:p w14:paraId="3F746CE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6) перечень объектов культурного наследия, подлежащих сохранению в соответствии с законодательством Российской Федерации об объектах культурного наследия, при реализации такого решения (при наличии указанных объектов);</w:t>
      </w:r>
    </w:p>
    <w:p w14:paraId="70837D1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7) иные</w:t>
      </w:r>
      <w:r w:rsidR="00F46C3A" w:rsidRPr="00B9704B">
        <w:rPr>
          <w:rFonts w:ascii="Arial" w:hAnsi="Arial" w:cs="Arial"/>
          <w:sz w:val="24"/>
          <w:szCs w:val="24"/>
          <w:lang w:eastAsia="en-US"/>
        </w:rPr>
        <w:t xml:space="preserve"> </w:t>
      </w:r>
      <w:r w:rsidR="00F46C3A" w:rsidRPr="00B9704B">
        <w:rPr>
          <w:rFonts w:ascii="Arial" w:hAnsi="Arial" w:cs="Arial"/>
          <w:sz w:val="24"/>
          <w:szCs w:val="24"/>
        </w:rPr>
        <w:t>сведения, определенные Правительством Российской Федерации, нормативным правовым актом Правительства Московской области.</w:t>
      </w:r>
    </w:p>
    <w:p w14:paraId="7F62AFA5"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Решение о комплексном развитии территории может предусматривать необходимость строительства на территории, подлежащей комплексному развитию, многоквартирного дома (домов) или дома (домов) блокированной застройки, в которых все жилые помещения или указанное в таком решении минимальное количество жилых помещений соответствуют условиям отнесения к стандартному жилью,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 (или) строительство наемного дома.</w:t>
      </w:r>
    </w:p>
    <w:p w14:paraId="07F95A7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Проект решения о комплексном развитии территории жилой застройки подлежит размещению:</w:t>
      </w:r>
    </w:p>
    <w:p w14:paraId="0410FF2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 на </w:t>
      </w:r>
      <w:r w:rsidR="00F46C3A" w:rsidRPr="00B9704B">
        <w:rPr>
          <w:rFonts w:ascii="Arial" w:hAnsi="Arial" w:cs="Arial"/>
          <w:sz w:val="24"/>
          <w:szCs w:val="24"/>
        </w:rPr>
        <w:t>официальном сайте Правительства Московской области в сети "Интернет" в случае подготовки такого проекта уполномоченным органом государственной власти Московской области;</w:t>
      </w:r>
    </w:p>
    <w:p w14:paraId="1B19F05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2) на официальном сайте уполномоченного органа местного самоуправления в сети </w:t>
      </w:r>
      <w:r w:rsidRPr="00B9704B">
        <w:rPr>
          <w:rFonts w:ascii="Arial" w:hAnsi="Arial" w:cs="Arial"/>
          <w:sz w:val="24"/>
          <w:szCs w:val="24"/>
        </w:rPr>
        <w:lastRenderedPageBreak/>
        <w:t>"Интернет" и (или) в государственной или муниципальной информационной системе, обеспечивающей проведение общественных обсуждений, публичных слушаний с использованием сети "Интернет", либо на региональном портале государственных и муниципальных услуг (далее в настоящей статье - информационные системы);</w:t>
      </w:r>
    </w:p>
    <w:p w14:paraId="4D25D34E"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на информационных стендах (информационных щитах), оборудованных около здания местной администрации, в местах массового скопления граждан и в иных местах, расположенных на территории, в отношении которой подготовлен проект решения о комплексном развитии территории.</w:t>
      </w:r>
    </w:p>
    <w:p w14:paraId="3F283CC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8" w:name="P4536"/>
      <w:bookmarkEnd w:id="118"/>
      <w:r w:rsidRPr="00B9704B">
        <w:rPr>
          <w:rFonts w:ascii="Arial" w:hAnsi="Arial" w:cs="Arial"/>
          <w:sz w:val="24"/>
          <w:szCs w:val="24"/>
        </w:rPr>
        <w:t xml:space="preserve">4. Решение </w:t>
      </w:r>
      <w:r w:rsidR="00F46C3A" w:rsidRPr="00B9704B">
        <w:rPr>
          <w:rFonts w:ascii="Arial" w:hAnsi="Arial" w:cs="Arial"/>
          <w:sz w:val="24"/>
          <w:szCs w:val="24"/>
        </w:rPr>
        <w:t>о комплексном развитии территории жилой застройки принимается в срок не более чем тридцать дней со дня окончания срока, установленного нормативным правовым актом Московской области для проведения общих собраний собственников помещений в многоквартирных домах, предусмотренных пунктом 2 части 2 статьи 20 настоящих Правил.</w:t>
      </w:r>
    </w:p>
    <w:p w14:paraId="05B0E8F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19" w:name="P4537"/>
      <w:bookmarkEnd w:id="119"/>
      <w:r w:rsidRPr="00B9704B">
        <w:rPr>
          <w:rFonts w:ascii="Arial" w:hAnsi="Arial" w:cs="Arial"/>
          <w:sz w:val="24"/>
          <w:szCs w:val="24"/>
        </w:rPr>
        <w:t xml:space="preserve">5. Указанные в </w:t>
      </w:r>
      <w:hyperlink w:anchor="P4536" w:history="1">
        <w:r w:rsidRPr="00B9704B">
          <w:rPr>
            <w:rFonts w:ascii="Arial" w:hAnsi="Arial" w:cs="Arial"/>
            <w:sz w:val="24"/>
            <w:szCs w:val="24"/>
          </w:rPr>
          <w:t>части 4</w:t>
        </w:r>
      </w:hyperlink>
      <w:r w:rsidRPr="00B9704B">
        <w:rPr>
          <w:rFonts w:ascii="Arial" w:hAnsi="Arial" w:cs="Arial"/>
          <w:sz w:val="24"/>
          <w:szCs w:val="24"/>
        </w:rPr>
        <w:t xml:space="preserve"> настоящей статьи и включенные в проект решения о комплексном развитии территории жилой застройки многоквартирные дома, общие собрания собственников помещений в которых не были проведены в установленный для этого срок, включаются в решение о комплексном развитии территории.</w:t>
      </w:r>
    </w:p>
    <w:p w14:paraId="6EE67F4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6. Исключение указанного в </w:t>
      </w:r>
      <w:hyperlink w:anchor="P4536" w:history="1">
        <w:r w:rsidRPr="00B9704B">
          <w:rPr>
            <w:rFonts w:ascii="Arial" w:hAnsi="Arial" w:cs="Arial"/>
            <w:sz w:val="24"/>
            <w:szCs w:val="24"/>
          </w:rPr>
          <w:t>части 4</w:t>
        </w:r>
      </w:hyperlink>
      <w:r w:rsidRPr="00B9704B">
        <w:rPr>
          <w:rFonts w:ascii="Arial" w:hAnsi="Arial" w:cs="Arial"/>
          <w:sz w:val="24"/>
          <w:szCs w:val="24"/>
        </w:rPr>
        <w:t xml:space="preserve"> настоящей статьи многоквартирного дома из решения о комплексном развитии территории жилой застройки, в том числе многоквартирного дома, включенного в такое решение в соответствии с </w:t>
      </w:r>
      <w:hyperlink w:anchor="P4537" w:history="1">
        <w:r w:rsidRPr="00B9704B">
          <w:rPr>
            <w:rFonts w:ascii="Arial" w:hAnsi="Arial" w:cs="Arial"/>
            <w:sz w:val="24"/>
            <w:szCs w:val="24"/>
          </w:rPr>
          <w:t>частью 5</w:t>
        </w:r>
      </w:hyperlink>
      <w:r w:rsidRPr="00B9704B">
        <w:rPr>
          <w:rFonts w:ascii="Arial" w:hAnsi="Arial" w:cs="Arial"/>
          <w:sz w:val="24"/>
          <w:szCs w:val="24"/>
        </w:rPr>
        <w:t xml:space="preserve"> настоящей статьи, осуществляется на основании решения, принятого на общем собрании собственников помещений в таком многоквартирном доме, если такое решение принято до дня утверждения документации по планировке территории в целях реализации решения о комплексном развитии территории жилой застройки.</w:t>
      </w:r>
    </w:p>
    <w:p w14:paraId="1BACE8E9" w14:textId="77777777" w:rsidR="00D2644A" w:rsidRPr="00B9704B" w:rsidRDefault="00D2644A" w:rsidP="007869AF">
      <w:pPr>
        <w:pStyle w:val="ConsPlusNormal"/>
        <w:spacing w:before="40" w:after="20"/>
        <w:jc w:val="both"/>
        <w:rPr>
          <w:rFonts w:ascii="Arial" w:hAnsi="Arial" w:cs="Arial"/>
          <w:sz w:val="24"/>
          <w:szCs w:val="24"/>
        </w:rPr>
      </w:pPr>
    </w:p>
    <w:p w14:paraId="536FF5B4" w14:textId="77777777" w:rsidR="00D2644A" w:rsidRPr="00B9704B" w:rsidRDefault="00D2644A" w:rsidP="007869AF">
      <w:pPr>
        <w:pStyle w:val="ConsPlusTitle"/>
        <w:spacing w:before="40" w:after="20"/>
        <w:ind w:firstLine="540"/>
        <w:jc w:val="center"/>
        <w:outlineLvl w:val="1"/>
        <w:rPr>
          <w:b w:val="0"/>
        </w:rPr>
      </w:pPr>
      <w:bookmarkStart w:id="120" w:name="P4540"/>
      <w:bookmarkStart w:id="121" w:name="_Toc62669074"/>
      <w:bookmarkStart w:id="122" w:name="_Toc65665538"/>
      <w:bookmarkEnd w:id="120"/>
      <w:r w:rsidRPr="00B9704B">
        <w:rPr>
          <w:b w:val="0"/>
        </w:rPr>
        <w:t>Статья 23. Договор о комплексном развитии территории</w:t>
      </w:r>
      <w:bookmarkEnd w:id="121"/>
      <w:bookmarkEnd w:id="122"/>
    </w:p>
    <w:p w14:paraId="0931EA0A" w14:textId="77777777" w:rsidR="00D2644A" w:rsidRPr="00B9704B" w:rsidRDefault="00D2644A" w:rsidP="007869AF">
      <w:pPr>
        <w:pStyle w:val="ConsPlusNormal"/>
        <w:spacing w:before="40" w:after="20"/>
        <w:jc w:val="both"/>
        <w:rPr>
          <w:rFonts w:ascii="Arial" w:hAnsi="Arial" w:cs="Arial"/>
          <w:sz w:val="24"/>
          <w:szCs w:val="24"/>
        </w:rPr>
      </w:pPr>
    </w:p>
    <w:p w14:paraId="5AEC2778"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 Договор о комплексном развитии территории (далее в настоящей статье также - договор) заключается в целях реализации решения о комплексном развитии территории с победителем торгов, проведенных в соответствии со </w:t>
      </w:r>
      <w:hyperlink w:anchor="P4578" w:history="1">
        <w:r w:rsidRPr="00B9704B">
          <w:rPr>
            <w:rFonts w:ascii="Arial" w:hAnsi="Arial" w:cs="Arial"/>
            <w:sz w:val="24"/>
            <w:szCs w:val="24"/>
          </w:rPr>
          <w:t>статьей 24</w:t>
        </w:r>
      </w:hyperlink>
      <w:r w:rsidRPr="00B9704B">
        <w:rPr>
          <w:rFonts w:ascii="Arial" w:hAnsi="Arial" w:cs="Arial"/>
          <w:sz w:val="24"/>
          <w:szCs w:val="24"/>
        </w:rPr>
        <w:t xml:space="preserve"> настоящих Правил, либо с иным участником торгов, определяемым в соответствии с указанной статьей, либо с правообладателями земельных участков и (или) объектов недвижимости в соответствии с </w:t>
      </w:r>
      <w:hyperlink w:anchor="P4505" w:history="1">
        <w:r w:rsidRPr="00B9704B">
          <w:rPr>
            <w:rFonts w:ascii="Arial" w:hAnsi="Arial" w:cs="Arial"/>
            <w:sz w:val="24"/>
            <w:szCs w:val="24"/>
          </w:rPr>
          <w:t>пунктом 3 части 7 статьи 21</w:t>
        </w:r>
      </w:hyperlink>
      <w:r w:rsidRPr="00B9704B">
        <w:rPr>
          <w:rFonts w:ascii="Arial" w:hAnsi="Arial" w:cs="Arial"/>
          <w:sz w:val="24"/>
          <w:szCs w:val="24"/>
        </w:rPr>
        <w:t xml:space="preserve"> и со </w:t>
      </w:r>
      <w:hyperlink w:anchor="P4600" w:history="1">
        <w:r w:rsidRPr="00B9704B">
          <w:rPr>
            <w:rFonts w:ascii="Arial" w:hAnsi="Arial" w:cs="Arial"/>
            <w:sz w:val="24"/>
            <w:szCs w:val="24"/>
          </w:rPr>
          <w:t>статьей 25</w:t>
        </w:r>
      </w:hyperlink>
      <w:r w:rsidRPr="00B9704B">
        <w:rPr>
          <w:rFonts w:ascii="Arial" w:hAnsi="Arial" w:cs="Arial"/>
          <w:sz w:val="24"/>
          <w:szCs w:val="24"/>
        </w:rPr>
        <w:t xml:space="preserve"> настоящих Правил.</w:t>
      </w:r>
    </w:p>
    <w:p w14:paraId="30B31C6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2. Договор </w:t>
      </w:r>
      <w:r w:rsidR="00F46C3A" w:rsidRPr="00B9704B">
        <w:rPr>
          <w:rFonts w:ascii="Arial" w:hAnsi="Arial" w:cs="Arial"/>
          <w:sz w:val="24"/>
          <w:szCs w:val="24"/>
        </w:rPr>
        <w:t>о комплексном развитии территории может быть заключен в отношении всей территории, предусмотренной решением о комплексном развитии территории, ее части либо отдельного этапа реализации решения о комплексном развитии территории. В отношении территории, в границах которой предусматривается осуществление деятельности по комплексному развитию территории, может быть заключен один или несколько договоров, предусматривающих осуществление деятельности по комплексному развитию территории в соответствии с Градостроительным Кодексом Российской Федерации.</w:t>
      </w:r>
    </w:p>
    <w:p w14:paraId="6254A3C1"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Договором о комплексном развитии территории предусматривается распределение обязательств его сторон при выполнении мероприятий, направленных на реализацию решения о комплексном развитии территории, в том числе мероприятий по подготовке и утверждению документации по планировке территории, образованию и предоставлению земельных участков, а также по сносу, строительству, реконструкции объектов капитального строительства.</w:t>
      </w:r>
    </w:p>
    <w:p w14:paraId="641B203E"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23" w:name="P4546"/>
      <w:bookmarkEnd w:id="123"/>
      <w:r w:rsidRPr="00B9704B">
        <w:rPr>
          <w:rFonts w:ascii="Arial" w:hAnsi="Arial" w:cs="Arial"/>
          <w:sz w:val="24"/>
          <w:szCs w:val="24"/>
        </w:rPr>
        <w:t>4. В договор о комплексном развитии территории включаются:</w:t>
      </w:r>
    </w:p>
    <w:p w14:paraId="7FB0D165"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сведения о местоположении, площади и границах территории комплексного развития;</w:t>
      </w:r>
    </w:p>
    <w:p w14:paraId="3D5E1EF4"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lastRenderedPageBreak/>
        <w:t>2) перечень расположенных в границах такой территории объектов капитального строительства, линейных объектов, подлежащих сносу, перечень объектов капитального строительства, линейных объектов, подлежащих строительству, реконструкции;</w:t>
      </w:r>
    </w:p>
    <w:p w14:paraId="5ED65BDE"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соотношение общей площади жилых и нежилых помещений в многоквартирных домах, подлежащих строительству или реконструкции в соответствии с договором, а также условие о размещении на первых этажах указанных домов нежилых помещений;</w:t>
      </w:r>
    </w:p>
    <w:p w14:paraId="608F3CB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4) перечень выполняемых лицом, заключившим договор, видов работ по благоустройству территории, срок их выполнения;</w:t>
      </w:r>
    </w:p>
    <w:p w14:paraId="72186BD3"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24" w:name="P4551"/>
      <w:bookmarkEnd w:id="124"/>
      <w:r w:rsidRPr="00B9704B">
        <w:rPr>
          <w:rFonts w:ascii="Arial" w:hAnsi="Arial" w:cs="Arial"/>
          <w:sz w:val="24"/>
          <w:szCs w:val="24"/>
        </w:rPr>
        <w:t>5) обязательство лица, заключившего договор, по подготовке и представлению на утверждение исполнительному органу государственной власти или органу местного самоуправления в определенный договором срок документации по планировке территории комплексного развития в части, составляющей предмет договора;</w:t>
      </w:r>
    </w:p>
    <w:p w14:paraId="2DED84D3"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25" w:name="P4552"/>
      <w:bookmarkEnd w:id="125"/>
      <w:r w:rsidRPr="00B9704B">
        <w:rPr>
          <w:rFonts w:ascii="Arial" w:hAnsi="Arial" w:cs="Arial"/>
          <w:sz w:val="24"/>
          <w:szCs w:val="24"/>
        </w:rPr>
        <w:t>6) обязательство лица, заключившего договор, осуществить строительство, реконструкцию объектов капитального строительства на территории, в отношении которой принято решение о комплексном развитии, в соответствии с утвержденной документацией по планировке территории, определенные на основании этой документации этапы и максимальные сроки осуществления строительства, реконструкции объектов капитального строительства, а также очередность (этапность) осуществления мероприятий по комплексному развитию такой территории в отношении двух и более таких несмежных территорий или их частей в случае заключения договора в отношении таких несмежных территорий или их частей;</w:t>
      </w:r>
    </w:p>
    <w:p w14:paraId="0C0D6035"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26" w:name="P4553"/>
      <w:bookmarkEnd w:id="126"/>
      <w:r w:rsidRPr="00B9704B">
        <w:rPr>
          <w:rFonts w:ascii="Arial" w:hAnsi="Arial" w:cs="Arial"/>
          <w:sz w:val="24"/>
          <w:szCs w:val="24"/>
        </w:rPr>
        <w:t>7) обязательство исполнительного органа государственной власти или органа местного самоуправления утвердить документацию по планировке территории, подлежащей комплексному развитию, срок его исполнения;</w:t>
      </w:r>
    </w:p>
    <w:p w14:paraId="783084A7"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27" w:name="P4554"/>
      <w:bookmarkEnd w:id="127"/>
      <w:r w:rsidRPr="00B9704B">
        <w:rPr>
          <w:rFonts w:ascii="Arial" w:hAnsi="Arial" w:cs="Arial"/>
          <w:sz w:val="24"/>
          <w:szCs w:val="24"/>
        </w:rPr>
        <w:t>8) обязательство исполнительного органа государственной власти или органа местного самоуправления принять решение об изъятии для государственных или муниципальных нужд в целях комплексного развития территории земельных участков и (или) расположенных на них объектов недвижимого имущества в соответствии с земельным законодательством;</w:t>
      </w:r>
    </w:p>
    <w:p w14:paraId="785DEBBB"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28" w:name="P4555"/>
      <w:bookmarkEnd w:id="128"/>
      <w:r w:rsidRPr="00B9704B">
        <w:rPr>
          <w:rFonts w:ascii="Arial" w:hAnsi="Arial" w:cs="Arial"/>
          <w:sz w:val="24"/>
          <w:szCs w:val="24"/>
        </w:rPr>
        <w:t xml:space="preserve">9) обязательство лица, с которым заключен договор о комплексном развитии территории жилой застройки, или исполнительного органа государственной власти либо органа местного самоуправления обеспечить заключение договоров, предусматривающих переход прав на жилые помещения, расположенные в многоквартирных домах, включенных в решение о комплексном развитии территории жилой застройки, в соответствии со </w:t>
      </w:r>
      <w:hyperlink r:id="rId95" w:history="1">
        <w:r w:rsidRPr="00B9704B">
          <w:rPr>
            <w:rFonts w:ascii="Arial" w:hAnsi="Arial" w:cs="Arial"/>
            <w:sz w:val="24"/>
            <w:szCs w:val="24"/>
          </w:rPr>
          <w:t>статьей 32.1</w:t>
        </w:r>
      </w:hyperlink>
      <w:r w:rsidRPr="00B9704B">
        <w:rPr>
          <w:rFonts w:ascii="Arial" w:hAnsi="Arial" w:cs="Arial"/>
          <w:sz w:val="24"/>
          <w:szCs w:val="24"/>
        </w:rPr>
        <w:t xml:space="preserve"> Жилищного кодекса Российской Федерации;</w:t>
      </w:r>
    </w:p>
    <w:p w14:paraId="462968E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29" w:name="P4556"/>
      <w:bookmarkEnd w:id="129"/>
      <w:r w:rsidRPr="00B9704B">
        <w:rPr>
          <w:rFonts w:ascii="Arial" w:hAnsi="Arial" w:cs="Arial"/>
          <w:sz w:val="24"/>
          <w:szCs w:val="24"/>
        </w:rPr>
        <w:t xml:space="preserve">10) обязательство исполнительного органа государственной власти или органа местного самоуправления после выполнения лицом, заключившим договор, обязательства, предусмотренного </w:t>
      </w:r>
      <w:hyperlink w:anchor="P4551" w:history="1">
        <w:r w:rsidRPr="00B9704B">
          <w:rPr>
            <w:rFonts w:ascii="Arial" w:hAnsi="Arial" w:cs="Arial"/>
            <w:sz w:val="24"/>
            <w:szCs w:val="24"/>
          </w:rPr>
          <w:t>пунктом 5</w:t>
        </w:r>
      </w:hyperlink>
      <w:r w:rsidRPr="00B9704B">
        <w:rPr>
          <w:rFonts w:ascii="Arial" w:hAnsi="Arial" w:cs="Arial"/>
          <w:sz w:val="24"/>
          <w:szCs w:val="24"/>
        </w:rPr>
        <w:t xml:space="preserve"> настоящей части, предоставить указанному лицу в соответствии с земельным законодательством в аренду без проведения торгов земельные участки, которые находятся в государственной или муниципальной собственности или государственная собственность на которые не разграничена и которые не обременены правами третьих лиц, в целях строительства объектов коммунальной, транспортной, социальной инфраструктур, иных объектов капитального строительства в соответствии с утвержденной документацией по планировке территории, а также в соответствующих случаях обязательство выдать разрешения на использование земель и земельных участков, градостроительные планы земельных участков и разрешения на строительство, сроки выполнения указанных обязательств;</w:t>
      </w:r>
    </w:p>
    <w:p w14:paraId="3DA97AFF"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30" w:name="P4557"/>
      <w:bookmarkEnd w:id="130"/>
      <w:r w:rsidRPr="00B9704B">
        <w:rPr>
          <w:rFonts w:ascii="Arial" w:hAnsi="Arial" w:cs="Arial"/>
          <w:sz w:val="24"/>
          <w:szCs w:val="24"/>
        </w:rPr>
        <w:t xml:space="preserve">11) льготы </w:t>
      </w:r>
      <w:r w:rsidR="00F46C3A" w:rsidRPr="00B9704B">
        <w:rPr>
          <w:rFonts w:ascii="Arial" w:hAnsi="Arial" w:cs="Arial"/>
          <w:sz w:val="24"/>
          <w:szCs w:val="24"/>
        </w:rPr>
        <w:t xml:space="preserve">(при наличии) и меры государственной поддержки (при наличии), которые предоставляются лицу, заключившему договор, в соответствии с нормативными правовыми актами Российской Федерации, Московской области, муниципальными </w:t>
      </w:r>
      <w:r w:rsidR="00F46C3A" w:rsidRPr="00B9704B">
        <w:rPr>
          <w:rFonts w:ascii="Arial" w:hAnsi="Arial" w:cs="Arial"/>
          <w:sz w:val="24"/>
          <w:szCs w:val="24"/>
        </w:rPr>
        <w:lastRenderedPageBreak/>
        <w:t>правовыми актами;</w:t>
      </w:r>
    </w:p>
    <w:p w14:paraId="29E05AC3"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12) ответственность сторон за неисполнение или ненадлежащее исполнение договора;</w:t>
      </w:r>
    </w:p>
    <w:p w14:paraId="1F06A151"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13) срок действия договора, который не может превышать предельный срок реализации решения о комплексном развитии территории, предусмотренный таким решением.</w:t>
      </w:r>
    </w:p>
    <w:p w14:paraId="5C6755E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5. В договоре наряду с указанными в </w:t>
      </w:r>
      <w:hyperlink w:anchor="P4546" w:history="1">
        <w:r w:rsidRPr="00B9704B">
          <w:rPr>
            <w:rFonts w:ascii="Arial" w:hAnsi="Arial" w:cs="Arial"/>
            <w:sz w:val="24"/>
            <w:szCs w:val="24"/>
          </w:rPr>
          <w:t>части 4</w:t>
        </w:r>
      </w:hyperlink>
      <w:r w:rsidRPr="00B9704B">
        <w:rPr>
          <w:rFonts w:ascii="Arial" w:hAnsi="Arial" w:cs="Arial"/>
          <w:sz w:val="24"/>
          <w:szCs w:val="24"/>
        </w:rPr>
        <w:t xml:space="preserve"> настоящей статьи условиями могут быть предусмотрены иные условия, в том числе:</w:t>
      </w:r>
    </w:p>
    <w:p w14:paraId="0358331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31" w:name="P4561"/>
      <w:bookmarkEnd w:id="131"/>
      <w:r w:rsidRPr="00B9704B">
        <w:rPr>
          <w:rFonts w:ascii="Arial" w:hAnsi="Arial" w:cs="Arial"/>
          <w:sz w:val="24"/>
          <w:szCs w:val="24"/>
        </w:rPr>
        <w:t>1) обязательства лица, заключившего договор, безвозмездно передать в государственную или муниципальную собственность после окончания строительства объекты коммунальной, транспортной, социальной инфраструктур, а также иные объекты, строительство которых осуществлялось за счет средств лица, заключившего договор, перечень данных объектов и условия их передачи;</w:t>
      </w:r>
    </w:p>
    <w:p w14:paraId="69AD234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обязательства</w:t>
      </w:r>
      <w:r w:rsidR="00F46C3A" w:rsidRPr="00B9704B">
        <w:rPr>
          <w:rFonts w:ascii="Arial" w:hAnsi="Arial" w:cs="Arial"/>
          <w:sz w:val="24"/>
          <w:szCs w:val="24"/>
          <w:lang w:eastAsia="en-US"/>
        </w:rPr>
        <w:t xml:space="preserve"> </w:t>
      </w:r>
      <w:r w:rsidR="00F46C3A" w:rsidRPr="00B9704B">
        <w:rPr>
          <w:rFonts w:ascii="Arial" w:hAnsi="Arial" w:cs="Arial"/>
          <w:sz w:val="24"/>
          <w:szCs w:val="24"/>
        </w:rPr>
        <w:t>лица, заключившего договор, подать в орган регистрации прав заявление о государственной регистрации права собственности Московской области или муниципального образования на объекты недвижимости, предусмотренные пунктом 1 настоящей части. В таком случае осуществление государственной регистрации права собственности лица, заключившего договор, на указанные объекты недвижимости не осуществляется, заявление о государственной регистрации права государственной или муниципальной собственности подается без доверенности;</w:t>
      </w:r>
    </w:p>
    <w:p w14:paraId="322FCC9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способы и размер обеспечения исполнения договора лицом, заключившим договор.</w:t>
      </w:r>
    </w:p>
    <w:p w14:paraId="6EC8763F"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32" w:name="P4564"/>
      <w:bookmarkEnd w:id="132"/>
      <w:r w:rsidRPr="00B9704B">
        <w:rPr>
          <w:rFonts w:ascii="Arial" w:hAnsi="Arial" w:cs="Arial"/>
          <w:sz w:val="24"/>
          <w:szCs w:val="24"/>
        </w:rPr>
        <w:t>6. Договором о комплексном развитии территории жилой застройки в соответствии с жилищным законодательством Российской Федерации, земельным законодательством Российской Федерации предусматриваются:</w:t>
      </w:r>
    </w:p>
    <w:p w14:paraId="1B6D545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обязательство лица, заключившего договор, создать или приобрести жилые помещения для их предоставления гражданам взамен жилых помещений, освобождаемых ими в соответствии с жилищным законодательством Российской Федерации;</w:t>
      </w:r>
    </w:p>
    <w:p w14:paraId="4C492E0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обязательство лица, заключившего договор, уплатить или предоставить исполнительному органу государственной власти или органу местного самоуправления денежные средства для выплаты гражданам возмещения за жилые помещения в многоквартирных домах, признанных аварийными и подлежащими сносу, за изымаемые для государственных или муниципальных нужд в соответствии с земельным законодательством земельные участки и (или) расположенные на них объекты недвижимости, максимальные сроки выполнения указанного обязательства.</w:t>
      </w:r>
    </w:p>
    <w:p w14:paraId="2E787527"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33" w:name="P4567"/>
      <w:bookmarkEnd w:id="133"/>
      <w:r w:rsidRPr="00B9704B">
        <w:rPr>
          <w:rFonts w:ascii="Arial" w:hAnsi="Arial" w:cs="Arial"/>
          <w:sz w:val="24"/>
          <w:szCs w:val="24"/>
        </w:rPr>
        <w:t>7. Договором о комплексном развитии территории может быть предусмотрена обязанность исполнительного органа государственной власти или органа местного самоуправления за свой счет обеспечить строительство и (или) реконструкцию, в том числе за границами территории комплексного развития или части такой территории, являющейся предметом договора, объектов транспортной, инженерной и социальной инфраструктур, необходимых для реализации решения о комплексном развитии территории, срок выполнения указанной обязанности.</w:t>
      </w:r>
    </w:p>
    <w:p w14:paraId="5E33172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8. Право собственности на объекты капитального строительства, линейные объекты, созданные лицом, заключившим договор о комплексном развитии территории, в соответствии с таким договором за свой счет, возникает у такого лица, за исключением объектов, подлежащих передаче или приобретению в соответствии с договором в государственную или муниципальную собственность, в том числе объектов транспортной, инженерной и социальной инфраструктур.</w:t>
      </w:r>
    </w:p>
    <w:p w14:paraId="690B5581"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9. Лицо, заключившее договор, не вправе уступать принадлежащее ему право аренды земельного участка (земельных участков), предоставленного для целей </w:t>
      </w:r>
      <w:r w:rsidRPr="00B9704B">
        <w:rPr>
          <w:rFonts w:ascii="Arial" w:hAnsi="Arial" w:cs="Arial"/>
          <w:sz w:val="24"/>
          <w:szCs w:val="24"/>
        </w:rPr>
        <w:lastRenderedPageBreak/>
        <w:t>комплексного развития территории.</w:t>
      </w:r>
    </w:p>
    <w:p w14:paraId="72DC341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10. Лицо, заключившее договор, не вправе передавать свои права и обязанности, предусмотренные договором, иному лицу.</w:t>
      </w:r>
    </w:p>
    <w:p w14:paraId="04C83F37"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34" w:name="P4571"/>
      <w:bookmarkEnd w:id="134"/>
      <w:r w:rsidRPr="00B9704B">
        <w:rPr>
          <w:rFonts w:ascii="Arial" w:hAnsi="Arial" w:cs="Arial"/>
          <w:sz w:val="24"/>
          <w:szCs w:val="24"/>
        </w:rPr>
        <w:t>11. Лицо, заключившее договор, вправе привлечь к его исполнению иное лицо (лиц) с возложением на него обязательств по выполнению определенного вида или отдельных этапов работ либо по финансированию затрат, связанных с исполнением договора. За действия (бездействие) привлеченного им лица (лиц) заключившее договор лицо отвечает как за свои собственные действия (бездействие).</w:t>
      </w:r>
    </w:p>
    <w:p w14:paraId="112DCC11"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35" w:name="P4572"/>
      <w:bookmarkEnd w:id="135"/>
      <w:r w:rsidRPr="00B9704B">
        <w:rPr>
          <w:rFonts w:ascii="Arial" w:hAnsi="Arial" w:cs="Arial"/>
          <w:sz w:val="24"/>
          <w:szCs w:val="24"/>
        </w:rPr>
        <w:t xml:space="preserve">12. Лицо, заключившее договор, вправе передать предоставленный ему для целей комплексного развития территории земельный участок или его часть в субаренду привлеченному к исполнению договора в соответствии с </w:t>
      </w:r>
      <w:hyperlink w:anchor="P4571" w:history="1">
        <w:r w:rsidRPr="00B9704B">
          <w:rPr>
            <w:rFonts w:ascii="Arial" w:hAnsi="Arial" w:cs="Arial"/>
            <w:sz w:val="24"/>
            <w:szCs w:val="24"/>
          </w:rPr>
          <w:t>частью 11</w:t>
        </w:r>
      </w:hyperlink>
      <w:r w:rsidRPr="00B9704B">
        <w:rPr>
          <w:rFonts w:ascii="Arial" w:hAnsi="Arial" w:cs="Arial"/>
          <w:sz w:val="24"/>
          <w:szCs w:val="24"/>
        </w:rPr>
        <w:t xml:space="preserve"> настоящей статьи лицу или лицам без согласия арендодателя такого земельного участка на срок, не превышающий срок его аренды.</w:t>
      </w:r>
    </w:p>
    <w:p w14:paraId="24FA6CA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13. В случае неисполнения или ненадлежащего исполнения обязательств, предусмотренных </w:t>
      </w:r>
      <w:hyperlink w:anchor="P4551" w:history="1">
        <w:r w:rsidRPr="00B9704B">
          <w:rPr>
            <w:rFonts w:ascii="Arial" w:hAnsi="Arial" w:cs="Arial"/>
            <w:sz w:val="24"/>
            <w:szCs w:val="24"/>
          </w:rPr>
          <w:t>пунктами 5</w:t>
        </w:r>
      </w:hyperlink>
      <w:r w:rsidRPr="00B9704B">
        <w:rPr>
          <w:rFonts w:ascii="Arial" w:hAnsi="Arial" w:cs="Arial"/>
          <w:sz w:val="24"/>
          <w:szCs w:val="24"/>
        </w:rPr>
        <w:t xml:space="preserve">, </w:t>
      </w:r>
      <w:hyperlink w:anchor="P4552" w:history="1">
        <w:r w:rsidRPr="00B9704B">
          <w:rPr>
            <w:rFonts w:ascii="Arial" w:hAnsi="Arial" w:cs="Arial"/>
            <w:sz w:val="24"/>
            <w:szCs w:val="24"/>
          </w:rPr>
          <w:t>6</w:t>
        </w:r>
      </w:hyperlink>
      <w:r w:rsidRPr="00B9704B">
        <w:rPr>
          <w:rFonts w:ascii="Arial" w:hAnsi="Arial" w:cs="Arial"/>
          <w:sz w:val="24"/>
          <w:szCs w:val="24"/>
        </w:rPr>
        <w:t xml:space="preserve"> и </w:t>
      </w:r>
      <w:hyperlink w:anchor="P4555" w:history="1">
        <w:r w:rsidRPr="00B9704B">
          <w:rPr>
            <w:rFonts w:ascii="Arial" w:hAnsi="Arial" w:cs="Arial"/>
            <w:sz w:val="24"/>
            <w:szCs w:val="24"/>
          </w:rPr>
          <w:t>9 части 4</w:t>
        </w:r>
      </w:hyperlink>
      <w:r w:rsidRPr="00B9704B">
        <w:rPr>
          <w:rFonts w:ascii="Arial" w:hAnsi="Arial" w:cs="Arial"/>
          <w:sz w:val="24"/>
          <w:szCs w:val="24"/>
        </w:rPr>
        <w:t xml:space="preserve">, </w:t>
      </w:r>
      <w:hyperlink w:anchor="P4561" w:history="1">
        <w:r w:rsidRPr="00B9704B">
          <w:rPr>
            <w:rFonts w:ascii="Arial" w:hAnsi="Arial" w:cs="Arial"/>
            <w:sz w:val="24"/>
            <w:szCs w:val="24"/>
          </w:rPr>
          <w:t>пунктом 1 части 5</w:t>
        </w:r>
      </w:hyperlink>
      <w:r w:rsidRPr="00B9704B">
        <w:rPr>
          <w:rFonts w:ascii="Arial" w:hAnsi="Arial" w:cs="Arial"/>
          <w:sz w:val="24"/>
          <w:szCs w:val="24"/>
        </w:rPr>
        <w:t xml:space="preserve">, </w:t>
      </w:r>
      <w:hyperlink w:anchor="P4564" w:history="1">
        <w:r w:rsidRPr="00B9704B">
          <w:rPr>
            <w:rFonts w:ascii="Arial" w:hAnsi="Arial" w:cs="Arial"/>
            <w:sz w:val="24"/>
            <w:szCs w:val="24"/>
          </w:rPr>
          <w:t>частью 6</w:t>
        </w:r>
      </w:hyperlink>
      <w:r w:rsidRPr="00B9704B">
        <w:rPr>
          <w:rFonts w:ascii="Arial" w:hAnsi="Arial" w:cs="Arial"/>
          <w:sz w:val="24"/>
          <w:szCs w:val="24"/>
        </w:rPr>
        <w:t xml:space="preserve"> настоящей статьи, исполнительный орган государственной власти или орган местного самоуправления вправе в одностороннем порядке отказаться от договора. При этом право аренды земельного участка, предоставленного для целей комплексного развития территории, подлежит досрочному прекращению путем одностороннего отказа от договора аренды такого земельного участка.</w:t>
      </w:r>
    </w:p>
    <w:p w14:paraId="362769F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14. Лицо, заключившее договор, вправе в одностороннем порядке отказаться от его исполнения в случае отказа или уклонения исполнительного органа государственной власти или органа местного самоуправления от исполнения обязательств, предусмотренных </w:t>
      </w:r>
      <w:hyperlink w:anchor="P4553" w:history="1">
        <w:r w:rsidRPr="00B9704B">
          <w:rPr>
            <w:rFonts w:ascii="Arial" w:hAnsi="Arial" w:cs="Arial"/>
            <w:sz w:val="24"/>
            <w:szCs w:val="24"/>
          </w:rPr>
          <w:t>пунктами 7</w:t>
        </w:r>
      </w:hyperlink>
      <w:r w:rsidRPr="00B9704B">
        <w:rPr>
          <w:rFonts w:ascii="Arial" w:hAnsi="Arial" w:cs="Arial"/>
          <w:sz w:val="24"/>
          <w:szCs w:val="24"/>
        </w:rPr>
        <w:t xml:space="preserve">, </w:t>
      </w:r>
      <w:hyperlink w:anchor="P4554" w:history="1">
        <w:r w:rsidRPr="00B9704B">
          <w:rPr>
            <w:rFonts w:ascii="Arial" w:hAnsi="Arial" w:cs="Arial"/>
            <w:sz w:val="24"/>
            <w:szCs w:val="24"/>
          </w:rPr>
          <w:t>8</w:t>
        </w:r>
      </w:hyperlink>
      <w:r w:rsidRPr="00B9704B">
        <w:rPr>
          <w:rFonts w:ascii="Arial" w:hAnsi="Arial" w:cs="Arial"/>
          <w:sz w:val="24"/>
          <w:szCs w:val="24"/>
        </w:rPr>
        <w:t xml:space="preserve">, </w:t>
      </w:r>
      <w:hyperlink w:anchor="P4556" w:history="1">
        <w:r w:rsidRPr="00B9704B">
          <w:rPr>
            <w:rFonts w:ascii="Arial" w:hAnsi="Arial" w:cs="Arial"/>
            <w:sz w:val="24"/>
            <w:szCs w:val="24"/>
          </w:rPr>
          <w:t>10</w:t>
        </w:r>
      </w:hyperlink>
      <w:r w:rsidRPr="00B9704B">
        <w:rPr>
          <w:rFonts w:ascii="Arial" w:hAnsi="Arial" w:cs="Arial"/>
          <w:sz w:val="24"/>
          <w:szCs w:val="24"/>
        </w:rPr>
        <w:t xml:space="preserve"> и </w:t>
      </w:r>
      <w:hyperlink w:anchor="P4557" w:history="1">
        <w:r w:rsidRPr="00B9704B">
          <w:rPr>
            <w:rFonts w:ascii="Arial" w:hAnsi="Arial" w:cs="Arial"/>
            <w:sz w:val="24"/>
            <w:szCs w:val="24"/>
          </w:rPr>
          <w:t>11 части 4</w:t>
        </w:r>
      </w:hyperlink>
      <w:r w:rsidRPr="00B9704B">
        <w:rPr>
          <w:rFonts w:ascii="Arial" w:hAnsi="Arial" w:cs="Arial"/>
          <w:sz w:val="24"/>
          <w:szCs w:val="24"/>
        </w:rPr>
        <w:t xml:space="preserve"> и </w:t>
      </w:r>
      <w:hyperlink w:anchor="P4567" w:history="1">
        <w:r w:rsidRPr="00B9704B">
          <w:rPr>
            <w:rFonts w:ascii="Arial" w:hAnsi="Arial" w:cs="Arial"/>
            <w:sz w:val="24"/>
            <w:szCs w:val="24"/>
          </w:rPr>
          <w:t>частью 7</w:t>
        </w:r>
      </w:hyperlink>
      <w:r w:rsidRPr="00B9704B">
        <w:rPr>
          <w:rFonts w:ascii="Arial" w:hAnsi="Arial" w:cs="Arial"/>
          <w:sz w:val="24"/>
          <w:szCs w:val="24"/>
        </w:rPr>
        <w:t xml:space="preserve"> настоящей статьи, если такие обязательства предусмотрены договором.</w:t>
      </w:r>
    </w:p>
    <w:p w14:paraId="2119B32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15. Лицо, заключившее договор, вправе потребовать возмещения ему убытков, причиненных неисполнением или ненадлежащим исполнением исполнительным органом государственной власти или органом местного самоуправления их обязанностей по договору.</w:t>
      </w:r>
    </w:p>
    <w:p w14:paraId="71FB9BE3"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16. Отказ лица, заключившего договор, от его исполнения влечет прекращение права аренды земельного участка, предоставленного ему для целей комплексного развития территории, а также прекращение субаренды земельного участка в случае предоставления его или его части в субаренду в соответствии с </w:t>
      </w:r>
      <w:hyperlink w:anchor="P4572" w:history="1">
        <w:r w:rsidRPr="00B9704B">
          <w:rPr>
            <w:rFonts w:ascii="Arial" w:hAnsi="Arial" w:cs="Arial"/>
            <w:sz w:val="24"/>
            <w:szCs w:val="24"/>
          </w:rPr>
          <w:t>частью 12</w:t>
        </w:r>
      </w:hyperlink>
      <w:r w:rsidRPr="00B9704B">
        <w:rPr>
          <w:rFonts w:ascii="Arial" w:hAnsi="Arial" w:cs="Arial"/>
          <w:sz w:val="24"/>
          <w:szCs w:val="24"/>
        </w:rPr>
        <w:t xml:space="preserve"> настоящей статьи.</w:t>
      </w:r>
    </w:p>
    <w:p w14:paraId="5C984BCC" w14:textId="77777777" w:rsidR="00D2644A" w:rsidRPr="00B9704B" w:rsidRDefault="00D2644A" w:rsidP="007869AF">
      <w:pPr>
        <w:pStyle w:val="ConsPlusNormal"/>
        <w:spacing w:before="40" w:after="20"/>
        <w:jc w:val="both"/>
        <w:rPr>
          <w:rFonts w:ascii="Arial" w:hAnsi="Arial" w:cs="Arial"/>
          <w:sz w:val="24"/>
          <w:szCs w:val="24"/>
        </w:rPr>
      </w:pPr>
    </w:p>
    <w:p w14:paraId="59A0C685" w14:textId="77777777" w:rsidR="00D2644A" w:rsidRPr="00B9704B" w:rsidRDefault="00D2644A" w:rsidP="007869AF">
      <w:pPr>
        <w:pStyle w:val="ConsPlusTitle"/>
        <w:spacing w:before="40" w:after="20"/>
        <w:ind w:firstLine="540"/>
        <w:jc w:val="both"/>
        <w:outlineLvl w:val="1"/>
        <w:rPr>
          <w:b w:val="0"/>
        </w:rPr>
      </w:pPr>
      <w:bookmarkStart w:id="136" w:name="P4578"/>
      <w:bookmarkStart w:id="137" w:name="_Toc62669075"/>
      <w:bookmarkStart w:id="138" w:name="_Toc65665539"/>
      <w:bookmarkEnd w:id="136"/>
      <w:r w:rsidRPr="00B9704B">
        <w:rPr>
          <w:b w:val="0"/>
        </w:rPr>
        <w:t>Статья 24. Порядок заключения договора о комплексном развитии территории</w:t>
      </w:r>
      <w:bookmarkEnd w:id="137"/>
      <w:bookmarkEnd w:id="138"/>
    </w:p>
    <w:p w14:paraId="07ECCE5C" w14:textId="77777777" w:rsidR="00D2644A" w:rsidRPr="00B9704B" w:rsidRDefault="00D2644A" w:rsidP="007869AF">
      <w:pPr>
        <w:pStyle w:val="ConsPlusNormal"/>
        <w:spacing w:before="40" w:after="20"/>
        <w:jc w:val="both"/>
        <w:rPr>
          <w:rFonts w:ascii="Arial" w:hAnsi="Arial" w:cs="Arial"/>
          <w:sz w:val="24"/>
          <w:szCs w:val="24"/>
        </w:rPr>
      </w:pPr>
    </w:p>
    <w:p w14:paraId="22B5646F"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39" w:name="P4581"/>
      <w:bookmarkEnd w:id="139"/>
      <w:r w:rsidRPr="00B9704B">
        <w:rPr>
          <w:rFonts w:ascii="Arial" w:hAnsi="Arial" w:cs="Arial"/>
          <w:sz w:val="24"/>
          <w:szCs w:val="24"/>
        </w:rPr>
        <w:t xml:space="preserve">1. Заключение договора о комплексном развитии территории осуществляется по результатам торгов (конкурса или аукциона) (далее - торги), за исключением случаев заключения договора о комплексном развитии территории нежилой застройки с правообладателем (правообладателями) в соответствии с </w:t>
      </w:r>
      <w:hyperlink w:anchor="P4504" w:history="1">
        <w:r w:rsidRPr="00B9704B">
          <w:rPr>
            <w:rFonts w:ascii="Arial" w:hAnsi="Arial" w:cs="Arial"/>
            <w:sz w:val="24"/>
            <w:szCs w:val="24"/>
          </w:rPr>
          <w:t>пунктами 2</w:t>
        </w:r>
      </w:hyperlink>
      <w:r w:rsidRPr="00B9704B">
        <w:rPr>
          <w:rFonts w:ascii="Arial" w:hAnsi="Arial" w:cs="Arial"/>
          <w:sz w:val="24"/>
          <w:szCs w:val="24"/>
        </w:rPr>
        <w:t xml:space="preserve"> и </w:t>
      </w:r>
      <w:hyperlink w:anchor="P4506" w:history="1">
        <w:r w:rsidRPr="00B9704B">
          <w:rPr>
            <w:rFonts w:ascii="Arial" w:hAnsi="Arial" w:cs="Arial"/>
            <w:sz w:val="24"/>
            <w:szCs w:val="24"/>
          </w:rPr>
          <w:t xml:space="preserve">4 части 7 статьи </w:t>
        </w:r>
      </w:hyperlink>
      <w:r w:rsidRPr="00B9704B">
        <w:rPr>
          <w:rFonts w:ascii="Arial" w:hAnsi="Arial" w:cs="Arial"/>
          <w:sz w:val="24"/>
          <w:szCs w:val="24"/>
        </w:rPr>
        <w:t xml:space="preserve">21 или со </w:t>
      </w:r>
      <w:hyperlink w:anchor="P4600" w:history="1">
        <w:r w:rsidRPr="00B9704B">
          <w:rPr>
            <w:rFonts w:ascii="Arial" w:hAnsi="Arial" w:cs="Arial"/>
            <w:sz w:val="24"/>
            <w:szCs w:val="24"/>
          </w:rPr>
          <w:t xml:space="preserve">статьей </w:t>
        </w:r>
      </w:hyperlink>
      <w:r w:rsidRPr="00B9704B">
        <w:rPr>
          <w:rFonts w:ascii="Arial" w:hAnsi="Arial" w:cs="Arial"/>
          <w:sz w:val="24"/>
          <w:szCs w:val="24"/>
        </w:rPr>
        <w:t>25 настоящих Правил.</w:t>
      </w:r>
    </w:p>
    <w:p w14:paraId="23DAB4F7"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40" w:name="P4582"/>
      <w:bookmarkEnd w:id="140"/>
      <w:r w:rsidRPr="00B9704B">
        <w:rPr>
          <w:rFonts w:ascii="Arial" w:hAnsi="Arial" w:cs="Arial"/>
          <w:sz w:val="24"/>
          <w:szCs w:val="24"/>
        </w:rPr>
        <w:t xml:space="preserve">2. Порядок проведения указанных в </w:t>
      </w:r>
      <w:hyperlink w:anchor="P4581" w:history="1">
        <w:r w:rsidRPr="00B9704B">
          <w:rPr>
            <w:rFonts w:ascii="Arial" w:hAnsi="Arial" w:cs="Arial"/>
            <w:sz w:val="24"/>
            <w:szCs w:val="24"/>
          </w:rPr>
          <w:t>части 1</w:t>
        </w:r>
      </w:hyperlink>
      <w:r w:rsidRPr="00B9704B">
        <w:rPr>
          <w:rFonts w:ascii="Arial" w:hAnsi="Arial" w:cs="Arial"/>
          <w:sz w:val="24"/>
          <w:szCs w:val="24"/>
        </w:rPr>
        <w:t xml:space="preserve"> настоящей статьи торгов устанавливается Правительством Российской Федерации с учетом положений настоящей статьи и в том числе должен предусматривать требования к извещению о проведении торгов, порядок ознакомления с информацией о проведении торгов, порядок извещения организатором торгов об отказе от проведения торгов, требования к перечню документов, необходимых для участия в торгах, и порядок их предъявления участниками торгов, срок и порядок подачи заявок на участие в торгах, порядок допуска и отказа в допуске к торгам, порядок ведения протокола о результатах торгов, порядок возврата задатка, срок и порядок подписания договора о комплексном развитии территории с победителем торгов </w:t>
      </w:r>
      <w:r w:rsidRPr="00B9704B">
        <w:rPr>
          <w:rFonts w:ascii="Arial" w:hAnsi="Arial" w:cs="Arial"/>
          <w:sz w:val="24"/>
          <w:szCs w:val="24"/>
        </w:rPr>
        <w:lastRenderedPageBreak/>
        <w:t xml:space="preserve">или лицом, указанным в </w:t>
      </w:r>
      <w:hyperlink w:anchor="P4596" w:history="1">
        <w:r w:rsidRPr="00B9704B">
          <w:rPr>
            <w:rFonts w:ascii="Arial" w:hAnsi="Arial" w:cs="Arial"/>
            <w:sz w:val="24"/>
            <w:szCs w:val="24"/>
          </w:rPr>
          <w:t>частях 8</w:t>
        </w:r>
      </w:hyperlink>
      <w:r w:rsidRPr="00B9704B">
        <w:rPr>
          <w:rFonts w:ascii="Arial" w:hAnsi="Arial" w:cs="Arial"/>
          <w:sz w:val="24"/>
          <w:szCs w:val="24"/>
        </w:rPr>
        <w:t xml:space="preserve"> и </w:t>
      </w:r>
      <w:hyperlink w:anchor="P4597" w:history="1">
        <w:r w:rsidRPr="00B9704B">
          <w:rPr>
            <w:rFonts w:ascii="Arial" w:hAnsi="Arial" w:cs="Arial"/>
            <w:sz w:val="24"/>
            <w:szCs w:val="24"/>
          </w:rPr>
          <w:t>9</w:t>
        </w:r>
      </w:hyperlink>
      <w:r w:rsidRPr="00B9704B">
        <w:rPr>
          <w:rFonts w:ascii="Arial" w:hAnsi="Arial" w:cs="Arial"/>
          <w:sz w:val="24"/>
          <w:szCs w:val="24"/>
        </w:rPr>
        <w:t xml:space="preserve"> настоящей статьи, порядок заключения договора в случае уклонения победителя торгов от заключения такого договора. Правительством Российской Федерации устанавливаются случаи и порядок заключения указанного договора посредством проведения торгов в электронной форме.</w:t>
      </w:r>
    </w:p>
    <w:p w14:paraId="185D3BE1"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41" w:name="P4583"/>
      <w:bookmarkEnd w:id="141"/>
      <w:r w:rsidRPr="00B9704B">
        <w:rPr>
          <w:rFonts w:ascii="Arial" w:hAnsi="Arial" w:cs="Arial"/>
          <w:sz w:val="24"/>
          <w:szCs w:val="24"/>
        </w:rPr>
        <w:t>3. Решение о проведении торгов принимается:</w:t>
      </w:r>
    </w:p>
    <w:p w14:paraId="4BCED98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уполномоченным федеральным органом исполнительной власти или подведомственной такому федеральному органу исполнительной власти организацией в случае, если решение о комплексном развитии территории принято Правительством Российской Федерации;</w:t>
      </w:r>
    </w:p>
    <w:p w14:paraId="597C62D1"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2) уполномоченным </w:t>
      </w:r>
      <w:r w:rsidR="00F46C3A" w:rsidRPr="00B9704B">
        <w:rPr>
          <w:rFonts w:ascii="Arial" w:hAnsi="Arial" w:cs="Arial"/>
          <w:sz w:val="24"/>
          <w:szCs w:val="24"/>
        </w:rPr>
        <w:t>исполнительным органом государственной власти Московской области в случае, если решение о комплексном развитии территории принято высшим исполнительным органом государственной власти Российской Федерации;</w:t>
      </w:r>
    </w:p>
    <w:p w14:paraId="13E7C40B"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уполномоченным органом местного самоуправления в случае, если решение о комплексном развитии территории принято главой местной администрации.</w:t>
      </w:r>
    </w:p>
    <w:p w14:paraId="3D58A4DA"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4. В качестве организатора торгов выступают исполнительный орган государственной власти или орган местного самоуправления, организация, указанные в </w:t>
      </w:r>
      <w:hyperlink w:anchor="P4583" w:history="1">
        <w:r w:rsidRPr="00B9704B">
          <w:rPr>
            <w:rFonts w:ascii="Arial" w:hAnsi="Arial" w:cs="Arial"/>
            <w:sz w:val="24"/>
            <w:szCs w:val="24"/>
          </w:rPr>
          <w:t>части 3</w:t>
        </w:r>
      </w:hyperlink>
      <w:r w:rsidRPr="00B9704B">
        <w:rPr>
          <w:rFonts w:ascii="Arial" w:hAnsi="Arial" w:cs="Arial"/>
          <w:sz w:val="24"/>
          <w:szCs w:val="24"/>
        </w:rPr>
        <w:t xml:space="preserve"> настоящей статьи, или действующая на основании договора с ними организация.</w:t>
      </w:r>
    </w:p>
    <w:p w14:paraId="0CB90448"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5. В </w:t>
      </w:r>
      <w:r w:rsidR="00F46C3A" w:rsidRPr="00B9704B">
        <w:rPr>
          <w:rFonts w:ascii="Arial" w:hAnsi="Arial" w:cs="Arial"/>
          <w:sz w:val="24"/>
          <w:szCs w:val="24"/>
        </w:rPr>
        <w:t>случае, если решение о комплексном развитии территории принято Правительством Российской Федерации, начальная цена торгов на право заключения договора о комплексном развитии территории определяется в порядке, установленном Правительством Российской Федерации. В случае, если решение о комплексном развитии территории принято Правительством Московской области или главой местной администрации, указанная начальная цена определяется в порядке, установленном нормативным правовым актом Правительства Московской области.</w:t>
      </w:r>
    </w:p>
    <w:p w14:paraId="30E603C4"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 xml:space="preserve">6. Участником </w:t>
      </w:r>
      <w:r w:rsidR="00F46C3A" w:rsidRPr="00B9704B">
        <w:rPr>
          <w:rFonts w:ascii="Arial" w:hAnsi="Arial" w:cs="Arial"/>
          <w:sz w:val="24"/>
          <w:szCs w:val="24"/>
        </w:rPr>
        <w:t>торгов может являться юридическое лицо при условии, что такое лицо либо его учредитель (участник), или любое из его дочерних обществ, или его основное общество, или любое из дочерних обществ его основного общества имеет за последние пять лет, предшествующих дате проведения торгов, опыт участия в строительстве объектов капитального строительства в совокупном объеме не менее десяти процентов от объема строительства, предусмотренного решением о комплексном развитии территории, который подтверждается наличием полученных в порядке, установленном настоящим Кодексом, разрешений на ввод в эксплуатацию объектов капитального строительства в качестве застройщика, и (или) технического заказчика, и (или) генерального подрядчика в соответствии с договором строительного подряда. Правительством Российской Федерации, нормативным правовым актом Московской области могут быть определены дополнительные требования к участникам торгов.</w:t>
      </w:r>
    </w:p>
    <w:p w14:paraId="032B463B"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7. Торги признаются несостоявшимися в следующих случаях:</w:t>
      </w:r>
    </w:p>
    <w:p w14:paraId="2E31F89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 не подано ни одной заявки на участие в торгах либо принято решение об отказе в допуске к участию в торгах всех заявителей;</w:t>
      </w:r>
    </w:p>
    <w:p w14:paraId="4E1B54D6"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2) на дату окончания срока подачи заявок на участие в торгах подана только одна заявка на участие в торгах;</w:t>
      </w:r>
    </w:p>
    <w:p w14:paraId="09927042"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3) только один заявитель допущен к участию в торгах;</w:t>
      </w:r>
    </w:p>
    <w:p w14:paraId="51E957A3"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4) в торгах, проводимых в форме аукциона, участвовали менее чем два участника аукциона;</w:t>
      </w:r>
    </w:p>
    <w:p w14:paraId="7FD3E2E0"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5) после троекратного объявления начальной цены предмета торгов, проводимых в форме аукциона, ни один из участников не заявил о своем намерении приобрести предмет аукциона по начальной цене.</w:t>
      </w:r>
    </w:p>
    <w:p w14:paraId="7EB3A355"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42" w:name="P4596"/>
      <w:bookmarkEnd w:id="142"/>
      <w:r w:rsidRPr="00B9704B">
        <w:rPr>
          <w:rFonts w:ascii="Arial" w:hAnsi="Arial" w:cs="Arial"/>
          <w:sz w:val="24"/>
          <w:szCs w:val="24"/>
        </w:rPr>
        <w:t xml:space="preserve">8. В случае, если единственная заявка на участие в торгах, проводимых в форме конкурса, и заявитель, подавший эту заявку, соответствуют всем требованиям и условиям объявленных торгов, указанный заявитель в порядке и в сроки, которые предусмотрены </w:t>
      </w:r>
      <w:hyperlink w:anchor="P4582" w:history="1">
        <w:r w:rsidRPr="00B9704B">
          <w:rPr>
            <w:rFonts w:ascii="Arial" w:hAnsi="Arial" w:cs="Arial"/>
            <w:sz w:val="24"/>
            <w:szCs w:val="24"/>
          </w:rPr>
          <w:t>частью 2</w:t>
        </w:r>
      </w:hyperlink>
      <w:r w:rsidRPr="00B9704B">
        <w:rPr>
          <w:rFonts w:ascii="Arial" w:hAnsi="Arial" w:cs="Arial"/>
          <w:sz w:val="24"/>
          <w:szCs w:val="24"/>
        </w:rPr>
        <w:t xml:space="preserve"> настоящей статьи, вправе заключить договор, а исполнительный орган государственной власти или орган местного самоуправления, по решению которых проводились торги, обязаны заключить этот договор с заявителем на условиях, указанных в его заявке.</w:t>
      </w:r>
    </w:p>
    <w:p w14:paraId="4C8DECBD"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bookmarkStart w:id="143" w:name="P4597"/>
      <w:bookmarkEnd w:id="143"/>
      <w:r w:rsidRPr="00B9704B">
        <w:rPr>
          <w:rFonts w:ascii="Arial" w:hAnsi="Arial" w:cs="Arial"/>
          <w:sz w:val="24"/>
          <w:szCs w:val="24"/>
        </w:rPr>
        <w:t xml:space="preserve">9. В случае, если торги, проводимые в форме аукциона, признаны не состоявшимися по причине участия в них единственного участника аукциона, в соответствии с порядком и сроками, предусмотренными </w:t>
      </w:r>
      <w:hyperlink w:anchor="P4582" w:history="1">
        <w:r w:rsidRPr="00B9704B">
          <w:rPr>
            <w:rFonts w:ascii="Arial" w:hAnsi="Arial" w:cs="Arial"/>
            <w:sz w:val="24"/>
            <w:szCs w:val="24"/>
          </w:rPr>
          <w:t>частью 2</w:t>
        </w:r>
      </w:hyperlink>
      <w:r w:rsidRPr="00B9704B">
        <w:rPr>
          <w:rFonts w:ascii="Arial" w:hAnsi="Arial" w:cs="Arial"/>
          <w:sz w:val="24"/>
          <w:szCs w:val="24"/>
        </w:rPr>
        <w:t xml:space="preserve"> настоящей статьи, единственный участник аукциона вправе заключить договор, право на заключение которого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этот договор с этим участником аукциона по начальной цене предмета аукциона.</w:t>
      </w:r>
    </w:p>
    <w:p w14:paraId="7BBFE80C" w14:textId="77777777" w:rsidR="00D2644A" w:rsidRPr="00B9704B" w:rsidRDefault="00D2644A" w:rsidP="007869AF">
      <w:pPr>
        <w:pStyle w:val="ConsPlusNormal"/>
        <w:tabs>
          <w:tab w:val="left" w:pos="1134"/>
        </w:tabs>
        <w:spacing w:before="40" w:after="20"/>
        <w:ind w:firstLine="709"/>
        <w:jc w:val="both"/>
        <w:rPr>
          <w:rFonts w:ascii="Arial" w:hAnsi="Arial" w:cs="Arial"/>
          <w:sz w:val="24"/>
          <w:szCs w:val="24"/>
        </w:rPr>
      </w:pPr>
      <w:r w:rsidRPr="00B9704B">
        <w:rPr>
          <w:rFonts w:ascii="Arial" w:hAnsi="Arial" w:cs="Arial"/>
          <w:sz w:val="24"/>
          <w:szCs w:val="24"/>
        </w:rPr>
        <w:t>10. Организатор торгов в случаях, если торги были признаны несостоявшимися и договор не был заключен с заявителем, подавшим единственную заявку на участие в торгах, или с заявителем, признанным единственным участником торгов, или с единственным участником торгов (при наличии таких лиц), вправе объявить о проведении повторных торгов. При этом условия торгов могут быть изменены.</w:t>
      </w:r>
    </w:p>
    <w:p w14:paraId="0C3608F4" w14:textId="77777777" w:rsidR="00D2644A" w:rsidRPr="00B9704B" w:rsidRDefault="00D2644A" w:rsidP="007869AF">
      <w:pPr>
        <w:pStyle w:val="ConsPlusTitle"/>
        <w:spacing w:before="40" w:after="20"/>
        <w:ind w:firstLine="540"/>
        <w:jc w:val="both"/>
        <w:outlineLvl w:val="1"/>
        <w:rPr>
          <w:b w:val="0"/>
        </w:rPr>
      </w:pPr>
      <w:bookmarkStart w:id="144" w:name="P4600"/>
      <w:bookmarkStart w:id="145" w:name="_Toc62669076"/>
      <w:bookmarkEnd w:id="144"/>
    </w:p>
    <w:p w14:paraId="10021E08" w14:textId="77777777" w:rsidR="00D2644A" w:rsidRPr="00B9704B" w:rsidRDefault="00D2644A" w:rsidP="007869AF">
      <w:pPr>
        <w:pStyle w:val="ConsPlusTitle"/>
        <w:spacing w:before="40" w:after="20"/>
        <w:ind w:firstLine="540"/>
        <w:jc w:val="both"/>
        <w:outlineLvl w:val="1"/>
        <w:rPr>
          <w:b w:val="0"/>
        </w:rPr>
      </w:pPr>
      <w:bookmarkStart w:id="146" w:name="_Toc65665540"/>
      <w:r w:rsidRPr="00B9704B">
        <w:rPr>
          <w:b w:val="0"/>
        </w:rPr>
        <w:t>Статья 25. Комплексное развитие территории по инициативе правообладателей</w:t>
      </w:r>
      <w:bookmarkEnd w:id="145"/>
      <w:bookmarkEnd w:id="146"/>
    </w:p>
    <w:p w14:paraId="3C46E4E2" w14:textId="77777777" w:rsidR="00D2644A" w:rsidRPr="00B9704B" w:rsidRDefault="00D2644A" w:rsidP="007869AF">
      <w:pPr>
        <w:pStyle w:val="ConsPlusNormal"/>
        <w:spacing w:before="40" w:after="20"/>
        <w:jc w:val="both"/>
        <w:rPr>
          <w:rFonts w:ascii="Arial" w:hAnsi="Arial" w:cs="Arial"/>
          <w:sz w:val="24"/>
          <w:szCs w:val="24"/>
        </w:rPr>
      </w:pPr>
    </w:p>
    <w:p w14:paraId="06C792FD"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1. Комплексное развитие территории по инициативе правообладателей осуществляется одним или несколькими правообладателями земельных участков и (или) объектов недвижимого имущества, расположенных в границах комплексного развития территории, в том числе лицами, которым земельные участки,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 При этом участие указанных лиц, не являющихся собственниками земельного участка и (или) расположенного на нем объекта недвижимого имущества (далее в настоящей статье также - правообладатель), в комплексном развитии территории по инициативе правообладателей допускается в случае, если срок действия его прав на земельный участок составляет на день заключения в соответствии с настоящей статьей договора о комплексном развитии территории не менее чем пять лет (при наличии письменного согласия собственника указанного земельного участка и (или) расположенного на нем объекта недвижимого имущества и (или) при наличии письменного согласия исполнительного органа государственной власти или органа местного самоуправления, уполномоченных соответственно на предоставление такого земельного участка, распоряжение таким объектом недвижимого имущества, в случае, если земельный участок и (или) расположенный на нем объект недвижимого имущества находятся в государственной или муниципальной собственности). В случае, если земельный участок и (или) расположенный на нем объект недвижимого имущества находятся в государственной или муниципальной собственности и мероприятия по комплексному развитию территории не предусматривают изменение вида разрешенного использования земельного участка и (или) расположенного на нем объекта недвижимого имущества, письменное согласие исполнительного органа государственной власти или органа местного самоуправления, уполномоченных соответственно на предоставление такого земельного участка, распоряжение таким объектом недвижимого имущества, не требуется.</w:t>
      </w:r>
    </w:p>
    <w:p w14:paraId="315EA211"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 xml:space="preserve">2. В </w:t>
      </w:r>
      <w:r w:rsidR="00F46C3A" w:rsidRPr="00B9704B">
        <w:rPr>
          <w:rFonts w:ascii="Arial" w:hAnsi="Arial" w:cs="Arial"/>
          <w:sz w:val="24"/>
          <w:szCs w:val="24"/>
        </w:rPr>
        <w:t xml:space="preserve">границы территории, подлежащей комплексному развитию по инициативе правообладателей, не могут быть включены земельные участки и (или) расположенные на них объекты недвижимого имущества, не принадлежащие таким правообладателям, если иное не предусмотрено настоящей частью. По согласованию с федеральным </w:t>
      </w:r>
      <w:r w:rsidR="00F46C3A" w:rsidRPr="00B9704B">
        <w:rPr>
          <w:rFonts w:ascii="Arial" w:hAnsi="Arial" w:cs="Arial"/>
          <w:sz w:val="24"/>
          <w:szCs w:val="24"/>
        </w:rPr>
        <w:lastRenderedPageBreak/>
        <w:t>органом исполнительной власти, органом исполнительной власти Московской области или органом местного самоуправления, уполномоченными на предоставление находящихся в государственной или муниципальной собственности земельных участков, для размещения объектов коммунальной, транспортной, социальной инфраструктур в границы территории, подлежащей комплексному развитию, могут включаться земельные участки, находящиеся в государственной и (или) муниципальной собственности и не обремененные правами третьих лиц, при условии, что такие земельные участки являются смежными по отношению к одному или нескольким земельным участкам правообладателей земельных участков. Порядок такого согласования устанавливается Правительством Российской Федерации.</w:t>
      </w:r>
    </w:p>
    <w:p w14:paraId="167C3BD2"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 xml:space="preserve">3. Комплексное развитие территории по инициативе правообладателей осуществляется на основании договоров о комплексном развитии территории, заключаемых органами местного самоуправления с правообладателями земельных участков и (или) расположенных на них объектов недвижимого имущества (далее в настоящей статье также - договор). Содержание договора определяется в соответствии со </w:t>
      </w:r>
      <w:hyperlink w:anchor="P4540" w:history="1">
        <w:r w:rsidRPr="00B9704B">
          <w:rPr>
            <w:rFonts w:ascii="Arial" w:hAnsi="Arial" w:cs="Arial"/>
            <w:sz w:val="24"/>
            <w:szCs w:val="24"/>
          </w:rPr>
          <w:t xml:space="preserve">статьей </w:t>
        </w:r>
      </w:hyperlink>
      <w:r w:rsidRPr="00B9704B">
        <w:rPr>
          <w:rFonts w:ascii="Arial" w:hAnsi="Arial" w:cs="Arial"/>
          <w:sz w:val="24"/>
          <w:szCs w:val="24"/>
        </w:rPr>
        <w:t>23 настоящих Правил с учетом положений настоящей статьи.</w:t>
      </w:r>
    </w:p>
    <w:p w14:paraId="370FB25E"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4. Для заключения договора с правообладателями в порядке, предусмотренном настоящей статьей, принятие решения о комплексном развитии не требуется. При этом сведения, подлежащие включению в решение о комплексном развитии территории, подлежат включению в такой договор.</w:t>
      </w:r>
    </w:p>
    <w:p w14:paraId="703A9A22"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5. В случае, если комплексное развитие территории по инициативе правообладателей осуществляется двумя и более правообладателями, правообладатели заключают соглашение о разграничении обязанностей по осуществлению мероприятий по комплексному развитию территории по инициативе правообладателей (далее в настоящей статье - соглашение).</w:t>
      </w:r>
    </w:p>
    <w:p w14:paraId="13381054" w14:textId="77777777" w:rsidR="00D2644A" w:rsidRPr="00B9704B" w:rsidRDefault="00D2644A" w:rsidP="007869AF">
      <w:pPr>
        <w:pStyle w:val="ConsPlusNormal"/>
        <w:spacing w:before="40" w:after="20"/>
        <w:ind w:firstLine="709"/>
        <w:jc w:val="both"/>
        <w:rPr>
          <w:rFonts w:ascii="Arial" w:hAnsi="Arial" w:cs="Arial"/>
          <w:sz w:val="24"/>
          <w:szCs w:val="24"/>
        </w:rPr>
      </w:pPr>
      <w:bookmarkStart w:id="147" w:name="P4608"/>
      <w:bookmarkEnd w:id="147"/>
      <w:r w:rsidRPr="00B9704B">
        <w:rPr>
          <w:rFonts w:ascii="Arial" w:hAnsi="Arial" w:cs="Arial"/>
          <w:sz w:val="24"/>
          <w:szCs w:val="24"/>
        </w:rPr>
        <w:t>6. Условиями соглашения являются:</w:t>
      </w:r>
    </w:p>
    <w:p w14:paraId="68D7114C"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1) сведения о границах территории (в том числе кадастровые номера земельных участков (при наличии), их площадь, местоположение, перечень расположенных на них объектов недвижимого имущества), в отношении которой предполагается осуществление комплексного развития территории по инициативе правообладателей;</w:t>
      </w:r>
    </w:p>
    <w:p w14:paraId="1DBF85F3"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2) обязательства сторон, возникающие в связи с реализацией мероприятий по комплексному развитию территории по инициативе правообладателей, в том числе по обеспечению подготовки и утверждению документации по планировке территории;</w:t>
      </w:r>
    </w:p>
    <w:p w14:paraId="57827FFC"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3) порядок и условия распределения между правообладателями расходов на осуществление мероприятий по комплексному развитию территории по инициативе правообладателей, включая подготовку документации по планировке территории, и доходов от реализации ими инвестиционных проектов в рамках комплексного развития территории по инициативе правообладателей;</w:t>
      </w:r>
    </w:p>
    <w:p w14:paraId="4474D60A"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4) ответственность сторон за неисполнение или ненадлежащее исполнение соглашения;</w:t>
      </w:r>
    </w:p>
    <w:p w14:paraId="51442243"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5) обязательство сторон заключить с органом местного самоуправления договор о комплексном развитии территории.</w:t>
      </w:r>
    </w:p>
    <w:p w14:paraId="3DE33C02" w14:textId="77777777" w:rsidR="00D2644A" w:rsidRPr="00B9704B" w:rsidRDefault="00D2644A" w:rsidP="007869AF">
      <w:pPr>
        <w:pStyle w:val="ConsPlusNormal"/>
        <w:spacing w:before="40" w:after="20"/>
        <w:ind w:firstLine="709"/>
        <w:jc w:val="both"/>
        <w:rPr>
          <w:rFonts w:ascii="Arial" w:hAnsi="Arial" w:cs="Arial"/>
          <w:sz w:val="24"/>
          <w:szCs w:val="24"/>
        </w:rPr>
      </w:pPr>
      <w:bookmarkStart w:id="148" w:name="P4614"/>
      <w:bookmarkEnd w:id="148"/>
      <w:r w:rsidRPr="00B9704B">
        <w:rPr>
          <w:rFonts w:ascii="Arial" w:hAnsi="Arial" w:cs="Arial"/>
          <w:sz w:val="24"/>
          <w:szCs w:val="24"/>
        </w:rPr>
        <w:t xml:space="preserve">7. В соглашении наряду с предусмотренными в </w:t>
      </w:r>
      <w:hyperlink w:anchor="P4608" w:history="1">
        <w:r w:rsidRPr="00B9704B">
          <w:rPr>
            <w:rFonts w:ascii="Arial" w:hAnsi="Arial" w:cs="Arial"/>
            <w:sz w:val="24"/>
            <w:szCs w:val="24"/>
          </w:rPr>
          <w:t>части 6</w:t>
        </w:r>
      </w:hyperlink>
      <w:r w:rsidRPr="00B9704B">
        <w:rPr>
          <w:rFonts w:ascii="Arial" w:hAnsi="Arial" w:cs="Arial"/>
          <w:sz w:val="24"/>
          <w:szCs w:val="24"/>
        </w:rPr>
        <w:t xml:space="preserve"> настоящей статьи условиями могут быть предусмотрены иные условия, в том числе порядок и условия распределения между правообладателями расходов на строительство объектов коммунальной, транспортной, социальной инфраструктур.</w:t>
      </w:r>
    </w:p>
    <w:p w14:paraId="5181E022"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 xml:space="preserve">8. Заключение </w:t>
      </w:r>
      <w:r w:rsidR="00F46C3A" w:rsidRPr="00B9704B">
        <w:rPr>
          <w:rFonts w:ascii="Arial" w:hAnsi="Arial" w:cs="Arial"/>
          <w:sz w:val="24"/>
          <w:szCs w:val="24"/>
        </w:rPr>
        <w:t>договора осуществляется без проведения торгов на право заключения договора в порядке, определенном нормативным правовым актом Московской области с учетом положений настоящей статьи.</w:t>
      </w:r>
    </w:p>
    <w:p w14:paraId="7E805629" w14:textId="77777777" w:rsidR="00D2644A" w:rsidRPr="00B9704B" w:rsidRDefault="00D2644A" w:rsidP="007869AF">
      <w:pPr>
        <w:pStyle w:val="ConsPlusNormal"/>
        <w:spacing w:before="40" w:after="20"/>
        <w:ind w:firstLine="709"/>
        <w:jc w:val="both"/>
        <w:rPr>
          <w:rFonts w:ascii="Arial" w:hAnsi="Arial" w:cs="Arial"/>
          <w:sz w:val="24"/>
          <w:szCs w:val="24"/>
        </w:rPr>
      </w:pPr>
      <w:bookmarkStart w:id="149" w:name="P4616"/>
      <w:bookmarkEnd w:id="149"/>
      <w:r w:rsidRPr="00B9704B">
        <w:rPr>
          <w:rFonts w:ascii="Arial" w:hAnsi="Arial" w:cs="Arial"/>
          <w:sz w:val="24"/>
          <w:szCs w:val="24"/>
        </w:rPr>
        <w:t xml:space="preserve">9. Прекращение существования земельного участка, расположенного в границах территории, которая подлежит комплексному развитию и в отношении которой заключен </w:t>
      </w:r>
      <w:r w:rsidRPr="00B9704B">
        <w:rPr>
          <w:rFonts w:ascii="Arial" w:hAnsi="Arial" w:cs="Arial"/>
          <w:sz w:val="24"/>
          <w:szCs w:val="24"/>
        </w:rPr>
        <w:lastRenderedPageBreak/>
        <w:t>договор, в связи с его разделом или возникновением у третьих лиц прав на земельные участки, образованные из такого земельного участка, не является основанием для прекращения прав и обязанностей, определенных договором.</w:t>
      </w:r>
    </w:p>
    <w:p w14:paraId="1C764C9F"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 xml:space="preserve">10. Односторонний отказ от исполнения договора одной из сторон допускается в случаях, предусмотренных </w:t>
      </w:r>
      <w:hyperlink w:anchor="P4540" w:history="1">
        <w:r w:rsidRPr="00B9704B">
          <w:rPr>
            <w:rFonts w:ascii="Arial" w:hAnsi="Arial" w:cs="Arial"/>
            <w:sz w:val="24"/>
            <w:szCs w:val="24"/>
          </w:rPr>
          <w:t xml:space="preserve">статьей </w:t>
        </w:r>
      </w:hyperlink>
      <w:r w:rsidRPr="00B9704B">
        <w:rPr>
          <w:rFonts w:ascii="Arial" w:hAnsi="Arial" w:cs="Arial"/>
          <w:sz w:val="24"/>
          <w:szCs w:val="24"/>
        </w:rPr>
        <w:t xml:space="preserve">23 настоящих Правил, а также в случае, предусмотренном </w:t>
      </w:r>
      <w:hyperlink w:anchor="P4620" w:history="1">
        <w:r w:rsidRPr="00B9704B">
          <w:rPr>
            <w:rFonts w:ascii="Arial" w:hAnsi="Arial" w:cs="Arial"/>
            <w:sz w:val="24"/>
            <w:szCs w:val="24"/>
          </w:rPr>
          <w:t>частью 13</w:t>
        </w:r>
      </w:hyperlink>
      <w:r w:rsidRPr="00B9704B">
        <w:rPr>
          <w:rFonts w:ascii="Arial" w:hAnsi="Arial" w:cs="Arial"/>
          <w:sz w:val="24"/>
          <w:szCs w:val="24"/>
        </w:rPr>
        <w:t xml:space="preserve"> настоящей статьи.</w:t>
      </w:r>
    </w:p>
    <w:p w14:paraId="01662EA1"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11. В случае одностороннего отказа одного или нескольких правообладателей от договора (исполнения договора) договор аренды земельного участка, находящегося в государственной или муниципальной собственности и предоставленного таким правообладателям в аренду без проведения торгов в целях строительства объектов коммунальной, транспортной, социальной инфраструктур, расторгается по требованию арендодателя в соответствии с земельным законодательством. Отчуждение объекта незавершенного строительства (в том числе сооружения, строительство которого не завершено), расположенного на таком земельном участке, осуществляется в соответствии с гражданским законодательством.</w:t>
      </w:r>
    </w:p>
    <w:p w14:paraId="4817992D"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12. В случае одностороннего отказа одного или нескольких правообладателей от договора (исполнения договора) документация по планировке территории признается недействующей. При этом такие правообладатели обязаны возместить иным правообладателям расходы, понесенные ими на подготовку документации по планировке территории.</w:t>
      </w:r>
    </w:p>
    <w:p w14:paraId="4C5C2026" w14:textId="77777777" w:rsidR="00D2644A" w:rsidRPr="00B9704B" w:rsidRDefault="00D2644A" w:rsidP="007869AF">
      <w:pPr>
        <w:pStyle w:val="ConsPlusNormal"/>
        <w:spacing w:before="40" w:after="20"/>
        <w:ind w:firstLine="709"/>
        <w:jc w:val="both"/>
        <w:rPr>
          <w:rFonts w:ascii="Arial" w:hAnsi="Arial" w:cs="Arial"/>
          <w:sz w:val="24"/>
          <w:szCs w:val="24"/>
        </w:rPr>
      </w:pPr>
      <w:bookmarkStart w:id="150" w:name="P4620"/>
      <w:bookmarkEnd w:id="150"/>
      <w:r w:rsidRPr="00B9704B">
        <w:rPr>
          <w:rFonts w:ascii="Arial" w:hAnsi="Arial" w:cs="Arial"/>
          <w:sz w:val="24"/>
          <w:szCs w:val="24"/>
        </w:rPr>
        <w:t>13. Правообладатель или правообладатели, заключившие договор с уполномоченным органом местного самоуправления, имеют право на односторонний отказ от договора (исполнения договора) в случае, если местным бюджетом на текущий финансовый год и плановый период не предусмотрены расходные обязательства муниципального образования по архитектурно-строительному проектированию и по строительству предусмотренных договором объектов коммунальной, транспортной, социальной инфраструктур.</w:t>
      </w:r>
    </w:p>
    <w:p w14:paraId="054A3E14" w14:textId="77777777" w:rsidR="00D2644A" w:rsidRPr="00B9704B" w:rsidRDefault="00D2644A" w:rsidP="007869AF">
      <w:pPr>
        <w:pStyle w:val="ConsPlusNormal"/>
        <w:spacing w:before="40" w:after="20"/>
        <w:ind w:firstLine="709"/>
        <w:jc w:val="both"/>
        <w:rPr>
          <w:rFonts w:ascii="Arial" w:hAnsi="Arial" w:cs="Arial"/>
          <w:sz w:val="24"/>
          <w:szCs w:val="24"/>
        </w:rPr>
      </w:pPr>
      <w:r w:rsidRPr="00B9704B">
        <w:rPr>
          <w:rFonts w:ascii="Arial" w:hAnsi="Arial" w:cs="Arial"/>
          <w:sz w:val="24"/>
          <w:szCs w:val="24"/>
        </w:rPr>
        <w:t xml:space="preserve">14. Положения </w:t>
      </w:r>
      <w:hyperlink w:anchor="P4616" w:history="1">
        <w:r w:rsidRPr="00B9704B">
          <w:rPr>
            <w:rFonts w:ascii="Arial" w:hAnsi="Arial" w:cs="Arial"/>
            <w:sz w:val="24"/>
            <w:szCs w:val="24"/>
          </w:rPr>
          <w:t>частей 9</w:t>
        </w:r>
      </w:hyperlink>
      <w:r w:rsidRPr="00B9704B">
        <w:rPr>
          <w:rFonts w:ascii="Arial" w:hAnsi="Arial" w:cs="Arial"/>
          <w:sz w:val="24"/>
          <w:szCs w:val="24"/>
        </w:rPr>
        <w:t xml:space="preserve"> - </w:t>
      </w:r>
      <w:hyperlink w:anchor="P4620" w:history="1">
        <w:r w:rsidRPr="00B9704B">
          <w:rPr>
            <w:rFonts w:ascii="Arial" w:hAnsi="Arial" w:cs="Arial"/>
            <w:sz w:val="24"/>
            <w:szCs w:val="24"/>
          </w:rPr>
          <w:t>13</w:t>
        </w:r>
      </w:hyperlink>
      <w:r w:rsidRPr="00B9704B">
        <w:rPr>
          <w:rFonts w:ascii="Arial" w:hAnsi="Arial" w:cs="Arial"/>
          <w:sz w:val="24"/>
          <w:szCs w:val="24"/>
        </w:rPr>
        <w:t xml:space="preserve"> настоящей статьи распространяются на отношения, связанные с исполнением и прекращением договора о развитии территории нежилой застройки, заключенного с правообладателем (правообладателями) в соответствии с </w:t>
      </w:r>
      <w:hyperlink w:anchor="P4504" w:history="1">
        <w:r w:rsidRPr="00B9704B">
          <w:rPr>
            <w:rFonts w:ascii="Arial" w:hAnsi="Arial" w:cs="Arial"/>
            <w:sz w:val="24"/>
            <w:szCs w:val="24"/>
          </w:rPr>
          <w:t>пунктами 2</w:t>
        </w:r>
      </w:hyperlink>
      <w:r w:rsidRPr="00B9704B">
        <w:rPr>
          <w:rFonts w:ascii="Arial" w:hAnsi="Arial" w:cs="Arial"/>
          <w:sz w:val="24"/>
          <w:szCs w:val="24"/>
        </w:rPr>
        <w:t xml:space="preserve"> и </w:t>
      </w:r>
      <w:hyperlink w:anchor="P4505" w:history="1">
        <w:r w:rsidRPr="00B9704B">
          <w:rPr>
            <w:rFonts w:ascii="Arial" w:hAnsi="Arial" w:cs="Arial"/>
            <w:sz w:val="24"/>
            <w:szCs w:val="24"/>
          </w:rPr>
          <w:t xml:space="preserve">3 части 7 статьи </w:t>
        </w:r>
      </w:hyperlink>
      <w:r w:rsidRPr="00B9704B">
        <w:rPr>
          <w:rFonts w:ascii="Arial" w:hAnsi="Arial" w:cs="Arial"/>
          <w:sz w:val="24"/>
          <w:szCs w:val="24"/>
        </w:rPr>
        <w:t>21 настоящих Правил.</w:t>
      </w:r>
    </w:p>
    <w:p w14:paraId="0C3C4ACD" w14:textId="77777777" w:rsidR="00D2644A" w:rsidRPr="00B9704B" w:rsidRDefault="00D2644A" w:rsidP="007869AF">
      <w:pPr>
        <w:spacing w:before="40" w:after="20"/>
        <w:jc w:val="both"/>
        <w:rPr>
          <w:rFonts w:ascii="Arial" w:eastAsia="Times New Roman" w:hAnsi="Arial" w:cs="Arial"/>
          <w:sz w:val="24"/>
          <w:szCs w:val="24"/>
          <w:lang w:val="ru-RU"/>
        </w:rPr>
      </w:pPr>
    </w:p>
    <w:p w14:paraId="000E6388" w14:textId="77777777" w:rsidR="00D2644A" w:rsidRPr="00B9704B" w:rsidRDefault="00D2644A" w:rsidP="007869AF">
      <w:pPr>
        <w:spacing w:before="40" w:after="20"/>
        <w:jc w:val="both"/>
        <w:rPr>
          <w:rFonts w:ascii="Arial" w:eastAsia="Times New Roman" w:hAnsi="Arial" w:cs="Arial"/>
          <w:sz w:val="24"/>
          <w:szCs w:val="24"/>
          <w:lang w:val="ru-RU"/>
        </w:rPr>
        <w:sectPr w:rsidR="00D2644A" w:rsidRPr="00B9704B" w:rsidSect="00B9704B">
          <w:type w:val="nextColumn"/>
          <w:pgSz w:w="11908" w:h="16840"/>
          <w:pgMar w:top="1134" w:right="709" w:bottom="1134" w:left="1134" w:header="0" w:footer="750" w:gutter="0"/>
          <w:cols w:space="720"/>
        </w:sectPr>
      </w:pPr>
    </w:p>
    <w:p w14:paraId="430D0FB4" w14:textId="77777777" w:rsidR="00E90037" w:rsidRPr="00B9704B" w:rsidRDefault="00B62A20" w:rsidP="007869AF">
      <w:pPr>
        <w:pStyle w:val="111"/>
        <w:spacing w:before="40" w:after="20"/>
        <w:rPr>
          <w:rFonts w:ascii="Arial" w:hAnsi="Arial" w:cs="Arial"/>
          <w:b w:val="0"/>
          <w:lang w:val="ru-RU"/>
        </w:rPr>
      </w:pPr>
      <w:bookmarkStart w:id="151" w:name="_TOC_250008"/>
      <w:bookmarkStart w:id="152" w:name="_Toc9849328"/>
      <w:bookmarkStart w:id="153" w:name="_Toc9849420"/>
      <w:bookmarkStart w:id="154" w:name="_Toc65665541"/>
      <w:r w:rsidRPr="00B9704B">
        <w:rPr>
          <w:rFonts w:ascii="Arial" w:hAnsi="Arial" w:cs="Arial"/>
          <w:b w:val="0"/>
          <w:lang w:val="ru-RU"/>
        </w:rPr>
        <w:lastRenderedPageBreak/>
        <w:t>ГЛАВА 5. ОБЩЕСТВЕННЫЕ ОБСУЖДЕНИЯ ИЛИ ПУБЛИЧНЫЕ СЛУШАНИЯ ПО ВОПРОСАМ ЗЕМЛЕПОЛЬЗОВАНИЯ И ЗАСТРОЙКИ</w:t>
      </w:r>
      <w:bookmarkEnd w:id="151"/>
      <w:bookmarkEnd w:id="152"/>
      <w:bookmarkEnd w:id="153"/>
      <w:bookmarkEnd w:id="154"/>
    </w:p>
    <w:p w14:paraId="6720482D" w14:textId="77777777" w:rsidR="00E90037" w:rsidRPr="00B9704B" w:rsidRDefault="00E90037" w:rsidP="007869AF">
      <w:pPr>
        <w:pStyle w:val="111"/>
        <w:spacing w:before="40" w:after="20"/>
        <w:rPr>
          <w:rFonts w:ascii="Arial" w:hAnsi="Arial" w:cs="Arial"/>
          <w:b w:val="0"/>
          <w:lang w:val="ru-RU"/>
        </w:rPr>
      </w:pPr>
    </w:p>
    <w:p w14:paraId="5C7DE161" w14:textId="77777777" w:rsidR="00E90037" w:rsidRPr="00B9704B" w:rsidRDefault="00B62A20" w:rsidP="007869AF">
      <w:pPr>
        <w:pStyle w:val="111"/>
        <w:spacing w:before="40" w:after="20"/>
        <w:rPr>
          <w:rFonts w:ascii="Arial" w:hAnsi="Arial" w:cs="Arial"/>
          <w:b w:val="0"/>
          <w:lang w:val="ru-RU"/>
        </w:rPr>
      </w:pPr>
      <w:bookmarkStart w:id="155" w:name="_TOC_250007"/>
      <w:bookmarkStart w:id="156" w:name="_Toc9849421"/>
      <w:bookmarkStart w:id="157" w:name="_Toc65665542"/>
      <w:r w:rsidRPr="00B9704B">
        <w:rPr>
          <w:rFonts w:ascii="Arial" w:hAnsi="Arial" w:cs="Arial"/>
          <w:b w:val="0"/>
          <w:lang w:val="ru-RU"/>
        </w:rPr>
        <w:t>Статья 2</w:t>
      </w:r>
      <w:r w:rsidR="009A7B46" w:rsidRPr="00B9704B">
        <w:rPr>
          <w:rFonts w:ascii="Arial" w:hAnsi="Arial" w:cs="Arial"/>
          <w:b w:val="0"/>
          <w:lang w:val="ru-RU"/>
        </w:rPr>
        <w:t>6</w:t>
      </w:r>
      <w:r w:rsidRPr="00B9704B">
        <w:rPr>
          <w:rFonts w:ascii="Arial" w:hAnsi="Arial" w:cs="Arial"/>
          <w:b w:val="0"/>
          <w:lang w:val="ru-RU"/>
        </w:rPr>
        <w:t>.Общие положения об общественных обсуждениях или публичных слушаниях по вопросам землепользования и застройки</w:t>
      </w:r>
      <w:bookmarkEnd w:id="155"/>
      <w:bookmarkEnd w:id="156"/>
      <w:bookmarkEnd w:id="157"/>
    </w:p>
    <w:p w14:paraId="643C29D1" w14:textId="77777777" w:rsidR="00E90037" w:rsidRPr="00B9704B" w:rsidRDefault="00E90037" w:rsidP="007869AF">
      <w:pPr>
        <w:pStyle w:val="111"/>
        <w:spacing w:before="40" w:after="20"/>
        <w:rPr>
          <w:rFonts w:ascii="Arial" w:hAnsi="Arial" w:cs="Arial"/>
          <w:b w:val="0"/>
          <w:lang w:val="ru-RU"/>
        </w:rPr>
      </w:pPr>
    </w:p>
    <w:p w14:paraId="731D201F" w14:textId="77777777" w:rsidR="00E90037" w:rsidRPr="00B9704B" w:rsidRDefault="00B62A20" w:rsidP="007869AF">
      <w:pPr>
        <w:pStyle w:val="ab"/>
        <w:numPr>
          <w:ilvl w:val="0"/>
          <w:numId w:val="10"/>
        </w:numPr>
        <w:tabs>
          <w:tab w:val="left" w:pos="1134"/>
        </w:tabs>
        <w:spacing w:before="40" w:after="20"/>
        <w:ind w:left="0" w:firstLine="708"/>
        <w:jc w:val="both"/>
        <w:rPr>
          <w:rFonts w:ascii="Arial" w:hAnsi="Arial" w:cs="Arial"/>
          <w:lang w:val="ru-RU"/>
        </w:rPr>
      </w:pPr>
      <w:r w:rsidRPr="00B9704B">
        <w:rPr>
          <w:rFonts w:ascii="Arial" w:hAnsi="Arial" w:cs="Arial"/>
          <w:lang w:val="ru-RU"/>
        </w:rPr>
        <w:t>Общественные обсуждения или публичные слушания по вопросам землепользования и застройки проводятся в целях соблюдения прав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расположенных в границах территории городского округа.</w:t>
      </w:r>
    </w:p>
    <w:p w14:paraId="3F66465D" w14:textId="77777777" w:rsidR="00E90037" w:rsidRPr="00B9704B" w:rsidRDefault="00B62A20" w:rsidP="007869AF">
      <w:pPr>
        <w:pStyle w:val="ab"/>
        <w:numPr>
          <w:ilvl w:val="0"/>
          <w:numId w:val="10"/>
        </w:numPr>
        <w:tabs>
          <w:tab w:val="left" w:pos="1134"/>
        </w:tabs>
        <w:spacing w:before="40" w:after="20"/>
        <w:ind w:left="0" w:firstLine="708"/>
        <w:jc w:val="both"/>
        <w:rPr>
          <w:rFonts w:ascii="Arial" w:hAnsi="Arial" w:cs="Arial"/>
          <w:lang w:val="ru-RU"/>
        </w:rPr>
      </w:pPr>
      <w:r w:rsidRPr="00B9704B">
        <w:rPr>
          <w:rFonts w:ascii="Arial" w:hAnsi="Arial" w:cs="Arial"/>
          <w:lang w:val="ru-RU"/>
        </w:rPr>
        <w:t>Задачами общественных обсуждений или публичных слушаний по вопросам землепользования и застройки являются:</w:t>
      </w:r>
    </w:p>
    <w:p w14:paraId="51A6366D"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доведение до заинтересованных лиц полной и точной информации по вопросам землепользования и застройки, выносимым на общественные обсуждения или публичные слушания;</w:t>
      </w:r>
    </w:p>
    <w:p w14:paraId="7082C8DD"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выявление отношения заинтересованных лиц к вопросам землепользования и застройки, выносимым на общественные обсуждения или публичные слушания;</w:t>
      </w:r>
    </w:p>
    <w:p w14:paraId="6460BB3F" w14:textId="77777777" w:rsidR="00E90037" w:rsidRPr="00B9704B" w:rsidRDefault="00B62A20" w:rsidP="007869AF">
      <w:pPr>
        <w:pStyle w:val="ab"/>
        <w:numPr>
          <w:ilvl w:val="1"/>
          <w:numId w:val="33"/>
        </w:numPr>
        <w:tabs>
          <w:tab w:val="left" w:pos="1134"/>
        </w:tabs>
        <w:spacing w:before="40" w:after="20"/>
        <w:ind w:left="0" w:firstLine="708"/>
        <w:jc w:val="both"/>
        <w:rPr>
          <w:rFonts w:ascii="Arial" w:hAnsi="Arial" w:cs="Arial"/>
          <w:lang w:val="ru-RU"/>
        </w:rPr>
      </w:pPr>
      <w:r w:rsidRPr="00B9704B">
        <w:rPr>
          <w:rFonts w:ascii="Arial" w:hAnsi="Arial" w:cs="Arial"/>
          <w:lang w:val="ru-RU"/>
        </w:rPr>
        <w:t>сбор предложений, замечаний и рекомендаций со стороны заинтересованных лиц по вопросам землепользования и застройки, выносимым на общественные обсуждения или публичные слушания.</w:t>
      </w:r>
    </w:p>
    <w:p w14:paraId="6DFC4E8E" w14:textId="77777777" w:rsidR="00E90037" w:rsidRPr="00B9704B" w:rsidRDefault="00B62A20" w:rsidP="007869AF">
      <w:pPr>
        <w:pStyle w:val="ab"/>
        <w:numPr>
          <w:ilvl w:val="0"/>
          <w:numId w:val="10"/>
        </w:numPr>
        <w:tabs>
          <w:tab w:val="left" w:pos="1134"/>
        </w:tabs>
        <w:spacing w:before="40" w:after="20"/>
        <w:ind w:left="0" w:firstLine="708"/>
        <w:jc w:val="both"/>
        <w:rPr>
          <w:rFonts w:ascii="Arial" w:hAnsi="Arial" w:cs="Arial"/>
          <w:lang w:val="ru-RU"/>
        </w:rPr>
      </w:pPr>
      <w:r w:rsidRPr="00B9704B">
        <w:rPr>
          <w:rFonts w:ascii="Arial" w:hAnsi="Arial" w:cs="Arial"/>
          <w:lang w:val="ru-RU"/>
        </w:rPr>
        <w:t>Обязательному рассмотрению на общественных обсуждениях или публичных слушаниях подлежат:</w:t>
      </w:r>
    </w:p>
    <w:p w14:paraId="035E824B" w14:textId="77777777" w:rsidR="00E90037" w:rsidRPr="00B9704B" w:rsidRDefault="00B62A20" w:rsidP="007869AF">
      <w:pPr>
        <w:pStyle w:val="ab"/>
        <w:numPr>
          <w:ilvl w:val="0"/>
          <w:numId w:val="9"/>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проект генерального плана, проект о внесении изменений в генеральный </w:t>
      </w:r>
      <w:hyperlink r:id="rId96">
        <w:r w:rsidRPr="00B9704B">
          <w:rPr>
            <w:rFonts w:ascii="Arial" w:hAnsi="Arial" w:cs="Arial"/>
            <w:lang w:val="ru-RU"/>
          </w:rPr>
          <w:t>план</w:t>
        </w:r>
      </w:hyperlink>
      <w:r w:rsidRPr="00B9704B">
        <w:rPr>
          <w:rFonts w:ascii="Arial" w:hAnsi="Arial" w:cs="Arial"/>
          <w:lang w:val="ru-RU"/>
        </w:rPr>
        <w:t>;</w:t>
      </w:r>
    </w:p>
    <w:p w14:paraId="5BB92F84" w14:textId="77777777" w:rsidR="00E90037" w:rsidRPr="00B9704B" w:rsidRDefault="00B62A20" w:rsidP="007869AF">
      <w:pPr>
        <w:pStyle w:val="ab"/>
        <w:numPr>
          <w:ilvl w:val="0"/>
          <w:numId w:val="9"/>
        </w:numPr>
        <w:tabs>
          <w:tab w:val="left" w:pos="1134"/>
        </w:tabs>
        <w:spacing w:before="40" w:after="20"/>
        <w:ind w:left="0" w:firstLine="708"/>
        <w:jc w:val="both"/>
        <w:rPr>
          <w:rFonts w:ascii="Arial" w:hAnsi="Arial" w:cs="Arial"/>
          <w:lang w:val="ru-RU"/>
        </w:rPr>
      </w:pPr>
      <w:r w:rsidRPr="00B9704B">
        <w:rPr>
          <w:rFonts w:ascii="Arial" w:hAnsi="Arial" w:cs="Arial"/>
          <w:lang w:val="ru-RU"/>
        </w:rPr>
        <w:t>проект Правил, проект о внесении изменений в Правила;</w:t>
      </w:r>
    </w:p>
    <w:p w14:paraId="6A60C49A" w14:textId="77777777" w:rsidR="00E90037" w:rsidRPr="00B9704B" w:rsidRDefault="00B62A20" w:rsidP="007869AF">
      <w:pPr>
        <w:pStyle w:val="ab"/>
        <w:numPr>
          <w:ilvl w:val="0"/>
          <w:numId w:val="9"/>
        </w:numPr>
        <w:tabs>
          <w:tab w:val="left" w:pos="1134"/>
        </w:tabs>
        <w:spacing w:before="40" w:after="20"/>
        <w:ind w:left="0" w:firstLine="708"/>
        <w:jc w:val="both"/>
        <w:rPr>
          <w:rFonts w:ascii="Arial" w:hAnsi="Arial" w:cs="Arial"/>
          <w:lang w:val="ru-RU"/>
        </w:rPr>
      </w:pPr>
      <w:r w:rsidRPr="00B9704B">
        <w:rPr>
          <w:rFonts w:ascii="Arial" w:hAnsi="Arial" w:cs="Arial"/>
          <w:lang w:val="ru-RU"/>
        </w:rPr>
        <w:t>проекты планировки территорий и(или) проекты межевания территорий;</w:t>
      </w:r>
    </w:p>
    <w:p w14:paraId="1D632622" w14:textId="77777777" w:rsidR="00E90037" w:rsidRPr="00B9704B" w:rsidRDefault="00B62A20" w:rsidP="007869AF">
      <w:pPr>
        <w:pStyle w:val="ab"/>
        <w:numPr>
          <w:ilvl w:val="0"/>
          <w:numId w:val="9"/>
        </w:numPr>
        <w:tabs>
          <w:tab w:val="left" w:pos="1134"/>
        </w:tabs>
        <w:spacing w:before="40" w:after="20"/>
        <w:ind w:left="0" w:firstLine="708"/>
        <w:jc w:val="both"/>
        <w:rPr>
          <w:rFonts w:ascii="Arial" w:hAnsi="Arial" w:cs="Arial"/>
          <w:lang w:val="ru-RU"/>
        </w:rPr>
      </w:pPr>
      <w:r w:rsidRPr="00B9704B">
        <w:rPr>
          <w:rFonts w:ascii="Arial" w:hAnsi="Arial" w:cs="Arial"/>
          <w:lang w:val="ru-RU"/>
        </w:rPr>
        <w:t>вопросы предоставления разрешения на условно разрешенный вид использования земельных участков или объектов капитального строительства;</w:t>
      </w:r>
    </w:p>
    <w:p w14:paraId="7FBAA630" w14:textId="77777777" w:rsidR="00E90037" w:rsidRPr="00B9704B" w:rsidRDefault="00B62A20" w:rsidP="007869AF">
      <w:pPr>
        <w:pStyle w:val="ab"/>
        <w:numPr>
          <w:ilvl w:val="0"/>
          <w:numId w:val="9"/>
        </w:numPr>
        <w:tabs>
          <w:tab w:val="left" w:pos="1134"/>
        </w:tabs>
        <w:spacing w:before="40" w:after="20"/>
        <w:ind w:left="0" w:firstLine="708"/>
        <w:jc w:val="both"/>
        <w:rPr>
          <w:rFonts w:ascii="Arial" w:hAnsi="Arial" w:cs="Arial"/>
          <w:lang w:val="ru-RU"/>
        </w:rPr>
      </w:pPr>
      <w:r w:rsidRPr="00B9704B">
        <w:rPr>
          <w:rFonts w:ascii="Arial" w:hAnsi="Arial" w:cs="Arial"/>
          <w:lang w:val="ru-RU"/>
        </w:rPr>
        <w:t>вопросы предоставления разрешения на отклонение от предельных параметров разрешенного строительства, реконструкции объектов капитального строительства.</w:t>
      </w:r>
    </w:p>
    <w:p w14:paraId="36867659" w14:textId="77777777" w:rsidR="00E90037" w:rsidRPr="00B9704B" w:rsidRDefault="00B62A20" w:rsidP="007869AF">
      <w:pPr>
        <w:pStyle w:val="ab"/>
        <w:numPr>
          <w:ilvl w:val="0"/>
          <w:numId w:val="10"/>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Общественные обсуждения или публичные слушания по вопросам, указанным в части </w:t>
      </w:r>
      <w:r w:rsidR="009A7B46" w:rsidRPr="00B9704B">
        <w:rPr>
          <w:rFonts w:ascii="Arial" w:hAnsi="Arial" w:cs="Arial"/>
          <w:lang w:val="ru-RU"/>
        </w:rPr>
        <w:t>3</w:t>
      </w:r>
      <w:r w:rsidRPr="00B9704B">
        <w:rPr>
          <w:rFonts w:ascii="Arial" w:hAnsi="Arial" w:cs="Arial"/>
          <w:lang w:val="ru-RU"/>
        </w:rPr>
        <w:t xml:space="preserve"> настоящей статьи, не проводятся:</w:t>
      </w:r>
    </w:p>
    <w:p w14:paraId="5F77185C" w14:textId="77777777" w:rsidR="00E90037" w:rsidRPr="00B9704B" w:rsidRDefault="00B62A20" w:rsidP="007869AF">
      <w:pPr>
        <w:pStyle w:val="ab"/>
        <w:numPr>
          <w:ilvl w:val="0"/>
          <w:numId w:val="8"/>
        </w:numPr>
        <w:tabs>
          <w:tab w:val="left" w:pos="1134"/>
        </w:tabs>
        <w:spacing w:before="40" w:after="20"/>
        <w:ind w:left="0" w:firstLine="708"/>
        <w:jc w:val="both"/>
        <w:rPr>
          <w:rFonts w:ascii="Arial" w:hAnsi="Arial" w:cs="Arial"/>
          <w:lang w:val="ru-RU"/>
        </w:rPr>
      </w:pPr>
      <w:r w:rsidRPr="00B9704B">
        <w:rPr>
          <w:rFonts w:ascii="Arial" w:hAnsi="Arial" w:cs="Arial"/>
          <w:lang w:val="ru-RU"/>
        </w:rPr>
        <w:t>по проектам о внесении изменений в генеральный план в случае, если внесение изменений в генеральный план предусматривает изменение границ населенных пунктов в целях жилищного строительства или определение зон рекреационного назначения;</w:t>
      </w:r>
    </w:p>
    <w:p w14:paraId="76EE6E11" w14:textId="77777777" w:rsidR="00E90037" w:rsidRPr="00B9704B" w:rsidRDefault="00B62A20" w:rsidP="007869AF">
      <w:pPr>
        <w:pStyle w:val="ab"/>
        <w:numPr>
          <w:ilvl w:val="0"/>
          <w:numId w:val="8"/>
        </w:numPr>
        <w:tabs>
          <w:tab w:val="left" w:pos="1134"/>
        </w:tabs>
        <w:spacing w:before="40" w:after="20"/>
        <w:ind w:left="0" w:firstLine="708"/>
        <w:jc w:val="both"/>
        <w:rPr>
          <w:rFonts w:ascii="Arial" w:hAnsi="Arial" w:cs="Arial"/>
          <w:lang w:val="ru-RU"/>
        </w:rPr>
      </w:pPr>
      <w:r w:rsidRPr="00B9704B">
        <w:rPr>
          <w:rFonts w:ascii="Arial" w:hAnsi="Arial" w:cs="Arial"/>
          <w:lang w:val="ru-RU"/>
        </w:rPr>
        <w:t>по проекту планировки территории и (или) проекту межевания территории, если они подготовлены в отношении:</w:t>
      </w:r>
    </w:p>
    <w:p w14:paraId="34016A8D" w14:textId="77777777" w:rsidR="00E90037" w:rsidRPr="00B9704B" w:rsidRDefault="00B62A20" w:rsidP="007869AF">
      <w:pPr>
        <w:pStyle w:val="ab"/>
        <w:numPr>
          <w:ilvl w:val="1"/>
          <w:numId w:val="33"/>
        </w:numPr>
        <w:tabs>
          <w:tab w:val="left" w:pos="1134"/>
          <w:tab w:val="left" w:pos="1528"/>
        </w:tabs>
        <w:spacing w:before="40" w:after="20"/>
        <w:ind w:left="0" w:firstLine="708"/>
        <w:jc w:val="both"/>
        <w:rPr>
          <w:rFonts w:ascii="Arial" w:hAnsi="Arial" w:cs="Arial"/>
          <w:lang w:val="ru-RU"/>
        </w:rPr>
      </w:pPr>
      <w:r w:rsidRPr="00B9704B">
        <w:rPr>
          <w:rFonts w:ascii="Arial" w:hAnsi="Arial" w:cs="Arial"/>
          <w:lang w:val="ru-RU"/>
        </w:rPr>
        <w:t>территории в границах земельного участка, предоставленного садоводческому</w:t>
      </w:r>
      <w:r w:rsidR="005B7586" w:rsidRPr="00B9704B">
        <w:rPr>
          <w:rFonts w:ascii="Arial" w:hAnsi="Arial" w:cs="Arial"/>
          <w:lang w:val="ru-RU"/>
        </w:rPr>
        <w:t xml:space="preserve"> </w:t>
      </w:r>
      <w:r w:rsidRPr="00B9704B">
        <w:rPr>
          <w:rFonts w:ascii="Arial" w:hAnsi="Arial" w:cs="Arial"/>
          <w:lang w:val="ru-RU"/>
        </w:rPr>
        <w:t>или</w:t>
      </w:r>
      <w:r w:rsidR="00E452AD" w:rsidRPr="00B9704B">
        <w:rPr>
          <w:rFonts w:ascii="Arial" w:hAnsi="Arial" w:cs="Arial"/>
          <w:lang w:val="ru-RU"/>
        </w:rPr>
        <w:t xml:space="preserve"> </w:t>
      </w:r>
      <w:r w:rsidRPr="00B9704B">
        <w:rPr>
          <w:rFonts w:ascii="Arial" w:hAnsi="Arial" w:cs="Arial"/>
          <w:lang w:val="ru-RU"/>
        </w:rPr>
        <w:t>огородническому</w:t>
      </w:r>
      <w:r w:rsidR="00E452AD" w:rsidRPr="00B9704B">
        <w:rPr>
          <w:rFonts w:ascii="Arial" w:hAnsi="Arial" w:cs="Arial"/>
          <w:lang w:val="ru-RU"/>
        </w:rPr>
        <w:t xml:space="preserve"> </w:t>
      </w:r>
      <w:r w:rsidRPr="00B9704B">
        <w:rPr>
          <w:rFonts w:ascii="Arial" w:hAnsi="Arial" w:cs="Arial"/>
          <w:lang w:val="ru-RU"/>
        </w:rPr>
        <w:t xml:space="preserve"> некоммерческому</w:t>
      </w:r>
      <w:r w:rsidR="00E452AD" w:rsidRPr="00B9704B">
        <w:rPr>
          <w:rFonts w:ascii="Arial" w:hAnsi="Arial" w:cs="Arial"/>
          <w:lang w:val="ru-RU"/>
        </w:rPr>
        <w:t xml:space="preserve"> </w:t>
      </w:r>
      <w:r w:rsidRPr="00B9704B">
        <w:rPr>
          <w:rFonts w:ascii="Arial" w:hAnsi="Arial" w:cs="Arial"/>
          <w:lang w:val="ru-RU"/>
        </w:rPr>
        <w:t xml:space="preserve"> товариществу</w:t>
      </w:r>
      <w:r w:rsidR="00E452AD" w:rsidRPr="00B9704B">
        <w:rPr>
          <w:rFonts w:ascii="Arial" w:hAnsi="Arial" w:cs="Arial"/>
          <w:lang w:val="ru-RU"/>
        </w:rPr>
        <w:t xml:space="preserve"> </w:t>
      </w:r>
      <w:r w:rsidRPr="00B9704B">
        <w:rPr>
          <w:rFonts w:ascii="Arial" w:hAnsi="Arial" w:cs="Arial"/>
          <w:lang w:val="ru-RU"/>
        </w:rPr>
        <w:t xml:space="preserve"> для</w:t>
      </w:r>
      <w:r w:rsidR="00E452AD" w:rsidRPr="00B9704B">
        <w:rPr>
          <w:rFonts w:ascii="Arial" w:hAnsi="Arial" w:cs="Arial"/>
          <w:lang w:val="ru-RU"/>
        </w:rPr>
        <w:t xml:space="preserve"> </w:t>
      </w:r>
      <w:r w:rsidRPr="00B9704B">
        <w:rPr>
          <w:rFonts w:ascii="Arial" w:hAnsi="Arial" w:cs="Arial"/>
          <w:lang w:val="ru-RU"/>
        </w:rPr>
        <w:t>ведения</w:t>
      </w:r>
      <w:r w:rsidR="00E452AD" w:rsidRPr="00B9704B">
        <w:rPr>
          <w:rFonts w:ascii="Arial" w:hAnsi="Arial" w:cs="Arial"/>
          <w:lang w:val="ru-RU"/>
        </w:rPr>
        <w:t xml:space="preserve"> </w:t>
      </w:r>
      <w:r w:rsidRPr="00B9704B">
        <w:rPr>
          <w:rFonts w:ascii="Arial" w:hAnsi="Arial" w:cs="Arial"/>
          <w:lang w:val="ru-RU"/>
        </w:rPr>
        <w:t>садоводства</w:t>
      </w:r>
      <w:r w:rsidR="00E452AD" w:rsidRPr="00B9704B">
        <w:rPr>
          <w:rFonts w:ascii="Arial" w:hAnsi="Arial" w:cs="Arial"/>
          <w:lang w:val="ru-RU"/>
        </w:rPr>
        <w:t xml:space="preserve"> </w:t>
      </w:r>
      <w:r w:rsidRPr="00B9704B">
        <w:rPr>
          <w:rFonts w:ascii="Arial" w:hAnsi="Arial" w:cs="Arial"/>
          <w:lang w:val="ru-RU"/>
        </w:rPr>
        <w:t>или огородничества;</w:t>
      </w:r>
    </w:p>
    <w:p w14:paraId="35617E1D" w14:textId="77777777" w:rsidR="00E90037" w:rsidRPr="00B9704B" w:rsidRDefault="00B62A20" w:rsidP="007869AF">
      <w:pPr>
        <w:pStyle w:val="ab"/>
        <w:numPr>
          <w:ilvl w:val="1"/>
          <w:numId w:val="33"/>
        </w:numPr>
        <w:tabs>
          <w:tab w:val="left" w:pos="1134"/>
          <w:tab w:val="left" w:pos="1560"/>
        </w:tabs>
        <w:spacing w:before="40" w:after="20"/>
        <w:ind w:left="0" w:firstLine="708"/>
        <w:jc w:val="both"/>
        <w:rPr>
          <w:rFonts w:ascii="Arial" w:hAnsi="Arial" w:cs="Arial"/>
          <w:lang w:val="ru-RU"/>
        </w:rPr>
      </w:pPr>
      <w:r w:rsidRPr="00B9704B">
        <w:rPr>
          <w:rFonts w:ascii="Arial" w:hAnsi="Arial" w:cs="Arial"/>
          <w:lang w:val="ru-RU"/>
        </w:rPr>
        <w:t>территории</w:t>
      </w:r>
      <w:r w:rsidR="00E452AD" w:rsidRPr="00B9704B">
        <w:rPr>
          <w:rFonts w:ascii="Arial" w:hAnsi="Arial" w:cs="Arial"/>
          <w:lang w:val="ru-RU"/>
        </w:rPr>
        <w:t xml:space="preserve"> </w:t>
      </w:r>
      <w:r w:rsidRPr="00B9704B">
        <w:rPr>
          <w:rFonts w:ascii="Arial" w:hAnsi="Arial" w:cs="Arial"/>
          <w:lang w:val="ru-RU"/>
        </w:rPr>
        <w:t>для</w:t>
      </w:r>
      <w:r w:rsidR="00E452AD" w:rsidRPr="00B9704B">
        <w:rPr>
          <w:rFonts w:ascii="Arial" w:hAnsi="Arial" w:cs="Arial"/>
          <w:lang w:val="ru-RU"/>
        </w:rPr>
        <w:t xml:space="preserve"> </w:t>
      </w:r>
      <w:r w:rsidRPr="00B9704B">
        <w:rPr>
          <w:rFonts w:ascii="Arial" w:hAnsi="Arial" w:cs="Arial"/>
          <w:lang w:val="ru-RU"/>
        </w:rPr>
        <w:t>размещения</w:t>
      </w:r>
      <w:r w:rsidR="00E452AD" w:rsidRPr="00B9704B">
        <w:rPr>
          <w:rFonts w:ascii="Arial" w:hAnsi="Arial" w:cs="Arial"/>
          <w:lang w:val="ru-RU"/>
        </w:rPr>
        <w:t xml:space="preserve"> </w:t>
      </w:r>
      <w:r w:rsidRPr="00B9704B">
        <w:rPr>
          <w:rFonts w:ascii="Arial" w:hAnsi="Arial" w:cs="Arial"/>
          <w:lang w:val="ru-RU"/>
        </w:rPr>
        <w:t>линейных</w:t>
      </w:r>
      <w:r w:rsidR="00E452AD" w:rsidRPr="00B9704B">
        <w:rPr>
          <w:rFonts w:ascii="Arial" w:hAnsi="Arial" w:cs="Arial"/>
          <w:lang w:val="ru-RU"/>
        </w:rPr>
        <w:t xml:space="preserve"> </w:t>
      </w:r>
      <w:r w:rsidRPr="00B9704B">
        <w:rPr>
          <w:rFonts w:ascii="Arial" w:hAnsi="Arial" w:cs="Arial"/>
          <w:lang w:val="ru-RU"/>
        </w:rPr>
        <w:t>объектов</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границах</w:t>
      </w:r>
      <w:r w:rsidR="00E452AD" w:rsidRPr="00B9704B">
        <w:rPr>
          <w:rFonts w:ascii="Arial" w:hAnsi="Arial" w:cs="Arial"/>
          <w:lang w:val="ru-RU"/>
        </w:rPr>
        <w:t xml:space="preserve"> </w:t>
      </w:r>
      <w:r w:rsidRPr="00B9704B">
        <w:rPr>
          <w:rFonts w:ascii="Arial" w:hAnsi="Arial" w:cs="Arial"/>
          <w:lang w:val="ru-RU"/>
        </w:rPr>
        <w:t>земель</w:t>
      </w:r>
      <w:r w:rsidR="00E452AD" w:rsidRPr="00B9704B">
        <w:rPr>
          <w:rFonts w:ascii="Arial" w:hAnsi="Arial" w:cs="Arial"/>
          <w:lang w:val="ru-RU"/>
        </w:rPr>
        <w:t xml:space="preserve"> </w:t>
      </w:r>
      <w:r w:rsidRPr="00B9704B">
        <w:rPr>
          <w:rFonts w:ascii="Arial" w:hAnsi="Arial" w:cs="Arial"/>
          <w:lang w:val="ru-RU"/>
        </w:rPr>
        <w:t>лесного</w:t>
      </w:r>
      <w:r w:rsidR="003D05A4" w:rsidRPr="00B9704B">
        <w:rPr>
          <w:rFonts w:ascii="Arial" w:hAnsi="Arial" w:cs="Arial"/>
          <w:lang w:val="ru-RU"/>
        </w:rPr>
        <w:t xml:space="preserve"> </w:t>
      </w:r>
      <w:r w:rsidRPr="00B9704B">
        <w:rPr>
          <w:rFonts w:ascii="Arial" w:hAnsi="Arial" w:cs="Arial"/>
          <w:lang w:val="ru-RU"/>
        </w:rPr>
        <w:t>фонда;</w:t>
      </w:r>
    </w:p>
    <w:p w14:paraId="782FDEAC" w14:textId="77777777" w:rsidR="00E90037" w:rsidRPr="00B9704B" w:rsidRDefault="00B62A20" w:rsidP="007869AF">
      <w:pPr>
        <w:pStyle w:val="ab"/>
        <w:numPr>
          <w:ilvl w:val="0"/>
          <w:numId w:val="8"/>
        </w:numPr>
        <w:tabs>
          <w:tab w:val="left" w:pos="851"/>
          <w:tab w:val="left" w:pos="1013"/>
          <w:tab w:val="left" w:pos="1134"/>
          <w:tab w:val="left" w:pos="1560"/>
          <w:tab w:val="left" w:pos="3930"/>
          <w:tab w:val="left" w:pos="5375"/>
          <w:tab w:val="left" w:pos="5851"/>
          <w:tab w:val="left" w:pos="6907"/>
          <w:tab w:val="left" w:pos="8532"/>
        </w:tabs>
        <w:spacing w:before="40" w:after="20"/>
        <w:ind w:left="0" w:firstLine="708"/>
        <w:jc w:val="both"/>
        <w:rPr>
          <w:rFonts w:ascii="Arial" w:hAnsi="Arial" w:cs="Arial"/>
          <w:lang w:val="ru-RU"/>
        </w:rPr>
      </w:pPr>
      <w:r w:rsidRPr="00B9704B">
        <w:rPr>
          <w:rFonts w:ascii="Arial" w:hAnsi="Arial" w:cs="Arial"/>
          <w:lang w:val="ru-RU"/>
        </w:rPr>
        <w:t>по</w:t>
      </w:r>
      <w:r w:rsidR="00E452AD" w:rsidRPr="00B9704B">
        <w:rPr>
          <w:rFonts w:ascii="Arial" w:hAnsi="Arial" w:cs="Arial"/>
          <w:lang w:val="ru-RU"/>
        </w:rPr>
        <w:t xml:space="preserve"> </w:t>
      </w:r>
      <w:r w:rsidRPr="00B9704B">
        <w:rPr>
          <w:rFonts w:ascii="Arial" w:hAnsi="Arial" w:cs="Arial"/>
          <w:lang w:val="ru-RU"/>
        </w:rPr>
        <w:t>вопросу</w:t>
      </w:r>
      <w:r w:rsidR="00E452AD" w:rsidRPr="00B9704B">
        <w:rPr>
          <w:rFonts w:ascii="Arial" w:hAnsi="Arial" w:cs="Arial"/>
          <w:lang w:val="ru-RU"/>
        </w:rPr>
        <w:t xml:space="preserve"> </w:t>
      </w:r>
      <w:r w:rsidRPr="00B9704B">
        <w:rPr>
          <w:rFonts w:ascii="Arial" w:hAnsi="Arial" w:cs="Arial"/>
          <w:lang w:val="ru-RU"/>
        </w:rPr>
        <w:t>предоставления</w:t>
      </w:r>
      <w:r w:rsidR="00E452AD" w:rsidRPr="00B9704B">
        <w:rPr>
          <w:rFonts w:ascii="Arial" w:hAnsi="Arial" w:cs="Arial"/>
          <w:lang w:val="ru-RU"/>
        </w:rPr>
        <w:t xml:space="preserve"> </w:t>
      </w:r>
      <w:r w:rsidRPr="00B9704B">
        <w:rPr>
          <w:rFonts w:ascii="Arial" w:hAnsi="Arial" w:cs="Arial"/>
          <w:lang w:val="ru-RU"/>
        </w:rPr>
        <w:t>разрешения</w:t>
      </w:r>
      <w:r w:rsidR="00E452AD" w:rsidRPr="00B9704B">
        <w:rPr>
          <w:rFonts w:ascii="Arial" w:hAnsi="Arial" w:cs="Arial"/>
          <w:lang w:val="ru-RU"/>
        </w:rPr>
        <w:t xml:space="preserve"> </w:t>
      </w:r>
      <w:r w:rsidRPr="00B9704B">
        <w:rPr>
          <w:rFonts w:ascii="Arial" w:hAnsi="Arial" w:cs="Arial"/>
          <w:lang w:val="ru-RU"/>
        </w:rPr>
        <w:t>на</w:t>
      </w:r>
      <w:r w:rsidR="00E452AD" w:rsidRPr="00B9704B">
        <w:rPr>
          <w:rFonts w:ascii="Arial" w:hAnsi="Arial" w:cs="Arial"/>
          <w:lang w:val="ru-RU"/>
        </w:rPr>
        <w:t xml:space="preserve"> </w:t>
      </w:r>
      <w:r w:rsidRPr="00B9704B">
        <w:rPr>
          <w:rFonts w:ascii="Arial" w:hAnsi="Arial" w:cs="Arial"/>
          <w:lang w:val="ru-RU"/>
        </w:rPr>
        <w:t>условно</w:t>
      </w:r>
      <w:r w:rsidR="00E452AD" w:rsidRPr="00B9704B">
        <w:rPr>
          <w:rFonts w:ascii="Arial" w:hAnsi="Arial" w:cs="Arial"/>
          <w:lang w:val="ru-RU"/>
        </w:rPr>
        <w:t xml:space="preserve"> </w:t>
      </w:r>
      <w:r w:rsidRPr="00B9704B">
        <w:rPr>
          <w:rFonts w:ascii="Arial" w:hAnsi="Arial" w:cs="Arial"/>
          <w:lang w:val="ru-RU"/>
        </w:rPr>
        <w:t>разрешенный</w:t>
      </w:r>
      <w:r w:rsidR="00E452AD" w:rsidRPr="00B9704B">
        <w:rPr>
          <w:rFonts w:ascii="Arial" w:hAnsi="Arial" w:cs="Arial"/>
          <w:lang w:val="ru-RU"/>
        </w:rPr>
        <w:t xml:space="preserve"> </w:t>
      </w:r>
      <w:proofErr w:type="spellStart"/>
      <w:r w:rsidRPr="00B9704B">
        <w:rPr>
          <w:rFonts w:ascii="Arial" w:hAnsi="Arial" w:cs="Arial"/>
          <w:lang w:val="ru-RU"/>
        </w:rPr>
        <w:t>видиспользования</w:t>
      </w:r>
      <w:proofErr w:type="spellEnd"/>
      <w:r w:rsidRPr="00B9704B">
        <w:rPr>
          <w:rFonts w:ascii="Arial" w:hAnsi="Arial" w:cs="Arial"/>
          <w:lang w:val="ru-RU"/>
        </w:rPr>
        <w:t xml:space="preserve"> земельных участков или объектов капитального строительства 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Правил в установленном для внесения изменений в Правила порядке после проведения общественных обсуждений или публичных слушаний по инициативе физического или </w:t>
      </w:r>
      <w:r w:rsidRPr="00B9704B">
        <w:rPr>
          <w:rFonts w:ascii="Arial" w:hAnsi="Arial" w:cs="Arial"/>
          <w:lang w:val="ru-RU"/>
        </w:rPr>
        <w:lastRenderedPageBreak/>
        <w:t>юридического лица, заинтересованного в предоставлении разрешения на условно разрешенный вид использования.</w:t>
      </w:r>
    </w:p>
    <w:p w14:paraId="5F7E58E7" w14:textId="77777777" w:rsidR="003D05A4" w:rsidRPr="00B9704B" w:rsidRDefault="003D05A4" w:rsidP="007869AF">
      <w:pPr>
        <w:numPr>
          <w:ilvl w:val="0"/>
          <w:numId w:val="8"/>
        </w:num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bCs/>
          <w:sz w:val="24"/>
          <w:szCs w:val="24"/>
          <w:lang w:val="ru-RU"/>
        </w:rPr>
        <w:t>по вопросу предоставления разрешения на отклонение от предельных параметров разрешенного строительства, реконструкции объектов капитального строительства, если такое отклонение необходимо в целях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w:t>
      </w:r>
    </w:p>
    <w:p w14:paraId="0D258FD4" w14:textId="77777777" w:rsidR="003D05A4" w:rsidRPr="00B9704B" w:rsidRDefault="003D05A4" w:rsidP="007869AF">
      <w:pPr>
        <w:pStyle w:val="ad"/>
        <w:numPr>
          <w:ilvl w:val="0"/>
          <w:numId w:val="10"/>
        </w:numPr>
        <w:tabs>
          <w:tab w:val="left" w:pos="1134"/>
        </w:tabs>
        <w:spacing w:before="40" w:after="20"/>
        <w:ind w:firstLine="708"/>
        <w:jc w:val="both"/>
        <w:rPr>
          <w:rFonts w:ascii="Arial" w:eastAsia="Times New Roman" w:hAnsi="Arial" w:cs="Arial"/>
          <w:sz w:val="24"/>
          <w:szCs w:val="24"/>
          <w:lang w:val="ru-RU"/>
        </w:rPr>
      </w:pPr>
      <w:r w:rsidRPr="00B9704B">
        <w:rPr>
          <w:rFonts w:ascii="Arial" w:eastAsia="Times New Roman" w:hAnsi="Arial" w:cs="Arial"/>
          <w:sz w:val="24"/>
          <w:szCs w:val="24"/>
          <w:lang w:val="ru-RU"/>
        </w:rPr>
        <w:t xml:space="preserve">В случае приведения Правил в соответствие с ограничениями использования объектов недвижимости, установленными на </w:t>
      </w:r>
      <w:proofErr w:type="spellStart"/>
      <w:r w:rsidRPr="00B9704B">
        <w:rPr>
          <w:rFonts w:ascii="Arial" w:eastAsia="Times New Roman" w:hAnsi="Arial" w:cs="Arial"/>
          <w:sz w:val="24"/>
          <w:szCs w:val="24"/>
          <w:lang w:val="ru-RU"/>
        </w:rPr>
        <w:t>приаэродромной</w:t>
      </w:r>
      <w:proofErr w:type="spellEnd"/>
      <w:r w:rsidRPr="00B9704B">
        <w:rPr>
          <w:rFonts w:ascii="Arial" w:eastAsia="Times New Roman" w:hAnsi="Arial" w:cs="Arial"/>
          <w:sz w:val="24"/>
          <w:szCs w:val="24"/>
          <w:lang w:val="ru-RU"/>
        </w:rPr>
        <w:t xml:space="preserve"> территории, общественные обсуждения или публичные слушания не проводятся.</w:t>
      </w:r>
    </w:p>
    <w:p w14:paraId="750B7FCB" w14:textId="77777777" w:rsidR="003D05A4" w:rsidRPr="00B9704B" w:rsidRDefault="003D05A4" w:rsidP="007869AF">
      <w:pPr>
        <w:numPr>
          <w:ilvl w:val="0"/>
          <w:numId w:val="10"/>
        </w:numPr>
        <w:tabs>
          <w:tab w:val="left" w:pos="1134"/>
        </w:tabs>
        <w:spacing w:before="40" w:after="20"/>
        <w:ind w:firstLine="708"/>
        <w:jc w:val="both"/>
        <w:rPr>
          <w:rFonts w:ascii="Arial" w:eastAsia="Times New Roman" w:hAnsi="Arial" w:cs="Arial"/>
          <w:bCs/>
          <w:sz w:val="24"/>
          <w:szCs w:val="24"/>
          <w:lang w:val="ru-RU"/>
        </w:rPr>
      </w:pPr>
      <w:r w:rsidRPr="00B9704B">
        <w:rPr>
          <w:rFonts w:ascii="Arial" w:eastAsia="Times New Roman" w:hAnsi="Arial" w:cs="Arial"/>
          <w:bCs/>
          <w:sz w:val="24"/>
          <w:szCs w:val="24"/>
          <w:lang w:val="ru-RU"/>
        </w:rPr>
        <w:t>В случае внесения изменений в проект планировки территории и (или) проект межевания территории путем утверждения их отдельных частей общественные обсуждения или публичные слушания проводятся применительно к таким утверждаемым частям.</w:t>
      </w:r>
    </w:p>
    <w:p w14:paraId="55328F66" w14:textId="77777777" w:rsidR="009A7B46" w:rsidRPr="00B9704B" w:rsidRDefault="009A7B46" w:rsidP="007869AF">
      <w:pPr>
        <w:pStyle w:val="ad"/>
        <w:widowControl/>
        <w:numPr>
          <w:ilvl w:val="0"/>
          <w:numId w:val="10"/>
        </w:numPr>
        <w:tabs>
          <w:tab w:val="left" w:pos="1134"/>
        </w:tabs>
        <w:autoSpaceDE w:val="0"/>
        <w:autoSpaceDN w:val="0"/>
        <w:adjustRightInd w:val="0"/>
        <w:spacing w:before="40" w:after="20"/>
        <w:ind w:firstLine="708"/>
        <w:jc w:val="both"/>
        <w:rPr>
          <w:rFonts w:ascii="Arial" w:hAnsi="Arial" w:cs="Arial"/>
          <w:sz w:val="24"/>
          <w:szCs w:val="24"/>
          <w:lang w:val="ru-RU"/>
        </w:rPr>
      </w:pPr>
      <w:r w:rsidRPr="00B9704B">
        <w:rPr>
          <w:rFonts w:ascii="Arial" w:hAnsi="Arial" w:cs="Arial"/>
          <w:sz w:val="24"/>
          <w:szCs w:val="24"/>
          <w:lang w:val="ru-RU"/>
        </w:rPr>
        <w:t xml:space="preserve">В </w:t>
      </w:r>
      <w:r w:rsidR="00047FBA" w:rsidRPr="00B9704B">
        <w:rPr>
          <w:rFonts w:ascii="Arial" w:hAnsi="Arial" w:cs="Arial"/>
          <w:sz w:val="24"/>
          <w:szCs w:val="24"/>
          <w:lang w:val="ru-RU"/>
        </w:rPr>
        <w:t>случае, если для реализации решения о комплексном развитии территории требуется внесение изменений в генеральный план городского округа, по решению главы местной администрации городского округа допускается одновременное проведение публичных слушаний и (или) общественных обсуждений по проектам, предусматривающим внесение изменений в генеральный план городского округа, и по проекту документации по планировке территории, подлежащей комплексному развитию.</w:t>
      </w:r>
    </w:p>
    <w:p w14:paraId="0FB41140" w14:textId="77777777" w:rsidR="00E90037" w:rsidRPr="00B9704B" w:rsidRDefault="00E90037" w:rsidP="007869AF">
      <w:pPr>
        <w:spacing w:before="40" w:after="20"/>
        <w:rPr>
          <w:rFonts w:ascii="Arial" w:hAnsi="Arial" w:cs="Arial"/>
          <w:sz w:val="24"/>
          <w:szCs w:val="24"/>
          <w:lang w:val="ru-RU"/>
        </w:rPr>
      </w:pPr>
    </w:p>
    <w:p w14:paraId="0A068BE3" w14:textId="77777777" w:rsidR="00E90037" w:rsidRPr="00B9704B" w:rsidRDefault="00B62A20" w:rsidP="007869AF">
      <w:pPr>
        <w:pStyle w:val="111"/>
        <w:spacing w:before="40" w:after="20"/>
        <w:rPr>
          <w:rFonts w:ascii="Arial" w:hAnsi="Arial" w:cs="Arial"/>
          <w:b w:val="0"/>
          <w:lang w:val="ru-RU"/>
        </w:rPr>
      </w:pPr>
      <w:bookmarkStart w:id="158" w:name="_TOC_250006"/>
      <w:bookmarkStart w:id="159" w:name="_Toc9849422"/>
      <w:bookmarkStart w:id="160" w:name="_Toc65665543"/>
      <w:r w:rsidRPr="00B9704B">
        <w:rPr>
          <w:rFonts w:ascii="Arial" w:hAnsi="Arial" w:cs="Arial"/>
          <w:b w:val="0"/>
          <w:lang w:val="ru-RU"/>
        </w:rPr>
        <w:t>Статья 2</w:t>
      </w:r>
      <w:r w:rsidR="009A7B46" w:rsidRPr="00B9704B">
        <w:rPr>
          <w:rFonts w:ascii="Arial" w:hAnsi="Arial" w:cs="Arial"/>
          <w:b w:val="0"/>
          <w:lang w:val="ru-RU"/>
        </w:rPr>
        <w:t>7</w:t>
      </w:r>
      <w:r w:rsidRPr="00B9704B">
        <w:rPr>
          <w:rFonts w:ascii="Arial" w:hAnsi="Arial" w:cs="Arial"/>
          <w:b w:val="0"/>
          <w:lang w:val="ru-RU"/>
        </w:rPr>
        <w:t xml:space="preserve">. Особенности проведения общественных обсуждений или публичных слушаний по проекту генерального плана, проекту о внесении изменений в генеральный </w:t>
      </w:r>
      <w:hyperlink r:id="rId97">
        <w:r w:rsidRPr="00B9704B">
          <w:rPr>
            <w:rFonts w:ascii="Arial" w:hAnsi="Arial" w:cs="Arial"/>
            <w:b w:val="0"/>
            <w:lang w:val="ru-RU"/>
          </w:rPr>
          <w:t>план</w:t>
        </w:r>
        <w:bookmarkEnd w:id="158"/>
        <w:bookmarkEnd w:id="159"/>
        <w:bookmarkEnd w:id="160"/>
      </w:hyperlink>
    </w:p>
    <w:p w14:paraId="38312974" w14:textId="77777777" w:rsidR="00E90037" w:rsidRPr="00B9704B" w:rsidRDefault="00E90037" w:rsidP="007869AF">
      <w:pPr>
        <w:pStyle w:val="111"/>
        <w:spacing w:before="40" w:after="20"/>
        <w:rPr>
          <w:rFonts w:ascii="Arial" w:hAnsi="Arial" w:cs="Arial"/>
          <w:b w:val="0"/>
          <w:lang w:val="ru-RU"/>
        </w:rPr>
      </w:pPr>
    </w:p>
    <w:p w14:paraId="51102480" w14:textId="77777777" w:rsidR="00E90037" w:rsidRPr="00B9704B" w:rsidRDefault="00B62A20" w:rsidP="007869AF">
      <w:pPr>
        <w:pStyle w:val="ab"/>
        <w:numPr>
          <w:ilvl w:val="0"/>
          <w:numId w:val="7"/>
        </w:numPr>
        <w:tabs>
          <w:tab w:val="left" w:pos="1134"/>
          <w:tab w:val="left" w:pos="9781"/>
        </w:tabs>
        <w:spacing w:before="40" w:after="20"/>
        <w:ind w:left="0" w:firstLine="743"/>
        <w:jc w:val="both"/>
        <w:rPr>
          <w:rFonts w:ascii="Arial" w:hAnsi="Arial" w:cs="Arial"/>
          <w:lang w:val="ru-RU"/>
        </w:rPr>
      </w:pPr>
      <w:r w:rsidRPr="00B9704B">
        <w:rPr>
          <w:rFonts w:ascii="Arial" w:hAnsi="Arial" w:cs="Arial"/>
          <w:lang w:val="ru-RU"/>
        </w:rPr>
        <w:t xml:space="preserve">При получении проекта генерального плана, проекта о внесении изменений в генеральный </w:t>
      </w:r>
      <w:hyperlink r:id="rId98">
        <w:r w:rsidRPr="00B9704B">
          <w:rPr>
            <w:rFonts w:ascii="Arial" w:hAnsi="Arial" w:cs="Arial"/>
            <w:lang w:val="ru-RU"/>
          </w:rPr>
          <w:t xml:space="preserve">план </w:t>
        </w:r>
      </w:hyperlink>
      <w:r w:rsidRPr="00B9704B">
        <w:rPr>
          <w:rFonts w:ascii="Arial" w:hAnsi="Arial" w:cs="Arial"/>
          <w:lang w:val="ru-RU"/>
        </w:rPr>
        <w:t xml:space="preserve">уполномоченный орган местного самоуправления городского округа принимает решение о назначении общественных обсуждений или публичных слушаний по проекту генерального плана, проекту о внесении изменений в генеральный </w:t>
      </w:r>
      <w:hyperlink r:id="rId99">
        <w:r w:rsidRPr="00B9704B">
          <w:rPr>
            <w:rFonts w:ascii="Arial" w:hAnsi="Arial" w:cs="Arial"/>
            <w:lang w:val="ru-RU"/>
          </w:rPr>
          <w:t xml:space="preserve">план </w:t>
        </w:r>
      </w:hyperlink>
      <w:r w:rsidRPr="00B9704B">
        <w:rPr>
          <w:rFonts w:ascii="Arial" w:hAnsi="Arial" w:cs="Arial"/>
          <w:lang w:val="ru-RU"/>
        </w:rPr>
        <w:t xml:space="preserve">в течение десяти календарных дней со дня поступления проекта генерального плана, проекта о внесении изменений в генеральный </w:t>
      </w:r>
      <w:hyperlink r:id="rId100">
        <w:r w:rsidRPr="00B9704B">
          <w:rPr>
            <w:rFonts w:ascii="Arial" w:hAnsi="Arial" w:cs="Arial"/>
            <w:lang w:val="ru-RU"/>
          </w:rPr>
          <w:t xml:space="preserve">план </w:t>
        </w:r>
      </w:hyperlink>
      <w:r w:rsidRPr="00B9704B">
        <w:rPr>
          <w:rFonts w:ascii="Arial" w:hAnsi="Arial" w:cs="Arial"/>
          <w:lang w:val="ru-RU"/>
        </w:rPr>
        <w:t>с приложением заключений и согласований, предусмотренных законодательством.</w:t>
      </w:r>
    </w:p>
    <w:p w14:paraId="735528C6" w14:textId="77777777" w:rsidR="00E90037" w:rsidRPr="00B9704B" w:rsidRDefault="00B62A20" w:rsidP="007869AF">
      <w:pPr>
        <w:pStyle w:val="ab"/>
        <w:numPr>
          <w:ilvl w:val="0"/>
          <w:numId w:val="7"/>
        </w:numPr>
        <w:tabs>
          <w:tab w:val="left" w:pos="1134"/>
          <w:tab w:val="left" w:pos="9781"/>
        </w:tabs>
        <w:spacing w:before="40" w:after="20"/>
        <w:ind w:left="0" w:firstLine="743"/>
        <w:jc w:val="both"/>
        <w:rPr>
          <w:rFonts w:ascii="Arial" w:hAnsi="Arial" w:cs="Arial"/>
          <w:lang w:val="ru-RU"/>
        </w:rPr>
      </w:pPr>
      <w:r w:rsidRPr="00B9704B">
        <w:rPr>
          <w:rFonts w:ascii="Arial" w:hAnsi="Arial" w:cs="Arial"/>
          <w:lang w:val="ru-RU"/>
        </w:rPr>
        <w:t>В целях доведения до населения информации о содержании проекта генерального плана, проекта о внесении изменений в генеральный план уполномоченный на проведение общественных обсуждений или публичных слушаний орган местного самоуправления городского округа в обязательном порядке организуют выставки, экспозиции демонстрационных материалов проекта генерального плана, выступления представителей органов местного самоуправления, разработчиков проекта на собраниях жителей, в печатных средствах массовой информации, по радио и телевидению.</w:t>
      </w:r>
    </w:p>
    <w:p w14:paraId="250A31D0" w14:textId="77777777" w:rsidR="00E90037" w:rsidRPr="00B9704B" w:rsidRDefault="00B62A20" w:rsidP="007869AF">
      <w:pPr>
        <w:pStyle w:val="ab"/>
        <w:numPr>
          <w:ilvl w:val="0"/>
          <w:numId w:val="7"/>
        </w:numPr>
        <w:tabs>
          <w:tab w:val="left" w:pos="1134"/>
          <w:tab w:val="left" w:pos="9781"/>
        </w:tabs>
        <w:spacing w:before="40" w:after="20"/>
        <w:ind w:left="0" w:firstLine="743"/>
        <w:jc w:val="both"/>
        <w:rPr>
          <w:rFonts w:ascii="Arial" w:hAnsi="Arial" w:cs="Arial"/>
          <w:lang w:val="ru-RU"/>
        </w:rPr>
      </w:pPr>
      <w:r w:rsidRPr="00B9704B">
        <w:rPr>
          <w:rFonts w:ascii="Arial" w:hAnsi="Arial" w:cs="Arial"/>
          <w:lang w:val="ru-RU"/>
        </w:rPr>
        <w:t>Участники общественных обсуждений или публичных слушаний вправе представить в уполномоченный на проведение общественных обсуждений или публичных слушаний орган местного самоуправления городского округа свои предложения и замечания, касающиеся проекта, для включения их в протокол общественных обсуждений или публичных слушаний.</w:t>
      </w:r>
    </w:p>
    <w:p w14:paraId="1325B209" w14:textId="77777777" w:rsidR="00E90037" w:rsidRPr="00B9704B" w:rsidRDefault="00B62A20" w:rsidP="007869AF">
      <w:pPr>
        <w:pStyle w:val="ab"/>
        <w:numPr>
          <w:ilvl w:val="0"/>
          <w:numId w:val="7"/>
        </w:numPr>
        <w:tabs>
          <w:tab w:val="left" w:pos="1134"/>
          <w:tab w:val="left" w:pos="9781"/>
        </w:tabs>
        <w:spacing w:before="40" w:after="20"/>
        <w:ind w:left="0" w:firstLine="743"/>
        <w:jc w:val="both"/>
        <w:rPr>
          <w:rFonts w:ascii="Arial" w:hAnsi="Arial" w:cs="Arial"/>
          <w:lang w:val="ru-RU"/>
        </w:rPr>
      </w:pPr>
      <w:r w:rsidRPr="00B9704B">
        <w:rPr>
          <w:rFonts w:ascii="Arial" w:hAnsi="Arial" w:cs="Arial"/>
          <w:lang w:val="ru-RU"/>
        </w:rPr>
        <w:t>Участниками общественных обсуждений или публичных слушаний по проекту генерального плана, проекту о внесении изменений в генеральный план являются жители городского округа, а также правообладатели земельных участков и (или) объектов капитального строительства, находящихся в границах территории городского округа.</w:t>
      </w:r>
    </w:p>
    <w:p w14:paraId="282BC2F6" w14:textId="77777777" w:rsidR="00047FBA" w:rsidRPr="00B9704B" w:rsidRDefault="00B62A20" w:rsidP="00317E03">
      <w:pPr>
        <w:pStyle w:val="ad"/>
        <w:widowControl/>
        <w:numPr>
          <w:ilvl w:val="0"/>
          <w:numId w:val="76"/>
        </w:numPr>
        <w:tabs>
          <w:tab w:val="left" w:pos="1134"/>
          <w:tab w:val="left" w:pos="9781"/>
        </w:tabs>
        <w:autoSpaceDE w:val="0"/>
        <w:autoSpaceDN w:val="0"/>
        <w:adjustRightInd w:val="0"/>
        <w:spacing w:before="40" w:after="20"/>
        <w:ind w:left="0" w:firstLine="743"/>
        <w:jc w:val="both"/>
        <w:rPr>
          <w:rFonts w:ascii="Arial" w:hAnsi="Arial" w:cs="Arial"/>
          <w:sz w:val="24"/>
          <w:szCs w:val="24"/>
          <w:lang w:val="ru-RU"/>
        </w:rPr>
      </w:pPr>
      <w:r w:rsidRPr="00B9704B">
        <w:rPr>
          <w:rFonts w:ascii="Arial" w:hAnsi="Arial" w:cs="Arial"/>
          <w:sz w:val="24"/>
          <w:szCs w:val="24"/>
          <w:lang w:val="ru-RU"/>
        </w:rPr>
        <w:t>Общественные</w:t>
      </w:r>
      <w:r w:rsidR="00047FBA" w:rsidRPr="00B9704B">
        <w:rPr>
          <w:rFonts w:ascii="Arial" w:hAnsi="Arial" w:cs="Arial"/>
          <w:sz w:val="24"/>
          <w:szCs w:val="24"/>
          <w:lang w:val="ru-RU"/>
        </w:rPr>
        <w:t xml:space="preserve"> обсуждения или публичные слушания по проекту генерального плана городского округа и по проектам, предусматривающим внесение изменений в </w:t>
      </w:r>
      <w:r w:rsidR="00047FBA" w:rsidRPr="00B9704B">
        <w:rPr>
          <w:rFonts w:ascii="Arial" w:hAnsi="Arial" w:cs="Arial"/>
          <w:sz w:val="24"/>
          <w:szCs w:val="24"/>
          <w:lang w:val="ru-RU"/>
        </w:rPr>
        <w:lastRenderedPageBreak/>
        <w:t>генеральный план городского округа (далее в настоящей статье - общественные обсуждения или публичные слушания), проводятся в каждом населенном пункте муниципального образования, за исключением случаев, установленных частью 5.1 настоящей статьи.</w:t>
      </w:r>
    </w:p>
    <w:p w14:paraId="31E319FB" w14:textId="77777777" w:rsidR="00047FBA" w:rsidRPr="00B9704B" w:rsidRDefault="00047FBA" w:rsidP="00317E03">
      <w:pPr>
        <w:pStyle w:val="ad"/>
        <w:widowControl/>
        <w:numPr>
          <w:ilvl w:val="1"/>
          <w:numId w:val="76"/>
        </w:numPr>
        <w:tabs>
          <w:tab w:val="left" w:pos="1134"/>
          <w:tab w:val="left" w:pos="9781"/>
        </w:tabs>
        <w:autoSpaceDE w:val="0"/>
        <w:autoSpaceDN w:val="0"/>
        <w:adjustRightInd w:val="0"/>
        <w:spacing w:before="40" w:after="20"/>
        <w:ind w:left="0" w:firstLine="743"/>
        <w:jc w:val="both"/>
        <w:rPr>
          <w:rFonts w:ascii="Arial" w:hAnsi="Arial" w:cs="Arial"/>
          <w:sz w:val="24"/>
          <w:szCs w:val="24"/>
          <w:lang w:val="ru-RU"/>
        </w:rPr>
      </w:pPr>
      <w:r w:rsidRPr="00B9704B">
        <w:rPr>
          <w:rFonts w:ascii="Arial" w:hAnsi="Arial" w:cs="Arial"/>
          <w:sz w:val="24"/>
          <w:szCs w:val="24"/>
          <w:lang w:val="ru-RU"/>
        </w:rPr>
        <w:t>В случае подготовки изменений в генеральный план городского округа в связи с принятием решения о комплексном развитии территории общественные обсуждения или публичные слушания могут проводиться в границах территории, в отношении которой принято решение о комплексном развитии территории.</w:t>
      </w:r>
    </w:p>
    <w:p w14:paraId="70687804" w14:textId="77777777" w:rsidR="006C6E09" w:rsidRPr="00B9704B" w:rsidRDefault="006C6E09" w:rsidP="007869AF">
      <w:pPr>
        <w:pStyle w:val="ab"/>
        <w:tabs>
          <w:tab w:val="left" w:pos="1134"/>
          <w:tab w:val="left" w:pos="9781"/>
        </w:tabs>
        <w:spacing w:before="40" w:after="20"/>
        <w:ind w:left="0" w:firstLine="743"/>
        <w:jc w:val="both"/>
        <w:rPr>
          <w:rFonts w:ascii="Arial" w:hAnsi="Arial" w:cs="Arial"/>
          <w:lang w:val="ru-RU"/>
        </w:rPr>
      </w:pPr>
      <w:r w:rsidRPr="00B9704B">
        <w:rPr>
          <w:rFonts w:ascii="Arial" w:hAnsi="Arial" w:cs="Arial"/>
          <w:lang w:val="ru-RU"/>
        </w:rPr>
        <w:t>При проведении общественных обсуждений или публичных слушаний в целях обеспечения всем заинтересованным лицам равных возможностей для участия в общественных обсуждениях или публичных слушаниях территория населенного пункта может быть разделена на части. Предельная численность лиц, проживающих или зарегистрированных на такой части территории, устанавливается Законом Московской области.</w:t>
      </w:r>
    </w:p>
    <w:p w14:paraId="72D11661" w14:textId="77777777" w:rsidR="00E90037" w:rsidRPr="00B9704B" w:rsidRDefault="00B62A20" w:rsidP="00317E03">
      <w:pPr>
        <w:pStyle w:val="ab"/>
        <w:numPr>
          <w:ilvl w:val="0"/>
          <w:numId w:val="76"/>
        </w:numPr>
        <w:tabs>
          <w:tab w:val="left" w:pos="1134"/>
          <w:tab w:val="left" w:pos="9781"/>
        </w:tabs>
        <w:spacing w:before="40" w:after="20"/>
        <w:ind w:left="0" w:firstLine="743"/>
        <w:jc w:val="both"/>
        <w:rPr>
          <w:rFonts w:ascii="Arial" w:hAnsi="Arial" w:cs="Arial"/>
          <w:lang w:val="ru-RU"/>
        </w:rPr>
      </w:pPr>
      <w:r w:rsidRPr="00B9704B">
        <w:rPr>
          <w:rFonts w:ascii="Arial" w:hAnsi="Arial" w:cs="Arial"/>
          <w:lang w:val="ru-RU"/>
        </w:rPr>
        <w:t>Срок проведения общественных обсуждений или публичных слушаний с момента оповещения жителей городского округа о времени и месте их проведения до дня опубликования заключения о результатах общественных обсуждений или публичных слушаний составляет не менее одного месяца и не более трех месяцев.</w:t>
      </w:r>
    </w:p>
    <w:p w14:paraId="5A547ADA" w14:textId="77777777" w:rsidR="009A7B46" w:rsidRPr="00B9704B" w:rsidRDefault="009A7B46" w:rsidP="00317E03">
      <w:pPr>
        <w:pStyle w:val="ad"/>
        <w:widowControl/>
        <w:numPr>
          <w:ilvl w:val="0"/>
          <w:numId w:val="76"/>
        </w:numPr>
        <w:tabs>
          <w:tab w:val="left" w:pos="1134"/>
          <w:tab w:val="left" w:pos="9781"/>
        </w:tabs>
        <w:autoSpaceDE w:val="0"/>
        <w:autoSpaceDN w:val="0"/>
        <w:adjustRightInd w:val="0"/>
        <w:spacing w:before="40" w:after="20"/>
        <w:ind w:left="0" w:firstLine="743"/>
        <w:jc w:val="both"/>
        <w:rPr>
          <w:rFonts w:ascii="Arial" w:hAnsi="Arial" w:cs="Arial"/>
          <w:sz w:val="24"/>
          <w:szCs w:val="24"/>
          <w:lang w:val="ru-RU"/>
        </w:rPr>
      </w:pPr>
      <w:r w:rsidRPr="00B9704B">
        <w:rPr>
          <w:rFonts w:ascii="Arial" w:hAnsi="Arial" w:cs="Arial"/>
          <w:sz w:val="24"/>
          <w:szCs w:val="24"/>
          <w:lang w:val="ru-RU"/>
        </w:rPr>
        <w:t xml:space="preserve">В случае, указанном в </w:t>
      </w:r>
      <w:hyperlink r:id="rId101" w:history="1">
        <w:r w:rsidRPr="00B9704B">
          <w:rPr>
            <w:rFonts w:ascii="Arial" w:hAnsi="Arial" w:cs="Arial"/>
            <w:sz w:val="24"/>
            <w:szCs w:val="24"/>
            <w:lang w:val="ru-RU"/>
          </w:rPr>
          <w:t>части 7.1 статьи 25</w:t>
        </w:r>
      </w:hyperlink>
      <w:r w:rsidRPr="00B9704B">
        <w:rPr>
          <w:rFonts w:ascii="Arial" w:hAnsi="Arial" w:cs="Arial"/>
          <w:sz w:val="24"/>
          <w:szCs w:val="24"/>
          <w:lang w:val="ru-RU"/>
        </w:rPr>
        <w:t xml:space="preserve"> Градостроительного Кодекса, срок проведения общественных обсуждений или публичных слушаний по проекту, предусматривающему внесение изменений в генеральный план, с момента оповещения жителей муниципального образования о проведении таких общественных обсуждений или публичных слушаний до дня опубликования заключения о результатах таких общественных обсуждений или публичных слушаний определяется уставом муниципального образования и (или) нормативным правовым актом представительного органа муниципального образования и не может быть менее одного месяца и более двух месяцев.</w:t>
      </w:r>
    </w:p>
    <w:p w14:paraId="75F9E185" w14:textId="77777777" w:rsidR="00E90037" w:rsidRPr="00B9704B" w:rsidRDefault="00B62A20" w:rsidP="00317E03">
      <w:pPr>
        <w:pStyle w:val="ab"/>
        <w:numPr>
          <w:ilvl w:val="0"/>
          <w:numId w:val="76"/>
        </w:numPr>
        <w:tabs>
          <w:tab w:val="left" w:pos="1134"/>
          <w:tab w:val="left" w:pos="9781"/>
        </w:tabs>
        <w:spacing w:before="40" w:after="20"/>
        <w:ind w:left="0" w:firstLine="743"/>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w:t>
      </w:r>
      <w:r w:rsidR="003D05A4" w:rsidRPr="00B9704B">
        <w:rPr>
          <w:rFonts w:ascii="Arial" w:hAnsi="Arial" w:cs="Arial"/>
          <w:lang w:val="ru-RU"/>
        </w:rPr>
        <w:t xml:space="preserve"> </w:t>
      </w:r>
      <w:r w:rsidRPr="00B9704B">
        <w:rPr>
          <w:rFonts w:ascii="Arial" w:hAnsi="Arial" w:cs="Arial"/>
          <w:lang w:val="ru-RU"/>
        </w:rPr>
        <w:t>по проекту генерального плана, проекту о внесении изменений в генеральный план подлежит официальному опубликованию и размещению на официальном сайте городского округа.</w:t>
      </w:r>
    </w:p>
    <w:p w14:paraId="0E4DB3D7" w14:textId="77777777" w:rsidR="00E90037" w:rsidRPr="00B9704B" w:rsidRDefault="00E90037" w:rsidP="007869AF">
      <w:pPr>
        <w:spacing w:before="40" w:after="20"/>
        <w:jc w:val="both"/>
        <w:rPr>
          <w:rFonts w:ascii="Arial" w:eastAsia="Times New Roman" w:hAnsi="Arial" w:cs="Arial"/>
          <w:sz w:val="24"/>
          <w:szCs w:val="24"/>
          <w:lang w:val="ru-RU"/>
        </w:rPr>
      </w:pPr>
    </w:p>
    <w:p w14:paraId="55F8F0C8" w14:textId="77777777" w:rsidR="00E90037" w:rsidRPr="00B9704B" w:rsidRDefault="00B62A20" w:rsidP="007869AF">
      <w:pPr>
        <w:pStyle w:val="111"/>
        <w:spacing w:before="40" w:after="20"/>
        <w:rPr>
          <w:rFonts w:ascii="Arial" w:hAnsi="Arial" w:cs="Arial"/>
          <w:b w:val="0"/>
          <w:lang w:val="ru-RU"/>
        </w:rPr>
      </w:pPr>
      <w:bookmarkStart w:id="161" w:name="_TOC_250005"/>
      <w:bookmarkStart w:id="162" w:name="_Toc9849423"/>
      <w:bookmarkStart w:id="163" w:name="_Toc65665544"/>
      <w:r w:rsidRPr="00B9704B">
        <w:rPr>
          <w:rFonts w:ascii="Arial" w:hAnsi="Arial" w:cs="Arial"/>
          <w:b w:val="0"/>
          <w:lang w:val="ru-RU"/>
        </w:rPr>
        <w:t>Статья 2</w:t>
      </w:r>
      <w:r w:rsidR="009A7B46" w:rsidRPr="00B9704B">
        <w:rPr>
          <w:rFonts w:ascii="Arial" w:hAnsi="Arial" w:cs="Arial"/>
          <w:b w:val="0"/>
          <w:lang w:val="ru-RU"/>
        </w:rPr>
        <w:t>8</w:t>
      </w:r>
      <w:r w:rsidRPr="00B9704B">
        <w:rPr>
          <w:rFonts w:ascii="Arial" w:hAnsi="Arial" w:cs="Arial"/>
          <w:b w:val="0"/>
          <w:lang w:val="ru-RU"/>
        </w:rPr>
        <w:t>. Особенности проведения общественных обсуждений или публичных слушаний по проекту Правил, проекту о внесении изменений в Правила</w:t>
      </w:r>
      <w:bookmarkEnd w:id="161"/>
      <w:bookmarkEnd w:id="162"/>
      <w:bookmarkEnd w:id="163"/>
    </w:p>
    <w:p w14:paraId="4A3A12E7" w14:textId="77777777" w:rsidR="00E90037" w:rsidRPr="00B9704B" w:rsidRDefault="00E90037" w:rsidP="007869AF">
      <w:pPr>
        <w:spacing w:before="40" w:after="20"/>
        <w:rPr>
          <w:rFonts w:ascii="Arial" w:hAnsi="Arial" w:cs="Arial"/>
          <w:sz w:val="24"/>
          <w:szCs w:val="24"/>
          <w:lang w:val="ru-RU"/>
        </w:rPr>
      </w:pPr>
    </w:p>
    <w:p w14:paraId="30F4177D" w14:textId="77777777" w:rsidR="00E90037" w:rsidRPr="00B9704B" w:rsidRDefault="00B62A20" w:rsidP="007869AF">
      <w:pPr>
        <w:pStyle w:val="ab"/>
        <w:numPr>
          <w:ilvl w:val="0"/>
          <w:numId w:val="6"/>
        </w:numPr>
        <w:tabs>
          <w:tab w:val="left" w:pos="1134"/>
        </w:tabs>
        <w:spacing w:before="40" w:after="20"/>
        <w:ind w:left="0" w:firstLine="708"/>
        <w:jc w:val="both"/>
        <w:rPr>
          <w:rFonts w:ascii="Arial" w:hAnsi="Arial" w:cs="Arial"/>
          <w:lang w:val="ru-RU"/>
        </w:rPr>
      </w:pPr>
      <w:r w:rsidRPr="00B9704B">
        <w:rPr>
          <w:rFonts w:ascii="Arial" w:hAnsi="Arial" w:cs="Arial"/>
          <w:lang w:val="ru-RU"/>
        </w:rPr>
        <w:t>Глава городского округа при получении проекта Правил, проекта о внесении изменений в Правила принимает решение о проведении общественных обсуждений или публичных слушаний по такому проекту в срок не позднее чем через десять дней со дня получения такого проекта.</w:t>
      </w:r>
    </w:p>
    <w:p w14:paraId="1F35DBA5" w14:textId="77777777" w:rsidR="00E90037" w:rsidRPr="00B9704B" w:rsidRDefault="00B62A20"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Указанное решение подлежит официальному опубликованию и размещению на официальном сайте городского округа.</w:t>
      </w:r>
    </w:p>
    <w:p w14:paraId="70381C7C" w14:textId="77777777" w:rsidR="00E90037" w:rsidRPr="00B9704B" w:rsidRDefault="00B62A20" w:rsidP="007869AF">
      <w:pPr>
        <w:pStyle w:val="ab"/>
        <w:numPr>
          <w:ilvl w:val="0"/>
          <w:numId w:val="6"/>
        </w:numPr>
        <w:tabs>
          <w:tab w:val="left" w:pos="1134"/>
        </w:tabs>
        <w:spacing w:before="40" w:after="20"/>
        <w:ind w:left="0" w:firstLine="708"/>
        <w:jc w:val="both"/>
        <w:rPr>
          <w:rFonts w:ascii="Arial" w:hAnsi="Arial" w:cs="Arial"/>
          <w:lang w:val="ru-RU"/>
        </w:rPr>
      </w:pPr>
      <w:r w:rsidRPr="00B9704B">
        <w:rPr>
          <w:rFonts w:ascii="Arial" w:hAnsi="Arial" w:cs="Arial"/>
          <w:lang w:val="ru-RU"/>
        </w:rPr>
        <w:t>Публичные слушания по проекту Правил, по проекту о внесении изменений в Правила проводятся Комиссией городского округа.</w:t>
      </w:r>
    </w:p>
    <w:p w14:paraId="33A9AF31" w14:textId="77777777" w:rsidR="00E90037" w:rsidRPr="00B9704B" w:rsidRDefault="00B62A20" w:rsidP="007869AF">
      <w:pPr>
        <w:pStyle w:val="ab"/>
        <w:numPr>
          <w:ilvl w:val="0"/>
          <w:numId w:val="6"/>
        </w:numPr>
        <w:tabs>
          <w:tab w:val="left" w:pos="1134"/>
        </w:tabs>
        <w:spacing w:before="40" w:after="20"/>
        <w:ind w:left="0" w:firstLine="708"/>
        <w:jc w:val="both"/>
        <w:rPr>
          <w:rFonts w:ascii="Arial" w:hAnsi="Arial" w:cs="Arial"/>
          <w:lang w:val="ru-RU"/>
        </w:rPr>
      </w:pPr>
      <w:r w:rsidRPr="00B9704B">
        <w:rPr>
          <w:rFonts w:ascii="Arial" w:hAnsi="Arial" w:cs="Arial"/>
          <w:lang w:val="ru-RU"/>
        </w:rPr>
        <w:t>В целях доведения до населения, заинтересованных лиц информации о содержании проекта в обязательном порядке организуются выставки, экспозиции демонстрационных материалов проекта Правил, проекта о внесении изменений в Правила, выступления представителей уполномоченных органов, разработчиков проекта на собраниях жителей, в печатных средствах массовой информации, по радио и телевидению.</w:t>
      </w:r>
    </w:p>
    <w:p w14:paraId="0FB2C53E" w14:textId="77777777" w:rsidR="003D05A4" w:rsidRPr="00B9704B" w:rsidRDefault="00B62A20" w:rsidP="007869AF">
      <w:pPr>
        <w:pStyle w:val="ab"/>
        <w:numPr>
          <w:ilvl w:val="0"/>
          <w:numId w:val="6"/>
        </w:numPr>
        <w:tabs>
          <w:tab w:val="left" w:pos="1134"/>
        </w:tabs>
        <w:spacing w:before="40" w:after="20"/>
        <w:ind w:left="0" w:firstLine="708"/>
        <w:jc w:val="both"/>
        <w:rPr>
          <w:rFonts w:ascii="Arial" w:hAnsi="Arial" w:cs="Arial"/>
          <w:lang w:val="ru-RU"/>
        </w:rPr>
      </w:pPr>
      <w:r w:rsidRPr="00B9704B">
        <w:rPr>
          <w:rFonts w:ascii="Arial" w:hAnsi="Arial" w:cs="Arial"/>
          <w:lang w:val="ru-RU"/>
        </w:rPr>
        <w:lastRenderedPageBreak/>
        <w:t xml:space="preserve">Продолжительность </w:t>
      </w:r>
      <w:r w:rsidR="007538BA" w:rsidRPr="00B9704B">
        <w:rPr>
          <w:rFonts w:ascii="Arial" w:hAnsi="Arial" w:cs="Arial"/>
          <w:lang w:val="ru-RU"/>
        </w:rPr>
        <w:t>общественных обсуждений или публичных слушаний по проекту Правил землепользования и застройки составляет не менее одного и не более трех месяцев со дня опубликования такого проекта.</w:t>
      </w:r>
    </w:p>
    <w:p w14:paraId="58459837" w14:textId="77777777" w:rsidR="009A7B46" w:rsidRPr="00B9704B" w:rsidRDefault="00B62A20" w:rsidP="007869AF">
      <w:pPr>
        <w:pStyle w:val="ad"/>
        <w:numPr>
          <w:ilvl w:val="0"/>
          <w:numId w:val="6"/>
        </w:numPr>
        <w:tabs>
          <w:tab w:val="left" w:pos="1134"/>
          <w:tab w:val="left" w:pos="1391"/>
        </w:tabs>
        <w:autoSpaceDE w:val="0"/>
        <w:autoSpaceDN w:val="0"/>
        <w:spacing w:before="40" w:after="20"/>
        <w:ind w:firstLine="708"/>
        <w:jc w:val="both"/>
        <w:rPr>
          <w:rFonts w:ascii="Arial" w:hAnsi="Arial" w:cs="Arial"/>
          <w:sz w:val="24"/>
          <w:szCs w:val="24"/>
          <w:lang w:val="ru-RU"/>
        </w:rPr>
      </w:pPr>
      <w:r w:rsidRPr="00B9704B">
        <w:rPr>
          <w:rFonts w:ascii="Arial" w:hAnsi="Arial" w:cs="Arial"/>
          <w:sz w:val="24"/>
          <w:szCs w:val="24"/>
          <w:lang w:val="ru-RU"/>
        </w:rPr>
        <w:t xml:space="preserve">В </w:t>
      </w:r>
      <w:r w:rsidR="009A7B46" w:rsidRPr="00B9704B">
        <w:rPr>
          <w:rFonts w:ascii="Arial" w:hAnsi="Arial" w:cs="Arial"/>
          <w:bCs/>
          <w:sz w:val="24"/>
          <w:szCs w:val="24"/>
          <w:lang w:val="ru-RU"/>
        </w:rPr>
        <w:t xml:space="preserve">случае </w:t>
      </w:r>
      <w:r w:rsidR="009A7B46" w:rsidRPr="00B9704B">
        <w:rPr>
          <w:rFonts w:ascii="Arial" w:hAnsi="Arial" w:cs="Arial"/>
          <w:sz w:val="24"/>
          <w:szCs w:val="24"/>
          <w:lang w:val="ru-RU"/>
        </w:rPr>
        <w:t>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а также в случае подготовки изменений в правила землепользования и застройки в связи с принятием решения о комплексном развитии территории,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границах территории, подлежащей комплексному развитию. В этих случаях срок проведения общественных обсуждений или публичных слушаний не может быть более чем один месяц.</w:t>
      </w:r>
    </w:p>
    <w:p w14:paraId="00ED54C5" w14:textId="77777777" w:rsidR="00E90037" w:rsidRPr="00B9704B" w:rsidRDefault="00B62A20" w:rsidP="007869AF">
      <w:pPr>
        <w:pStyle w:val="ab"/>
        <w:numPr>
          <w:ilvl w:val="0"/>
          <w:numId w:val="6"/>
        </w:numPr>
        <w:tabs>
          <w:tab w:val="left" w:pos="1134"/>
        </w:tabs>
        <w:spacing w:before="40" w:after="20"/>
        <w:ind w:left="0" w:firstLine="708"/>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 по проекту Правил, по проекту о внесении изменений в Правила подлежит официальному опубликованию и размещению на официальном сайте городского округа.</w:t>
      </w:r>
    </w:p>
    <w:p w14:paraId="2BD9B46D" w14:textId="77777777" w:rsidR="00E90037" w:rsidRPr="00B9704B" w:rsidRDefault="00B62A20" w:rsidP="007869AF">
      <w:pPr>
        <w:pStyle w:val="ab"/>
        <w:numPr>
          <w:ilvl w:val="0"/>
          <w:numId w:val="6"/>
        </w:numPr>
        <w:tabs>
          <w:tab w:val="left" w:pos="1134"/>
        </w:tabs>
        <w:spacing w:before="40" w:after="20"/>
        <w:ind w:left="0" w:firstLine="708"/>
        <w:jc w:val="both"/>
        <w:rPr>
          <w:rFonts w:ascii="Arial" w:hAnsi="Arial" w:cs="Arial"/>
          <w:lang w:val="ru-RU"/>
        </w:rPr>
      </w:pPr>
      <w:r w:rsidRPr="00B9704B">
        <w:rPr>
          <w:rFonts w:ascii="Arial" w:hAnsi="Arial" w:cs="Arial"/>
          <w:lang w:val="ru-RU"/>
        </w:rPr>
        <w:t>Администрация городского округа направляет проект Правил, проект о внесении изменений в Правила с приложением протоколов общественных обсуждений или публичных слушаний и заключения о результатах общественных обсуждений или публичных слушаний в Комитет по архитектуре и градостроительству Московской области, с учетом которых Комиссией вносятся изменения в проект в порядке, установленном соответствующим постановлением Правительства Московской области.</w:t>
      </w:r>
    </w:p>
    <w:p w14:paraId="59EB8F8A" w14:textId="77777777" w:rsidR="000B4592" w:rsidRPr="00B9704B" w:rsidRDefault="000B4592" w:rsidP="007869AF">
      <w:pPr>
        <w:spacing w:before="40" w:after="20"/>
        <w:rPr>
          <w:rFonts w:ascii="Arial" w:hAnsi="Arial" w:cs="Arial"/>
          <w:sz w:val="24"/>
          <w:szCs w:val="24"/>
          <w:lang w:val="ru-RU"/>
        </w:rPr>
      </w:pPr>
    </w:p>
    <w:p w14:paraId="3CEE9396" w14:textId="77777777" w:rsidR="00E90037" w:rsidRPr="00B9704B" w:rsidRDefault="00B62A20" w:rsidP="007869AF">
      <w:pPr>
        <w:pStyle w:val="111"/>
        <w:spacing w:before="40" w:after="20"/>
        <w:rPr>
          <w:rFonts w:ascii="Arial" w:hAnsi="Arial" w:cs="Arial"/>
          <w:b w:val="0"/>
          <w:lang w:val="ru-RU"/>
        </w:rPr>
      </w:pPr>
      <w:bookmarkStart w:id="164" w:name="_TOC_250004"/>
      <w:bookmarkStart w:id="165" w:name="_Toc9849424"/>
      <w:bookmarkStart w:id="166" w:name="_Toc65665545"/>
      <w:r w:rsidRPr="00B9704B">
        <w:rPr>
          <w:rFonts w:ascii="Arial" w:hAnsi="Arial" w:cs="Arial"/>
          <w:b w:val="0"/>
          <w:lang w:val="ru-RU"/>
        </w:rPr>
        <w:t>Статья 2</w:t>
      </w:r>
      <w:r w:rsidR="009A7B46" w:rsidRPr="00B9704B">
        <w:rPr>
          <w:rFonts w:ascii="Arial" w:hAnsi="Arial" w:cs="Arial"/>
          <w:b w:val="0"/>
          <w:lang w:val="ru-RU"/>
        </w:rPr>
        <w:t>9</w:t>
      </w:r>
      <w:r w:rsidRPr="00B9704B">
        <w:rPr>
          <w:rFonts w:ascii="Arial" w:hAnsi="Arial" w:cs="Arial"/>
          <w:b w:val="0"/>
          <w:lang w:val="ru-RU"/>
        </w:rPr>
        <w:t>. Особенности проведения общественных обсуждений или публичных слушаний по проектам планировки территории и проектам межевания территории</w:t>
      </w:r>
      <w:bookmarkEnd w:id="164"/>
      <w:bookmarkEnd w:id="165"/>
      <w:bookmarkEnd w:id="166"/>
    </w:p>
    <w:p w14:paraId="27A0B99C" w14:textId="77777777" w:rsidR="00E90037" w:rsidRPr="00B9704B" w:rsidRDefault="00E90037" w:rsidP="007869AF">
      <w:pPr>
        <w:spacing w:before="40" w:after="20"/>
        <w:rPr>
          <w:rFonts w:ascii="Arial" w:hAnsi="Arial" w:cs="Arial"/>
          <w:sz w:val="24"/>
          <w:szCs w:val="24"/>
          <w:lang w:val="ru-RU"/>
        </w:rPr>
      </w:pPr>
    </w:p>
    <w:p w14:paraId="5BFD6086" w14:textId="77777777" w:rsidR="00E90037" w:rsidRPr="00B9704B" w:rsidRDefault="00B62A20" w:rsidP="007869AF">
      <w:pPr>
        <w:pStyle w:val="ab"/>
        <w:numPr>
          <w:ilvl w:val="0"/>
          <w:numId w:val="5"/>
        </w:numPr>
        <w:tabs>
          <w:tab w:val="left" w:pos="1134"/>
        </w:tabs>
        <w:spacing w:before="40" w:after="20"/>
        <w:ind w:left="0" w:firstLine="712"/>
        <w:jc w:val="both"/>
        <w:rPr>
          <w:rFonts w:ascii="Arial" w:hAnsi="Arial" w:cs="Arial"/>
          <w:lang w:val="ru-RU"/>
        </w:rPr>
      </w:pPr>
      <w:r w:rsidRPr="00B9704B">
        <w:rPr>
          <w:rFonts w:ascii="Arial" w:hAnsi="Arial" w:cs="Arial"/>
          <w:lang w:val="ru-RU"/>
        </w:rPr>
        <w:t>При получении проектов докумен</w:t>
      </w:r>
      <w:r w:rsidR="009126FE" w:rsidRPr="00B9704B">
        <w:rPr>
          <w:rFonts w:ascii="Arial" w:hAnsi="Arial" w:cs="Arial"/>
          <w:lang w:val="ru-RU"/>
        </w:rPr>
        <w:t>тации по планировке территории г</w:t>
      </w:r>
      <w:r w:rsidRPr="00B9704B">
        <w:rPr>
          <w:rFonts w:ascii="Arial" w:hAnsi="Arial" w:cs="Arial"/>
          <w:lang w:val="ru-RU"/>
        </w:rPr>
        <w:t>лава городского округа принимает решение о вынесении на общественные обсуждения или публичные слушания проекта планировки территории и проекта межевания территории, подготовленного в составе документации по планировке территории.</w:t>
      </w:r>
    </w:p>
    <w:p w14:paraId="226CE021" w14:textId="77777777" w:rsidR="00E90037" w:rsidRPr="00B9704B" w:rsidRDefault="00B62A20" w:rsidP="007869AF">
      <w:pPr>
        <w:pStyle w:val="ab"/>
        <w:tabs>
          <w:tab w:val="left" w:pos="1134"/>
        </w:tabs>
        <w:spacing w:before="40" w:after="20"/>
        <w:ind w:left="0" w:firstLine="712"/>
        <w:jc w:val="both"/>
        <w:rPr>
          <w:rFonts w:ascii="Arial" w:hAnsi="Arial" w:cs="Arial"/>
          <w:lang w:val="ru-RU"/>
        </w:rPr>
      </w:pPr>
      <w:r w:rsidRPr="00B9704B">
        <w:rPr>
          <w:rFonts w:ascii="Arial" w:hAnsi="Arial" w:cs="Arial"/>
          <w:lang w:val="ru-RU"/>
        </w:rPr>
        <w:t>Решение о вынесении на общественные обсуждения или публичные слушания проекта планировки территории и проекта межевания территории подлежит официальному опубликованию и размещению на официальном сайте городского округа.</w:t>
      </w:r>
    </w:p>
    <w:p w14:paraId="45DF1799" w14:textId="77777777" w:rsidR="000B4592" w:rsidRPr="00B9704B" w:rsidRDefault="000B4592" w:rsidP="007869AF">
      <w:pPr>
        <w:pStyle w:val="ad"/>
        <w:widowControl/>
        <w:numPr>
          <w:ilvl w:val="0"/>
          <w:numId w:val="5"/>
        </w:numPr>
        <w:tabs>
          <w:tab w:val="left" w:pos="1134"/>
        </w:tabs>
        <w:autoSpaceDE w:val="0"/>
        <w:autoSpaceDN w:val="0"/>
        <w:adjustRightInd w:val="0"/>
        <w:spacing w:before="40" w:after="20"/>
        <w:ind w:firstLine="712"/>
        <w:jc w:val="both"/>
        <w:rPr>
          <w:rFonts w:ascii="Arial" w:hAnsi="Arial" w:cs="Arial"/>
          <w:bCs/>
          <w:sz w:val="24"/>
          <w:szCs w:val="24"/>
          <w:lang w:val="ru-RU"/>
        </w:rPr>
      </w:pPr>
      <w:r w:rsidRPr="00B9704B">
        <w:rPr>
          <w:rFonts w:ascii="Arial" w:hAnsi="Arial" w:cs="Arial"/>
          <w:bCs/>
          <w:sz w:val="24"/>
          <w:szCs w:val="24"/>
          <w:lang w:val="ru-RU"/>
        </w:rPr>
        <w:t>Общественные обсуждения или публичные слушания по проекту планировки территории и проекту межевания территории проводятся в порядке, установленном статьей 5.1 Градостроительного кодекса Российской Федерации, с учетом положений настоящей статьи.</w:t>
      </w:r>
    </w:p>
    <w:p w14:paraId="1A99189C" w14:textId="77777777" w:rsidR="00E90037" w:rsidRPr="00B9704B" w:rsidRDefault="00B62A20" w:rsidP="007869AF">
      <w:pPr>
        <w:pStyle w:val="ab"/>
        <w:numPr>
          <w:ilvl w:val="0"/>
          <w:numId w:val="5"/>
        </w:numPr>
        <w:tabs>
          <w:tab w:val="left" w:pos="1134"/>
        </w:tabs>
        <w:spacing w:before="40" w:after="20"/>
        <w:ind w:left="0" w:firstLine="712"/>
        <w:jc w:val="both"/>
        <w:rPr>
          <w:rFonts w:ascii="Arial" w:hAnsi="Arial" w:cs="Arial"/>
          <w:lang w:val="ru-RU"/>
        </w:rPr>
      </w:pPr>
      <w:r w:rsidRPr="00B9704B">
        <w:rPr>
          <w:rFonts w:ascii="Arial" w:hAnsi="Arial" w:cs="Arial"/>
          <w:lang w:val="ru-RU"/>
        </w:rPr>
        <w:t>Срок проведения общественных обсуждений или публичных слушаний по проекту планировки территории и межевания территории с момента оповещения заинтересованных лиц о времени и месте их проведения до дня опубликования заключения о результатах общественных обсуждений или публичных слушаний составляет не менее одного и не более трех месяцев.</w:t>
      </w:r>
    </w:p>
    <w:p w14:paraId="7E51CBD8" w14:textId="77777777" w:rsidR="00E90037" w:rsidRPr="00B9704B" w:rsidRDefault="00B62A20" w:rsidP="007869AF">
      <w:pPr>
        <w:pStyle w:val="ab"/>
        <w:numPr>
          <w:ilvl w:val="0"/>
          <w:numId w:val="5"/>
        </w:numPr>
        <w:tabs>
          <w:tab w:val="left" w:pos="1134"/>
          <w:tab w:val="left" w:pos="1389"/>
        </w:tabs>
        <w:spacing w:before="40" w:after="20"/>
        <w:ind w:left="0" w:firstLine="712"/>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 по проекту планировки территории и проекту межевания территории подлежит официальному опубликованию и размещению на официальном сайте городского округа.</w:t>
      </w:r>
    </w:p>
    <w:p w14:paraId="23061FFF" w14:textId="77777777" w:rsidR="00E90037" w:rsidRPr="00B9704B" w:rsidRDefault="00B62A20" w:rsidP="007869AF">
      <w:pPr>
        <w:pStyle w:val="ab"/>
        <w:numPr>
          <w:ilvl w:val="0"/>
          <w:numId w:val="5"/>
        </w:numPr>
        <w:tabs>
          <w:tab w:val="left" w:pos="1134"/>
          <w:tab w:val="left" w:pos="1389"/>
        </w:tabs>
        <w:spacing w:before="40" w:after="20"/>
        <w:ind w:left="0" w:firstLine="712"/>
        <w:jc w:val="both"/>
        <w:rPr>
          <w:rFonts w:ascii="Arial" w:hAnsi="Arial" w:cs="Arial"/>
          <w:lang w:val="ru-RU"/>
        </w:rPr>
      </w:pPr>
      <w:r w:rsidRPr="00B9704B">
        <w:rPr>
          <w:rFonts w:ascii="Arial" w:hAnsi="Arial" w:cs="Arial"/>
          <w:lang w:val="ru-RU"/>
        </w:rPr>
        <w:t>После завершения общественных обсуждений или публичных слушаний по проекту</w:t>
      </w:r>
      <w:r w:rsidR="00E452AD" w:rsidRPr="00B9704B">
        <w:rPr>
          <w:rFonts w:ascii="Arial" w:hAnsi="Arial" w:cs="Arial"/>
          <w:lang w:val="ru-RU"/>
        </w:rPr>
        <w:t xml:space="preserve"> </w:t>
      </w:r>
      <w:r w:rsidRPr="00B9704B">
        <w:rPr>
          <w:rFonts w:ascii="Arial" w:hAnsi="Arial" w:cs="Arial"/>
          <w:lang w:val="ru-RU"/>
        </w:rPr>
        <w:t xml:space="preserve"> планировки</w:t>
      </w:r>
      <w:r w:rsidR="00E452AD" w:rsidRPr="00B9704B">
        <w:rPr>
          <w:rFonts w:ascii="Arial" w:hAnsi="Arial" w:cs="Arial"/>
          <w:lang w:val="ru-RU"/>
        </w:rPr>
        <w:t xml:space="preserve"> </w:t>
      </w:r>
      <w:r w:rsidRPr="00B9704B">
        <w:rPr>
          <w:rFonts w:ascii="Arial" w:hAnsi="Arial" w:cs="Arial"/>
          <w:lang w:val="ru-RU"/>
        </w:rPr>
        <w:t xml:space="preserve"> территории</w:t>
      </w:r>
      <w:r w:rsidR="00E452AD" w:rsidRPr="00B9704B">
        <w:rPr>
          <w:rFonts w:ascii="Arial" w:hAnsi="Arial" w:cs="Arial"/>
          <w:lang w:val="ru-RU"/>
        </w:rPr>
        <w:t xml:space="preserve"> </w:t>
      </w:r>
      <w:r w:rsidRPr="00B9704B">
        <w:rPr>
          <w:rFonts w:ascii="Arial" w:hAnsi="Arial" w:cs="Arial"/>
          <w:lang w:val="ru-RU"/>
        </w:rPr>
        <w:t xml:space="preserve"> и</w:t>
      </w:r>
      <w:r w:rsidR="00E452AD" w:rsidRPr="00B9704B">
        <w:rPr>
          <w:rFonts w:ascii="Arial" w:hAnsi="Arial" w:cs="Arial"/>
          <w:lang w:val="ru-RU"/>
        </w:rPr>
        <w:t xml:space="preserve"> </w:t>
      </w:r>
      <w:r w:rsidRPr="00B9704B">
        <w:rPr>
          <w:rFonts w:ascii="Arial" w:hAnsi="Arial" w:cs="Arial"/>
          <w:lang w:val="ru-RU"/>
        </w:rPr>
        <w:t>проекту</w:t>
      </w:r>
      <w:r w:rsidR="00E452AD" w:rsidRPr="00B9704B">
        <w:rPr>
          <w:rFonts w:ascii="Arial" w:hAnsi="Arial" w:cs="Arial"/>
          <w:lang w:val="ru-RU"/>
        </w:rPr>
        <w:t xml:space="preserve"> </w:t>
      </w:r>
      <w:r w:rsidRPr="00B9704B">
        <w:rPr>
          <w:rFonts w:ascii="Arial" w:hAnsi="Arial" w:cs="Arial"/>
          <w:lang w:val="ru-RU"/>
        </w:rPr>
        <w:t xml:space="preserve"> межевания</w:t>
      </w:r>
      <w:r w:rsidR="00E452AD" w:rsidRPr="00B9704B">
        <w:rPr>
          <w:rFonts w:ascii="Arial" w:hAnsi="Arial" w:cs="Arial"/>
          <w:lang w:val="ru-RU"/>
        </w:rPr>
        <w:t xml:space="preserve"> </w:t>
      </w:r>
      <w:r w:rsidRPr="00B9704B">
        <w:rPr>
          <w:rFonts w:ascii="Arial" w:hAnsi="Arial" w:cs="Arial"/>
          <w:lang w:val="ru-RU"/>
        </w:rPr>
        <w:t>территории</w:t>
      </w:r>
      <w:r w:rsidR="00E452AD" w:rsidRPr="00B9704B">
        <w:rPr>
          <w:rFonts w:ascii="Arial" w:hAnsi="Arial" w:cs="Arial"/>
          <w:lang w:val="ru-RU"/>
        </w:rPr>
        <w:t xml:space="preserve"> </w:t>
      </w:r>
      <w:r w:rsidRPr="00B9704B">
        <w:rPr>
          <w:rFonts w:ascii="Arial" w:hAnsi="Arial" w:cs="Arial"/>
          <w:lang w:val="ru-RU"/>
        </w:rPr>
        <w:t xml:space="preserve"> администрация</w:t>
      </w:r>
      <w:r w:rsidR="005B7586" w:rsidRPr="00B9704B">
        <w:rPr>
          <w:rFonts w:ascii="Arial" w:hAnsi="Arial" w:cs="Arial"/>
          <w:lang w:val="ru-RU"/>
        </w:rPr>
        <w:t xml:space="preserve"> </w:t>
      </w:r>
      <w:r w:rsidRPr="00B9704B">
        <w:rPr>
          <w:rFonts w:ascii="Arial" w:hAnsi="Arial" w:cs="Arial"/>
          <w:lang w:val="ru-RU"/>
        </w:rPr>
        <w:t xml:space="preserve">городского округа направляет в Комитет по архитектуре и градостроительству Московской области заверенные копии заключения о результатах общественных обсуждений или публичных слушаний, протокола общественных обсуждений или публичных слушаний, правовых актов, официальных публикаций в средствах массовой информации, а также иную информацию, касающуюся проведения общественных обсуждений или публичных </w:t>
      </w:r>
      <w:r w:rsidRPr="00B9704B">
        <w:rPr>
          <w:rFonts w:ascii="Arial" w:hAnsi="Arial" w:cs="Arial"/>
          <w:lang w:val="ru-RU"/>
        </w:rPr>
        <w:lastRenderedPageBreak/>
        <w:t>слушаний, в срок не более 5 (пяти) дней с даты официального опубликования заключения о результатах общественных обсуждений или публичных слушаний.</w:t>
      </w:r>
    </w:p>
    <w:p w14:paraId="3D063D4C" w14:textId="77777777" w:rsidR="00E90037" w:rsidRPr="00B9704B" w:rsidRDefault="00E90037" w:rsidP="007869AF">
      <w:pPr>
        <w:pStyle w:val="311"/>
        <w:spacing w:before="40" w:after="20"/>
        <w:jc w:val="center"/>
        <w:rPr>
          <w:rFonts w:ascii="Arial" w:hAnsi="Arial" w:cs="Arial"/>
          <w:b w:val="0"/>
          <w:lang w:val="ru-RU"/>
        </w:rPr>
      </w:pPr>
    </w:p>
    <w:p w14:paraId="336A6746" w14:textId="77777777" w:rsidR="00865397" w:rsidRPr="00B9704B" w:rsidRDefault="00865397" w:rsidP="007869AF">
      <w:pPr>
        <w:pStyle w:val="111"/>
        <w:spacing w:before="40" w:after="20"/>
        <w:rPr>
          <w:rFonts w:ascii="Arial" w:hAnsi="Arial" w:cs="Arial"/>
          <w:b w:val="0"/>
          <w:lang w:val="ru-RU"/>
        </w:rPr>
        <w:sectPr w:rsidR="00865397" w:rsidRPr="00B9704B" w:rsidSect="00B9704B">
          <w:type w:val="nextColumn"/>
          <w:pgSz w:w="11908" w:h="16840"/>
          <w:pgMar w:top="1134" w:right="709" w:bottom="1134" w:left="1134" w:header="0" w:footer="750" w:gutter="0"/>
          <w:cols w:space="720"/>
        </w:sectPr>
      </w:pPr>
      <w:bookmarkStart w:id="167" w:name="_TOC_250003"/>
      <w:bookmarkStart w:id="168" w:name="_Toc9849425"/>
      <w:bookmarkStart w:id="169" w:name="_Toc65665546"/>
    </w:p>
    <w:p w14:paraId="1408BA08" w14:textId="77777777" w:rsidR="00E90037" w:rsidRPr="00B9704B" w:rsidRDefault="00B62A20" w:rsidP="007869AF">
      <w:pPr>
        <w:pStyle w:val="111"/>
        <w:spacing w:before="40" w:after="20"/>
        <w:rPr>
          <w:rFonts w:ascii="Arial" w:hAnsi="Arial" w:cs="Arial"/>
          <w:b w:val="0"/>
          <w:lang w:val="ru-RU"/>
        </w:rPr>
      </w:pPr>
      <w:r w:rsidRPr="00B9704B">
        <w:rPr>
          <w:rFonts w:ascii="Arial" w:hAnsi="Arial" w:cs="Arial"/>
          <w:b w:val="0"/>
          <w:lang w:val="ru-RU"/>
        </w:rPr>
        <w:lastRenderedPageBreak/>
        <w:t xml:space="preserve">Статья </w:t>
      </w:r>
      <w:r w:rsidR="009A7B46" w:rsidRPr="00B9704B">
        <w:rPr>
          <w:rFonts w:ascii="Arial" w:hAnsi="Arial" w:cs="Arial"/>
          <w:b w:val="0"/>
          <w:lang w:val="ru-RU"/>
        </w:rPr>
        <w:t>30</w:t>
      </w:r>
      <w:r w:rsidRPr="00B9704B">
        <w:rPr>
          <w:rFonts w:ascii="Arial" w:hAnsi="Arial" w:cs="Arial"/>
          <w:b w:val="0"/>
          <w:lang w:val="ru-RU"/>
        </w:rPr>
        <w:t>. Особенности проведения общественных обсуждений или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w:t>
      </w:r>
      <w:bookmarkEnd w:id="167"/>
      <w:bookmarkEnd w:id="168"/>
      <w:bookmarkEnd w:id="169"/>
    </w:p>
    <w:p w14:paraId="2DD570F7" w14:textId="77777777" w:rsidR="00E90037" w:rsidRPr="00B9704B" w:rsidRDefault="00E90037" w:rsidP="007869AF">
      <w:pPr>
        <w:spacing w:before="40" w:after="20"/>
        <w:rPr>
          <w:rFonts w:ascii="Arial" w:hAnsi="Arial" w:cs="Arial"/>
          <w:sz w:val="24"/>
          <w:szCs w:val="24"/>
          <w:lang w:val="ru-RU"/>
        </w:rPr>
      </w:pPr>
    </w:p>
    <w:p w14:paraId="705B8613" w14:textId="77777777" w:rsidR="00E90037" w:rsidRPr="00B9704B" w:rsidRDefault="00B62A20" w:rsidP="007869AF">
      <w:pPr>
        <w:pStyle w:val="ab"/>
        <w:numPr>
          <w:ilvl w:val="0"/>
          <w:numId w:val="4"/>
        </w:numPr>
        <w:tabs>
          <w:tab w:val="left" w:pos="1134"/>
        </w:tabs>
        <w:spacing w:before="40" w:after="20"/>
        <w:ind w:left="0" w:firstLine="712"/>
        <w:jc w:val="both"/>
        <w:rPr>
          <w:rFonts w:ascii="Arial" w:hAnsi="Arial" w:cs="Arial"/>
          <w:lang w:val="ru-RU"/>
        </w:rPr>
      </w:pPr>
      <w:r w:rsidRPr="00B9704B">
        <w:rPr>
          <w:rFonts w:ascii="Arial" w:hAnsi="Arial" w:cs="Arial"/>
          <w:lang w:val="ru-RU"/>
        </w:rPr>
        <w:t>Общественные обсуждения или публичные слушания по вопросу предоставления разрешения на условно разрешенный вид использования земельного участка или объекта капитального строительства (далее – общественные обсуждения или публичные слушания по вопросу предоставления разрешения на условно разрешенный вид использования) проводятся администрацией городского округа после извещения Комитета по архитектуре и градостроительству Московской области о необходимости организации и проведения общественных обсуждений или публичных слушаний в связи с поступлением заявления о предоставлении разрешения на условно разрешенный вид использования.</w:t>
      </w:r>
    </w:p>
    <w:p w14:paraId="023378A6" w14:textId="77777777" w:rsidR="00E90037" w:rsidRPr="00B9704B" w:rsidRDefault="00B62A20" w:rsidP="007869AF">
      <w:pPr>
        <w:pStyle w:val="ab"/>
        <w:numPr>
          <w:ilvl w:val="0"/>
          <w:numId w:val="4"/>
        </w:numPr>
        <w:tabs>
          <w:tab w:val="left" w:pos="1134"/>
        </w:tabs>
        <w:spacing w:before="40" w:after="20"/>
        <w:ind w:left="0" w:firstLine="712"/>
        <w:jc w:val="both"/>
        <w:rPr>
          <w:rFonts w:ascii="Arial" w:hAnsi="Arial" w:cs="Arial"/>
          <w:lang w:val="ru-RU"/>
        </w:rPr>
      </w:pPr>
      <w:r w:rsidRPr="00B9704B">
        <w:rPr>
          <w:rFonts w:ascii="Arial" w:hAnsi="Arial" w:cs="Arial"/>
          <w:lang w:val="ru-RU"/>
        </w:rPr>
        <w:t>Общественные обсуждения или публичные слушания по вопросу предоставления разрешения на условно разрешенный вид использования проводятся с участием граждан городского округа, проживающих в пределах территориальной зоны, в границах которой расположен земельный участок или объект капитального строительства, применительно к которым запрашивается разрешение.</w:t>
      </w:r>
    </w:p>
    <w:p w14:paraId="0BA82198" w14:textId="77777777" w:rsidR="00E90037" w:rsidRPr="00B9704B" w:rsidRDefault="00B62A20" w:rsidP="007869AF">
      <w:pPr>
        <w:pStyle w:val="ab"/>
        <w:tabs>
          <w:tab w:val="left" w:pos="1134"/>
        </w:tabs>
        <w:spacing w:before="40" w:after="20"/>
        <w:ind w:left="0" w:firstLine="712"/>
        <w:jc w:val="both"/>
        <w:rPr>
          <w:rFonts w:ascii="Arial" w:hAnsi="Arial" w:cs="Arial"/>
          <w:lang w:val="ru-RU"/>
        </w:rPr>
      </w:pPr>
      <w:r w:rsidRPr="00B9704B">
        <w:rPr>
          <w:rFonts w:ascii="Arial" w:hAnsi="Arial" w:cs="Arial"/>
          <w:lang w:val="ru-RU"/>
        </w:rPr>
        <w:t>В случае, если условно разрешенный вид использования земельного участка или объекта капитального строительства может оказать негативное воздействие на окружающую среду,</w:t>
      </w:r>
      <w:r w:rsidR="00E452AD" w:rsidRPr="00B9704B">
        <w:rPr>
          <w:rFonts w:ascii="Arial" w:hAnsi="Arial" w:cs="Arial"/>
          <w:lang w:val="ru-RU"/>
        </w:rPr>
        <w:t xml:space="preserve"> </w:t>
      </w:r>
      <w:r w:rsidRPr="00B9704B">
        <w:rPr>
          <w:rFonts w:ascii="Arial" w:hAnsi="Arial" w:cs="Arial"/>
          <w:lang w:val="ru-RU"/>
        </w:rPr>
        <w:t xml:space="preserve"> общественные</w:t>
      </w:r>
      <w:r w:rsidR="00E452AD" w:rsidRPr="00B9704B">
        <w:rPr>
          <w:rFonts w:ascii="Arial" w:hAnsi="Arial" w:cs="Arial"/>
          <w:lang w:val="ru-RU"/>
        </w:rPr>
        <w:t xml:space="preserve"> </w:t>
      </w:r>
      <w:r w:rsidRPr="00B9704B">
        <w:rPr>
          <w:rFonts w:ascii="Arial" w:hAnsi="Arial" w:cs="Arial"/>
          <w:lang w:val="ru-RU"/>
        </w:rPr>
        <w:t xml:space="preserve"> обсуждения</w:t>
      </w:r>
      <w:r w:rsidR="00E452AD" w:rsidRPr="00B9704B">
        <w:rPr>
          <w:rFonts w:ascii="Arial" w:hAnsi="Arial" w:cs="Arial"/>
          <w:lang w:val="ru-RU"/>
        </w:rPr>
        <w:t xml:space="preserve"> </w:t>
      </w:r>
      <w:r w:rsidRPr="00B9704B">
        <w:rPr>
          <w:rFonts w:ascii="Arial" w:hAnsi="Arial" w:cs="Arial"/>
          <w:lang w:val="ru-RU"/>
        </w:rPr>
        <w:t xml:space="preserve"> или</w:t>
      </w:r>
      <w:r w:rsidR="00E452AD" w:rsidRPr="00B9704B">
        <w:rPr>
          <w:rFonts w:ascii="Arial" w:hAnsi="Arial" w:cs="Arial"/>
          <w:lang w:val="ru-RU"/>
        </w:rPr>
        <w:t xml:space="preserve"> </w:t>
      </w:r>
      <w:r w:rsidRPr="00B9704B">
        <w:rPr>
          <w:rFonts w:ascii="Arial" w:hAnsi="Arial" w:cs="Arial"/>
          <w:lang w:val="ru-RU"/>
        </w:rPr>
        <w:t xml:space="preserve"> публичные</w:t>
      </w:r>
      <w:r w:rsidR="00E452AD" w:rsidRPr="00B9704B">
        <w:rPr>
          <w:rFonts w:ascii="Arial" w:hAnsi="Arial" w:cs="Arial"/>
          <w:lang w:val="ru-RU"/>
        </w:rPr>
        <w:t xml:space="preserve"> </w:t>
      </w:r>
      <w:r w:rsidRPr="00B9704B">
        <w:rPr>
          <w:rFonts w:ascii="Arial" w:hAnsi="Arial" w:cs="Arial"/>
          <w:lang w:val="ru-RU"/>
        </w:rPr>
        <w:t xml:space="preserve"> слушания</w:t>
      </w:r>
      <w:r w:rsidR="00E452AD" w:rsidRPr="00B9704B">
        <w:rPr>
          <w:rFonts w:ascii="Arial" w:hAnsi="Arial" w:cs="Arial"/>
          <w:lang w:val="ru-RU"/>
        </w:rPr>
        <w:t xml:space="preserve"> </w:t>
      </w:r>
      <w:r w:rsidRPr="00B9704B">
        <w:rPr>
          <w:rFonts w:ascii="Arial" w:hAnsi="Arial" w:cs="Arial"/>
          <w:lang w:val="ru-RU"/>
        </w:rPr>
        <w:t xml:space="preserve"> проводятся</w:t>
      </w:r>
      <w:r w:rsidR="00E452AD" w:rsidRPr="00B9704B">
        <w:rPr>
          <w:rFonts w:ascii="Arial" w:hAnsi="Arial" w:cs="Arial"/>
          <w:lang w:val="ru-RU"/>
        </w:rPr>
        <w:t xml:space="preserve"> </w:t>
      </w:r>
      <w:r w:rsidRPr="00B9704B">
        <w:rPr>
          <w:rFonts w:ascii="Arial" w:hAnsi="Arial" w:cs="Arial"/>
          <w:lang w:val="ru-RU"/>
        </w:rPr>
        <w:t xml:space="preserve"> с</w:t>
      </w:r>
      <w:r w:rsidR="00E452AD" w:rsidRPr="00B9704B">
        <w:rPr>
          <w:rFonts w:ascii="Arial" w:hAnsi="Arial" w:cs="Arial"/>
          <w:lang w:val="ru-RU"/>
        </w:rPr>
        <w:t xml:space="preserve"> </w:t>
      </w:r>
      <w:r w:rsidRPr="00B9704B">
        <w:rPr>
          <w:rFonts w:ascii="Arial" w:hAnsi="Arial" w:cs="Arial"/>
          <w:lang w:val="ru-RU"/>
        </w:rPr>
        <w:t xml:space="preserve"> участием</w:t>
      </w:r>
      <w:r w:rsidR="0013760F" w:rsidRPr="00B9704B">
        <w:rPr>
          <w:rFonts w:ascii="Arial" w:hAnsi="Arial" w:cs="Arial"/>
          <w:lang w:val="ru-RU"/>
        </w:rPr>
        <w:t xml:space="preserve"> </w:t>
      </w:r>
      <w:r w:rsidRPr="00B9704B">
        <w:rPr>
          <w:rFonts w:ascii="Arial" w:hAnsi="Arial" w:cs="Arial"/>
          <w:lang w:val="ru-RU"/>
        </w:rPr>
        <w:t>правообладателей земельных участков и объектов капитального строительства, подверженных риску такого негативного воздействия.</w:t>
      </w:r>
    </w:p>
    <w:p w14:paraId="4C1D7AEB" w14:textId="77777777" w:rsidR="00E90037" w:rsidRPr="00B9704B" w:rsidRDefault="00B62A20" w:rsidP="007869AF">
      <w:pPr>
        <w:pStyle w:val="ab"/>
        <w:numPr>
          <w:ilvl w:val="0"/>
          <w:numId w:val="4"/>
        </w:numPr>
        <w:tabs>
          <w:tab w:val="left" w:pos="1104"/>
          <w:tab w:val="left" w:pos="1134"/>
        </w:tabs>
        <w:spacing w:before="40" w:after="20"/>
        <w:ind w:left="0" w:firstLine="712"/>
        <w:jc w:val="both"/>
        <w:rPr>
          <w:rFonts w:ascii="Arial" w:hAnsi="Arial" w:cs="Arial"/>
          <w:lang w:val="ru-RU"/>
        </w:rPr>
      </w:pPr>
      <w:r w:rsidRPr="00B9704B">
        <w:rPr>
          <w:rFonts w:ascii="Arial" w:hAnsi="Arial" w:cs="Arial"/>
          <w:lang w:val="ru-RU"/>
        </w:rPr>
        <w:t>Комиссия городского округа направляет сообщения о проведении общественных обсуждений или публичных слушаний по вопросу предоставления разрешения на условно разрешенный вид использования правообладателям земельных участков, имеющих общие границы</w:t>
      </w:r>
      <w:r w:rsidR="00E452AD" w:rsidRPr="00B9704B">
        <w:rPr>
          <w:rFonts w:ascii="Arial" w:hAnsi="Arial" w:cs="Arial"/>
          <w:lang w:val="ru-RU"/>
        </w:rPr>
        <w:t xml:space="preserve"> </w:t>
      </w:r>
      <w:r w:rsidRPr="00B9704B">
        <w:rPr>
          <w:rFonts w:ascii="Arial" w:hAnsi="Arial" w:cs="Arial"/>
          <w:lang w:val="ru-RU"/>
        </w:rPr>
        <w:t>с</w:t>
      </w:r>
      <w:r w:rsidR="00E452AD" w:rsidRPr="00B9704B">
        <w:rPr>
          <w:rFonts w:ascii="Arial" w:hAnsi="Arial" w:cs="Arial"/>
          <w:lang w:val="ru-RU"/>
        </w:rPr>
        <w:t xml:space="preserve"> </w:t>
      </w:r>
      <w:r w:rsidRPr="00B9704B">
        <w:rPr>
          <w:rFonts w:ascii="Arial" w:hAnsi="Arial" w:cs="Arial"/>
          <w:lang w:val="ru-RU"/>
        </w:rPr>
        <w:t>земельным</w:t>
      </w:r>
      <w:r w:rsidR="00E452AD" w:rsidRPr="00B9704B">
        <w:rPr>
          <w:rFonts w:ascii="Arial" w:hAnsi="Arial" w:cs="Arial"/>
          <w:lang w:val="ru-RU"/>
        </w:rPr>
        <w:t xml:space="preserve"> </w:t>
      </w:r>
      <w:r w:rsidRPr="00B9704B">
        <w:rPr>
          <w:rFonts w:ascii="Arial" w:hAnsi="Arial" w:cs="Arial"/>
          <w:lang w:val="ru-RU"/>
        </w:rPr>
        <w:t>участком,</w:t>
      </w:r>
      <w:r w:rsidR="00E452AD" w:rsidRPr="00B9704B">
        <w:rPr>
          <w:rFonts w:ascii="Arial" w:hAnsi="Arial" w:cs="Arial"/>
          <w:lang w:val="ru-RU"/>
        </w:rPr>
        <w:t xml:space="preserve"> </w:t>
      </w:r>
      <w:r w:rsidRPr="00B9704B">
        <w:rPr>
          <w:rFonts w:ascii="Arial" w:hAnsi="Arial" w:cs="Arial"/>
          <w:lang w:val="ru-RU"/>
        </w:rPr>
        <w:t>применительно</w:t>
      </w:r>
      <w:r w:rsidR="00E452AD" w:rsidRPr="00B9704B">
        <w:rPr>
          <w:rFonts w:ascii="Arial" w:hAnsi="Arial" w:cs="Arial"/>
          <w:lang w:val="ru-RU"/>
        </w:rPr>
        <w:t xml:space="preserve"> </w:t>
      </w:r>
      <w:r w:rsidRPr="00B9704B">
        <w:rPr>
          <w:rFonts w:ascii="Arial" w:hAnsi="Arial" w:cs="Arial"/>
          <w:lang w:val="ru-RU"/>
        </w:rPr>
        <w:t>к</w:t>
      </w:r>
      <w:r w:rsidR="00E452AD" w:rsidRPr="00B9704B">
        <w:rPr>
          <w:rFonts w:ascii="Arial" w:hAnsi="Arial" w:cs="Arial"/>
          <w:lang w:val="ru-RU"/>
        </w:rPr>
        <w:t xml:space="preserve"> </w:t>
      </w:r>
      <w:r w:rsidRPr="00B9704B">
        <w:rPr>
          <w:rFonts w:ascii="Arial" w:hAnsi="Arial" w:cs="Arial"/>
          <w:lang w:val="ru-RU"/>
        </w:rPr>
        <w:t>которому</w:t>
      </w:r>
      <w:r w:rsidR="00E452AD" w:rsidRPr="00B9704B">
        <w:rPr>
          <w:rFonts w:ascii="Arial" w:hAnsi="Arial" w:cs="Arial"/>
          <w:lang w:val="ru-RU"/>
        </w:rPr>
        <w:t xml:space="preserve"> </w:t>
      </w:r>
      <w:r w:rsidRPr="00B9704B">
        <w:rPr>
          <w:rFonts w:ascii="Arial" w:hAnsi="Arial" w:cs="Arial"/>
          <w:lang w:val="ru-RU"/>
        </w:rPr>
        <w:t>запрашивается</w:t>
      </w:r>
      <w:r w:rsidR="00E452AD" w:rsidRPr="00B9704B">
        <w:rPr>
          <w:rFonts w:ascii="Arial" w:hAnsi="Arial" w:cs="Arial"/>
          <w:lang w:val="ru-RU"/>
        </w:rPr>
        <w:t xml:space="preserve"> </w:t>
      </w:r>
      <w:r w:rsidRPr="00B9704B">
        <w:rPr>
          <w:rFonts w:ascii="Arial" w:hAnsi="Arial" w:cs="Arial"/>
          <w:lang w:val="ru-RU"/>
        </w:rPr>
        <w:t>разрешение,</w:t>
      </w:r>
      <w:r w:rsidR="0013760F" w:rsidRPr="00B9704B">
        <w:rPr>
          <w:rFonts w:ascii="Arial" w:hAnsi="Arial" w:cs="Arial"/>
          <w:lang w:val="ru-RU"/>
        </w:rPr>
        <w:t xml:space="preserve"> </w:t>
      </w:r>
      <w:r w:rsidRPr="00B9704B">
        <w:rPr>
          <w:rFonts w:ascii="Arial" w:hAnsi="Arial" w:cs="Arial"/>
          <w:lang w:val="ru-RU"/>
        </w:rPr>
        <w:t>правообладателям объектов капитального строительства, расположенных на земельных участках,</w:t>
      </w:r>
      <w:r w:rsidR="00E452AD" w:rsidRPr="00B9704B">
        <w:rPr>
          <w:rFonts w:ascii="Arial" w:hAnsi="Arial" w:cs="Arial"/>
          <w:lang w:val="ru-RU"/>
        </w:rPr>
        <w:t xml:space="preserve"> </w:t>
      </w:r>
      <w:r w:rsidRPr="00B9704B">
        <w:rPr>
          <w:rFonts w:ascii="Arial" w:hAnsi="Arial" w:cs="Arial"/>
          <w:lang w:val="ru-RU"/>
        </w:rPr>
        <w:t>имеющих</w:t>
      </w:r>
      <w:r w:rsidR="00E452AD" w:rsidRPr="00B9704B">
        <w:rPr>
          <w:rFonts w:ascii="Arial" w:hAnsi="Arial" w:cs="Arial"/>
          <w:lang w:val="ru-RU"/>
        </w:rPr>
        <w:t xml:space="preserve"> </w:t>
      </w:r>
      <w:r w:rsidRPr="00B9704B">
        <w:rPr>
          <w:rFonts w:ascii="Arial" w:hAnsi="Arial" w:cs="Arial"/>
          <w:lang w:val="ru-RU"/>
        </w:rPr>
        <w:t>общие</w:t>
      </w:r>
      <w:r w:rsidR="00E452AD" w:rsidRPr="00B9704B">
        <w:rPr>
          <w:rFonts w:ascii="Arial" w:hAnsi="Arial" w:cs="Arial"/>
          <w:lang w:val="ru-RU"/>
        </w:rPr>
        <w:t xml:space="preserve"> </w:t>
      </w:r>
      <w:r w:rsidRPr="00B9704B">
        <w:rPr>
          <w:rFonts w:ascii="Arial" w:hAnsi="Arial" w:cs="Arial"/>
          <w:lang w:val="ru-RU"/>
        </w:rPr>
        <w:t>границы</w:t>
      </w:r>
      <w:r w:rsidR="00E452AD" w:rsidRPr="00B9704B">
        <w:rPr>
          <w:rFonts w:ascii="Arial" w:hAnsi="Arial" w:cs="Arial"/>
          <w:lang w:val="ru-RU"/>
        </w:rPr>
        <w:t xml:space="preserve"> </w:t>
      </w:r>
      <w:r w:rsidRPr="00B9704B">
        <w:rPr>
          <w:rFonts w:ascii="Arial" w:hAnsi="Arial" w:cs="Arial"/>
          <w:lang w:val="ru-RU"/>
        </w:rPr>
        <w:t>с</w:t>
      </w:r>
      <w:r w:rsidR="00E452AD" w:rsidRPr="00B9704B">
        <w:rPr>
          <w:rFonts w:ascii="Arial" w:hAnsi="Arial" w:cs="Arial"/>
          <w:lang w:val="ru-RU"/>
        </w:rPr>
        <w:t xml:space="preserve"> </w:t>
      </w:r>
      <w:r w:rsidRPr="00B9704B">
        <w:rPr>
          <w:rFonts w:ascii="Arial" w:hAnsi="Arial" w:cs="Arial"/>
          <w:lang w:val="ru-RU"/>
        </w:rPr>
        <w:t>земельным</w:t>
      </w:r>
      <w:r w:rsidR="00E452AD" w:rsidRPr="00B9704B">
        <w:rPr>
          <w:rFonts w:ascii="Arial" w:hAnsi="Arial" w:cs="Arial"/>
          <w:lang w:val="ru-RU"/>
        </w:rPr>
        <w:t xml:space="preserve"> </w:t>
      </w:r>
      <w:r w:rsidRPr="00B9704B">
        <w:rPr>
          <w:rFonts w:ascii="Arial" w:hAnsi="Arial" w:cs="Arial"/>
          <w:lang w:val="ru-RU"/>
        </w:rPr>
        <w:t>участком,</w:t>
      </w:r>
      <w:r w:rsidR="00E452AD" w:rsidRPr="00B9704B">
        <w:rPr>
          <w:rFonts w:ascii="Arial" w:hAnsi="Arial" w:cs="Arial"/>
          <w:lang w:val="ru-RU"/>
        </w:rPr>
        <w:t xml:space="preserve"> </w:t>
      </w:r>
      <w:r w:rsidRPr="00B9704B">
        <w:rPr>
          <w:rFonts w:ascii="Arial" w:hAnsi="Arial" w:cs="Arial"/>
          <w:lang w:val="ru-RU"/>
        </w:rPr>
        <w:t>применительно</w:t>
      </w:r>
      <w:r w:rsidR="00E452AD" w:rsidRPr="00B9704B">
        <w:rPr>
          <w:rFonts w:ascii="Arial" w:hAnsi="Arial" w:cs="Arial"/>
          <w:lang w:val="ru-RU"/>
        </w:rPr>
        <w:t xml:space="preserve"> </w:t>
      </w:r>
      <w:r w:rsidRPr="00B9704B">
        <w:rPr>
          <w:rFonts w:ascii="Arial" w:hAnsi="Arial" w:cs="Arial"/>
          <w:lang w:val="ru-RU"/>
        </w:rPr>
        <w:t>к</w:t>
      </w:r>
      <w:r w:rsidR="00E452AD" w:rsidRPr="00B9704B">
        <w:rPr>
          <w:rFonts w:ascii="Arial" w:hAnsi="Arial" w:cs="Arial"/>
          <w:lang w:val="ru-RU"/>
        </w:rPr>
        <w:t xml:space="preserve"> </w:t>
      </w:r>
      <w:r w:rsidRPr="00B9704B">
        <w:rPr>
          <w:rFonts w:ascii="Arial" w:hAnsi="Arial" w:cs="Arial"/>
          <w:lang w:val="ru-RU"/>
        </w:rPr>
        <w:t>которому</w:t>
      </w:r>
      <w:r w:rsidR="0013760F" w:rsidRPr="00B9704B">
        <w:rPr>
          <w:rFonts w:ascii="Arial" w:hAnsi="Arial" w:cs="Arial"/>
          <w:lang w:val="ru-RU"/>
        </w:rPr>
        <w:t xml:space="preserve"> </w:t>
      </w:r>
      <w:r w:rsidRPr="00B9704B">
        <w:rPr>
          <w:rFonts w:ascii="Arial" w:hAnsi="Arial" w:cs="Arial"/>
          <w:lang w:val="ru-RU"/>
        </w:rPr>
        <w:t>запрашивается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w:t>
      </w:r>
    </w:p>
    <w:p w14:paraId="22016AC5" w14:textId="77777777" w:rsidR="00E90037" w:rsidRPr="00B9704B" w:rsidRDefault="00B62A20" w:rsidP="007869AF">
      <w:pPr>
        <w:pStyle w:val="ab"/>
        <w:tabs>
          <w:tab w:val="left" w:pos="1134"/>
        </w:tabs>
        <w:spacing w:before="40" w:after="20"/>
        <w:ind w:left="0" w:firstLine="712"/>
        <w:jc w:val="both"/>
        <w:rPr>
          <w:rFonts w:ascii="Arial" w:hAnsi="Arial" w:cs="Arial"/>
          <w:lang w:val="ru-RU"/>
        </w:rPr>
      </w:pPr>
      <w:r w:rsidRPr="00B9704B">
        <w:rPr>
          <w:rFonts w:ascii="Arial" w:hAnsi="Arial" w:cs="Arial"/>
          <w:lang w:val="ru-RU"/>
        </w:rPr>
        <w:t>Указанные сообщения направляются не позднее чем через десять дней со дня поступления заявления заинтересованного лица о предоставлении разрешения на условно разрешенный вид использования.</w:t>
      </w:r>
    </w:p>
    <w:p w14:paraId="2B69D737" w14:textId="77777777" w:rsidR="00E90037" w:rsidRPr="00B9704B" w:rsidRDefault="00B62A20" w:rsidP="007869AF">
      <w:pPr>
        <w:pStyle w:val="ab"/>
        <w:numPr>
          <w:ilvl w:val="0"/>
          <w:numId w:val="4"/>
        </w:numPr>
        <w:tabs>
          <w:tab w:val="left" w:pos="1134"/>
        </w:tabs>
        <w:spacing w:before="40" w:after="20"/>
        <w:ind w:left="0" w:firstLine="712"/>
        <w:jc w:val="both"/>
        <w:rPr>
          <w:rFonts w:ascii="Arial" w:hAnsi="Arial" w:cs="Arial"/>
          <w:lang w:val="ru-RU"/>
        </w:rPr>
      </w:pPr>
      <w:r w:rsidRPr="00B9704B">
        <w:rPr>
          <w:rFonts w:ascii="Arial" w:hAnsi="Arial" w:cs="Arial"/>
          <w:lang w:val="ru-RU"/>
        </w:rPr>
        <w:t>Срок проведения общественных обсуждений или публичных слушаний по вопросу предоставления разрешения на условно разрешенный вид использования с момента оповещения</w:t>
      </w:r>
      <w:r w:rsidR="00E452AD" w:rsidRPr="00B9704B">
        <w:rPr>
          <w:rFonts w:ascii="Arial" w:hAnsi="Arial" w:cs="Arial"/>
          <w:lang w:val="ru-RU"/>
        </w:rPr>
        <w:t xml:space="preserve"> </w:t>
      </w:r>
      <w:r w:rsidRPr="00B9704B">
        <w:rPr>
          <w:rFonts w:ascii="Arial" w:hAnsi="Arial" w:cs="Arial"/>
          <w:lang w:val="ru-RU"/>
        </w:rPr>
        <w:t>жителей</w:t>
      </w:r>
      <w:r w:rsidR="00E452AD" w:rsidRPr="00B9704B">
        <w:rPr>
          <w:rFonts w:ascii="Arial" w:hAnsi="Arial" w:cs="Arial"/>
          <w:lang w:val="ru-RU"/>
        </w:rPr>
        <w:t xml:space="preserve"> </w:t>
      </w:r>
      <w:r w:rsidRPr="00B9704B">
        <w:rPr>
          <w:rFonts w:ascii="Arial" w:hAnsi="Arial" w:cs="Arial"/>
          <w:lang w:val="ru-RU"/>
        </w:rPr>
        <w:t xml:space="preserve"> городского</w:t>
      </w:r>
      <w:r w:rsidR="00E452AD" w:rsidRPr="00B9704B">
        <w:rPr>
          <w:rFonts w:ascii="Arial" w:hAnsi="Arial" w:cs="Arial"/>
          <w:lang w:val="ru-RU"/>
        </w:rPr>
        <w:t xml:space="preserve"> </w:t>
      </w:r>
      <w:r w:rsidRPr="00B9704B">
        <w:rPr>
          <w:rFonts w:ascii="Arial" w:hAnsi="Arial" w:cs="Arial"/>
          <w:lang w:val="ru-RU"/>
        </w:rPr>
        <w:t xml:space="preserve"> округа</w:t>
      </w:r>
      <w:r w:rsidR="00E452AD" w:rsidRPr="00B9704B">
        <w:rPr>
          <w:rFonts w:ascii="Arial" w:hAnsi="Arial" w:cs="Arial"/>
          <w:lang w:val="ru-RU"/>
        </w:rPr>
        <w:t xml:space="preserve"> </w:t>
      </w:r>
      <w:r w:rsidRPr="00B9704B">
        <w:rPr>
          <w:rFonts w:ascii="Arial" w:hAnsi="Arial" w:cs="Arial"/>
          <w:lang w:val="ru-RU"/>
        </w:rPr>
        <w:t xml:space="preserve"> о</w:t>
      </w:r>
      <w:r w:rsidR="00E452AD" w:rsidRPr="00B9704B">
        <w:rPr>
          <w:rFonts w:ascii="Arial" w:hAnsi="Arial" w:cs="Arial"/>
          <w:lang w:val="ru-RU"/>
        </w:rPr>
        <w:t xml:space="preserve"> </w:t>
      </w:r>
      <w:r w:rsidRPr="00B9704B">
        <w:rPr>
          <w:rFonts w:ascii="Arial" w:hAnsi="Arial" w:cs="Arial"/>
          <w:lang w:val="ru-RU"/>
        </w:rPr>
        <w:t>времени</w:t>
      </w:r>
      <w:r w:rsidR="00E452AD" w:rsidRPr="00B9704B">
        <w:rPr>
          <w:rFonts w:ascii="Arial" w:hAnsi="Arial" w:cs="Arial"/>
          <w:lang w:val="ru-RU"/>
        </w:rPr>
        <w:t xml:space="preserve"> </w:t>
      </w:r>
      <w:r w:rsidRPr="00B9704B">
        <w:rPr>
          <w:rFonts w:ascii="Arial" w:hAnsi="Arial" w:cs="Arial"/>
          <w:lang w:val="ru-RU"/>
        </w:rPr>
        <w:t xml:space="preserve"> и</w:t>
      </w:r>
      <w:r w:rsidR="00E452AD" w:rsidRPr="00B9704B">
        <w:rPr>
          <w:rFonts w:ascii="Arial" w:hAnsi="Arial" w:cs="Arial"/>
          <w:lang w:val="ru-RU"/>
        </w:rPr>
        <w:t xml:space="preserve"> </w:t>
      </w:r>
      <w:r w:rsidRPr="00B9704B">
        <w:rPr>
          <w:rFonts w:ascii="Arial" w:hAnsi="Arial" w:cs="Arial"/>
          <w:lang w:val="ru-RU"/>
        </w:rPr>
        <w:t xml:space="preserve"> месте</w:t>
      </w:r>
      <w:r w:rsidR="00E452AD" w:rsidRPr="00B9704B">
        <w:rPr>
          <w:rFonts w:ascii="Arial" w:hAnsi="Arial" w:cs="Arial"/>
          <w:lang w:val="ru-RU"/>
        </w:rPr>
        <w:t xml:space="preserve"> </w:t>
      </w:r>
      <w:r w:rsidRPr="00B9704B">
        <w:rPr>
          <w:rFonts w:ascii="Arial" w:hAnsi="Arial" w:cs="Arial"/>
          <w:lang w:val="ru-RU"/>
        </w:rPr>
        <w:t xml:space="preserve"> их</w:t>
      </w:r>
      <w:r w:rsidR="00E452AD" w:rsidRPr="00B9704B">
        <w:rPr>
          <w:rFonts w:ascii="Arial" w:hAnsi="Arial" w:cs="Arial"/>
          <w:lang w:val="ru-RU"/>
        </w:rPr>
        <w:t xml:space="preserve"> </w:t>
      </w:r>
      <w:r w:rsidRPr="00B9704B">
        <w:rPr>
          <w:rFonts w:ascii="Arial" w:hAnsi="Arial" w:cs="Arial"/>
          <w:lang w:val="ru-RU"/>
        </w:rPr>
        <w:t>проведения</w:t>
      </w:r>
      <w:r w:rsidR="00E452AD" w:rsidRPr="00B9704B">
        <w:rPr>
          <w:rFonts w:ascii="Arial" w:hAnsi="Arial" w:cs="Arial"/>
          <w:lang w:val="ru-RU"/>
        </w:rPr>
        <w:t xml:space="preserve"> </w:t>
      </w:r>
      <w:r w:rsidRPr="00B9704B">
        <w:rPr>
          <w:rFonts w:ascii="Arial" w:hAnsi="Arial" w:cs="Arial"/>
          <w:lang w:val="ru-RU"/>
        </w:rPr>
        <w:t>до</w:t>
      </w:r>
      <w:r w:rsidR="00E452AD" w:rsidRPr="00B9704B">
        <w:rPr>
          <w:rFonts w:ascii="Arial" w:hAnsi="Arial" w:cs="Arial"/>
          <w:lang w:val="ru-RU"/>
        </w:rPr>
        <w:t xml:space="preserve"> </w:t>
      </w:r>
      <w:r w:rsidRPr="00B9704B">
        <w:rPr>
          <w:rFonts w:ascii="Arial" w:hAnsi="Arial" w:cs="Arial"/>
          <w:lang w:val="ru-RU"/>
        </w:rPr>
        <w:t xml:space="preserve"> дня</w:t>
      </w:r>
      <w:r w:rsidR="0013760F" w:rsidRPr="00B9704B">
        <w:rPr>
          <w:rFonts w:ascii="Arial" w:hAnsi="Arial" w:cs="Arial"/>
          <w:lang w:val="ru-RU"/>
        </w:rPr>
        <w:t xml:space="preserve"> </w:t>
      </w:r>
      <w:r w:rsidRPr="00B9704B">
        <w:rPr>
          <w:rFonts w:ascii="Arial" w:hAnsi="Arial" w:cs="Arial"/>
          <w:lang w:val="ru-RU"/>
        </w:rPr>
        <w:t>опубликования заключения о результатах таких общественных обсуждений или публичных слушаний составляет не более одного месяца.</w:t>
      </w:r>
    </w:p>
    <w:p w14:paraId="1672360B" w14:textId="77777777" w:rsidR="00E90037" w:rsidRPr="00B9704B" w:rsidRDefault="00B62A20" w:rsidP="007869AF">
      <w:pPr>
        <w:pStyle w:val="ab"/>
        <w:numPr>
          <w:ilvl w:val="0"/>
          <w:numId w:val="4"/>
        </w:numPr>
        <w:tabs>
          <w:tab w:val="left" w:pos="1134"/>
        </w:tabs>
        <w:spacing w:before="40" w:after="20"/>
        <w:ind w:left="0" w:firstLine="712"/>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 по вопросу предоставления разрешения на условно разрешенный вид использования подлежит официальному опубликованию и размещению на официальном сайте городского округа.</w:t>
      </w:r>
    </w:p>
    <w:p w14:paraId="36900E67" w14:textId="77777777" w:rsidR="00E90037" w:rsidRPr="00B9704B" w:rsidRDefault="00B62A20" w:rsidP="007869AF">
      <w:pPr>
        <w:pStyle w:val="ab"/>
        <w:numPr>
          <w:ilvl w:val="0"/>
          <w:numId w:val="4"/>
        </w:numPr>
        <w:tabs>
          <w:tab w:val="left" w:pos="1134"/>
        </w:tabs>
        <w:spacing w:before="40" w:after="20"/>
        <w:ind w:left="0" w:firstLine="712"/>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w:t>
      </w:r>
      <w:r w:rsidR="0013760F" w:rsidRPr="00B9704B">
        <w:rPr>
          <w:rFonts w:ascii="Arial" w:hAnsi="Arial" w:cs="Arial"/>
          <w:lang w:val="ru-RU"/>
        </w:rPr>
        <w:t xml:space="preserve"> </w:t>
      </w:r>
      <w:r w:rsidRPr="00B9704B">
        <w:rPr>
          <w:rFonts w:ascii="Arial" w:hAnsi="Arial" w:cs="Arial"/>
          <w:lang w:val="ru-RU"/>
        </w:rPr>
        <w:t>по предоставлению разрешения на условно разрешенный вид использования и протокол общественных обсуждений или публичных слушаний в течение 5 календарных дней со дня опубликования направляются в Комитет по архитектуре и градостроительству Московской области для подготовки проекта рекомендаций о предоставлении разрешения или об отказе в предоставлении разрешения на условно разрешенный вид использования.</w:t>
      </w:r>
    </w:p>
    <w:p w14:paraId="4F85470E" w14:textId="77777777" w:rsidR="00E90037" w:rsidRPr="00B9704B" w:rsidRDefault="00B62A20" w:rsidP="007869AF">
      <w:pPr>
        <w:pStyle w:val="ab"/>
        <w:numPr>
          <w:ilvl w:val="0"/>
          <w:numId w:val="4"/>
        </w:numPr>
        <w:tabs>
          <w:tab w:val="left" w:pos="1134"/>
        </w:tabs>
        <w:spacing w:before="40" w:after="20"/>
        <w:ind w:left="0" w:firstLine="712"/>
        <w:jc w:val="both"/>
        <w:rPr>
          <w:rFonts w:ascii="Arial" w:hAnsi="Arial" w:cs="Arial"/>
          <w:lang w:val="ru-RU"/>
        </w:rPr>
      </w:pPr>
      <w:r w:rsidRPr="00B9704B">
        <w:rPr>
          <w:rFonts w:ascii="Arial" w:hAnsi="Arial" w:cs="Arial"/>
          <w:lang w:val="ru-RU"/>
        </w:rPr>
        <w:lastRenderedPageBreak/>
        <w:t>Расходы, связанные с организацией и проведением общественных обсуждений или публичных слушаний по вопросу предоставления разрешения на условно разрешенный вид использования, несет физическое или юридическое лицо, заинтересованное в предоставлении такого разрешения.</w:t>
      </w:r>
    </w:p>
    <w:p w14:paraId="4703C26C" w14:textId="77777777" w:rsidR="00E90037" w:rsidRPr="00B9704B" w:rsidRDefault="00E90037" w:rsidP="007869AF">
      <w:pPr>
        <w:spacing w:before="40" w:after="20"/>
        <w:rPr>
          <w:rFonts w:ascii="Arial" w:hAnsi="Arial" w:cs="Arial"/>
          <w:sz w:val="24"/>
          <w:szCs w:val="24"/>
          <w:lang w:val="ru-RU"/>
        </w:rPr>
      </w:pPr>
    </w:p>
    <w:p w14:paraId="76467702" w14:textId="77777777" w:rsidR="00E90037" w:rsidRPr="00B9704B" w:rsidRDefault="00B62A20" w:rsidP="007869AF">
      <w:pPr>
        <w:pStyle w:val="111"/>
        <w:spacing w:before="40" w:after="20"/>
        <w:rPr>
          <w:rFonts w:ascii="Arial" w:hAnsi="Arial" w:cs="Arial"/>
          <w:b w:val="0"/>
          <w:lang w:val="ru-RU"/>
        </w:rPr>
      </w:pPr>
      <w:bookmarkStart w:id="170" w:name="_Toc9849426"/>
      <w:bookmarkStart w:id="171" w:name="_Toc65665547"/>
      <w:r w:rsidRPr="00B9704B">
        <w:rPr>
          <w:rFonts w:ascii="Arial" w:hAnsi="Arial" w:cs="Arial"/>
          <w:b w:val="0"/>
          <w:lang w:val="ru-RU"/>
        </w:rPr>
        <w:t xml:space="preserve">Статья </w:t>
      </w:r>
      <w:r w:rsidR="009A7B46" w:rsidRPr="00B9704B">
        <w:rPr>
          <w:rFonts w:ascii="Arial" w:hAnsi="Arial" w:cs="Arial"/>
          <w:b w:val="0"/>
          <w:lang w:val="ru-RU"/>
        </w:rPr>
        <w:t>31</w:t>
      </w:r>
      <w:r w:rsidRPr="00B9704B">
        <w:rPr>
          <w:rFonts w:ascii="Arial" w:hAnsi="Arial" w:cs="Arial"/>
          <w:b w:val="0"/>
          <w:lang w:val="ru-RU"/>
        </w:rPr>
        <w:t>. Особенности проведения общественных обсуждений или публичных слушаний по вопросу предоставления разрешения на отклонение от предельных параметров разрешенного строительства, реконструкции объектов капитального строительства</w:t>
      </w:r>
      <w:bookmarkEnd w:id="170"/>
      <w:bookmarkEnd w:id="171"/>
    </w:p>
    <w:p w14:paraId="08507666" w14:textId="77777777" w:rsidR="00E90037" w:rsidRPr="00B9704B" w:rsidRDefault="00E90037" w:rsidP="007869AF">
      <w:pPr>
        <w:spacing w:before="40" w:after="20"/>
        <w:rPr>
          <w:rFonts w:ascii="Arial" w:hAnsi="Arial" w:cs="Arial"/>
          <w:sz w:val="24"/>
          <w:szCs w:val="24"/>
          <w:lang w:val="ru-RU"/>
        </w:rPr>
      </w:pPr>
    </w:p>
    <w:p w14:paraId="11DAE579" w14:textId="77777777" w:rsidR="00E90037" w:rsidRPr="00B9704B" w:rsidRDefault="00B62A20" w:rsidP="007869AF">
      <w:pPr>
        <w:pStyle w:val="ab"/>
        <w:numPr>
          <w:ilvl w:val="0"/>
          <w:numId w:val="3"/>
        </w:numPr>
        <w:tabs>
          <w:tab w:val="left" w:pos="1134"/>
        </w:tabs>
        <w:spacing w:before="40" w:after="20"/>
        <w:ind w:left="0" w:firstLine="708"/>
        <w:jc w:val="both"/>
        <w:rPr>
          <w:rFonts w:ascii="Arial" w:hAnsi="Arial" w:cs="Arial"/>
          <w:lang w:val="ru-RU"/>
        </w:rPr>
      </w:pPr>
      <w:r w:rsidRPr="00B9704B">
        <w:rPr>
          <w:rFonts w:ascii="Arial" w:hAnsi="Arial" w:cs="Arial"/>
          <w:lang w:val="ru-RU"/>
        </w:rPr>
        <w:t>Общественные обсуждения или публичные слушания по вопросу предоставления разрешения на отклонение от предельных параметров разрешенного строительства, реконструкции объектов капитального строительства (далее – общественные обсуждения или публичные слушания по вопросу предоставления разрешения на отклонение от предельных параметров) проводятся администрацией городского округа после извещения Комитета по архитектуре и градостроительству Московской области о необходимости организации и проведения общественных обсуждений или публичных слушаний в связи с поступлением заявления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14:paraId="15A21233" w14:textId="77777777" w:rsidR="00E90037" w:rsidRPr="00B9704B" w:rsidRDefault="00B62A20" w:rsidP="007869AF">
      <w:pPr>
        <w:pStyle w:val="ab"/>
        <w:numPr>
          <w:ilvl w:val="0"/>
          <w:numId w:val="3"/>
        </w:numPr>
        <w:tabs>
          <w:tab w:val="left" w:pos="1134"/>
        </w:tabs>
        <w:spacing w:before="40" w:after="20"/>
        <w:ind w:left="0" w:firstLine="708"/>
        <w:jc w:val="both"/>
        <w:rPr>
          <w:rFonts w:ascii="Arial" w:hAnsi="Arial" w:cs="Arial"/>
          <w:lang w:val="ru-RU"/>
        </w:rPr>
      </w:pPr>
      <w:r w:rsidRPr="00B9704B">
        <w:rPr>
          <w:rFonts w:ascii="Arial" w:hAnsi="Arial" w:cs="Arial"/>
          <w:lang w:val="ru-RU"/>
        </w:rPr>
        <w:t>Общественные обсуждения или публичные слушания по вопросу предоставления разрешения на отклонение от предельных параметров проводятся с участием граждан городского округа, проживающих в пределах территориальной зоны, в границах которой</w:t>
      </w:r>
      <w:r w:rsidR="00E452AD" w:rsidRPr="00B9704B">
        <w:rPr>
          <w:rFonts w:ascii="Arial" w:hAnsi="Arial" w:cs="Arial"/>
          <w:lang w:val="ru-RU"/>
        </w:rPr>
        <w:t xml:space="preserve"> </w:t>
      </w:r>
      <w:r w:rsidRPr="00B9704B">
        <w:rPr>
          <w:rFonts w:ascii="Arial" w:hAnsi="Arial" w:cs="Arial"/>
          <w:lang w:val="ru-RU"/>
        </w:rPr>
        <w:t>расположен</w:t>
      </w:r>
      <w:r w:rsidR="00E452AD" w:rsidRPr="00B9704B">
        <w:rPr>
          <w:rFonts w:ascii="Arial" w:hAnsi="Arial" w:cs="Arial"/>
          <w:lang w:val="ru-RU"/>
        </w:rPr>
        <w:t xml:space="preserve"> </w:t>
      </w:r>
      <w:r w:rsidRPr="00B9704B">
        <w:rPr>
          <w:rFonts w:ascii="Arial" w:hAnsi="Arial" w:cs="Arial"/>
          <w:lang w:val="ru-RU"/>
        </w:rPr>
        <w:t>земельный</w:t>
      </w:r>
      <w:r w:rsidR="00E452AD" w:rsidRPr="00B9704B">
        <w:rPr>
          <w:rFonts w:ascii="Arial" w:hAnsi="Arial" w:cs="Arial"/>
          <w:lang w:val="ru-RU"/>
        </w:rPr>
        <w:t xml:space="preserve"> </w:t>
      </w:r>
      <w:r w:rsidRPr="00B9704B">
        <w:rPr>
          <w:rFonts w:ascii="Arial" w:hAnsi="Arial" w:cs="Arial"/>
          <w:lang w:val="ru-RU"/>
        </w:rPr>
        <w:t>участок</w:t>
      </w:r>
      <w:r w:rsidR="00E452AD" w:rsidRPr="00B9704B">
        <w:rPr>
          <w:rFonts w:ascii="Arial" w:hAnsi="Arial" w:cs="Arial"/>
          <w:lang w:val="ru-RU"/>
        </w:rPr>
        <w:t xml:space="preserve"> </w:t>
      </w:r>
      <w:r w:rsidRPr="00B9704B">
        <w:rPr>
          <w:rFonts w:ascii="Arial" w:hAnsi="Arial" w:cs="Arial"/>
          <w:lang w:val="ru-RU"/>
        </w:rPr>
        <w:t>или</w:t>
      </w:r>
      <w:r w:rsidR="00E452AD" w:rsidRPr="00B9704B">
        <w:rPr>
          <w:rFonts w:ascii="Arial" w:hAnsi="Arial" w:cs="Arial"/>
          <w:lang w:val="ru-RU"/>
        </w:rPr>
        <w:t xml:space="preserve"> </w:t>
      </w:r>
      <w:r w:rsidRPr="00B9704B">
        <w:rPr>
          <w:rFonts w:ascii="Arial" w:hAnsi="Arial" w:cs="Arial"/>
          <w:lang w:val="ru-RU"/>
        </w:rPr>
        <w:t>объект</w:t>
      </w:r>
      <w:r w:rsidR="00E452AD" w:rsidRPr="00B9704B">
        <w:rPr>
          <w:rFonts w:ascii="Arial" w:hAnsi="Arial" w:cs="Arial"/>
          <w:lang w:val="ru-RU"/>
        </w:rPr>
        <w:t xml:space="preserve"> </w:t>
      </w:r>
      <w:r w:rsidRPr="00B9704B">
        <w:rPr>
          <w:rFonts w:ascii="Arial" w:hAnsi="Arial" w:cs="Arial"/>
          <w:lang w:val="ru-RU"/>
        </w:rPr>
        <w:t>капитального</w:t>
      </w:r>
      <w:r w:rsidR="00E452AD" w:rsidRPr="00B9704B">
        <w:rPr>
          <w:rFonts w:ascii="Arial" w:hAnsi="Arial" w:cs="Arial"/>
          <w:lang w:val="ru-RU"/>
        </w:rPr>
        <w:t xml:space="preserve"> </w:t>
      </w:r>
      <w:r w:rsidRPr="00B9704B">
        <w:rPr>
          <w:rFonts w:ascii="Arial" w:hAnsi="Arial" w:cs="Arial"/>
          <w:lang w:val="ru-RU"/>
        </w:rPr>
        <w:t>строительства,</w:t>
      </w:r>
      <w:r w:rsidR="0013760F" w:rsidRPr="00B9704B">
        <w:rPr>
          <w:rFonts w:ascii="Arial" w:hAnsi="Arial" w:cs="Arial"/>
          <w:lang w:val="ru-RU"/>
        </w:rPr>
        <w:t xml:space="preserve"> </w:t>
      </w:r>
      <w:r w:rsidRPr="00B9704B">
        <w:rPr>
          <w:rFonts w:ascii="Arial" w:hAnsi="Arial" w:cs="Arial"/>
          <w:lang w:val="ru-RU"/>
        </w:rPr>
        <w:t>применительно к которым запрашивается разрешение на отклонение от предельных параметров разрешенного строительства, реконструкции объектов капитального строительства.</w:t>
      </w:r>
    </w:p>
    <w:p w14:paraId="05A0EDB2" w14:textId="77777777" w:rsidR="00E90037" w:rsidRPr="00B9704B" w:rsidRDefault="00B62A20"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В случае, если отклонение от предельных параметров разрешенного строительства, реконструкции объектов капитального строительства может оказать негативное воздействие на окружающую среду, общественные обсуждения или публичные слушания проводятся с участием правообладателей земельных участков и объектов капитального строительства, подверженных риску такого негативного воздействия.</w:t>
      </w:r>
    </w:p>
    <w:p w14:paraId="09CB7DDD" w14:textId="77777777" w:rsidR="00E90037" w:rsidRPr="00B9704B" w:rsidRDefault="00B62A20" w:rsidP="007869AF">
      <w:pPr>
        <w:pStyle w:val="ab"/>
        <w:numPr>
          <w:ilvl w:val="0"/>
          <w:numId w:val="3"/>
        </w:numPr>
        <w:tabs>
          <w:tab w:val="left" w:pos="1100"/>
          <w:tab w:val="left" w:pos="1134"/>
        </w:tabs>
        <w:spacing w:before="40" w:after="20"/>
        <w:ind w:left="0" w:firstLine="708"/>
        <w:jc w:val="both"/>
        <w:rPr>
          <w:rFonts w:ascii="Arial" w:hAnsi="Arial" w:cs="Arial"/>
          <w:lang w:val="ru-RU"/>
        </w:rPr>
      </w:pPr>
      <w:r w:rsidRPr="00B9704B">
        <w:rPr>
          <w:rFonts w:ascii="Arial" w:hAnsi="Arial" w:cs="Arial"/>
          <w:lang w:val="ru-RU"/>
        </w:rPr>
        <w:t>Комиссия городского округа направляет сообщения о проведении общественных обсуждений или публичных слушаний по вопросу предоставления разрешения на отклонение от предельных параметров правообладателям земельных участков, имеющих общие границы с земельным участком, применительно к которому запрашивается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w:t>
      </w:r>
    </w:p>
    <w:p w14:paraId="5EA8439A" w14:textId="77777777" w:rsidR="00E90037" w:rsidRPr="00B9704B" w:rsidRDefault="00B62A20" w:rsidP="007869AF">
      <w:pPr>
        <w:pStyle w:val="ab"/>
        <w:tabs>
          <w:tab w:val="left" w:pos="1134"/>
        </w:tabs>
        <w:spacing w:before="40" w:after="20"/>
        <w:ind w:left="0"/>
        <w:jc w:val="both"/>
        <w:rPr>
          <w:rFonts w:ascii="Arial" w:hAnsi="Arial" w:cs="Arial"/>
          <w:lang w:val="ru-RU"/>
        </w:rPr>
      </w:pPr>
      <w:r w:rsidRPr="00B9704B">
        <w:rPr>
          <w:rFonts w:ascii="Arial" w:hAnsi="Arial" w:cs="Arial"/>
          <w:lang w:val="ru-RU"/>
        </w:rPr>
        <w:t>Указанные сообщения направляются не позднее чем через десять дней со дня поступления заявления заинтересованного лица о предоставлении разрешения на отклонение от предельных параметров.</w:t>
      </w:r>
    </w:p>
    <w:p w14:paraId="78364D40" w14:textId="77777777" w:rsidR="00E90037" w:rsidRPr="00B9704B" w:rsidRDefault="00B62A20" w:rsidP="007869AF">
      <w:pPr>
        <w:pStyle w:val="ab"/>
        <w:numPr>
          <w:ilvl w:val="0"/>
          <w:numId w:val="3"/>
        </w:numPr>
        <w:tabs>
          <w:tab w:val="left" w:pos="1134"/>
        </w:tabs>
        <w:spacing w:before="40" w:after="20"/>
        <w:ind w:left="0" w:firstLine="708"/>
        <w:jc w:val="both"/>
        <w:rPr>
          <w:rFonts w:ascii="Arial" w:hAnsi="Arial" w:cs="Arial"/>
          <w:lang w:val="ru-RU"/>
        </w:rPr>
      </w:pPr>
      <w:r w:rsidRPr="00B9704B">
        <w:rPr>
          <w:rFonts w:ascii="Arial" w:hAnsi="Arial" w:cs="Arial"/>
          <w:lang w:val="ru-RU"/>
        </w:rPr>
        <w:t>Срок проведения общественных обсуждений или публичных слушаний по вопросу предоставления разрешения на отклонение от предельных параметров с момента</w:t>
      </w:r>
      <w:r w:rsidR="0013760F" w:rsidRPr="00B9704B">
        <w:rPr>
          <w:rFonts w:ascii="Arial" w:hAnsi="Arial" w:cs="Arial"/>
          <w:lang w:val="ru-RU"/>
        </w:rPr>
        <w:t xml:space="preserve"> </w:t>
      </w:r>
      <w:r w:rsidRPr="00B9704B">
        <w:rPr>
          <w:rFonts w:ascii="Arial" w:hAnsi="Arial" w:cs="Arial"/>
          <w:lang w:val="ru-RU"/>
        </w:rPr>
        <w:t>оповещения жителей городского округа о времени и месте их проведения до дня опубликования заключения о результатах таких общественных обсуждений или публичных</w:t>
      </w:r>
      <w:r w:rsidR="0013760F" w:rsidRPr="00B9704B">
        <w:rPr>
          <w:rFonts w:ascii="Arial" w:hAnsi="Arial" w:cs="Arial"/>
          <w:lang w:val="ru-RU"/>
        </w:rPr>
        <w:t xml:space="preserve"> </w:t>
      </w:r>
      <w:r w:rsidRPr="00B9704B">
        <w:rPr>
          <w:rFonts w:ascii="Arial" w:hAnsi="Arial" w:cs="Arial"/>
          <w:lang w:val="ru-RU"/>
        </w:rPr>
        <w:t>слушаний составляет не более одного месяца.</w:t>
      </w:r>
    </w:p>
    <w:p w14:paraId="563E7614" w14:textId="77777777" w:rsidR="00E90037" w:rsidRPr="00B9704B" w:rsidRDefault="00B62A20" w:rsidP="007869AF">
      <w:pPr>
        <w:pStyle w:val="ab"/>
        <w:numPr>
          <w:ilvl w:val="0"/>
          <w:numId w:val="3"/>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Заключение о результатах общественных обсуждений или публичных </w:t>
      </w:r>
      <w:r w:rsidRPr="00B9704B">
        <w:rPr>
          <w:rFonts w:ascii="Arial" w:hAnsi="Arial" w:cs="Arial"/>
          <w:lang w:val="ru-RU"/>
        </w:rPr>
        <w:lastRenderedPageBreak/>
        <w:t>слушаний по вопросу предоставления разрешения на отклонение от предельных параметров подлежит официальному опубликованию и размещению на официальном сайте городского округа.</w:t>
      </w:r>
    </w:p>
    <w:p w14:paraId="3544B169" w14:textId="77777777" w:rsidR="00E90037" w:rsidRPr="00B9704B" w:rsidRDefault="00B62A20" w:rsidP="007869AF">
      <w:pPr>
        <w:pStyle w:val="ab"/>
        <w:numPr>
          <w:ilvl w:val="0"/>
          <w:numId w:val="3"/>
        </w:numPr>
        <w:tabs>
          <w:tab w:val="left" w:pos="1134"/>
        </w:tabs>
        <w:spacing w:before="40" w:after="20"/>
        <w:ind w:left="0" w:firstLine="708"/>
        <w:jc w:val="both"/>
        <w:rPr>
          <w:rFonts w:ascii="Arial" w:hAnsi="Arial" w:cs="Arial"/>
          <w:lang w:val="ru-RU"/>
        </w:rPr>
      </w:pPr>
      <w:r w:rsidRPr="00B9704B">
        <w:rPr>
          <w:rFonts w:ascii="Arial" w:hAnsi="Arial" w:cs="Arial"/>
          <w:lang w:val="ru-RU"/>
        </w:rPr>
        <w:t>Заключение о результатах общественных обсуждений или публичных слушаний по вопросу предоставления разрешения на отклонение от предельных параметров и протокол таких общественных обсуждений или публичных слушаний в течение 5 календарных дней со дня опубликования направляются в Комитет по архитектуре и градостроительству Московской области для подготовки проекта рекомендаций по предоставлению разрешения на отклонение от предельных параметров или об отказе в предоставлении разрешения, с указанием причин принятия такого решения.</w:t>
      </w:r>
    </w:p>
    <w:p w14:paraId="2756E250" w14:textId="77777777" w:rsidR="00E90037" w:rsidRPr="00B9704B" w:rsidRDefault="00B62A20" w:rsidP="007869AF">
      <w:pPr>
        <w:pStyle w:val="ab"/>
        <w:numPr>
          <w:ilvl w:val="0"/>
          <w:numId w:val="3"/>
        </w:numPr>
        <w:tabs>
          <w:tab w:val="left" w:pos="1134"/>
        </w:tabs>
        <w:spacing w:before="40" w:after="20"/>
        <w:ind w:left="0" w:firstLine="708"/>
        <w:jc w:val="both"/>
        <w:rPr>
          <w:rFonts w:ascii="Arial" w:hAnsi="Arial" w:cs="Arial"/>
          <w:lang w:val="ru-RU"/>
        </w:rPr>
      </w:pPr>
      <w:r w:rsidRPr="00B9704B">
        <w:rPr>
          <w:rFonts w:ascii="Arial" w:hAnsi="Arial" w:cs="Arial"/>
          <w:lang w:val="ru-RU"/>
        </w:rPr>
        <w:t>Расходы, связанные с организацией и проведением общественных обсуждений или публичных слушаний по вопросу предоставления разрешения на отклонение от предельных параметров, несет физическое или юридическое лицо, заинтересованное в предоставлении такого разрешения.</w:t>
      </w:r>
    </w:p>
    <w:p w14:paraId="4B34D062" w14:textId="77777777" w:rsidR="00E90037" w:rsidRPr="00B9704B" w:rsidRDefault="00E90037" w:rsidP="007869AF">
      <w:pPr>
        <w:spacing w:before="40" w:after="20"/>
        <w:jc w:val="both"/>
        <w:rPr>
          <w:rFonts w:ascii="Arial" w:eastAsia="Times New Roman" w:hAnsi="Arial" w:cs="Arial"/>
          <w:sz w:val="24"/>
          <w:szCs w:val="24"/>
          <w:lang w:val="ru-RU"/>
        </w:rPr>
        <w:sectPr w:rsidR="00E90037" w:rsidRPr="00B9704B" w:rsidSect="00B9704B">
          <w:pgSz w:w="11908" w:h="16840"/>
          <w:pgMar w:top="1134" w:right="709" w:bottom="1134" w:left="1134" w:header="0" w:footer="750" w:gutter="0"/>
          <w:cols w:space="720"/>
        </w:sectPr>
      </w:pPr>
    </w:p>
    <w:p w14:paraId="442B17B8" w14:textId="77777777" w:rsidR="00E90037" w:rsidRPr="00B9704B" w:rsidRDefault="00B62A20" w:rsidP="007869AF">
      <w:pPr>
        <w:pStyle w:val="111"/>
        <w:spacing w:before="40" w:after="20"/>
        <w:rPr>
          <w:rFonts w:ascii="Arial" w:hAnsi="Arial" w:cs="Arial"/>
          <w:b w:val="0"/>
          <w:lang w:val="ru-RU"/>
        </w:rPr>
      </w:pPr>
      <w:bookmarkStart w:id="172" w:name="_TOC_250002"/>
      <w:bookmarkStart w:id="173" w:name="_Toc9849329"/>
      <w:bookmarkStart w:id="174" w:name="_Toc9849427"/>
      <w:bookmarkStart w:id="175" w:name="_Toc65665548"/>
      <w:r w:rsidRPr="00B9704B">
        <w:rPr>
          <w:rFonts w:ascii="Arial" w:hAnsi="Arial" w:cs="Arial"/>
          <w:b w:val="0"/>
          <w:lang w:val="ru-RU"/>
        </w:rPr>
        <w:lastRenderedPageBreak/>
        <w:t>ГЛАВА 6. ПОРЯДОК ВНЕСЕНИЯ ИЗМЕНЕНИЙ В ПРАВИЛА</w:t>
      </w:r>
      <w:bookmarkEnd w:id="172"/>
      <w:bookmarkEnd w:id="173"/>
      <w:bookmarkEnd w:id="174"/>
      <w:bookmarkEnd w:id="175"/>
    </w:p>
    <w:p w14:paraId="4439B8B2" w14:textId="77777777" w:rsidR="00E90037" w:rsidRPr="00B9704B" w:rsidRDefault="00E90037" w:rsidP="007869AF">
      <w:pPr>
        <w:spacing w:before="40" w:after="20"/>
        <w:jc w:val="center"/>
        <w:rPr>
          <w:rFonts w:ascii="Arial" w:hAnsi="Arial" w:cs="Arial"/>
          <w:sz w:val="24"/>
          <w:szCs w:val="24"/>
          <w:lang w:val="ru-RU"/>
        </w:rPr>
      </w:pPr>
    </w:p>
    <w:p w14:paraId="756F701C" w14:textId="77777777" w:rsidR="00E90037" w:rsidRPr="00B9704B" w:rsidRDefault="00B62A20" w:rsidP="007869AF">
      <w:pPr>
        <w:pStyle w:val="111"/>
        <w:spacing w:before="40" w:after="20"/>
        <w:rPr>
          <w:rFonts w:ascii="Arial" w:hAnsi="Arial" w:cs="Arial"/>
          <w:b w:val="0"/>
          <w:lang w:val="ru-RU"/>
        </w:rPr>
      </w:pPr>
      <w:bookmarkStart w:id="176" w:name="_TOC_250001"/>
      <w:bookmarkStart w:id="177" w:name="_Toc9849428"/>
      <w:bookmarkStart w:id="178" w:name="_Toc65665549"/>
      <w:r w:rsidRPr="00B9704B">
        <w:rPr>
          <w:rFonts w:ascii="Arial" w:hAnsi="Arial" w:cs="Arial"/>
          <w:b w:val="0"/>
          <w:lang w:val="ru-RU"/>
        </w:rPr>
        <w:t xml:space="preserve">Статья </w:t>
      </w:r>
      <w:r w:rsidR="009A7B46" w:rsidRPr="00B9704B">
        <w:rPr>
          <w:rFonts w:ascii="Arial" w:hAnsi="Arial" w:cs="Arial"/>
          <w:b w:val="0"/>
          <w:lang w:val="ru-RU"/>
        </w:rPr>
        <w:t>32</w:t>
      </w:r>
      <w:r w:rsidRPr="00B9704B">
        <w:rPr>
          <w:rFonts w:ascii="Arial" w:hAnsi="Arial" w:cs="Arial"/>
          <w:b w:val="0"/>
          <w:lang w:val="ru-RU"/>
        </w:rPr>
        <w:t>. Основания для внесения изменений в Правила</w:t>
      </w:r>
      <w:bookmarkEnd w:id="176"/>
      <w:bookmarkEnd w:id="177"/>
      <w:bookmarkEnd w:id="178"/>
    </w:p>
    <w:p w14:paraId="4F2CCE25" w14:textId="77777777" w:rsidR="00E90037" w:rsidRPr="00B9704B" w:rsidRDefault="00E90037" w:rsidP="007869AF">
      <w:pPr>
        <w:spacing w:before="40" w:after="20"/>
        <w:rPr>
          <w:rFonts w:ascii="Arial" w:hAnsi="Arial" w:cs="Arial"/>
          <w:sz w:val="24"/>
          <w:szCs w:val="24"/>
          <w:lang w:val="ru-RU"/>
        </w:rPr>
      </w:pPr>
    </w:p>
    <w:p w14:paraId="04ED318B" w14:textId="77777777" w:rsidR="00E90037" w:rsidRPr="00B9704B" w:rsidRDefault="00B62A20" w:rsidP="007869AF">
      <w:pPr>
        <w:pStyle w:val="ab"/>
        <w:numPr>
          <w:ilvl w:val="0"/>
          <w:numId w:val="2"/>
        </w:numPr>
        <w:tabs>
          <w:tab w:val="left" w:pos="1134"/>
        </w:tabs>
        <w:spacing w:before="40" w:after="20"/>
        <w:ind w:left="0" w:firstLine="720"/>
        <w:jc w:val="both"/>
        <w:rPr>
          <w:rFonts w:ascii="Arial" w:hAnsi="Arial" w:cs="Arial"/>
          <w:lang w:val="ru-RU"/>
        </w:rPr>
      </w:pPr>
      <w:r w:rsidRPr="00B9704B">
        <w:rPr>
          <w:rFonts w:ascii="Arial" w:hAnsi="Arial" w:cs="Arial"/>
          <w:lang w:val="ru-RU"/>
        </w:rPr>
        <w:t>Основаниями для рассмотрения вопроса о внесении изменений в Правила являются:</w:t>
      </w:r>
    </w:p>
    <w:p w14:paraId="1A925BA5" w14:textId="77777777" w:rsidR="00E90037" w:rsidRPr="00B9704B" w:rsidRDefault="00B62A20" w:rsidP="007869AF">
      <w:pPr>
        <w:pStyle w:val="ab"/>
        <w:numPr>
          <w:ilvl w:val="0"/>
          <w:numId w:val="55"/>
        </w:numPr>
        <w:tabs>
          <w:tab w:val="left" w:pos="1134"/>
        </w:tabs>
        <w:spacing w:before="40" w:after="20"/>
        <w:ind w:left="0" w:firstLine="720"/>
        <w:jc w:val="both"/>
        <w:rPr>
          <w:rFonts w:ascii="Arial" w:hAnsi="Arial" w:cs="Arial"/>
          <w:lang w:val="ru-RU"/>
        </w:rPr>
      </w:pPr>
      <w:r w:rsidRPr="00B9704B">
        <w:rPr>
          <w:rFonts w:ascii="Arial" w:hAnsi="Arial" w:cs="Arial"/>
          <w:lang w:val="ru-RU"/>
        </w:rPr>
        <w:t>несоответствие настоящих Правил генеральному плану, возникшее в результате внесения в генеральный план изменений;</w:t>
      </w:r>
    </w:p>
    <w:p w14:paraId="7BD27A9E" w14:textId="77777777" w:rsidR="00E90037" w:rsidRPr="00B9704B" w:rsidRDefault="00B62A20" w:rsidP="007869AF">
      <w:pPr>
        <w:pStyle w:val="ab"/>
        <w:numPr>
          <w:ilvl w:val="0"/>
          <w:numId w:val="55"/>
        </w:numPr>
        <w:tabs>
          <w:tab w:val="left" w:pos="1134"/>
        </w:tabs>
        <w:spacing w:before="40" w:after="20"/>
        <w:ind w:left="0" w:firstLine="720"/>
        <w:jc w:val="both"/>
        <w:rPr>
          <w:rFonts w:ascii="Arial" w:hAnsi="Arial" w:cs="Arial"/>
          <w:lang w:val="ru-RU"/>
        </w:rPr>
      </w:pPr>
      <w:r w:rsidRPr="00B9704B">
        <w:rPr>
          <w:rFonts w:ascii="Arial" w:hAnsi="Arial" w:cs="Arial"/>
          <w:lang w:val="ru-RU"/>
        </w:rPr>
        <w:t xml:space="preserve">поступление от уполномоченного Правительством Российской Федерации федерального органа исполнительной власти обязательного для исполнения в сроки, установленные законодательством Российской Федерации, предписания об устранении нарушений ограничений использования объектов недвижимости, установленных на </w:t>
      </w:r>
      <w:proofErr w:type="spellStart"/>
      <w:r w:rsidRPr="00B9704B">
        <w:rPr>
          <w:rFonts w:ascii="Arial" w:hAnsi="Arial" w:cs="Arial"/>
          <w:lang w:val="ru-RU"/>
        </w:rPr>
        <w:t>приаэродромной</w:t>
      </w:r>
      <w:proofErr w:type="spellEnd"/>
      <w:r w:rsidRPr="00B9704B">
        <w:rPr>
          <w:rFonts w:ascii="Arial" w:hAnsi="Arial" w:cs="Arial"/>
          <w:lang w:val="ru-RU"/>
        </w:rPr>
        <w:t xml:space="preserve"> территории, которые допущены в Правилах;</w:t>
      </w:r>
    </w:p>
    <w:p w14:paraId="54B6E9A5" w14:textId="77777777" w:rsidR="00E90037" w:rsidRPr="00B9704B" w:rsidRDefault="00B62A20" w:rsidP="007869AF">
      <w:pPr>
        <w:pStyle w:val="ab"/>
        <w:numPr>
          <w:ilvl w:val="0"/>
          <w:numId w:val="55"/>
        </w:numPr>
        <w:tabs>
          <w:tab w:val="left" w:pos="1134"/>
        </w:tabs>
        <w:spacing w:before="40" w:after="20"/>
        <w:ind w:left="0" w:firstLine="720"/>
        <w:jc w:val="both"/>
        <w:rPr>
          <w:rFonts w:ascii="Arial" w:hAnsi="Arial" w:cs="Arial"/>
          <w:lang w:val="ru-RU"/>
        </w:rPr>
      </w:pPr>
      <w:r w:rsidRPr="00B9704B">
        <w:rPr>
          <w:rFonts w:ascii="Arial" w:hAnsi="Arial" w:cs="Arial"/>
          <w:lang w:val="ru-RU"/>
        </w:rPr>
        <w:t>поступление предложений об изменении границ территориальных зон, изменении градостроительных регламентов;</w:t>
      </w:r>
    </w:p>
    <w:p w14:paraId="082E4EAA" w14:textId="77777777" w:rsidR="00E90037" w:rsidRPr="00B9704B" w:rsidRDefault="00B62A20" w:rsidP="007869AF">
      <w:pPr>
        <w:pStyle w:val="ab"/>
        <w:numPr>
          <w:ilvl w:val="0"/>
          <w:numId w:val="55"/>
        </w:numPr>
        <w:tabs>
          <w:tab w:val="left" w:pos="1134"/>
        </w:tabs>
        <w:spacing w:before="40" w:after="20"/>
        <w:ind w:left="0" w:firstLine="720"/>
        <w:jc w:val="both"/>
        <w:rPr>
          <w:rFonts w:ascii="Arial" w:hAnsi="Arial" w:cs="Arial"/>
          <w:lang w:val="ru-RU"/>
        </w:rPr>
      </w:pPr>
      <w:r w:rsidRPr="00B9704B">
        <w:rPr>
          <w:rFonts w:ascii="Arial" w:hAnsi="Arial" w:cs="Arial"/>
          <w:lang w:val="ru-RU"/>
        </w:rPr>
        <w:t>несоответствие сведений о местоположении границ зон с особыми условиями использования территорий, территорий объектов культурного наследия, отображенных на соответствующей карте Правил, содержащемуся в Едином государственном реестре недвижимости описанию местоположения границ указанных зон, территорий;</w:t>
      </w:r>
    </w:p>
    <w:p w14:paraId="738C7C90" w14:textId="77777777" w:rsidR="00E90037" w:rsidRPr="00B9704B" w:rsidRDefault="00B62A20" w:rsidP="007869AF">
      <w:pPr>
        <w:pStyle w:val="ab"/>
        <w:numPr>
          <w:ilvl w:val="0"/>
          <w:numId w:val="55"/>
        </w:numPr>
        <w:tabs>
          <w:tab w:val="left" w:pos="1134"/>
        </w:tabs>
        <w:spacing w:before="40" w:after="20"/>
        <w:ind w:left="0" w:firstLine="720"/>
        <w:jc w:val="both"/>
        <w:rPr>
          <w:rFonts w:ascii="Arial" w:hAnsi="Arial" w:cs="Arial"/>
          <w:lang w:val="ru-RU"/>
        </w:rPr>
      </w:pPr>
      <w:r w:rsidRPr="00B9704B">
        <w:rPr>
          <w:rFonts w:ascii="Arial" w:hAnsi="Arial" w:cs="Arial"/>
          <w:lang w:val="ru-RU"/>
        </w:rPr>
        <w:t>несоответствие установленных градостроительным регламентом ограничений использования земельных участков и объектов капитального строительства, расположенных полностью или частично в границах зон с особыми условиями использования территорий,</w:t>
      </w:r>
      <w:r w:rsidR="00D63B38" w:rsidRPr="00B9704B">
        <w:rPr>
          <w:rFonts w:ascii="Arial" w:hAnsi="Arial" w:cs="Arial"/>
          <w:lang w:val="ru-RU"/>
        </w:rPr>
        <w:t xml:space="preserve"> </w:t>
      </w:r>
      <w:r w:rsidRPr="00B9704B">
        <w:rPr>
          <w:rFonts w:ascii="Arial" w:hAnsi="Arial" w:cs="Arial"/>
          <w:lang w:val="ru-RU"/>
        </w:rPr>
        <w:t>содержащимся</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Едином</w:t>
      </w:r>
      <w:r w:rsidR="00E452AD" w:rsidRPr="00B9704B">
        <w:rPr>
          <w:rFonts w:ascii="Arial" w:hAnsi="Arial" w:cs="Arial"/>
          <w:lang w:val="ru-RU"/>
        </w:rPr>
        <w:t xml:space="preserve"> </w:t>
      </w:r>
      <w:r w:rsidRPr="00B9704B">
        <w:rPr>
          <w:rFonts w:ascii="Arial" w:hAnsi="Arial" w:cs="Arial"/>
          <w:lang w:val="ru-RU"/>
        </w:rPr>
        <w:t>государственном</w:t>
      </w:r>
      <w:r w:rsidR="00E452AD" w:rsidRPr="00B9704B">
        <w:rPr>
          <w:rFonts w:ascii="Arial" w:hAnsi="Arial" w:cs="Arial"/>
          <w:lang w:val="ru-RU"/>
        </w:rPr>
        <w:t xml:space="preserve"> </w:t>
      </w:r>
      <w:r w:rsidRPr="00B9704B">
        <w:rPr>
          <w:rFonts w:ascii="Arial" w:hAnsi="Arial" w:cs="Arial"/>
          <w:lang w:val="ru-RU"/>
        </w:rPr>
        <w:t>реестре</w:t>
      </w:r>
      <w:r w:rsidR="00E452AD" w:rsidRPr="00B9704B">
        <w:rPr>
          <w:rFonts w:ascii="Arial" w:hAnsi="Arial" w:cs="Arial"/>
          <w:lang w:val="ru-RU"/>
        </w:rPr>
        <w:t xml:space="preserve"> </w:t>
      </w:r>
      <w:r w:rsidRPr="00B9704B">
        <w:rPr>
          <w:rFonts w:ascii="Arial" w:hAnsi="Arial" w:cs="Arial"/>
          <w:lang w:val="ru-RU"/>
        </w:rPr>
        <w:t>недвижимости</w:t>
      </w:r>
      <w:r w:rsidR="00E452AD" w:rsidRPr="00B9704B">
        <w:rPr>
          <w:rFonts w:ascii="Arial" w:hAnsi="Arial" w:cs="Arial"/>
          <w:lang w:val="ru-RU"/>
        </w:rPr>
        <w:t xml:space="preserve"> </w:t>
      </w:r>
      <w:r w:rsidRPr="00B9704B">
        <w:rPr>
          <w:rFonts w:ascii="Arial" w:hAnsi="Arial" w:cs="Arial"/>
          <w:lang w:val="ru-RU"/>
        </w:rPr>
        <w:t>ограничениям</w:t>
      </w:r>
      <w:r w:rsidR="00D63B38" w:rsidRPr="00B9704B">
        <w:rPr>
          <w:rFonts w:ascii="Arial" w:hAnsi="Arial" w:cs="Arial"/>
          <w:lang w:val="ru-RU"/>
        </w:rPr>
        <w:t xml:space="preserve"> </w:t>
      </w:r>
      <w:r w:rsidRPr="00B9704B">
        <w:rPr>
          <w:rFonts w:ascii="Arial" w:hAnsi="Arial" w:cs="Arial"/>
          <w:lang w:val="ru-RU"/>
        </w:rPr>
        <w:t>использования объектов недвижимости в пределах таких зон, территорий;</w:t>
      </w:r>
    </w:p>
    <w:p w14:paraId="6F9391FA" w14:textId="77777777" w:rsidR="00E90037" w:rsidRPr="00B9704B" w:rsidRDefault="00B62A20" w:rsidP="007869AF">
      <w:pPr>
        <w:pStyle w:val="ab"/>
        <w:numPr>
          <w:ilvl w:val="0"/>
          <w:numId w:val="55"/>
        </w:numPr>
        <w:tabs>
          <w:tab w:val="left" w:pos="1134"/>
        </w:tabs>
        <w:spacing w:before="40" w:after="20"/>
        <w:ind w:left="0" w:firstLine="720"/>
        <w:jc w:val="both"/>
        <w:rPr>
          <w:rFonts w:ascii="Arial" w:hAnsi="Arial" w:cs="Arial"/>
          <w:lang w:val="ru-RU"/>
        </w:rPr>
      </w:pPr>
      <w:r w:rsidRPr="00B9704B">
        <w:rPr>
          <w:rFonts w:ascii="Arial" w:hAnsi="Arial" w:cs="Arial"/>
          <w:lang w:val="ru-RU"/>
        </w:rPr>
        <w:t xml:space="preserve">установление, изменение, прекращение существования зоны с особыми условиями использования территории, установление, изменение границ территории объекта культурного наследия, </w:t>
      </w:r>
      <w:r w:rsidR="00465E93" w:rsidRPr="00B9704B">
        <w:rPr>
          <w:rFonts w:ascii="Arial" w:hAnsi="Arial" w:cs="Arial"/>
          <w:lang w:val="ru-RU"/>
        </w:rPr>
        <w:t>территории исторического п</w:t>
      </w:r>
      <w:r w:rsidR="009A7B46" w:rsidRPr="00B9704B">
        <w:rPr>
          <w:rFonts w:ascii="Arial" w:hAnsi="Arial" w:cs="Arial"/>
          <w:lang w:val="ru-RU"/>
        </w:rPr>
        <w:t>оселения регионального значения;</w:t>
      </w:r>
    </w:p>
    <w:p w14:paraId="0B5412CB" w14:textId="77777777" w:rsidR="009A7B46" w:rsidRPr="00B9704B" w:rsidRDefault="009A7B46" w:rsidP="007869AF">
      <w:pPr>
        <w:pStyle w:val="ad"/>
        <w:numPr>
          <w:ilvl w:val="0"/>
          <w:numId w:val="55"/>
        </w:numPr>
        <w:tabs>
          <w:tab w:val="left" w:pos="1134"/>
        </w:tabs>
        <w:autoSpaceDE w:val="0"/>
        <w:autoSpaceDN w:val="0"/>
        <w:spacing w:before="40" w:after="20"/>
        <w:ind w:left="0" w:firstLine="720"/>
        <w:jc w:val="both"/>
        <w:rPr>
          <w:rFonts w:ascii="Arial" w:hAnsi="Arial" w:cs="Arial"/>
          <w:sz w:val="24"/>
          <w:szCs w:val="24"/>
          <w:lang w:val="ru-RU"/>
        </w:rPr>
      </w:pPr>
      <w:r w:rsidRPr="00B9704B">
        <w:rPr>
          <w:rFonts w:ascii="Arial" w:hAnsi="Arial" w:cs="Arial"/>
          <w:sz w:val="24"/>
          <w:szCs w:val="24"/>
          <w:lang w:val="ru-RU"/>
        </w:rPr>
        <w:t>принятие решения о комплексном развитии территории.</w:t>
      </w:r>
    </w:p>
    <w:p w14:paraId="3361A9AC" w14:textId="77777777" w:rsidR="00E90037" w:rsidRPr="00B9704B" w:rsidRDefault="00B62A20" w:rsidP="007869AF">
      <w:pPr>
        <w:pStyle w:val="ab"/>
        <w:numPr>
          <w:ilvl w:val="0"/>
          <w:numId w:val="2"/>
        </w:numPr>
        <w:tabs>
          <w:tab w:val="left" w:pos="1134"/>
        </w:tabs>
        <w:spacing w:before="40" w:after="20"/>
        <w:ind w:left="0" w:firstLine="720"/>
        <w:jc w:val="both"/>
        <w:rPr>
          <w:rFonts w:ascii="Arial" w:hAnsi="Arial" w:cs="Arial"/>
          <w:lang w:val="ru-RU"/>
        </w:rPr>
      </w:pPr>
      <w:r w:rsidRPr="00B9704B">
        <w:rPr>
          <w:rFonts w:ascii="Arial" w:hAnsi="Arial" w:cs="Arial"/>
          <w:lang w:val="ru-RU"/>
        </w:rPr>
        <w:t xml:space="preserve">В случае, если Правилами не обеспечена в соответствии с </w:t>
      </w:r>
      <w:r w:rsidR="00605908" w:rsidRPr="00B9704B">
        <w:rPr>
          <w:rFonts w:ascii="Arial" w:hAnsi="Arial" w:cs="Arial"/>
          <w:lang w:val="ru-RU"/>
        </w:rPr>
        <w:t>частью</w:t>
      </w:r>
      <w:r w:rsidRPr="00B9704B">
        <w:rPr>
          <w:rFonts w:ascii="Arial" w:hAnsi="Arial" w:cs="Arial"/>
          <w:lang w:val="ru-RU"/>
        </w:rPr>
        <w:t xml:space="preserve"> 3 статьи 2 Правил возможность размещения на территориях городского округа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w:t>
      </w:r>
      <w:r w:rsidR="00725D58" w:rsidRPr="00B9704B">
        <w:rPr>
          <w:rFonts w:ascii="Arial" w:hAnsi="Arial" w:cs="Arial"/>
          <w:lang w:val="ru-RU"/>
        </w:rPr>
        <w:t>городского округа</w:t>
      </w:r>
      <w:r w:rsidRPr="00B9704B">
        <w:rPr>
          <w:rFonts w:ascii="Arial" w:hAnsi="Arial" w:cs="Arial"/>
          <w:lang w:val="ru-RU"/>
        </w:rPr>
        <w:t xml:space="preserve"> (за исключением линейных объектов) Комитет по архитектуре и градостроительству Московской области обеспечивает внесение изменений в Правила в целях обеспечения размещения указанных объектов. При этом проведение общественных обсуждений или публичных слушаний не требуется.</w:t>
      </w:r>
    </w:p>
    <w:p w14:paraId="44B7009A" w14:textId="77777777" w:rsidR="00465E93" w:rsidRPr="00B9704B" w:rsidRDefault="00465E93" w:rsidP="007869AF">
      <w:pPr>
        <w:pStyle w:val="ad"/>
        <w:widowControl/>
        <w:numPr>
          <w:ilvl w:val="0"/>
          <w:numId w:val="2"/>
        </w:numPr>
        <w:tabs>
          <w:tab w:val="left" w:pos="1134"/>
        </w:tabs>
        <w:autoSpaceDE w:val="0"/>
        <w:autoSpaceDN w:val="0"/>
        <w:adjustRightInd w:val="0"/>
        <w:spacing w:before="40" w:after="20"/>
        <w:ind w:firstLine="720"/>
        <w:jc w:val="both"/>
        <w:rPr>
          <w:rFonts w:ascii="Arial" w:hAnsi="Arial" w:cs="Arial"/>
          <w:bCs/>
          <w:sz w:val="24"/>
          <w:szCs w:val="24"/>
          <w:lang w:val="ru-RU"/>
        </w:rPr>
      </w:pPr>
      <w:r w:rsidRPr="00B9704B">
        <w:rPr>
          <w:rFonts w:ascii="Arial" w:hAnsi="Arial" w:cs="Arial"/>
          <w:bCs/>
          <w:sz w:val="24"/>
          <w:szCs w:val="24"/>
          <w:lang w:val="ru-RU"/>
        </w:rPr>
        <w:t xml:space="preserve">В целях внесения изменений в Правила в случаях, предусмотренных </w:t>
      </w:r>
      <w:r w:rsidR="00605908" w:rsidRPr="00B9704B">
        <w:rPr>
          <w:rFonts w:ascii="Arial" w:hAnsi="Arial" w:cs="Arial"/>
          <w:bCs/>
          <w:sz w:val="24"/>
          <w:szCs w:val="24"/>
          <w:lang w:val="ru-RU"/>
        </w:rPr>
        <w:t>пунктами</w:t>
      </w:r>
      <w:r w:rsidR="009A7B46" w:rsidRPr="00B9704B">
        <w:rPr>
          <w:rFonts w:ascii="Arial" w:hAnsi="Arial" w:cs="Arial"/>
          <w:bCs/>
          <w:sz w:val="24"/>
          <w:szCs w:val="24"/>
          <w:lang w:val="ru-RU"/>
        </w:rPr>
        <w:t xml:space="preserve"> </w:t>
      </w:r>
      <w:r w:rsidRPr="00B9704B">
        <w:rPr>
          <w:rFonts w:ascii="Arial" w:hAnsi="Arial" w:cs="Arial"/>
          <w:bCs/>
          <w:sz w:val="24"/>
          <w:szCs w:val="24"/>
          <w:lang w:val="ru-RU"/>
        </w:rPr>
        <w:t xml:space="preserve">4 - </w:t>
      </w:r>
      <w:hyperlink r:id="rId102" w:history="1">
        <w:r w:rsidR="00605908" w:rsidRPr="00B9704B">
          <w:rPr>
            <w:rFonts w:ascii="Arial" w:hAnsi="Arial" w:cs="Arial"/>
            <w:bCs/>
            <w:sz w:val="24"/>
            <w:szCs w:val="24"/>
            <w:lang w:val="ru-RU"/>
          </w:rPr>
          <w:t>7</w:t>
        </w:r>
      </w:hyperlink>
      <w:r w:rsidRPr="00B9704B">
        <w:rPr>
          <w:rFonts w:ascii="Arial" w:hAnsi="Arial" w:cs="Arial"/>
          <w:bCs/>
          <w:sz w:val="24"/>
          <w:szCs w:val="24"/>
          <w:lang w:val="ru-RU"/>
        </w:rPr>
        <w:t xml:space="preserve"> </w:t>
      </w:r>
      <w:r w:rsidR="00605908" w:rsidRPr="00B9704B">
        <w:rPr>
          <w:rFonts w:ascii="Arial" w:hAnsi="Arial" w:cs="Arial"/>
          <w:bCs/>
          <w:sz w:val="24"/>
          <w:szCs w:val="24"/>
          <w:lang w:val="ru-RU"/>
        </w:rPr>
        <w:t>части</w:t>
      </w:r>
      <w:r w:rsidRPr="00B9704B">
        <w:rPr>
          <w:rFonts w:ascii="Arial" w:hAnsi="Arial" w:cs="Arial"/>
          <w:bCs/>
          <w:sz w:val="24"/>
          <w:szCs w:val="24"/>
          <w:lang w:val="ru-RU"/>
        </w:rPr>
        <w:t xml:space="preserve"> 1 и </w:t>
      </w:r>
      <w:r w:rsidR="00605908" w:rsidRPr="00B9704B">
        <w:rPr>
          <w:rFonts w:ascii="Arial" w:hAnsi="Arial" w:cs="Arial"/>
          <w:bCs/>
          <w:sz w:val="24"/>
          <w:szCs w:val="24"/>
          <w:lang w:val="ru-RU"/>
        </w:rPr>
        <w:t>частью</w:t>
      </w:r>
      <w:r w:rsidRPr="00B9704B">
        <w:rPr>
          <w:rFonts w:ascii="Arial" w:hAnsi="Arial" w:cs="Arial"/>
          <w:bCs/>
          <w:sz w:val="24"/>
          <w:szCs w:val="24"/>
          <w:lang w:val="ru-RU"/>
        </w:rPr>
        <w:t xml:space="preserve"> 2 настоящей статьи, а также в случае однократного изменения видов разрешенного использования, установленных градостроительным регламентом для конкретной территориальной зоны, без изменения ранее установленных предельных параметров разрешенного строительства, реконструкции объектов капитального строительства и (или) в случае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 проведение общественных обсуждений или публичных слушаний, опубликование сообщения о принятии решения о подготовке проекта о внесении изменений в Правила и подготовка заключения Комиссии не требуются.</w:t>
      </w:r>
    </w:p>
    <w:p w14:paraId="3B9EFAF9" w14:textId="77777777" w:rsidR="009A7B46" w:rsidRPr="00B9704B" w:rsidRDefault="009A7B46" w:rsidP="007869AF">
      <w:pPr>
        <w:pStyle w:val="ad"/>
        <w:widowControl/>
        <w:numPr>
          <w:ilvl w:val="0"/>
          <w:numId w:val="2"/>
        </w:numPr>
        <w:tabs>
          <w:tab w:val="left" w:pos="1134"/>
        </w:tabs>
        <w:autoSpaceDE w:val="0"/>
        <w:autoSpaceDN w:val="0"/>
        <w:adjustRightInd w:val="0"/>
        <w:spacing w:before="40" w:after="20"/>
        <w:ind w:firstLine="720"/>
        <w:jc w:val="both"/>
        <w:rPr>
          <w:rFonts w:ascii="Arial" w:hAnsi="Arial" w:cs="Arial"/>
          <w:sz w:val="24"/>
          <w:szCs w:val="24"/>
          <w:lang w:val="ru-RU"/>
        </w:rPr>
      </w:pPr>
      <w:r w:rsidRPr="00B9704B">
        <w:rPr>
          <w:rFonts w:ascii="Arial" w:hAnsi="Arial" w:cs="Arial"/>
          <w:sz w:val="24"/>
          <w:szCs w:val="24"/>
          <w:lang w:val="ru-RU"/>
        </w:rPr>
        <w:lastRenderedPageBreak/>
        <w:t xml:space="preserve">В случае внесения изменений в правила землепользования и застройки в целях реализации решения о комплексном развитии территории, в том числе в соответствии с пунктом 3.1 статьи 3 Правил, такие изменения должны быть внесены в срок не </w:t>
      </w:r>
      <w:r w:rsidR="00605908" w:rsidRPr="00B9704B">
        <w:rPr>
          <w:rFonts w:ascii="Arial" w:hAnsi="Arial" w:cs="Arial"/>
          <w:sz w:val="24"/>
          <w:szCs w:val="24"/>
          <w:lang w:val="ru-RU"/>
        </w:rPr>
        <w:t>позднее,</w:t>
      </w:r>
      <w:r w:rsidRPr="00B9704B">
        <w:rPr>
          <w:rFonts w:ascii="Arial" w:hAnsi="Arial" w:cs="Arial"/>
          <w:sz w:val="24"/>
          <w:szCs w:val="24"/>
          <w:lang w:val="ru-RU"/>
        </w:rPr>
        <w:t xml:space="preserve"> чем девяносто дней со дня утверждения проекта планировки территории в целях ее комплексного развития.</w:t>
      </w:r>
    </w:p>
    <w:p w14:paraId="5D0EF2EE" w14:textId="77777777" w:rsidR="002A4422" w:rsidRPr="00B9704B" w:rsidRDefault="002A4422" w:rsidP="007869AF">
      <w:pPr>
        <w:pStyle w:val="111"/>
        <w:spacing w:before="40" w:after="20"/>
        <w:rPr>
          <w:rFonts w:ascii="Arial" w:hAnsi="Arial" w:cs="Arial"/>
          <w:b w:val="0"/>
          <w:lang w:val="ru-RU"/>
        </w:rPr>
      </w:pPr>
      <w:bookmarkStart w:id="179" w:name="_TOC_250000"/>
      <w:bookmarkStart w:id="180" w:name="_Toc9849429"/>
      <w:bookmarkStart w:id="181" w:name="_Toc65665550"/>
    </w:p>
    <w:p w14:paraId="218A7173" w14:textId="77777777" w:rsidR="00E90037" w:rsidRPr="00B9704B" w:rsidRDefault="00B62A20" w:rsidP="007869AF">
      <w:pPr>
        <w:pStyle w:val="111"/>
        <w:spacing w:before="40" w:after="20"/>
        <w:rPr>
          <w:rFonts w:ascii="Arial" w:hAnsi="Arial" w:cs="Arial"/>
          <w:b w:val="0"/>
          <w:lang w:val="ru-RU"/>
        </w:rPr>
      </w:pPr>
      <w:r w:rsidRPr="00B9704B">
        <w:rPr>
          <w:rFonts w:ascii="Arial" w:hAnsi="Arial" w:cs="Arial"/>
          <w:b w:val="0"/>
          <w:lang w:val="ru-RU"/>
        </w:rPr>
        <w:t xml:space="preserve">Статья </w:t>
      </w:r>
      <w:r w:rsidR="009A7B46" w:rsidRPr="00B9704B">
        <w:rPr>
          <w:rFonts w:ascii="Arial" w:hAnsi="Arial" w:cs="Arial"/>
          <w:b w:val="0"/>
          <w:lang w:val="ru-RU"/>
        </w:rPr>
        <w:t>33</w:t>
      </w:r>
      <w:r w:rsidRPr="00B9704B">
        <w:rPr>
          <w:rFonts w:ascii="Arial" w:hAnsi="Arial" w:cs="Arial"/>
          <w:b w:val="0"/>
          <w:lang w:val="ru-RU"/>
        </w:rPr>
        <w:t>. Порядок внесения изменений в Правила</w:t>
      </w:r>
      <w:bookmarkEnd w:id="179"/>
      <w:bookmarkEnd w:id="180"/>
      <w:bookmarkEnd w:id="181"/>
    </w:p>
    <w:p w14:paraId="572F0C36" w14:textId="77777777" w:rsidR="00E90037" w:rsidRPr="00B9704B" w:rsidRDefault="00E90037" w:rsidP="007869AF">
      <w:pPr>
        <w:spacing w:before="40" w:after="20"/>
        <w:rPr>
          <w:rFonts w:ascii="Arial" w:hAnsi="Arial" w:cs="Arial"/>
          <w:sz w:val="24"/>
          <w:szCs w:val="24"/>
          <w:lang w:val="ru-RU"/>
        </w:rPr>
      </w:pPr>
    </w:p>
    <w:p w14:paraId="42F45FBD"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Внесение изменений в Правила осуществляется в порядке, предусмотренном постановлением Правительства Московской области от 30.12.2014 № 1182/51 «Об утверждении порядка подготовки, согласования, направления проекта правил землепользования и застройки городского округа на утверждение в орган местного самоуправления городского округа Московской области».</w:t>
      </w:r>
    </w:p>
    <w:p w14:paraId="3409B39F"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 по архитектуре и градостроительству Московской области осуществляет подготовку проекта решения о внесении изменений в Правила на основании</w:t>
      </w:r>
      <w:hyperlink r:id="rId103">
        <w:r w:rsidRPr="00B9704B">
          <w:rPr>
            <w:rFonts w:ascii="Arial" w:hAnsi="Arial" w:cs="Arial"/>
            <w:lang w:val="ru-RU"/>
          </w:rPr>
          <w:t xml:space="preserve"> постановления </w:t>
        </w:r>
      </w:hyperlink>
      <w:r w:rsidRPr="00B9704B">
        <w:rPr>
          <w:rFonts w:ascii="Arial" w:hAnsi="Arial" w:cs="Arial"/>
          <w:lang w:val="ru-RU"/>
        </w:rPr>
        <w:t xml:space="preserve">Правительства Московской области от 25.10.2016 № 791/39 «Об утверждении государственной программы Московской области </w:t>
      </w:r>
      <w:r w:rsidR="00725D58" w:rsidRPr="00B9704B">
        <w:rPr>
          <w:rFonts w:ascii="Arial" w:hAnsi="Arial" w:cs="Arial"/>
          <w:lang w:val="ru-RU"/>
        </w:rPr>
        <w:t>«Архитектура и градостроительство Подмосковья» на 2017 – 2024 годы»</w:t>
      </w:r>
      <w:r w:rsidRPr="00B9704B">
        <w:rPr>
          <w:rFonts w:ascii="Arial" w:hAnsi="Arial" w:cs="Arial"/>
          <w:lang w:val="ru-RU"/>
        </w:rPr>
        <w:t xml:space="preserve"> и (или) обращений заинтересованных лиц.</w:t>
      </w:r>
    </w:p>
    <w:p w14:paraId="733CAC0E"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Предложения о внесении изменений в Правила на рассмотрение Комиссии направляются:</w:t>
      </w:r>
    </w:p>
    <w:p w14:paraId="79A1985B" w14:textId="77777777" w:rsidR="00E90037" w:rsidRPr="00B9704B" w:rsidRDefault="00B62A20" w:rsidP="007869AF">
      <w:pPr>
        <w:pStyle w:val="ab"/>
        <w:numPr>
          <w:ilvl w:val="0"/>
          <w:numId w:val="56"/>
        </w:numPr>
        <w:tabs>
          <w:tab w:val="left" w:pos="1134"/>
        </w:tabs>
        <w:spacing w:before="40" w:after="20"/>
        <w:ind w:left="0" w:firstLine="708"/>
        <w:jc w:val="both"/>
        <w:rPr>
          <w:rFonts w:ascii="Arial" w:hAnsi="Arial" w:cs="Arial"/>
          <w:lang w:val="ru-RU"/>
        </w:rPr>
      </w:pPr>
      <w:r w:rsidRPr="00B9704B">
        <w:rPr>
          <w:rFonts w:ascii="Arial" w:hAnsi="Arial" w:cs="Arial"/>
          <w:lang w:val="ru-RU"/>
        </w:rPr>
        <w:t>федеральными органами исполнительной власти в случаях, если Правила могут</w:t>
      </w:r>
      <w:r w:rsidR="00465E93" w:rsidRPr="00B9704B">
        <w:rPr>
          <w:rFonts w:ascii="Arial" w:hAnsi="Arial" w:cs="Arial"/>
          <w:lang w:val="ru-RU"/>
        </w:rPr>
        <w:t xml:space="preserve"> </w:t>
      </w:r>
      <w:r w:rsidRPr="00B9704B">
        <w:rPr>
          <w:rFonts w:ascii="Arial" w:hAnsi="Arial" w:cs="Arial"/>
          <w:lang w:val="ru-RU"/>
        </w:rPr>
        <w:t>воспрепятствовать функционированию, размещению объектов федерального значения;</w:t>
      </w:r>
    </w:p>
    <w:p w14:paraId="475EE441" w14:textId="77777777" w:rsidR="00E90037" w:rsidRPr="00B9704B" w:rsidRDefault="00B62A20" w:rsidP="007869AF">
      <w:pPr>
        <w:pStyle w:val="ab"/>
        <w:numPr>
          <w:ilvl w:val="0"/>
          <w:numId w:val="56"/>
        </w:numPr>
        <w:tabs>
          <w:tab w:val="left" w:pos="1134"/>
        </w:tabs>
        <w:spacing w:before="40" w:after="20"/>
        <w:ind w:left="0" w:firstLine="708"/>
        <w:jc w:val="both"/>
        <w:rPr>
          <w:rFonts w:ascii="Arial" w:hAnsi="Arial" w:cs="Arial"/>
          <w:lang w:val="ru-RU"/>
        </w:rPr>
      </w:pPr>
      <w:r w:rsidRPr="00B9704B">
        <w:rPr>
          <w:rFonts w:ascii="Arial" w:hAnsi="Arial" w:cs="Arial"/>
          <w:lang w:val="ru-RU"/>
        </w:rPr>
        <w:t>центральными исполнительными органами государственной власти Московской области в случаях, если Правила могут воспрепятствовать функционированию, размещению объектов регионального значения;</w:t>
      </w:r>
    </w:p>
    <w:p w14:paraId="1E675B92" w14:textId="77777777" w:rsidR="00E90037" w:rsidRPr="00B9704B" w:rsidRDefault="00B62A20" w:rsidP="007869AF">
      <w:pPr>
        <w:pStyle w:val="ab"/>
        <w:numPr>
          <w:ilvl w:val="0"/>
          <w:numId w:val="56"/>
        </w:numPr>
        <w:tabs>
          <w:tab w:val="left" w:pos="1134"/>
        </w:tabs>
        <w:spacing w:before="40" w:after="20"/>
        <w:ind w:left="0" w:firstLine="708"/>
        <w:jc w:val="both"/>
        <w:rPr>
          <w:rFonts w:ascii="Arial" w:hAnsi="Arial" w:cs="Arial"/>
          <w:lang w:val="ru-RU"/>
        </w:rPr>
      </w:pPr>
      <w:r w:rsidRPr="00B9704B">
        <w:rPr>
          <w:rFonts w:ascii="Arial" w:hAnsi="Arial" w:cs="Arial"/>
          <w:lang w:val="ru-RU"/>
        </w:rPr>
        <w:t>органами местного самоуправления городского округа в случаях, если необходимо совершенствовать порядок регулирования землепользования и застройки на территории городского округа;</w:t>
      </w:r>
    </w:p>
    <w:p w14:paraId="7E30AE3A" w14:textId="77777777" w:rsidR="00E90037" w:rsidRPr="00B9704B" w:rsidRDefault="00B62A20" w:rsidP="007869AF">
      <w:pPr>
        <w:pStyle w:val="ab"/>
        <w:numPr>
          <w:ilvl w:val="0"/>
          <w:numId w:val="56"/>
        </w:numPr>
        <w:tabs>
          <w:tab w:val="left" w:pos="1134"/>
        </w:tabs>
        <w:spacing w:before="40" w:after="20"/>
        <w:ind w:left="0" w:firstLine="708"/>
        <w:jc w:val="both"/>
        <w:rPr>
          <w:rFonts w:ascii="Arial" w:hAnsi="Arial" w:cs="Arial"/>
          <w:lang w:val="ru-RU"/>
        </w:rPr>
      </w:pPr>
      <w:r w:rsidRPr="00B9704B">
        <w:rPr>
          <w:rFonts w:ascii="Arial" w:hAnsi="Arial" w:cs="Arial"/>
          <w:lang w:val="ru-RU"/>
        </w:rPr>
        <w:t>физическими или юридическими лицами в инициативном порядке, либо в случаях, если в результате применения Правил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w:t>
      </w:r>
      <w:r w:rsidR="009A7B46" w:rsidRPr="00B9704B">
        <w:rPr>
          <w:rFonts w:ascii="Arial" w:hAnsi="Arial" w:cs="Arial"/>
          <w:lang w:val="ru-RU"/>
        </w:rPr>
        <w:t>тересы граждан и их объединений;</w:t>
      </w:r>
    </w:p>
    <w:p w14:paraId="2C98DE22" w14:textId="77777777" w:rsidR="009A7B46" w:rsidRPr="00B9704B" w:rsidRDefault="009A7B46" w:rsidP="007869AF">
      <w:pPr>
        <w:pStyle w:val="ad"/>
        <w:widowControl/>
        <w:numPr>
          <w:ilvl w:val="0"/>
          <w:numId w:val="56"/>
        </w:numPr>
        <w:tabs>
          <w:tab w:val="left" w:pos="1134"/>
        </w:tabs>
        <w:autoSpaceDE w:val="0"/>
        <w:autoSpaceDN w:val="0"/>
        <w:adjustRightInd w:val="0"/>
        <w:spacing w:before="40" w:after="20"/>
        <w:ind w:left="0" w:firstLine="708"/>
        <w:jc w:val="both"/>
        <w:rPr>
          <w:rFonts w:ascii="Arial" w:hAnsi="Arial" w:cs="Arial"/>
          <w:sz w:val="24"/>
          <w:szCs w:val="24"/>
          <w:lang w:val="ru-RU"/>
        </w:rPr>
      </w:pPr>
      <w:r w:rsidRPr="00B9704B">
        <w:rPr>
          <w:rFonts w:ascii="Arial" w:hAnsi="Arial" w:cs="Arial"/>
          <w:sz w:val="24"/>
          <w:szCs w:val="24"/>
          <w:lang w:val="ru-RU"/>
        </w:rPr>
        <w:t>уполномоченным федеральным органом исполнительной власти или юридическим лицом, созданным Российской Федерацией и обеспечивающим реализацию принятого Правительством Российской Федерацией решения о комплексном развитии территории (далее - юридическое лицо, определенное Российской Федерацией);</w:t>
      </w:r>
    </w:p>
    <w:p w14:paraId="7F8E89F3" w14:textId="77777777" w:rsidR="00047FBA" w:rsidRPr="00B9704B" w:rsidRDefault="00047FBA" w:rsidP="007869AF">
      <w:pPr>
        <w:pStyle w:val="ad"/>
        <w:widowControl/>
        <w:numPr>
          <w:ilvl w:val="0"/>
          <w:numId w:val="56"/>
        </w:numPr>
        <w:tabs>
          <w:tab w:val="left" w:pos="1134"/>
        </w:tabs>
        <w:autoSpaceDE w:val="0"/>
        <w:autoSpaceDN w:val="0"/>
        <w:adjustRightInd w:val="0"/>
        <w:spacing w:before="40" w:after="20"/>
        <w:ind w:left="0" w:firstLine="708"/>
        <w:jc w:val="both"/>
        <w:rPr>
          <w:rFonts w:ascii="Arial" w:hAnsi="Arial" w:cs="Arial"/>
          <w:sz w:val="24"/>
          <w:szCs w:val="24"/>
          <w:lang w:val="ru-RU"/>
        </w:rPr>
      </w:pPr>
      <w:r w:rsidRPr="00B9704B">
        <w:rPr>
          <w:rFonts w:ascii="Arial" w:hAnsi="Arial" w:cs="Arial"/>
          <w:sz w:val="24"/>
          <w:szCs w:val="24"/>
          <w:lang w:val="ru-RU"/>
        </w:rPr>
        <w:t>Правительством Московской области, органом местного самоуправления, принявшими решение о комплексном развитии территории, юридическим лицом, созданным субъектом Российской Федерации и обеспечивающим реализацию принятого субъектом Российской Федерации решения о комплексном развитии территории (далее - юридическое лицо, определенное субъектом Российской Федерации), либо лицом, с которым заключен договор о комплексном развитии территории в целях реализации решения о комплексном развитии территории.</w:t>
      </w:r>
    </w:p>
    <w:p w14:paraId="1A4F3A0C"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 по архитектуре и градостроительству Московской области обеспечивает</w:t>
      </w:r>
      <w:r w:rsidR="00E452AD" w:rsidRPr="00B9704B">
        <w:rPr>
          <w:rFonts w:ascii="Arial" w:hAnsi="Arial" w:cs="Arial"/>
          <w:lang w:val="ru-RU"/>
        </w:rPr>
        <w:t xml:space="preserve"> </w:t>
      </w:r>
      <w:r w:rsidRPr="00B9704B">
        <w:rPr>
          <w:rFonts w:ascii="Arial" w:hAnsi="Arial" w:cs="Arial"/>
          <w:lang w:val="ru-RU"/>
        </w:rPr>
        <w:t>подготовку</w:t>
      </w:r>
      <w:r w:rsidR="00E452AD" w:rsidRPr="00B9704B">
        <w:rPr>
          <w:rFonts w:ascii="Arial" w:hAnsi="Arial" w:cs="Arial"/>
          <w:lang w:val="ru-RU"/>
        </w:rPr>
        <w:t xml:space="preserve"> </w:t>
      </w:r>
      <w:r w:rsidRPr="00B9704B">
        <w:rPr>
          <w:rFonts w:ascii="Arial" w:hAnsi="Arial" w:cs="Arial"/>
          <w:lang w:val="ru-RU"/>
        </w:rPr>
        <w:t>проекта</w:t>
      </w:r>
      <w:r w:rsidR="00E452AD" w:rsidRPr="00B9704B">
        <w:rPr>
          <w:rFonts w:ascii="Arial" w:hAnsi="Arial" w:cs="Arial"/>
          <w:lang w:val="ru-RU"/>
        </w:rPr>
        <w:t xml:space="preserve"> </w:t>
      </w:r>
      <w:r w:rsidRPr="00B9704B">
        <w:rPr>
          <w:rFonts w:ascii="Arial" w:hAnsi="Arial" w:cs="Arial"/>
          <w:lang w:val="ru-RU"/>
        </w:rPr>
        <w:t>заключения,</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котором</w:t>
      </w:r>
      <w:r w:rsidR="00E452AD" w:rsidRPr="00B9704B">
        <w:rPr>
          <w:rFonts w:ascii="Arial" w:hAnsi="Arial" w:cs="Arial"/>
          <w:lang w:val="ru-RU"/>
        </w:rPr>
        <w:t xml:space="preserve"> </w:t>
      </w:r>
      <w:r w:rsidRPr="00B9704B">
        <w:rPr>
          <w:rFonts w:ascii="Arial" w:hAnsi="Arial" w:cs="Arial"/>
          <w:lang w:val="ru-RU"/>
        </w:rPr>
        <w:t>содержатся</w:t>
      </w:r>
      <w:r w:rsidR="00E452AD" w:rsidRPr="00B9704B">
        <w:rPr>
          <w:rFonts w:ascii="Arial" w:hAnsi="Arial" w:cs="Arial"/>
          <w:lang w:val="ru-RU"/>
        </w:rPr>
        <w:t xml:space="preserve"> </w:t>
      </w:r>
      <w:r w:rsidRPr="00B9704B">
        <w:rPr>
          <w:rFonts w:ascii="Arial" w:hAnsi="Arial" w:cs="Arial"/>
          <w:lang w:val="ru-RU"/>
        </w:rPr>
        <w:t>рекомендации</w:t>
      </w:r>
      <w:r w:rsidR="00E452AD" w:rsidRPr="00B9704B">
        <w:rPr>
          <w:rFonts w:ascii="Arial" w:hAnsi="Arial" w:cs="Arial"/>
          <w:lang w:val="ru-RU"/>
        </w:rPr>
        <w:t xml:space="preserve"> </w:t>
      </w:r>
      <w:r w:rsidRPr="00B9704B">
        <w:rPr>
          <w:rFonts w:ascii="Arial" w:hAnsi="Arial" w:cs="Arial"/>
          <w:lang w:val="ru-RU"/>
        </w:rPr>
        <w:t>о</w:t>
      </w:r>
      <w:r w:rsidR="002300AF" w:rsidRPr="00B9704B">
        <w:rPr>
          <w:rFonts w:ascii="Arial" w:hAnsi="Arial" w:cs="Arial"/>
          <w:lang w:val="ru-RU"/>
        </w:rPr>
        <w:t xml:space="preserve"> </w:t>
      </w:r>
      <w:r w:rsidRPr="00B9704B">
        <w:rPr>
          <w:rFonts w:ascii="Arial" w:hAnsi="Arial" w:cs="Arial"/>
          <w:lang w:val="ru-RU"/>
        </w:rPr>
        <w:t xml:space="preserve">внесении в соответствии с поступившими предложениями изменений в Правила или об отклонении таких предложений с указанием причин отклонения о рассмотрении </w:t>
      </w:r>
      <w:r w:rsidRPr="00B9704B">
        <w:rPr>
          <w:rFonts w:ascii="Arial" w:hAnsi="Arial" w:cs="Arial"/>
          <w:lang w:val="ru-RU"/>
        </w:rPr>
        <w:lastRenderedPageBreak/>
        <w:t>предложений о внесении изменений в Правила (далее – проект заключения)</w:t>
      </w:r>
      <w:r w:rsidR="00605908" w:rsidRPr="00B9704B">
        <w:rPr>
          <w:rFonts w:ascii="Arial" w:hAnsi="Arial" w:cs="Arial"/>
          <w:lang w:val="ru-RU"/>
        </w:rPr>
        <w:t>,</w:t>
      </w:r>
      <w:r w:rsidRPr="00B9704B">
        <w:rPr>
          <w:rFonts w:ascii="Arial" w:hAnsi="Arial" w:cs="Arial"/>
          <w:lang w:val="ru-RU"/>
        </w:rPr>
        <w:t xml:space="preserve"> в установленный срок направляет проекта данного заключения в Комиссию, а также направляет поступившие предложения в орган местного самоуправления городского округа.</w:t>
      </w:r>
    </w:p>
    <w:p w14:paraId="6C72A11E"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Уполномоченный орган местного самоуправления городского округа подготавливает рекомендации на поступившие предложения (далее – рекомендации) и направляет их в Комитет по архитектуре и градостроительству Московской области в установленный срок.</w:t>
      </w:r>
    </w:p>
    <w:p w14:paraId="049BF609"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 по архитектуре и градостроительству Московской области в установленный срок обеспечивает направление рекомендаций и проекта заключения на рассмотрение в Комиссию.</w:t>
      </w:r>
    </w:p>
    <w:p w14:paraId="6E3A6DBD" w14:textId="77777777" w:rsidR="00E90037" w:rsidRPr="00B9704B" w:rsidRDefault="00B62A20" w:rsidP="007869AF">
      <w:pPr>
        <w:pStyle w:val="ab"/>
        <w:numPr>
          <w:ilvl w:val="0"/>
          <w:numId w:val="1"/>
        </w:numPr>
        <w:tabs>
          <w:tab w:val="left" w:pos="1134"/>
          <w:tab w:val="left" w:pos="2704"/>
          <w:tab w:val="left" w:pos="3121"/>
          <w:tab w:val="left" w:pos="4965"/>
          <w:tab w:val="left" w:pos="5733"/>
          <w:tab w:val="left" w:pos="7506"/>
          <w:tab w:val="left" w:pos="8502"/>
        </w:tabs>
        <w:spacing w:before="40" w:after="20"/>
        <w:ind w:left="0" w:firstLine="708"/>
        <w:jc w:val="both"/>
        <w:rPr>
          <w:rFonts w:ascii="Arial" w:hAnsi="Arial" w:cs="Arial"/>
          <w:lang w:val="ru-RU"/>
        </w:rPr>
      </w:pPr>
      <w:r w:rsidRPr="00B9704B">
        <w:rPr>
          <w:rFonts w:ascii="Arial" w:hAnsi="Arial" w:cs="Arial"/>
          <w:lang w:val="ru-RU"/>
        </w:rPr>
        <w:t>Комиссия</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установленный</w:t>
      </w:r>
      <w:r w:rsidR="00E452AD" w:rsidRPr="00B9704B">
        <w:rPr>
          <w:rFonts w:ascii="Arial" w:hAnsi="Arial" w:cs="Arial"/>
          <w:lang w:val="ru-RU"/>
        </w:rPr>
        <w:t xml:space="preserve"> </w:t>
      </w:r>
      <w:r w:rsidRPr="00B9704B">
        <w:rPr>
          <w:rFonts w:ascii="Arial" w:hAnsi="Arial" w:cs="Arial"/>
          <w:lang w:val="ru-RU"/>
        </w:rPr>
        <w:t>срок</w:t>
      </w:r>
      <w:r w:rsidR="00E452AD" w:rsidRPr="00B9704B">
        <w:rPr>
          <w:rFonts w:ascii="Arial" w:hAnsi="Arial" w:cs="Arial"/>
          <w:lang w:val="ru-RU"/>
        </w:rPr>
        <w:t xml:space="preserve"> </w:t>
      </w:r>
      <w:r w:rsidRPr="00B9704B">
        <w:rPr>
          <w:rFonts w:ascii="Arial" w:hAnsi="Arial" w:cs="Arial"/>
          <w:lang w:val="ru-RU"/>
        </w:rPr>
        <w:t>рассматривает</w:t>
      </w:r>
      <w:r w:rsidR="00E452AD" w:rsidRPr="00B9704B">
        <w:rPr>
          <w:rFonts w:ascii="Arial" w:hAnsi="Arial" w:cs="Arial"/>
          <w:lang w:val="ru-RU"/>
        </w:rPr>
        <w:t xml:space="preserve"> </w:t>
      </w:r>
      <w:r w:rsidRPr="00B9704B">
        <w:rPr>
          <w:rFonts w:ascii="Arial" w:hAnsi="Arial" w:cs="Arial"/>
          <w:lang w:val="ru-RU"/>
        </w:rPr>
        <w:t>проект</w:t>
      </w:r>
      <w:r w:rsidR="00E452AD" w:rsidRPr="00B9704B">
        <w:rPr>
          <w:rFonts w:ascii="Arial" w:hAnsi="Arial" w:cs="Arial"/>
          <w:lang w:val="ru-RU"/>
        </w:rPr>
        <w:t xml:space="preserve"> </w:t>
      </w:r>
      <w:r w:rsidRPr="00B9704B">
        <w:rPr>
          <w:rFonts w:ascii="Arial" w:hAnsi="Arial" w:cs="Arial"/>
          <w:lang w:val="ru-RU"/>
        </w:rPr>
        <w:t>заключения,</w:t>
      </w:r>
      <w:r w:rsidR="00047FBA" w:rsidRPr="00B9704B">
        <w:rPr>
          <w:rFonts w:ascii="Arial" w:hAnsi="Arial" w:cs="Arial"/>
          <w:lang w:val="ru-RU"/>
        </w:rPr>
        <w:t xml:space="preserve"> </w:t>
      </w:r>
      <w:r w:rsidRPr="00B9704B">
        <w:rPr>
          <w:rFonts w:ascii="Arial" w:hAnsi="Arial" w:cs="Arial"/>
          <w:lang w:val="ru-RU"/>
        </w:rPr>
        <w:t>рекомендации и в течение установленного срока направляет протокол заседания в Комитет по архитектуре и градостроительству Московской области для подготовки заключения о внесении изменения в Правила или об отклонении такого предложения с указанием причин отклонения (далее – заключение).</w:t>
      </w:r>
    </w:p>
    <w:p w14:paraId="5290EDE2" w14:textId="77777777" w:rsidR="00E90037" w:rsidRPr="00B9704B" w:rsidRDefault="00B62A20" w:rsidP="007869AF">
      <w:pPr>
        <w:pStyle w:val="ab"/>
        <w:numPr>
          <w:ilvl w:val="0"/>
          <w:numId w:val="1"/>
        </w:numPr>
        <w:tabs>
          <w:tab w:val="left" w:pos="1134"/>
          <w:tab w:val="left" w:pos="2965"/>
          <w:tab w:val="left" w:pos="3421"/>
          <w:tab w:val="left" w:pos="5309"/>
          <w:tab w:val="left" w:pos="6121"/>
          <w:tab w:val="left" w:pos="8158"/>
          <w:tab w:val="left" w:pos="8734"/>
        </w:tabs>
        <w:spacing w:before="40" w:after="20"/>
        <w:ind w:left="0" w:firstLine="708"/>
        <w:jc w:val="both"/>
        <w:rPr>
          <w:rFonts w:ascii="Arial" w:hAnsi="Arial" w:cs="Arial"/>
        </w:rPr>
      </w:pPr>
      <w:r w:rsidRPr="00B9704B">
        <w:rPr>
          <w:rFonts w:ascii="Arial" w:hAnsi="Arial" w:cs="Arial"/>
          <w:lang w:val="ru-RU"/>
        </w:rPr>
        <w:t>Заключение</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установленный</w:t>
      </w:r>
      <w:r w:rsidR="00E452AD" w:rsidRPr="00B9704B">
        <w:rPr>
          <w:rFonts w:ascii="Arial" w:hAnsi="Arial" w:cs="Arial"/>
          <w:lang w:val="ru-RU"/>
        </w:rPr>
        <w:t xml:space="preserve"> </w:t>
      </w:r>
      <w:r w:rsidRPr="00B9704B">
        <w:rPr>
          <w:rFonts w:ascii="Arial" w:hAnsi="Arial" w:cs="Arial"/>
          <w:lang w:val="ru-RU"/>
        </w:rPr>
        <w:t>срок</w:t>
      </w:r>
      <w:r w:rsidR="00E452AD" w:rsidRPr="00B9704B">
        <w:rPr>
          <w:rFonts w:ascii="Arial" w:hAnsi="Arial" w:cs="Arial"/>
          <w:lang w:val="ru-RU"/>
        </w:rPr>
        <w:t xml:space="preserve"> </w:t>
      </w:r>
      <w:r w:rsidRPr="00B9704B">
        <w:rPr>
          <w:rFonts w:ascii="Arial" w:hAnsi="Arial" w:cs="Arial"/>
          <w:lang w:val="ru-RU"/>
        </w:rPr>
        <w:t>рассматривается</w:t>
      </w:r>
      <w:r w:rsidR="00E452AD" w:rsidRPr="00B9704B">
        <w:rPr>
          <w:rFonts w:ascii="Arial" w:hAnsi="Arial" w:cs="Arial"/>
          <w:lang w:val="ru-RU"/>
        </w:rPr>
        <w:t xml:space="preserve"> </w:t>
      </w:r>
      <w:r w:rsidRPr="00B9704B">
        <w:rPr>
          <w:rFonts w:ascii="Arial" w:hAnsi="Arial" w:cs="Arial"/>
          <w:lang w:val="ru-RU"/>
        </w:rPr>
        <w:t>на</w:t>
      </w:r>
      <w:r w:rsidR="00E452AD" w:rsidRPr="00B9704B">
        <w:rPr>
          <w:rFonts w:ascii="Arial" w:hAnsi="Arial" w:cs="Arial"/>
          <w:lang w:val="ru-RU"/>
        </w:rPr>
        <w:t xml:space="preserve"> </w:t>
      </w:r>
      <w:r w:rsidRPr="00B9704B">
        <w:rPr>
          <w:rFonts w:ascii="Arial" w:hAnsi="Arial" w:cs="Arial"/>
          <w:lang w:val="ru-RU"/>
        </w:rPr>
        <w:t>заседании Градостроительного совета</w:t>
      </w:r>
      <w:r w:rsidR="00E452AD" w:rsidRPr="00B9704B">
        <w:rPr>
          <w:rFonts w:ascii="Arial" w:hAnsi="Arial" w:cs="Arial"/>
          <w:lang w:val="ru-RU"/>
        </w:rPr>
        <w:t xml:space="preserve"> </w:t>
      </w:r>
      <w:r w:rsidRPr="00B9704B">
        <w:rPr>
          <w:rFonts w:ascii="Arial" w:hAnsi="Arial" w:cs="Arial"/>
          <w:lang w:val="ru-RU"/>
        </w:rPr>
        <w:t>Московской области.</w:t>
      </w:r>
      <w:r w:rsidR="00E452AD" w:rsidRPr="00B9704B">
        <w:rPr>
          <w:rFonts w:ascii="Arial" w:hAnsi="Arial" w:cs="Arial"/>
          <w:lang w:val="ru-RU"/>
        </w:rPr>
        <w:t xml:space="preserve"> </w:t>
      </w:r>
      <w:r w:rsidRPr="00B9704B">
        <w:rPr>
          <w:rFonts w:ascii="Arial" w:hAnsi="Arial" w:cs="Arial"/>
          <w:lang w:val="ru-RU"/>
        </w:rPr>
        <w:t>Протокол заседания</w:t>
      </w:r>
      <w:r w:rsidR="00E452AD" w:rsidRPr="00B9704B">
        <w:rPr>
          <w:rFonts w:ascii="Arial" w:hAnsi="Arial" w:cs="Arial"/>
          <w:lang w:val="ru-RU"/>
        </w:rPr>
        <w:t xml:space="preserve"> </w:t>
      </w:r>
      <w:r w:rsidRPr="00B9704B">
        <w:rPr>
          <w:rFonts w:ascii="Arial" w:hAnsi="Arial" w:cs="Arial"/>
          <w:lang w:val="ru-RU"/>
        </w:rPr>
        <w:t>Градостроительного совета Московской области направляется в Комитет по архитектуре и градостроительству Московской</w:t>
      </w:r>
      <w:r w:rsidR="00E452AD" w:rsidRPr="00B9704B">
        <w:rPr>
          <w:rFonts w:ascii="Arial" w:hAnsi="Arial" w:cs="Arial"/>
          <w:lang w:val="ru-RU"/>
        </w:rPr>
        <w:t xml:space="preserve"> </w:t>
      </w:r>
      <w:r w:rsidRPr="00B9704B">
        <w:rPr>
          <w:rFonts w:ascii="Arial" w:hAnsi="Arial" w:cs="Arial"/>
          <w:lang w:val="ru-RU"/>
        </w:rPr>
        <w:t>области, которая</w:t>
      </w:r>
      <w:r w:rsidR="00E452AD" w:rsidRPr="00B9704B">
        <w:rPr>
          <w:rFonts w:ascii="Arial" w:hAnsi="Arial" w:cs="Arial"/>
          <w:lang w:val="ru-RU"/>
        </w:rPr>
        <w:t xml:space="preserve"> </w:t>
      </w:r>
      <w:r w:rsidRPr="00B9704B">
        <w:rPr>
          <w:rFonts w:ascii="Arial" w:hAnsi="Arial" w:cs="Arial"/>
          <w:lang w:val="ru-RU"/>
        </w:rPr>
        <w:t>обеспечивает</w:t>
      </w:r>
      <w:r w:rsidR="00E452AD" w:rsidRPr="00B9704B">
        <w:rPr>
          <w:rFonts w:ascii="Arial" w:hAnsi="Arial" w:cs="Arial"/>
          <w:lang w:val="ru-RU"/>
        </w:rPr>
        <w:t xml:space="preserve"> </w:t>
      </w:r>
      <w:r w:rsidRPr="00B9704B">
        <w:rPr>
          <w:rFonts w:ascii="Arial" w:hAnsi="Arial" w:cs="Arial"/>
          <w:lang w:val="ru-RU"/>
        </w:rPr>
        <w:t>подготовку решения</w:t>
      </w:r>
      <w:r w:rsidR="00E452AD" w:rsidRPr="00B9704B">
        <w:rPr>
          <w:rFonts w:ascii="Arial" w:hAnsi="Arial" w:cs="Arial"/>
          <w:lang w:val="ru-RU"/>
        </w:rPr>
        <w:t xml:space="preserve"> </w:t>
      </w:r>
      <w:r w:rsidRPr="00B9704B">
        <w:rPr>
          <w:rFonts w:ascii="Arial" w:hAnsi="Arial" w:cs="Arial"/>
          <w:lang w:val="ru-RU"/>
        </w:rPr>
        <w:t>о подготовке проекта</w:t>
      </w:r>
      <w:r w:rsidR="00E452AD" w:rsidRPr="00B9704B">
        <w:rPr>
          <w:rFonts w:ascii="Arial" w:hAnsi="Arial" w:cs="Arial"/>
          <w:lang w:val="ru-RU"/>
        </w:rPr>
        <w:t xml:space="preserve"> </w:t>
      </w:r>
      <w:r w:rsidRPr="00B9704B">
        <w:rPr>
          <w:rFonts w:ascii="Arial" w:hAnsi="Arial" w:cs="Arial"/>
          <w:lang w:val="ru-RU"/>
        </w:rPr>
        <w:t>о внесении изменения в Правила или об отклонении предложения о внесении изменения в Правила</w:t>
      </w:r>
      <w:r w:rsidR="00E452AD" w:rsidRPr="00B9704B">
        <w:rPr>
          <w:rFonts w:ascii="Arial" w:hAnsi="Arial" w:cs="Arial"/>
          <w:lang w:val="ru-RU"/>
        </w:rPr>
        <w:t xml:space="preserve"> </w:t>
      </w:r>
      <w:r w:rsidRPr="00B9704B">
        <w:rPr>
          <w:rFonts w:ascii="Arial" w:hAnsi="Arial" w:cs="Arial"/>
          <w:lang w:val="ru-RU"/>
        </w:rPr>
        <w:t xml:space="preserve"> с</w:t>
      </w:r>
      <w:r w:rsidR="00E452AD" w:rsidRPr="00B9704B">
        <w:rPr>
          <w:rFonts w:ascii="Arial" w:hAnsi="Arial" w:cs="Arial"/>
          <w:lang w:val="ru-RU"/>
        </w:rPr>
        <w:t xml:space="preserve"> </w:t>
      </w:r>
      <w:r w:rsidRPr="00B9704B">
        <w:rPr>
          <w:rFonts w:ascii="Arial" w:hAnsi="Arial" w:cs="Arial"/>
          <w:lang w:val="ru-RU"/>
        </w:rPr>
        <w:t xml:space="preserve"> указанием</w:t>
      </w:r>
      <w:r w:rsidR="00E452AD" w:rsidRPr="00B9704B">
        <w:rPr>
          <w:rFonts w:ascii="Arial" w:hAnsi="Arial" w:cs="Arial"/>
          <w:lang w:val="ru-RU"/>
        </w:rPr>
        <w:t xml:space="preserve"> </w:t>
      </w:r>
      <w:r w:rsidRPr="00B9704B">
        <w:rPr>
          <w:rFonts w:ascii="Arial" w:hAnsi="Arial" w:cs="Arial"/>
          <w:lang w:val="ru-RU"/>
        </w:rPr>
        <w:t xml:space="preserve"> причин</w:t>
      </w:r>
      <w:r w:rsidR="00E452AD" w:rsidRPr="00B9704B">
        <w:rPr>
          <w:rFonts w:ascii="Arial" w:hAnsi="Arial" w:cs="Arial"/>
          <w:lang w:val="ru-RU"/>
        </w:rPr>
        <w:t xml:space="preserve"> </w:t>
      </w:r>
      <w:r w:rsidRPr="00B9704B">
        <w:rPr>
          <w:rFonts w:ascii="Arial" w:hAnsi="Arial" w:cs="Arial"/>
          <w:lang w:val="ru-RU"/>
        </w:rPr>
        <w:t xml:space="preserve"> отклонения</w:t>
      </w:r>
      <w:r w:rsidR="00E452AD" w:rsidRPr="00B9704B">
        <w:rPr>
          <w:rFonts w:ascii="Arial" w:hAnsi="Arial" w:cs="Arial"/>
          <w:lang w:val="ru-RU"/>
        </w:rPr>
        <w:t xml:space="preserve"> </w:t>
      </w:r>
      <w:r w:rsidRPr="00B9704B">
        <w:rPr>
          <w:rFonts w:ascii="Arial" w:hAnsi="Arial" w:cs="Arial"/>
          <w:lang w:val="ru-RU"/>
        </w:rPr>
        <w:t xml:space="preserve"> и</w:t>
      </w:r>
      <w:r w:rsidR="00E452AD" w:rsidRPr="00B9704B">
        <w:rPr>
          <w:rFonts w:ascii="Arial" w:hAnsi="Arial" w:cs="Arial"/>
          <w:lang w:val="ru-RU"/>
        </w:rPr>
        <w:t xml:space="preserve"> </w:t>
      </w:r>
      <w:r w:rsidRPr="00B9704B">
        <w:rPr>
          <w:rFonts w:ascii="Arial" w:hAnsi="Arial" w:cs="Arial"/>
          <w:lang w:val="ru-RU"/>
        </w:rPr>
        <w:t xml:space="preserve"> направляет</w:t>
      </w:r>
      <w:r w:rsidR="00E452AD" w:rsidRPr="00B9704B">
        <w:rPr>
          <w:rFonts w:ascii="Arial" w:hAnsi="Arial" w:cs="Arial"/>
          <w:lang w:val="ru-RU"/>
        </w:rPr>
        <w:t xml:space="preserve"> </w:t>
      </w:r>
      <w:r w:rsidRPr="00B9704B">
        <w:rPr>
          <w:rFonts w:ascii="Arial" w:hAnsi="Arial" w:cs="Arial"/>
          <w:lang w:val="ru-RU"/>
        </w:rPr>
        <w:t xml:space="preserve"> копию</w:t>
      </w:r>
      <w:r w:rsidR="00E452AD" w:rsidRPr="00B9704B">
        <w:rPr>
          <w:rFonts w:ascii="Arial" w:hAnsi="Arial" w:cs="Arial"/>
          <w:lang w:val="ru-RU"/>
        </w:rPr>
        <w:t xml:space="preserve"> </w:t>
      </w:r>
      <w:r w:rsidRPr="00B9704B">
        <w:rPr>
          <w:rFonts w:ascii="Arial" w:hAnsi="Arial" w:cs="Arial"/>
          <w:lang w:val="ru-RU"/>
        </w:rPr>
        <w:t xml:space="preserve"> </w:t>
      </w:r>
      <w:proofErr w:type="spellStart"/>
      <w:r w:rsidRPr="00B9704B">
        <w:rPr>
          <w:rFonts w:ascii="Arial" w:hAnsi="Arial" w:cs="Arial"/>
        </w:rPr>
        <w:t>указанного</w:t>
      </w:r>
      <w:proofErr w:type="spellEnd"/>
      <w:r w:rsidR="00E452AD" w:rsidRPr="00B9704B">
        <w:rPr>
          <w:rFonts w:ascii="Arial" w:hAnsi="Arial" w:cs="Arial"/>
        </w:rPr>
        <w:t xml:space="preserve"> </w:t>
      </w:r>
      <w:r w:rsidRPr="00B9704B">
        <w:rPr>
          <w:rFonts w:ascii="Arial" w:hAnsi="Arial" w:cs="Arial"/>
        </w:rPr>
        <w:t xml:space="preserve"> </w:t>
      </w:r>
      <w:proofErr w:type="spellStart"/>
      <w:r w:rsidRPr="00B9704B">
        <w:rPr>
          <w:rFonts w:ascii="Arial" w:hAnsi="Arial" w:cs="Arial"/>
        </w:rPr>
        <w:t>решения</w:t>
      </w:r>
      <w:proofErr w:type="spellEnd"/>
      <w:r w:rsidRPr="00B9704B">
        <w:rPr>
          <w:rFonts w:ascii="Arial" w:hAnsi="Arial" w:cs="Arial"/>
        </w:rPr>
        <w:t xml:space="preserve"> </w:t>
      </w:r>
      <w:proofErr w:type="spellStart"/>
      <w:r w:rsidRPr="00B9704B">
        <w:rPr>
          <w:rFonts w:ascii="Arial" w:hAnsi="Arial" w:cs="Arial"/>
        </w:rPr>
        <w:t>заявителю</w:t>
      </w:r>
      <w:proofErr w:type="spellEnd"/>
      <w:r w:rsidRPr="00B9704B">
        <w:rPr>
          <w:rFonts w:ascii="Arial" w:hAnsi="Arial" w:cs="Arial"/>
        </w:rPr>
        <w:t>.</w:t>
      </w:r>
    </w:p>
    <w:p w14:paraId="1D02EB9E" w14:textId="77777777" w:rsidR="00E90037" w:rsidRPr="00B9704B" w:rsidRDefault="00B62A20" w:rsidP="007869AF">
      <w:pPr>
        <w:pStyle w:val="ab"/>
        <w:numPr>
          <w:ilvl w:val="0"/>
          <w:numId w:val="1"/>
        </w:numPr>
        <w:tabs>
          <w:tab w:val="left" w:pos="1134"/>
          <w:tab w:val="left" w:pos="2348"/>
          <w:tab w:val="left" w:pos="2688"/>
          <w:tab w:val="left" w:pos="3853"/>
          <w:tab w:val="left" w:pos="5153"/>
          <w:tab w:val="left" w:pos="5481"/>
          <w:tab w:val="left" w:pos="6566"/>
          <w:tab w:val="left" w:pos="8146"/>
          <w:tab w:val="left" w:pos="9507"/>
        </w:tabs>
        <w:spacing w:before="40" w:after="20"/>
        <w:ind w:left="0" w:firstLine="708"/>
        <w:jc w:val="both"/>
        <w:rPr>
          <w:rFonts w:ascii="Arial" w:hAnsi="Arial" w:cs="Arial"/>
          <w:lang w:val="ru-RU"/>
        </w:rPr>
      </w:pPr>
      <w:r w:rsidRPr="00B9704B">
        <w:rPr>
          <w:rFonts w:ascii="Arial" w:hAnsi="Arial" w:cs="Arial"/>
          <w:lang w:val="ru-RU"/>
        </w:rPr>
        <w:t>Проект</w:t>
      </w:r>
      <w:r w:rsidR="00E452AD" w:rsidRPr="00B9704B">
        <w:rPr>
          <w:rFonts w:ascii="Arial" w:hAnsi="Arial" w:cs="Arial"/>
          <w:lang w:val="ru-RU"/>
        </w:rPr>
        <w:t xml:space="preserve"> </w:t>
      </w:r>
      <w:r w:rsidRPr="00B9704B">
        <w:rPr>
          <w:rFonts w:ascii="Arial" w:hAnsi="Arial" w:cs="Arial"/>
          <w:lang w:val="ru-RU"/>
        </w:rPr>
        <w:t>о</w:t>
      </w:r>
      <w:r w:rsidR="00E452AD" w:rsidRPr="00B9704B">
        <w:rPr>
          <w:rFonts w:ascii="Arial" w:hAnsi="Arial" w:cs="Arial"/>
          <w:lang w:val="ru-RU"/>
        </w:rPr>
        <w:t xml:space="preserve"> </w:t>
      </w:r>
      <w:r w:rsidRPr="00B9704B">
        <w:rPr>
          <w:rFonts w:ascii="Arial" w:hAnsi="Arial" w:cs="Arial"/>
          <w:lang w:val="ru-RU"/>
        </w:rPr>
        <w:t>внесении</w:t>
      </w:r>
      <w:r w:rsidR="00E452AD" w:rsidRPr="00B9704B">
        <w:rPr>
          <w:rFonts w:ascii="Arial" w:hAnsi="Arial" w:cs="Arial"/>
          <w:lang w:val="ru-RU"/>
        </w:rPr>
        <w:t xml:space="preserve"> </w:t>
      </w:r>
      <w:r w:rsidRPr="00B9704B">
        <w:rPr>
          <w:rFonts w:ascii="Arial" w:hAnsi="Arial" w:cs="Arial"/>
          <w:lang w:val="ru-RU"/>
        </w:rPr>
        <w:t>изменения</w:t>
      </w:r>
      <w:r w:rsidR="00E452AD" w:rsidRPr="00B9704B">
        <w:rPr>
          <w:rFonts w:ascii="Arial" w:hAnsi="Arial" w:cs="Arial"/>
          <w:lang w:val="ru-RU"/>
        </w:rPr>
        <w:t xml:space="preserve"> </w:t>
      </w:r>
      <w:r w:rsidRPr="00B9704B">
        <w:rPr>
          <w:rFonts w:ascii="Arial" w:hAnsi="Arial" w:cs="Arial"/>
          <w:lang w:val="ru-RU"/>
        </w:rPr>
        <w:t>в</w:t>
      </w:r>
      <w:r w:rsidR="00E452AD" w:rsidRPr="00B9704B">
        <w:rPr>
          <w:rFonts w:ascii="Arial" w:hAnsi="Arial" w:cs="Arial"/>
          <w:lang w:val="ru-RU"/>
        </w:rPr>
        <w:t xml:space="preserve"> </w:t>
      </w:r>
      <w:r w:rsidRPr="00B9704B">
        <w:rPr>
          <w:rFonts w:ascii="Arial" w:hAnsi="Arial" w:cs="Arial"/>
          <w:lang w:val="ru-RU"/>
        </w:rPr>
        <w:t>Правила</w:t>
      </w:r>
      <w:r w:rsidR="00E452AD" w:rsidRPr="00B9704B">
        <w:rPr>
          <w:rFonts w:ascii="Arial" w:hAnsi="Arial" w:cs="Arial"/>
          <w:lang w:val="ru-RU"/>
        </w:rPr>
        <w:t xml:space="preserve"> </w:t>
      </w:r>
      <w:r w:rsidRPr="00B9704B">
        <w:rPr>
          <w:rFonts w:ascii="Arial" w:hAnsi="Arial" w:cs="Arial"/>
          <w:lang w:val="ru-RU"/>
        </w:rPr>
        <w:t>направляется</w:t>
      </w:r>
      <w:r w:rsidR="00E452AD" w:rsidRPr="00B9704B">
        <w:rPr>
          <w:rFonts w:ascii="Arial" w:hAnsi="Arial" w:cs="Arial"/>
          <w:lang w:val="ru-RU"/>
        </w:rPr>
        <w:t xml:space="preserve"> </w:t>
      </w:r>
      <w:r w:rsidRPr="00B9704B">
        <w:rPr>
          <w:rFonts w:ascii="Arial" w:hAnsi="Arial" w:cs="Arial"/>
          <w:lang w:val="ru-RU"/>
        </w:rPr>
        <w:t>Комитетом</w:t>
      </w:r>
      <w:r w:rsidR="00E452AD" w:rsidRPr="00B9704B">
        <w:rPr>
          <w:rFonts w:ascii="Arial" w:hAnsi="Arial" w:cs="Arial"/>
          <w:lang w:val="ru-RU"/>
        </w:rPr>
        <w:t xml:space="preserve"> </w:t>
      </w:r>
      <w:r w:rsidRPr="00B9704B">
        <w:rPr>
          <w:rFonts w:ascii="Arial" w:hAnsi="Arial" w:cs="Arial"/>
          <w:lang w:val="ru-RU"/>
        </w:rPr>
        <w:t>по</w:t>
      </w:r>
      <w:r w:rsidR="002300AF" w:rsidRPr="00B9704B">
        <w:rPr>
          <w:rFonts w:ascii="Arial" w:hAnsi="Arial" w:cs="Arial"/>
          <w:lang w:val="ru-RU"/>
        </w:rPr>
        <w:t xml:space="preserve"> </w:t>
      </w:r>
      <w:r w:rsidRPr="00B9704B">
        <w:rPr>
          <w:rFonts w:ascii="Arial" w:hAnsi="Arial" w:cs="Arial"/>
          <w:lang w:val="ru-RU"/>
        </w:rPr>
        <w:t>архитектуре</w:t>
      </w:r>
      <w:r w:rsidR="00E452AD" w:rsidRPr="00B9704B">
        <w:rPr>
          <w:rFonts w:ascii="Arial" w:hAnsi="Arial" w:cs="Arial"/>
          <w:lang w:val="ru-RU"/>
        </w:rPr>
        <w:t xml:space="preserve"> </w:t>
      </w:r>
      <w:r w:rsidRPr="00B9704B">
        <w:rPr>
          <w:rFonts w:ascii="Arial" w:hAnsi="Arial" w:cs="Arial"/>
          <w:lang w:val="ru-RU"/>
        </w:rPr>
        <w:t xml:space="preserve"> и</w:t>
      </w:r>
      <w:r w:rsidR="00E452AD" w:rsidRPr="00B9704B">
        <w:rPr>
          <w:rFonts w:ascii="Arial" w:hAnsi="Arial" w:cs="Arial"/>
          <w:lang w:val="ru-RU"/>
        </w:rPr>
        <w:t xml:space="preserve"> </w:t>
      </w:r>
      <w:r w:rsidRPr="00B9704B">
        <w:rPr>
          <w:rFonts w:ascii="Arial" w:hAnsi="Arial" w:cs="Arial"/>
          <w:lang w:val="ru-RU"/>
        </w:rPr>
        <w:t>градостроительству</w:t>
      </w:r>
      <w:r w:rsidR="00E452AD" w:rsidRPr="00B9704B">
        <w:rPr>
          <w:rFonts w:ascii="Arial" w:hAnsi="Arial" w:cs="Arial"/>
          <w:lang w:val="ru-RU"/>
        </w:rPr>
        <w:t xml:space="preserve"> </w:t>
      </w:r>
      <w:r w:rsidRPr="00B9704B">
        <w:rPr>
          <w:rFonts w:ascii="Arial" w:hAnsi="Arial" w:cs="Arial"/>
          <w:lang w:val="ru-RU"/>
        </w:rPr>
        <w:t>Московской области</w:t>
      </w:r>
      <w:r w:rsidR="00E452AD" w:rsidRPr="00B9704B">
        <w:rPr>
          <w:rFonts w:ascii="Arial" w:hAnsi="Arial" w:cs="Arial"/>
          <w:lang w:val="ru-RU"/>
        </w:rPr>
        <w:t xml:space="preserve"> </w:t>
      </w:r>
      <w:r w:rsidR="009126FE" w:rsidRPr="00B9704B">
        <w:rPr>
          <w:rFonts w:ascii="Arial" w:hAnsi="Arial" w:cs="Arial"/>
          <w:lang w:val="ru-RU"/>
        </w:rPr>
        <w:t>г</w:t>
      </w:r>
      <w:r w:rsidRPr="00B9704B">
        <w:rPr>
          <w:rFonts w:ascii="Arial" w:hAnsi="Arial" w:cs="Arial"/>
          <w:lang w:val="ru-RU"/>
        </w:rPr>
        <w:t>лаве</w:t>
      </w:r>
      <w:r w:rsidR="00E452AD" w:rsidRPr="00B9704B">
        <w:rPr>
          <w:rFonts w:ascii="Arial" w:hAnsi="Arial" w:cs="Arial"/>
          <w:lang w:val="ru-RU"/>
        </w:rPr>
        <w:t xml:space="preserve"> </w:t>
      </w:r>
      <w:r w:rsidRPr="00B9704B">
        <w:rPr>
          <w:rFonts w:ascii="Arial" w:hAnsi="Arial" w:cs="Arial"/>
          <w:lang w:val="ru-RU"/>
        </w:rPr>
        <w:t>городского округа</w:t>
      </w:r>
      <w:r w:rsidR="00E452AD" w:rsidRPr="00B9704B">
        <w:rPr>
          <w:rFonts w:ascii="Arial" w:hAnsi="Arial" w:cs="Arial"/>
          <w:lang w:val="ru-RU"/>
        </w:rPr>
        <w:t xml:space="preserve"> </w:t>
      </w:r>
      <w:r w:rsidRPr="00B9704B">
        <w:rPr>
          <w:rFonts w:ascii="Arial" w:hAnsi="Arial" w:cs="Arial"/>
          <w:lang w:val="ru-RU"/>
        </w:rPr>
        <w:t>для</w:t>
      </w:r>
      <w:r w:rsidR="002300AF" w:rsidRPr="00B9704B">
        <w:rPr>
          <w:rFonts w:ascii="Arial" w:hAnsi="Arial" w:cs="Arial"/>
          <w:lang w:val="ru-RU"/>
        </w:rPr>
        <w:t xml:space="preserve"> </w:t>
      </w:r>
      <w:r w:rsidRPr="00B9704B">
        <w:rPr>
          <w:rFonts w:ascii="Arial" w:hAnsi="Arial" w:cs="Arial"/>
          <w:lang w:val="ru-RU"/>
        </w:rPr>
        <w:t>проведения общественных обсуждений или публичных слушаний.</w:t>
      </w:r>
    </w:p>
    <w:p w14:paraId="1415D130"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 xml:space="preserve">Общественные обсуждения или публичные слушания по проекту о внесении изменения в Правила проводятся в порядке, определяемом законодательством Российской Федерации, </w:t>
      </w:r>
      <w:r w:rsidR="00725D58" w:rsidRPr="00B9704B">
        <w:rPr>
          <w:rFonts w:ascii="Arial" w:hAnsi="Arial" w:cs="Arial"/>
          <w:lang w:val="ru-RU"/>
        </w:rPr>
        <w:t>У</w:t>
      </w:r>
      <w:r w:rsidRPr="00B9704B">
        <w:rPr>
          <w:rFonts w:ascii="Arial" w:hAnsi="Arial" w:cs="Arial"/>
          <w:lang w:val="ru-RU"/>
        </w:rPr>
        <w:t>ставом городского округа и (или) нормативным правовым актом представительного органа местного самоуправления городского округа и настоящими Правилами.</w:t>
      </w:r>
    </w:p>
    <w:p w14:paraId="2406C82D"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После завершения общественных обсуждений или публичных слушаний по проекту о внесении изменения в Правила администрация городского округа направляет в Комитет по архитектуре и градостроительству Московской области протоколы общественных обсуждений или публичных слушаний и заключение о результатах общественных обсуждений или публичных слушаний.</w:t>
      </w:r>
    </w:p>
    <w:p w14:paraId="333A207E"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Комитет</w:t>
      </w:r>
      <w:r w:rsidR="00E452AD" w:rsidRPr="00B9704B">
        <w:rPr>
          <w:rFonts w:ascii="Arial" w:hAnsi="Arial" w:cs="Arial"/>
          <w:lang w:val="ru-RU"/>
        </w:rPr>
        <w:t xml:space="preserve"> </w:t>
      </w:r>
      <w:r w:rsidRPr="00B9704B">
        <w:rPr>
          <w:rFonts w:ascii="Arial" w:hAnsi="Arial" w:cs="Arial"/>
          <w:lang w:val="ru-RU"/>
        </w:rPr>
        <w:t>по</w:t>
      </w:r>
      <w:r w:rsidR="00E452AD" w:rsidRPr="00B9704B">
        <w:rPr>
          <w:rFonts w:ascii="Arial" w:hAnsi="Arial" w:cs="Arial"/>
          <w:lang w:val="ru-RU"/>
        </w:rPr>
        <w:t xml:space="preserve"> </w:t>
      </w:r>
      <w:r w:rsidRPr="00B9704B">
        <w:rPr>
          <w:rFonts w:ascii="Arial" w:hAnsi="Arial" w:cs="Arial"/>
          <w:lang w:val="ru-RU"/>
        </w:rPr>
        <w:t>архитектуре</w:t>
      </w:r>
      <w:r w:rsidR="00E452AD" w:rsidRPr="00B9704B">
        <w:rPr>
          <w:rFonts w:ascii="Arial" w:hAnsi="Arial" w:cs="Arial"/>
          <w:lang w:val="ru-RU"/>
        </w:rPr>
        <w:t xml:space="preserve"> </w:t>
      </w:r>
      <w:r w:rsidRPr="00B9704B">
        <w:rPr>
          <w:rFonts w:ascii="Arial" w:hAnsi="Arial" w:cs="Arial"/>
          <w:lang w:val="ru-RU"/>
        </w:rPr>
        <w:t>и</w:t>
      </w:r>
      <w:r w:rsidR="00E452AD" w:rsidRPr="00B9704B">
        <w:rPr>
          <w:rFonts w:ascii="Arial" w:hAnsi="Arial" w:cs="Arial"/>
          <w:lang w:val="ru-RU"/>
        </w:rPr>
        <w:t xml:space="preserve"> </w:t>
      </w:r>
      <w:r w:rsidRPr="00B9704B">
        <w:rPr>
          <w:rFonts w:ascii="Arial" w:hAnsi="Arial" w:cs="Arial"/>
          <w:lang w:val="ru-RU"/>
        </w:rPr>
        <w:t>градостроительству</w:t>
      </w:r>
      <w:r w:rsidR="00E452AD" w:rsidRPr="00B9704B">
        <w:rPr>
          <w:rFonts w:ascii="Arial" w:hAnsi="Arial" w:cs="Arial"/>
          <w:lang w:val="ru-RU"/>
        </w:rPr>
        <w:t xml:space="preserve"> </w:t>
      </w:r>
      <w:r w:rsidRPr="00B9704B">
        <w:rPr>
          <w:rFonts w:ascii="Arial" w:hAnsi="Arial" w:cs="Arial"/>
          <w:lang w:val="ru-RU"/>
        </w:rPr>
        <w:t>Московской</w:t>
      </w:r>
      <w:r w:rsidR="00E452AD" w:rsidRPr="00B9704B">
        <w:rPr>
          <w:rFonts w:ascii="Arial" w:hAnsi="Arial" w:cs="Arial"/>
          <w:lang w:val="ru-RU"/>
        </w:rPr>
        <w:t xml:space="preserve"> </w:t>
      </w:r>
      <w:r w:rsidRPr="00B9704B">
        <w:rPr>
          <w:rFonts w:ascii="Arial" w:hAnsi="Arial" w:cs="Arial"/>
          <w:lang w:val="ru-RU"/>
        </w:rPr>
        <w:t>области</w:t>
      </w:r>
      <w:r w:rsidR="00E452AD" w:rsidRPr="00B9704B">
        <w:rPr>
          <w:rFonts w:ascii="Arial" w:hAnsi="Arial" w:cs="Arial"/>
          <w:lang w:val="ru-RU"/>
        </w:rPr>
        <w:t xml:space="preserve"> </w:t>
      </w:r>
      <w:r w:rsidRPr="00B9704B">
        <w:rPr>
          <w:rFonts w:ascii="Arial" w:hAnsi="Arial" w:cs="Arial"/>
          <w:lang w:val="ru-RU"/>
        </w:rPr>
        <w:t>в</w:t>
      </w:r>
      <w:r w:rsidR="002300AF" w:rsidRPr="00B9704B">
        <w:rPr>
          <w:rFonts w:ascii="Arial" w:hAnsi="Arial" w:cs="Arial"/>
          <w:lang w:val="ru-RU"/>
        </w:rPr>
        <w:t xml:space="preserve"> </w:t>
      </w:r>
      <w:r w:rsidRPr="00B9704B">
        <w:rPr>
          <w:rFonts w:ascii="Arial" w:hAnsi="Arial" w:cs="Arial"/>
          <w:lang w:val="ru-RU"/>
        </w:rPr>
        <w:t>установленный срок направляет проект о внесении изменения в Правила, протоколы общественных обсуждений или публичных слушаний и заключение о результатах общественных обсуждений или публичных слушаний на рассмотрение Комиссии и обеспечивает рассмотрение решений, принятых Комиссией, на заседании Градостроительного совета Московской области.</w:t>
      </w:r>
    </w:p>
    <w:p w14:paraId="57FD59D0" w14:textId="77777777" w:rsidR="00E90037" w:rsidRPr="00B9704B" w:rsidRDefault="00B62A20" w:rsidP="007869AF">
      <w:pPr>
        <w:pStyle w:val="ab"/>
        <w:numPr>
          <w:ilvl w:val="0"/>
          <w:numId w:val="1"/>
        </w:numPr>
        <w:tabs>
          <w:tab w:val="left" w:pos="1134"/>
        </w:tabs>
        <w:spacing w:before="40" w:after="20"/>
        <w:ind w:left="0" w:firstLine="708"/>
        <w:jc w:val="both"/>
        <w:rPr>
          <w:rFonts w:ascii="Arial" w:hAnsi="Arial" w:cs="Arial"/>
          <w:lang w:val="ru-RU"/>
        </w:rPr>
      </w:pPr>
      <w:r w:rsidRPr="00B9704B">
        <w:rPr>
          <w:rFonts w:ascii="Arial" w:hAnsi="Arial" w:cs="Arial"/>
          <w:lang w:val="ru-RU"/>
        </w:rPr>
        <w:t>По результатам указанных выше процедур Комитет по архитектуре и градостроительству Московской области в установленный срок со дня получения протокола заседания Градостроительного совета Московской области подготавливает решение об отклонении проекта о внесении изменения в Правила и о направлении его на доработку с указанием даты его повторного представления либо принимает решение о направлении проекта о внесении изменения в Правила в орган местного самоуправления городского округа для его утверждения.</w:t>
      </w:r>
    </w:p>
    <w:p w14:paraId="2D6B6AD0" w14:textId="77777777" w:rsidR="002300AF" w:rsidRPr="00B9704B" w:rsidRDefault="002300AF" w:rsidP="007869AF">
      <w:pPr>
        <w:spacing w:before="40" w:after="20"/>
        <w:jc w:val="both"/>
        <w:rPr>
          <w:rFonts w:ascii="Arial" w:eastAsia="Times New Roman" w:hAnsi="Arial" w:cs="Arial"/>
          <w:sz w:val="24"/>
          <w:szCs w:val="24"/>
          <w:lang w:val="ru-RU"/>
        </w:rPr>
        <w:sectPr w:rsidR="002300AF" w:rsidRPr="00B9704B" w:rsidSect="00B9704B">
          <w:type w:val="nextColumn"/>
          <w:pgSz w:w="11908" w:h="16840"/>
          <w:pgMar w:top="1134" w:right="709" w:bottom="1134" w:left="1134" w:header="0" w:footer="750" w:gutter="0"/>
          <w:cols w:space="720"/>
        </w:sectPr>
      </w:pPr>
    </w:p>
    <w:p w14:paraId="0CED76C5" w14:textId="77777777" w:rsidR="00B00CDF" w:rsidRPr="00B9704B" w:rsidRDefault="00022D79" w:rsidP="007869AF">
      <w:pPr>
        <w:pStyle w:val="22"/>
        <w:spacing w:before="40" w:after="20"/>
        <w:rPr>
          <w:rFonts w:ascii="Arial" w:hAnsi="Arial" w:cs="Arial"/>
          <w:sz w:val="24"/>
          <w:lang w:val="ru-RU"/>
        </w:rPr>
      </w:pPr>
      <w:bookmarkStart w:id="182" w:name="_Toc53654012"/>
      <w:bookmarkStart w:id="183" w:name="_Toc65665551"/>
      <w:r w:rsidRPr="00B9704B">
        <w:rPr>
          <w:rFonts w:ascii="Arial" w:hAnsi="Arial" w:cs="Arial"/>
          <w:sz w:val="24"/>
          <w:lang w:val="ru-RU"/>
        </w:rPr>
        <w:lastRenderedPageBreak/>
        <w:t>ЧАСТЬ II</w:t>
      </w:r>
      <w:r w:rsidR="00725D58" w:rsidRPr="00B9704B">
        <w:rPr>
          <w:rFonts w:ascii="Arial" w:hAnsi="Arial" w:cs="Arial"/>
          <w:sz w:val="24"/>
          <w:lang w:val="ru-RU"/>
        </w:rPr>
        <w:t>.</w:t>
      </w:r>
      <w:bookmarkEnd w:id="182"/>
      <w:r w:rsidR="0008759B" w:rsidRPr="00B9704B">
        <w:rPr>
          <w:rFonts w:ascii="Arial" w:hAnsi="Arial" w:cs="Arial"/>
          <w:sz w:val="24"/>
          <w:lang w:val="ru-RU"/>
        </w:rPr>
        <w:t xml:space="preserve"> </w:t>
      </w:r>
      <w:bookmarkStart w:id="184" w:name="_Toc53654013"/>
      <w:r w:rsidR="0008759B" w:rsidRPr="00B9704B">
        <w:rPr>
          <w:rFonts w:ascii="Arial" w:hAnsi="Arial" w:cs="Arial"/>
          <w:sz w:val="24"/>
          <w:lang w:val="ru-RU"/>
        </w:rPr>
        <w:t>КАРТА (КАРТЫ) ГРАДОСТРОИТЕЛЬНОГО ЗОНИРОВАНИЯ</w:t>
      </w:r>
      <w:bookmarkEnd w:id="183"/>
      <w:bookmarkEnd w:id="184"/>
    </w:p>
    <w:p w14:paraId="0CF228CE" w14:textId="77777777" w:rsidR="0008759B" w:rsidRPr="00B9704B" w:rsidRDefault="0008759B" w:rsidP="007869AF">
      <w:pPr>
        <w:spacing w:before="40" w:after="20"/>
        <w:rPr>
          <w:rFonts w:ascii="Arial" w:hAnsi="Arial" w:cs="Arial"/>
          <w:sz w:val="24"/>
          <w:szCs w:val="24"/>
          <w:lang w:val="ru-RU"/>
        </w:rPr>
      </w:pPr>
    </w:p>
    <w:p w14:paraId="41141405" w14:textId="77777777" w:rsidR="0008759B" w:rsidRPr="00B9704B" w:rsidRDefault="0008759B" w:rsidP="007869AF">
      <w:pPr>
        <w:spacing w:before="40" w:after="20"/>
        <w:rPr>
          <w:rFonts w:ascii="Arial" w:hAnsi="Arial" w:cs="Arial"/>
          <w:sz w:val="24"/>
          <w:szCs w:val="24"/>
          <w:lang w:val="ru-RU"/>
        </w:rPr>
        <w:sectPr w:rsidR="0008759B" w:rsidRPr="00B9704B" w:rsidSect="00B9704B">
          <w:type w:val="nextColumn"/>
          <w:pgSz w:w="11908" w:h="16840"/>
          <w:pgMar w:top="6663" w:right="709" w:bottom="1134" w:left="1134" w:header="0" w:footer="825" w:gutter="0"/>
          <w:cols w:space="720"/>
        </w:sectPr>
      </w:pPr>
    </w:p>
    <w:p w14:paraId="3A50CB99" w14:textId="77777777" w:rsidR="00725D58" w:rsidRPr="00B9704B" w:rsidRDefault="00B00CDF" w:rsidP="007869AF">
      <w:pPr>
        <w:pStyle w:val="22"/>
        <w:spacing w:before="40" w:after="20"/>
        <w:rPr>
          <w:rFonts w:ascii="Arial" w:hAnsi="Arial" w:cs="Arial"/>
          <w:sz w:val="24"/>
          <w:lang w:val="ru-RU"/>
        </w:rPr>
      </w:pPr>
      <w:bookmarkStart w:id="185" w:name="_Toc65665552"/>
      <w:r w:rsidRPr="00B9704B">
        <w:rPr>
          <w:rFonts w:ascii="Arial" w:hAnsi="Arial" w:cs="Arial"/>
          <w:sz w:val="24"/>
          <w:lang w:val="ru-RU"/>
        </w:rPr>
        <w:lastRenderedPageBreak/>
        <w:t>СОДЕРЖАНИЕ</w:t>
      </w:r>
      <w:bookmarkEnd w:id="185"/>
    </w:p>
    <w:p w14:paraId="489F86DF" w14:textId="77777777" w:rsidR="000772CC" w:rsidRPr="00B9704B" w:rsidRDefault="000772CC" w:rsidP="007869AF">
      <w:pPr>
        <w:spacing w:before="40" w:after="20"/>
        <w:rPr>
          <w:rFonts w:ascii="Arial" w:eastAsia="Times New Roman" w:hAnsi="Arial" w:cs="Arial"/>
          <w:bCs/>
          <w:sz w:val="24"/>
          <w:szCs w:val="24"/>
          <w:lang w:val="ru-RU"/>
        </w:rPr>
      </w:pPr>
    </w:p>
    <w:p w14:paraId="2B05EE22" w14:textId="77777777" w:rsidR="006351B2" w:rsidRPr="00B9704B" w:rsidRDefault="006351B2" w:rsidP="007869AF">
      <w:pPr>
        <w:widowControl/>
        <w:tabs>
          <w:tab w:val="left" w:pos="851"/>
          <w:tab w:val="left" w:pos="9072"/>
        </w:tabs>
        <w:spacing w:before="40" w:after="20"/>
        <w:ind w:right="992"/>
        <w:jc w:val="both"/>
        <w:rPr>
          <w:rFonts w:ascii="Arial" w:hAnsi="Arial" w:cs="Arial"/>
          <w:sz w:val="24"/>
          <w:szCs w:val="24"/>
          <w:lang w:val="ru-RU"/>
        </w:rPr>
      </w:pPr>
      <w:r w:rsidRPr="00B9704B">
        <w:rPr>
          <w:rFonts w:ascii="Arial" w:hAnsi="Arial" w:cs="Arial"/>
          <w:sz w:val="24"/>
          <w:szCs w:val="24"/>
          <w:lang w:val="ru-RU"/>
        </w:rPr>
        <w:t>КАРТА ГРАДОСТРОИТЕЛЬНОГО ЗОНИРОВАНИЯ С УСТАНОВЛЕННЫМИ ТЕРРИТОРИЯМИ, В ГРАНИЦАХ КОТОРЫХ ПРЕДУСМАТРИВАЕТСЯ ОСУЩЕСТВЛЕНИЕ ДЕЯТЕЛЬНОСТИ ПО КОМПЛЕКСНОМУ РАЗВИТИЮ ТЕРРИТОРИИ</w:t>
      </w:r>
      <w:r w:rsidRPr="00B9704B">
        <w:rPr>
          <w:rFonts w:ascii="Arial" w:hAnsi="Arial" w:cs="Arial"/>
          <w:sz w:val="24"/>
          <w:szCs w:val="24"/>
          <w:lang w:val="ru-RU"/>
        </w:rPr>
        <w:tab/>
        <w:t>8</w:t>
      </w:r>
      <w:r w:rsidR="00B548C8" w:rsidRPr="00B9704B">
        <w:rPr>
          <w:rFonts w:ascii="Arial" w:hAnsi="Arial" w:cs="Arial"/>
          <w:sz w:val="24"/>
          <w:szCs w:val="24"/>
          <w:lang w:val="ru-RU"/>
        </w:rPr>
        <w:t>3</w:t>
      </w:r>
    </w:p>
    <w:p w14:paraId="1D8D4F04" w14:textId="77777777" w:rsidR="006351B2" w:rsidRPr="00B9704B" w:rsidRDefault="006351B2" w:rsidP="007869AF">
      <w:pPr>
        <w:widowControl/>
        <w:tabs>
          <w:tab w:val="left" w:pos="851"/>
          <w:tab w:val="left" w:pos="9072"/>
        </w:tabs>
        <w:spacing w:before="40" w:after="20"/>
        <w:ind w:right="992"/>
        <w:jc w:val="both"/>
        <w:rPr>
          <w:rFonts w:ascii="Arial" w:hAnsi="Arial" w:cs="Arial"/>
          <w:sz w:val="24"/>
          <w:szCs w:val="24"/>
          <w:lang w:val="ru-RU"/>
        </w:rPr>
      </w:pPr>
      <w:r w:rsidRPr="00B9704B">
        <w:rPr>
          <w:rFonts w:ascii="Arial" w:hAnsi="Arial" w:cs="Arial"/>
          <w:sz w:val="24"/>
          <w:szCs w:val="24"/>
          <w:lang w:val="ru-RU"/>
        </w:rPr>
        <w:t>КАРТА ГРАДОСТРОИТЕЛЬНОГО ЗОНИРОВАНИЯ С ОТОБРАЖЕНИЕМ ГРАНИЦ НАСЕЛЕННЫХ ПУНКТОВ, ВХОДЯЩИХ В СОСТАВ ГОРОДСКОГО ОКРУГА, ГРАНИЦ ЗОН С ОСОБЫМИ УСЛОВИЯМИ ИСПОЛЬЗОВАНИЯ ТЕРРИТОРИЙ, ГРАНИЦ ТЕРРИТОРИЙ ОБЪЕКТОВ КУЛЬТУРНОГО НАСЛЕДИЯ И ГРАНИЦ ТЕРРИТОРИЙ ИСТОРИЧЕСКИХ ПОСЕЛЕНИЙ (ПО СВЕДЕНИЯМ ИСОГД МО)</w:t>
      </w:r>
      <w:r w:rsidR="00B548C8" w:rsidRPr="00B9704B">
        <w:rPr>
          <w:rFonts w:ascii="Arial" w:hAnsi="Arial" w:cs="Arial"/>
          <w:sz w:val="24"/>
          <w:szCs w:val="24"/>
          <w:lang w:val="ru-RU"/>
        </w:rPr>
        <w:tab/>
        <w:t>84</w:t>
      </w:r>
    </w:p>
    <w:p w14:paraId="511D1CED" w14:textId="77777777" w:rsidR="0071143A" w:rsidRPr="00B9704B" w:rsidRDefault="006351B2" w:rsidP="007869AF">
      <w:pPr>
        <w:widowControl/>
        <w:tabs>
          <w:tab w:val="left" w:pos="851"/>
          <w:tab w:val="left" w:pos="9072"/>
        </w:tabs>
        <w:spacing w:before="40" w:after="20"/>
        <w:ind w:right="992"/>
        <w:jc w:val="both"/>
        <w:rPr>
          <w:rFonts w:ascii="Arial" w:hAnsi="Arial" w:cs="Arial"/>
          <w:sz w:val="24"/>
          <w:szCs w:val="24"/>
          <w:lang w:val="ru-RU"/>
        </w:rPr>
      </w:pPr>
      <w:r w:rsidRPr="00B9704B">
        <w:rPr>
          <w:rFonts w:ascii="Arial" w:hAnsi="Arial" w:cs="Arial"/>
          <w:sz w:val="24"/>
          <w:szCs w:val="24"/>
          <w:lang w:val="ru-RU"/>
        </w:rPr>
        <w:t>КАРТА ГРАДОСТРОИТЕЛЬНОГО ЗОНИРОВАНИЯ С ОТОБРАЖЕНИЕМ ГРАНИЦ НАСЕЛЕННЫХ ПУНКТОВ, ВХОДЯЩИХ В СОСТАВ ГОРОДСКОГО ОКРУГА, ГРАНИЦ ЗОН С ОСОБЫМИ УСЛОВИЯМИ ИСПОЛЬЗОВАНИЯ ТЕРРИТОРИЙ, ГРАНИЦ ТЕРРИТОРИЙ ОБЪЕКТОВ КУЛЬТУРНОГО НАСЛЕДИЯ И ГРАНИЦ ТЕРРИТОРИЙ ИСТОРИЧЕСКИХ ПОСЕЛЕНИЙ (ПО СВЕДЕНИЯМ ЕГРН)</w:t>
      </w:r>
      <w:r w:rsidR="00B548C8" w:rsidRPr="00B9704B">
        <w:rPr>
          <w:rFonts w:ascii="Arial" w:hAnsi="Arial" w:cs="Arial"/>
          <w:sz w:val="24"/>
          <w:szCs w:val="24"/>
          <w:lang w:val="ru-RU"/>
        </w:rPr>
        <w:tab/>
        <w:t>85</w:t>
      </w:r>
    </w:p>
    <w:p w14:paraId="64EB8D15" w14:textId="77777777" w:rsidR="00725D58" w:rsidRPr="00B9704B" w:rsidRDefault="0071143A" w:rsidP="007869AF">
      <w:pPr>
        <w:widowControl/>
        <w:tabs>
          <w:tab w:val="left" w:pos="851"/>
          <w:tab w:val="left" w:pos="9072"/>
        </w:tabs>
        <w:spacing w:before="40" w:after="20"/>
        <w:ind w:right="992"/>
        <w:jc w:val="both"/>
        <w:rPr>
          <w:rFonts w:ascii="Arial" w:hAnsi="Arial" w:cs="Arial"/>
          <w:sz w:val="24"/>
          <w:szCs w:val="24"/>
          <w:lang w:val="ru-RU"/>
        </w:rPr>
      </w:pPr>
      <w:bookmarkStart w:id="186" w:name="_Toc53654016"/>
      <w:r w:rsidRPr="00B9704B">
        <w:rPr>
          <w:rFonts w:ascii="Arial" w:hAnsi="Arial" w:cs="Arial"/>
          <w:sz w:val="24"/>
          <w:szCs w:val="24"/>
          <w:lang w:val="ru-RU"/>
        </w:rPr>
        <w:t>КАРТА ГРАДОСТРОИТЕЛЬНОГО ЗОНИРОВАНИЯ С ОТОБРАЖЕНИЕМ ЗОН САНИТАРНОЙ ОХРАНЫ ИСТОЧНИКОВ ВОДОСНАБЖЕНИЯ (КАРТА ОГРАНИЧЕННОГО ДОСТУПА)</w:t>
      </w:r>
      <w:bookmarkEnd w:id="186"/>
      <w:r w:rsidRPr="00B9704B">
        <w:rPr>
          <w:rFonts w:ascii="Arial" w:hAnsi="Arial" w:cs="Arial"/>
          <w:sz w:val="24"/>
          <w:szCs w:val="24"/>
          <w:lang w:val="ru-RU"/>
        </w:rPr>
        <w:tab/>
        <w:t>8</w:t>
      </w:r>
      <w:r w:rsidR="00B548C8" w:rsidRPr="00B9704B">
        <w:rPr>
          <w:rFonts w:ascii="Arial" w:hAnsi="Arial" w:cs="Arial"/>
          <w:sz w:val="24"/>
          <w:szCs w:val="24"/>
          <w:lang w:val="ru-RU"/>
        </w:rPr>
        <w:t>6</w:t>
      </w:r>
    </w:p>
    <w:p w14:paraId="3B90486E" w14:textId="77777777" w:rsidR="00B00CDF" w:rsidRPr="00B9704B" w:rsidRDefault="0071143A" w:rsidP="007869AF">
      <w:pPr>
        <w:widowControl/>
        <w:tabs>
          <w:tab w:val="left" w:pos="851"/>
          <w:tab w:val="left" w:pos="9072"/>
        </w:tabs>
        <w:spacing w:before="40" w:after="20"/>
        <w:ind w:right="992"/>
        <w:jc w:val="both"/>
        <w:rPr>
          <w:rFonts w:ascii="Arial" w:hAnsi="Arial" w:cs="Arial"/>
          <w:sz w:val="24"/>
          <w:szCs w:val="24"/>
          <w:lang w:val="ru-RU"/>
        </w:rPr>
      </w:pPr>
      <w:r w:rsidRPr="00B9704B">
        <w:rPr>
          <w:rFonts w:ascii="Arial" w:hAnsi="Arial" w:cs="Arial"/>
          <w:sz w:val="24"/>
          <w:szCs w:val="24"/>
          <w:lang w:val="ru-RU"/>
        </w:rPr>
        <w:t>КАРТА ГРАДОСТРОИТЕЛЬНОГО ЗОНИРОВАНИЯ C ОТОБРАЖЕНИЕМ ТЕРРИТОРИЙ ДОПОЛНИТЕЛЬНОГО СОГЛАСОВАНИЯ (ПО ПИСЬМУ КОМИТЕТА ПО АРХИТЕКТУРЕ И ГРАДОСТРОИТЕЛЬСТВУ МОСКОВСКОЙ ОБЛАСТИ ОТ 23.12.2020 №28ИСХ-53329/20ДСП) (КАРТА ОГРАНИЧЕННОГО ДОСТУПА)</w:t>
      </w:r>
      <w:r w:rsidRPr="00B9704B">
        <w:rPr>
          <w:rFonts w:ascii="Arial" w:hAnsi="Arial" w:cs="Arial"/>
          <w:sz w:val="24"/>
          <w:szCs w:val="24"/>
          <w:lang w:val="ru-RU"/>
        </w:rPr>
        <w:tab/>
        <w:t>8</w:t>
      </w:r>
      <w:r w:rsidR="00B548C8" w:rsidRPr="00B9704B">
        <w:rPr>
          <w:rFonts w:ascii="Arial" w:hAnsi="Arial" w:cs="Arial"/>
          <w:sz w:val="24"/>
          <w:szCs w:val="24"/>
          <w:lang w:val="ru-RU"/>
        </w:rPr>
        <w:t>7</w:t>
      </w:r>
    </w:p>
    <w:p w14:paraId="293769B9" w14:textId="77777777" w:rsidR="00022D79" w:rsidRPr="00B9704B" w:rsidRDefault="00022D79" w:rsidP="007869AF">
      <w:pPr>
        <w:pStyle w:val="ad"/>
        <w:widowControl/>
        <w:numPr>
          <w:ilvl w:val="0"/>
          <w:numId w:val="57"/>
        </w:numPr>
        <w:tabs>
          <w:tab w:val="left" w:pos="1134"/>
        </w:tabs>
        <w:spacing w:before="40" w:after="20"/>
        <w:ind w:firstLine="708"/>
        <w:contextualSpacing/>
        <w:jc w:val="both"/>
        <w:rPr>
          <w:rFonts w:ascii="Arial" w:hAnsi="Arial" w:cs="Arial"/>
          <w:sz w:val="24"/>
          <w:szCs w:val="24"/>
          <w:lang w:val="ru-RU"/>
        </w:rPr>
      </w:pPr>
    </w:p>
    <w:p w14:paraId="4DDF95CE" w14:textId="77777777" w:rsidR="00B00CDF" w:rsidRPr="00B9704B" w:rsidRDefault="00B00CDF" w:rsidP="007869AF">
      <w:pPr>
        <w:spacing w:before="40" w:after="20"/>
        <w:jc w:val="center"/>
        <w:rPr>
          <w:rFonts w:ascii="Arial" w:eastAsia="Times New Roman" w:hAnsi="Arial" w:cs="Arial"/>
          <w:bCs/>
          <w:sz w:val="24"/>
          <w:szCs w:val="24"/>
          <w:lang w:val="ru-RU"/>
        </w:rPr>
        <w:sectPr w:rsidR="00B00CDF" w:rsidRPr="00B9704B" w:rsidSect="00B9704B">
          <w:type w:val="nextColumn"/>
          <w:pgSz w:w="11908" w:h="16840"/>
          <w:pgMar w:top="1134" w:right="709" w:bottom="1134" w:left="1134" w:header="0" w:footer="825" w:gutter="0"/>
          <w:cols w:space="720"/>
        </w:sectPr>
      </w:pPr>
    </w:p>
    <w:p w14:paraId="1582D123" w14:textId="77777777" w:rsidR="00433FCB" w:rsidRDefault="00433FCB" w:rsidP="007869AF">
      <w:pPr>
        <w:pStyle w:val="22"/>
        <w:spacing w:before="40" w:after="20"/>
        <w:rPr>
          <w:rFonts w:ascii="Arial" w:hAnsi="Arial" w:cs="Arial"/>
          <w:sz w:val="24"/>
          <w:lang w:val="ru-RU"/>
        </w:rPr>
      </w:pPr>
      <w:r>
        <w:rPr>
          <w:rFonts w:ascii="Arial" w:hAnsi="Arial" w:cs="Arial"/>
          <w:noProof/>
          <w:sz w:val="24"/>
          <w:lang w:val="ru-RU" w:eastAsia="ru-RU"/>
        </w:rPr>
        <w:lastRenderedPageBreak/>
        <w:drawing>
          <wp:inline distT="0" distB="0" distL="0" distR="0" wp14:anchorId="0F6B1457" wp14:editId="19F80295">
            <wp:extent cx="6289762" cy="8760642"/>
            <wp:effectExtent l="0" t="0" r="0" b="2540"/>
            <wp:docPr id="1" name="Рисунок 1" descr="C:\Users\borisova\Desktop\карта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risova\Desktop\карта 1.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6318830" cy="8801129"/>
                    </a:xfrm>
                    <a:prstGeom prst="rect">
                      <a:avLst/>
                    </a:prstGeom>
                    <a:noFill/>
                    <a:ln>
                      <a:noFill/>
                    </a:ln>
                  </pic:spPr>
                </pic:pic>
              </a:graphicData>
            </a:graphic>
          </wp:inline>
        </w:drawing>
      </w:r>
    </w:p>
    <w:p w14:paraId="569DE243" w14:textId="77777777" w:rsidR="00433FCB" w:rsidRDefault="00433FCB" w:rsidP="007869AF">
      <w:pPr>
        <w:pStyle w:val="22"/>
        <w:spacing w:before="40" w:after="20"/>
        <w:rPr>
          <w:rFonts w:ascii="Arial" w:hAnsi="Arial" w:cs="Arial"/>
          <w:sz w:val="24"/>
          <w:lang w:val="ru-RU"/>
        </w:rPr>
      </w:pPr>
    </w:p>
    <w:p w14:paraId="01FE072D" w14:textId="77777777" w:rsidR="00433FCB" w:rsidRDefault="00433FCB" w:rsidP="00433FCB">
      <w:pPr>
        <w:rPr>
          <w:lang w:val="ru-RU"/>
        </w:rPr>
      </w:pPr>
      <w:r>
        <w:rPr>
          <w:noProof/>
          <w:lang w:val="ru-RU" w:eastAsia="ru-RU"/>
        </w:rPr>
        <w:lastRenderedPageBreak/>
        <w:drawing>
          <wp:inline distT="0" distB="0" distL="0" distR="0" wp14:anchorId="5A87D1B7" wp14:editId="27852D2D">
            <wp:extent cx="6353175" cy="88487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карта 3.JP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6353175" cy="8848725"/>
                    </a:xfrm>
                    <a:prstGeom prst="rect">
                      <a:avLst/>
                    </a:prstGeom>
                  </pic:spPr>
                </pic:pic>
              </a:graphicData>
            </a:graphic>
          </wp:inline>
        </w:drawing>
      </w:r>
    </w:p>
    <w:p w14:paraId="0965ECDE" w14:textId="77777777" w:rsidR="00433FCB" w:rsidRDefault="00683695" w:rsidP="00433FCB">
      <w:pPr>
        <w:rPr>
          <w:lang w:val="ru-RU"/>
        </w:rPr>
      </w:pPr>
      <w:r>
        <w:rPr>
          <w:noProof/>
          <w:lang w:val="ru-RU" w:eastAsia="ru-RU"/>
        </w:rPr>
        <w:lastRenderedPageBreak/>
        <w:drawing>
          <wp:inline distT="0" distB="0" distL="0" distR="0" wp14:anchorId="3B22ED11" wp14:editId="45ED7739">
            <wp:extent cx="6353175" cy="88487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карта 2.JP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6353175" cy="8848725"/>
                    </a:xfrm>
                    <a:prstGeom prst="rect">
                      <a:avLst/>
                    </a:prstGeom>
                  </pic:spPr>
                </pic:pic>
              </a:graphicData>
            </a:graphic>
          </wp:inline>
        </w:drawing>
      </w:r>
    </w:p>
    <w:p w14:paraId="263CB7E0" w14:textId="77777777" w:rsidR="00433FCB" w:rsidRDefault="00433FCB" w:rsidP="00433FCB">
      <w:pPr>
        <w:rPr>
          <w:lang w:val="ru-RU"/>
        </w:rPr>
      </w:pPr>
    </w:p>
    <w:p w14:paraId="0266D1D4" w14:textId="77777777" w:rsidR="00433FCB" w:rsidRDefault="00433FCB" w:rsidP="00433FCB">
      <w:pPr>
        <w:rPr>
          <w:lang w:val="ru-RU"/>
        </w:rPr>
      </w:pPr>
    </w:p>
    <w:p w14:paraId="3D8C64DB" w14:textId="77777777" w:rsidR="00433FCB" w:rsidRDefault="00433FCB" w:rsidP="00433FCB">
      <w:pPr>
        <w:rPr>
          <w:lang w:val="ru-RU"/>
        </w:rPr>
      </w:pPr>
    </w:p>
    <w:p w14:paraId="4E05F58C" w14:textId="77777777" w:rsidR="00433FCB" w:rsidRDefault="00433FCB" w:rsidP="00433FCB">
      <w:pPr>
        <w:rPr>
          <w:lang w:val="ru-RU"/>
        </w:rPr>
      </w:pPr>
    </w:p>
    <w:p w14:paraId="55A9D5B3" w14:textId="77777777" w:rsidR="00433FCB" w:rsidRDefault="00433FCB" w:rsidP="00433FCB">
      <w:pPr>
        <w:rPr>
          <w:lang w:val="ru-RU"/>
        </w:rPr>
      </w:pPr>
    </w:p>
    <w:p w14:paraId="6F7805B2" w14:textId="77777777" w:rsidR="00433FCB" w:rsidRDefault="00433FCB" w:rsidP="00433FCB">
      <w:pPr>
        <w:rPr>
          <w:lang w:val="ru-RU"/>
        </w:rPr>
      </w:pPr>
    </w:p>
    <w:p w14:paraId="6A7F7D6A" w14:textId="77777777" w:rsidR="00433FCB" w:rsidRDefault="00433FCB" w:rsidP="00433FCB">
      <w:pPr>
        <w:rPr>
          <w:lang w:val="ru-RU"/>
        </w:rPr>
      </w:pPr>
    </w:p>
    <w:p w14:paraId="37FB402C" w14:textId="77777777" w:rsidR="00433FCB" w:rsidRDefault="00433FCB" w:rsidP="00433FCB">
      <w:pPr>
        <w:rPr>
          <w:lang w:val="ru-RU"/>
        </w:rPr>
      </w:pPr>
    </w:p>
    <w:p w14:paraId="3CD9AAB5" w14:textId="77777777" w:rsidR="0071143A" w:rsidRPr="00B9704B" w:rsidRDefault="0071143A" w:rsidP="007869AF">
      <w:pPr>
        <w:pStyle w:val="22"/>
        <w:spacing w:before="40" w:after="20"/>
        <w:rPr>
          <w:rFonts w:ascii="Arial" w:hAnsi="Arial" w:cs="Arial"/>
          <w:sz w:val="24"/>
          <w:lang w:val="ru-RU"/>
        </w:rPr>
      </w:pPr>
      <w:r w:rsidRPr="00B9704B">
        <w:rPr>
          <w:rFonts w:ascii="Arial" w:hAnsi="Arial" w:cs="Arial"/>
          <w:sz w:val="24"/>
          <w:lang w:val="ru-RU"/>
        </w:rPr>
        <w:t>КАРТА ГРАДОСТРОИТЕЛЬНОГО ЗОНИРОВАНИЯ С ОТОБРАЖЕНИЕМ ЗОН САНИТАРНОЙ ОХРАНЫ ИСТОЧНИКОВ ВОДОСНАБЖЕНИЯ (КАРТА ОГРАНИЧЕННОГО ДОСТУПА)</w:t>
      </w:r>
    </w:p>
    <w:p w14:paraId="0576A99D" w14:textId="77777777" w:rsidR="0071143A" w:rsidRPr="00B9704B" w:rsidRDefault="0071143A" w:rsidP="007869AF">
      <w:pPr>
        <w:pStyle w:val="22"/>
        <w:spacing w:before="40" w:after="20"/>
        <w:rPr>
          <w:rFonts w:ascii="Arial" w:hAnsi="Arial" w:cs="Arial"/>
          <w:sz w:val="24"/>
          <w:lang w:val="ru-RU"/>
        </w:rPr>
        <w:sectPr w:rsidR="0071143A" w:rsidRPr="00B9704B" w:rsidSect="00683695">
          <w:pgSz w:w="11908" w:h="16840"/>
          <w:pgMar w:top="1276" w:right="709" w:bottom="1134" w:left="1134" w:header="0" w:footer="825" w:gutter="0"/>
          <w:cols w:space="720"/>
        </w:sectPr>
      </w:pPr>
    </w:p>
    <w:p w14:paraId="3455A6EE" w14:textId="77777777" w:rsidR="0071143A" w:rsidRDefault="0071143A" w:rsidP="007869AF">
      <w:pPr>
        <w:pStyle w:val="22"/>
        <w:spacing w:before="40" w:after="20"/>
        <w:rPr>
          <w:rFonts w:ascii="Arial" w:hAnsi="Arial" w:cs="Arial"/>
          <w:sz w:val="24"/>
          <w:lang w:val="ru-RU"/>
        </w:rPr>
      </w:pPr>
      <w:r w:rsidRPr="00B9704B">
        <w:rPr>
          <w:rFonts w:ascii="Arial" w:hAnsi="Arial" w:cs="Arial"/>
          <w:sz w:val="24"/>
          <w:lang w:val="ru-RU"/>
        </w:rPr>
        <w:lastRenderedPageBreak/>
        <w:t>КАРТА ГРАДОСТРОИТЕЛЬНОГО ЗОНИРОВАНИЯ C ОТОБРАЖЕНИЕМ ТЕРРИТОРИЙ ДОПОЛНИТЕЛЬНОГО СОГЛАСОВАНИЯ (ПО ПИСЬМУ КОМИТЕТА ПО АРХИТЕКТУРЕ И ГРАДОСТРОИТЕЛЬСТВУ МОСКОВСКОЙ ОБЛАСТИ ОТ 23.12.2020 №28ИСХ-53329/20ДСП) (КАРТА ОГРАНИЧЕННОГО ДОСТУПА)</w:t>
      </w:r>
    </w:p>
    <w:p w14:paraId="54F1C975" w14:textId="77777777" w:rsidR="00B9704B" w:rsidRDefault="00B9704B" w:rsidP="007869AF">
      <w:pPr>
        <w:spacing w:before="40" w:after="20"/>
        <w:rPr>
          <w:lang w:val="ru-RU"/>
        </w:rPr>
      </w:pPr>
    </w:p>
    <w:p w14:paraId="5ACA74E7" w14:textId="77777777" w:rsidR="00B9704B" w:rsidRDefault="00B9704B" w:rsidP="007869AF">
      <w:pPr>
        <w:spacing w:before="40" w:after="20"/>
        <w:rPr>
          <w:lang w:val="ru-RU"/>
        </w:rPr>
      </w:pPr>
    </w:p>
    <w:p w14:paraId="23F3B53C" w14:textId="77777777" w:rsidR="00B9704B" w:rsidRDefault="00B9704B" w:rsidP="007869AF">
      <w:pPr>
        <w:spacing w:before="40" w:after="20"/>
        <w:rPr>
          <w:lang w:val="ru-RU"/>
        </w:rPr>
      </w:pPr>
    </w:p>
    <w:p w14:paraId="577C872D" w14:textId="77777777" w:rsidR="00B9704B" w:rsidRDefault="00B9704B" w:rsidP="007869AF">
      <w:pPr>
        <w:spacing w:before="40" w:after="20"/>
        <w:rPr>
          <w:lang w:val="ru-RU"/>
        </w:rPr>
      </w:pPr>
    </w:p>
    <w:p w14:paraId="5F5AB505" w14:textId="77777777" w:rsidR="00B9704B" w:rsidRDefault="00B9704B" w:rsidP="007869AF">
      <w:pPr>
        <w:spacing w:before="40" w:after="20"/>
        <w:rPr>
          <w:lang w:val="ru-RU"/>
        </w:rPr>
      </w:pPr>
    </w:p>
    <w:p w14:paraId="35DF5B55" w14:textId="77777777" w:rsidR="00B9704B" w:rsidRDefault="00B9704B" w:rsidP="007869AF">
      <w:pPr>
        <w:spacing w:before="40" w:after="20"/>
        <w:rPr>
          <w:lang w:val="ru-RU"/>
        </w:rPr>
      </w:pPr>
    </w:p>
    <w:p w14:paraId="54BF8F8A" w14:textId="77777777" w:rsidR="00B9704B" w:rsidRDefault="00B9704B" w:rsidP="007869AF">
      <w:pPr>
        <w:spacing w:before="40" w:after="20"/>
        <w:rPr>
          <w:lang w:val="ru-RU"/>
        </w:rPr>
      </w:pPr>
    </w:p>
    <w:p w14:paraId="53F27BCC" w14:textId="77777777" w:rsidR="00B9704B" w:rsidRDefault="00B9704B" w:rsidP="007869AF">
      <w:pPr>
        <w:spacing w:before="40" w:after="20"/>
        <w:rPr>
          <w:lang w:val="ru-RU"/>
        </w:rPr>
      </w:pPr>
    </w:p>
    <w:p w14:paraId="188412B6" w14:textId="77777777" w:rsidR="00B9704B" w:rsidRDefault="00B9704B" w:rsidP="007869AF">
      <w:pPr>
        <w:spacing w:before="40" w:after="20"/>
        <w:rPr>
          <w:lang w:val="ru-RU"/>
        </w:rPr>
      </w:pPr>
    </w:p>
    <w:p w14:paraId="1DCE7C2D" w14:textId="77777777" w:rsidR="00B9704B" w:rsidRDefault="00B9704B" w:rsidP="007869AF">
      <w:pPr>
        <w:spacing w:before="40" w:after="20"/>
        <w:rPr>
          <w:lang w:val="ru-RU"/>
        </w:rPr>
      </w:pPr>
    </w:p>
    <w:p w14:paraId="157E9CB2" w14:textId="77777777" w:rsidR="00B9704B" w:rsidRDefault="00B9704B" w:rsidP="007869AF">
      <w:pPr>
        <w:spacing w:before="40" w:after="20"/>
        <w:rPr>
          <w:lang w:val="ru-RU"/>
        </w:rPr>
      </w:pPr>
    </w:p>
    <w:p w14:paraId="354E240B" w14:textId="77777777" w:rsidR="00B9704B" w:rsidRDefault="00B9704B" w:rsidP="007869AF">
      <w:pPr>
        <w:spacing w:before="40" w:after="20"/>
        <w:rPr>
          <w:lang w:val="ru-RU"/>
        </w:rPr>
      </w:pPr>
    </w:p>
    <w:p w14:paraId="11C98980" w14:textId="77777777" w:rsidR="00B9704B" w:rsidRDefault="00B9704B" w:rsidP="007869AF">
      <w:pPr>
        <w:spacing w:before="40" w:after="20"/>
        <w:rPr>
          <w:lang w:val="ru-RU"/>
        </w:rPr>
      </w:pPr>
    </w:p>
    <w:p w14:paraId="7BAC9C42" w14:textId="77777777" w:rsidR="00B9704B" w:rsidRDefault="00B9704B" w:rsidP="007869AF">
      <w:pPr>
        <w:spacing w:before="40" w:after="20"/>
        <w:rPr>
          <w:lang w:val="ru-RU"/>
        </w:rPr>
      </w:pPr>
    </w:p>
    <w:p w14:paraId="27F388FD" w14:textId="77777777" w:rsidR="00B9704B" w:rsidRDefault="00B9704B" w:rsidP="007869AF">
      <w:pPr>
        <w:spacing w:before="40" w:after="20"/>
        <w:rPr>
          <w:lang w:val="ru-RU"/>
        </w:rPr>
      </w:pPr>
    </w:p>
    <w:p w14:paraId="44DB12DF" w14:textId="77777777" w:rsidR="00B9704B" w:rsidRDefault="00B9704B" w:rsidP="007869AF">
      <w:pPr>
        <w:spacing w:before="40" w:after="20"/>
        <w:rPr>
          <w:lang w:val="ru-RU"/>
        </w:rPr>
      </w:pPr>
    </w:p>
    <w:p w14:paraId="236FE15C" w14:textId="77777777" w:rsidR="00B9704B" w:rsidRDefault="00B9704B" w:rsidP="007869AF">
      <w:pPr>
        <w:spacing w:before="40" w:after="20"/>
        <w:rPr>
          <w:lang w:val="ru-RU"/>
        </w:rPr>
      </w:pPr>
    </w:p>
    <w:p w14:paraId="162552ED" w14:textId="77777777" w:rsidR="00B9704B" w:rsidRDefault="00B9704B" w:rsidP="007869AF">
      <w:pPr>
        <w:spacing w:before="40" w:after="20"/>
        <w:rPr>
          <w:lang w:val="ru-RU"/>
        </w:rPr>
      </w:pPr>
    </w:p>
    <w:p w14:paraId="30EB1308" w14:textId="77777777" w:rsidR="00B9704B" w:rsidRDefault="00B9704B" w:rsidP="007869AF">
      <w:pPr>
        <w:spacing w:before="40" w:after="20"/>
        <w:rPr>
          <w:lang w:val="ru-RU"/>
        </w:rPr>
      </w:pPr>
    </w:p>
    <w:p w14:paraId="4545F7F1" w14:textId="77777777" w:rsidR="00B9704B" w:rsidRDefault="00B9704B" w:rsidP="007869AF">
      <w:pPr>
        <w:spacing w:before="40" w:after="20"/>
        <w:rPr>
          <w:lang w:val="ru-RU"/>
        </w:rPr>
      </w:pPr>
    </w:p>
    <w:p w14:paraId="2845B0D1" w14:textId="77777777" w:rsidR="00B9704B" w:rsidRDefault="00B9704B" w:rsidP="007869AF">
      <w:pPr>
        <w:spacing w:before="40" w:after="20"/>
        <w:rPr>
          <w:lang w:val="ru-RU"/>
        </w:rPr>
      </w:pPr>
    </w:p>
    <w:p w14:paraId="149D1AB8" w14:textId="77777777" w:rsidR="00B9704B" w:rsidRDefault="00B9704B" w:rsidP="007869AF">
      <w:pPr>
        <w:spacing w:before="40" w:after="20"/>
        <w:rPr>
          <w:lang w:val="ru-RU"/>
        </w:rPr>
      </w:pPr>
    </w:p>
    <w:p w14:paraId="6A16C1AF" w14:textId="77777777" w:rsidR="00B9704B" w:rsidRDefault="00B9704B" w:rsidP="007869AF">
      <w:pPr>
        <w:spacing w:before="40" w:after="20"/>
        <w:rPr>
          <w:lang w:val="ru-RU"/>
        </w:rPr>
      </w:pPr>
    </w:p>
    <w:p w14:paraId="0611434D" w14:textId="77777777" w:rsidR="00B9704B" w:rsidRDefault="00B9704B" w:rsidP="007869AF">
      <w:pPr>
        <w:spacing w:before="40" w:after="20"/>
        <w:rPr>
          <w:lang w:val="ru-RU"/>
        </w:rPr>
      </w:pPr>
    </w:p>
    <w:p w14:paraId="5F4F8397" w14:textId="77777777" w:rsidR="00B9704B" w:rsidRDefault="00B9704B" w:rsidP="007869AF">
      <w:pPr>
        <w:spacing w:before="40" w:after="20"/>
        <w:rPr>
          <w:lang w:val="ru-RU"/>
        </w:rPr>
      </w:pPr>
    </w:p>
    <w:p w14:paraId="08780E8D" w14:textId="77777777" w:rsidR="00B9704B" w:rsidRDefault="00B9704B" w:rsidP="007869AF">
      <w:pPr>
        <w:spacing w:before="40" w:after="20"/>
        <w:rPr>
          <w:lang w:val="ru-RU"/>
        </w:rPr>
      </w:pPr>
    </w:p>
    <w:p w14:paraId="00D2F0C6" w14:textId="77777777" w:rsidR="00B9704B" w:rsidRDefault="00B9704B" w:rsidP="007869AF">
      <w:pPr>
        <w:spacing w:before="40" w:after="20"/>
        <w:rPr>
          <w:lang w:val="ru-RU"/>
        </w:rPr>
      </w:pPr>
    </w:p>
    <w:p w14:paraId="376B7C3A" w14:textId="77777777" w:rsidR="00B9704B" w:rsidRDefault="00B9704B" w:rsidP="007869AF">
      <w:pPr>
        <w:spacing w:before="40" w:after="20"/>
        <w:rPr>
          <w:lang w:val="ru-RU"/>
        </w:rPr>
      </w:pPr>
    </w:p>
    <w:p w14:paraId="31897B90" w14:textId="77777777" w:rsidR="00B9704B" w:rsidRDefault="00B9704B" w:rsidP="007869AF">
      <w:pPr>
        <w:spacing w:before="40" w:after="20"/>
        <w:rPr>
          <w:lang w:val="ru-RU"/>
        </w:rPr>
      </w:pPr>
    </w:p>
    <w:p w14:paraId="025614FD" w14:textId="77777777" w:rsidR="00B9704B" w:rsidRDefault="00B9704B" w:rsidP="007869AF">
      <w:pPr>
        <w:spacing w:before="40" w:after="20"/>
        <w:rPr>
          <w:lang w:val="ru-RU"/>
        </w:rPr>
      </w:pPr>
    </w:p>
    <w:p w14:paraId="3B6FE0F0" w14:textId="77777777" w:rsidR="00B9704B" w:rsidRDefault="00B9704B" w:rsidP="007869AF">
      <w:pPr>
        <w:spacing w:before="40" w:after="20"/>
        <w:rPr>
          <w:lang w:val="ru-RU"/>
        </w:rPr>
      </w:pPr>
    </w:p>
    <w:p w14:paraId="4E15256A" w14:textId="77777777" w:rsidR="00B9704B" w:rsidRPr="001340A9" w:rsidRDefault="00B9704B" w:rsidP="007869AF">
      <w:pPr>
        <w:spacing w:before="40" w:after="20"/>
        <w:jc w:val="center"/>
        <w:rPr>
          <w:b/>
          <w:sz w:val="28"/>
          <w:szCs w:val="28"/>
        </w:rPr>
      </w:pPr>
      <w:bookmarkStart w:id="187" w:name="_Toc476663743"/>
      <w:bookmarkStart w:id="188" w:name="_Toc480804609"/>
      <w:bookmarkStart w:id="189" w:name="_Toc495509145"/>
      <w:r w:rsidRPr="001340A9">
        <w:rPr>
          <w:b/>
          <w:sz w:val="28"/>
          <w:szCs w:val="28"/>
        </w:rPr>
        <w:t>ЧАСТЬ III. ГРАДОСТРОИТЕЛЬНЫЕ РЕГЛАМЕНТЫ</w:t>
      </w:r>
    </w:p>
    <w:p w14:paraId="1C493644" w14:textId="77777777" w:rsidR="00B9704B" w:rsidRPr="00CB717C" w:rsidRDefault="00B9704B" w:rsidP="007869AF">
      <w:pPr>
        <w:pStyle w:val="-1"/>
        <w:numPr>
          <w:ilvl w:val="0"/>
          <w:numId w:val="0"/>
        </w:numPr>
        <w:tabs>
          <w:tab w:val="clear" w:pos="647"/>
          <w:tab w:val="left" w:pos="0"/>
        </w:tabs>
        <w:spacing w:before="40" w:after="20"/>
        <w:ind w:right="141"/>
        <w:jc w:val="center"/>
        <w:rPr>
          <w:b/>
          <w:bCs/>
          <w:sz w:val="28"/>
          <w:szCs w:val="28"/>
        </w:rPr>
      </w:pPr>
    </w:p>
    <w:p w14:paraId="3FB3919D" w14:textId="77777777" w:rsidR="00B9704B" w:rsidRPr="00CB717C" w:rsidRDefault="00B9704B" w:rsidP="007869AF">
      <w:pPr>
        <w:pStyle w:val="-1"/>
        <w:numPr>
          <w:ilvl w:val="0"/>
          <w:numId w:val="0"/>
        </w:numPr>
        <w:tabs>
          <w:tab w:val="clear" w:pos="647"/>
          <w:tab w:val="left" w:pos="0"/>
        </w:tabs>
        <w:spacing w:before="40" w:after="20"/>
        <w:ind w:right="141"/>
        <w:jc w:val="center"/>
        <w:rPr>
          <w:b/>
          <w:bCs/>
          <w:sz w:val="28"/>
          <w:szCs w:val="28"/>
        </w:rPr>
        <w:sectPr w:rsidR="00B9704B" w:rsidRPr="00CB717C" w:rsidSect="00813A89">
          <w:footerReference w:type="even" r:id="rId107"/>
          <w:pgSz w:w="11906" w:h="16838"/>
          <w:pgMar w:top="6805" w:right="851" w:bottom="1134" w:left="1701" w:header="709" w:footer="709" w:gutter="0"/>
          <w:cols w:space="708"/>
          <w:docGrid w:linePitch="360"/>
        </w:sectPr>
      </w:pPr>
    </w:p>
    <w:p w14:paraId="66E615BD" w14:textId="77777777" w:rsidR="00B9704B" w:rsidRPr="001340A9" w:rsidRDefault="00B9704B" w:rsidP="007869AF">
      <w:pPr>
        <w:spacing w:before="40" w:after="20"/>
        <w:jc w:val="center"/>
        <w:rPr>
          <w:b/>
          <w:sz w:val="28"/>
          <w:szCs w:val="28"/>
        </w:rPr>
      </w:pPr>
      <w:bookmarkStart w:id="190" w:name="_Toc536549441"/>
      <w:bookmarkStart w:id="191" w:name="_Toc47102903"/>
      <w:r w:rsidRPr="001340A9">
        <w:rPr>
          <w:b/>
          <w:sz w:val="28"/>
          <w:szCs w:val="28"/>
        </w:rPr>
        <w:lastRenderedPageBreak/>
        <w:t>СОДЕРЖАНИЕ</w:t>
      </w:r>
      <w:bookmarkEnd w:id="190"/>
      <w:bookmarkEnd w:id="191"/>
    </w:p>
    <w:p w14:paraId="23DCEE78" w14:textId="77777777" w:rsidR="00B9704B" w:rsidRDefault="00B9704B" w:rsidP="007869AF">
      <w:pPr>
        <w:pStyle w:val="-1"/>
        <w:numPr>
          <w:ilvl w:val="0"/>
          <w:numId w:val="0"/>
        </w:numPr>
        <w:tabs>
          <w:tab w:val="clear" w:pos="647"/>
          <w:tab w:val="left" w:pos="0"/>
        </w:tabs>
        <w:spacing w:before="40" w:after="20"/>
        <w:ind w:right="141"/>
        <w:jc w:val="center"/>
      </w:pPr>
    </w:p>
    <w:sdt>
      <w:sdtPr>
        <w:rPr>
          <w:rFonts w:eastAsiaTheme="minorHAnsi"/>
          <w:lang w:val="en-US"/>
        </w:rPr>
        <w:id w:val="11517541"/>
        <w:docPartObj>
          <w:docPartGallery w:val="Table of Contents"/>
          <w:docPartUnique/>
        </w:docPartObj>
      </w:sdtPr>
      <w:sdtEndPr/>
      <w:sdtContent>
        <w:p w14:paraId="6DB54044" w14:textId="18147AE1" w:rsidR="00B9704B" w:rsidRDefault="009C4C41" w:rsidP="007869AF">
          <w:pPr>
            <w:pStyle w:val="13"/>
            <w:tabs>
              <w:tab w:val="right" w:leader="dot" w:pos="9356"/>
            </w:tabs>
            <w:spacing w:before="40" w:after="20"/>
            <w:ind w:right="849"/>
            <w:rPr>
              <w:noProof/>
            </w:rPr>
          </w:pPr>
          <w:r>
            <w:rPr>
              <w:color w:val="365F91"/>
              <w:szCs w:val="24"/>
            </w:rPr>
            <w:fldChar w:fldCharType="begin"/>
          </w:r>
          <w:r w:rsidR="00B9704B">
            <w:instrText xml:space="preserve"> TOC \o "1-3" \h \z \u </w:instrText>
          </w:r>
          <w:r>
            <w:rPr>
              <w:color w:val="365F91"/>
              <w:szCs w:val="24"/>
            </w:rPr>
            <w:fldChar w:fldCharType="separate"/>
          </w:r>
          <w:hyperlink w:anchor="_Toc73698108" w:history="1">
            <w:r w:rsidR="00B9704B" w:rsidRPr="00AB242D">
              <w:rPr>
                <w:rStyle w:val="af1"/>
                <w:noProof/>
              </w:rPr>
              <w:t>ГЛАВА 7. Градостроительные регламенты в части видов разрешенного использования земельных участков и объектов капитального строительства и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w:t>
            </w:r>
            <w:r w:rsidR="00B9704B">
              <w:rPr>
                <w:noProof/>
                <w:webHidden/>
              </w:rPr>
              <w:tab/>
            </w:r>
            <w:r>
              <w:rPr>
                <w:noProof/>
                <w:webHidden/>
              </w:rPr>
              <w:fldChar w:fldCharType="begin"/>
            </w:r>
            <w:r w:rsidR="00B9704B">
              <w:rPr>
                <w:noProof/>
                <w:webHidden/>
              </w:rPr>
              <w:instrText xml:space="preserve"> PAGEREF _Toc73698108 \h </w:instrText>
            </w:r>
            <w:r>
              <w:rPr>
                <w:noProof/>
                <w:webHidden/>
              </w:rPr>
            </w:r>
            <w:r>
              <w:rPr>
                <w:noProof/>
                <w:webHidden/>
              </w:rPr>
              <w:fldChar w:fldCharType="separate"/>
            </w:r>
            <w:r w:rsidR="00585139">
              <w:rPr>
                <w:noProof/>
                <w:webHidden/>
              </w:rPr>
              <w:t>90</w:t>
            </w:r>
            <w:r>
              <w:rPr>
                <w:noProof/>
                <w:webHidden/>
              </w:rPr>
              <w:fldChar w:fldCharType="end"/>
            </w:r>
          </w:hyperlink>
        </w:p>
        <w:p w14:paraId="5D6F6644" w14:textId="6B91E0D0" w:rsidR="00B9704B" w:rsidRDefault="00585139" w:rsidP="007869AF">
          <w:pPr>
            <w:pStyle w:val="24"/>
            <w:tabs>
              <w:tab w:val="right" w:leader="dot" w:pos="9356"/>
            </w:tabs>
            <w:spacing w:before="40" w:after="20"/>
            <w:ind w:right="849"/>
            <w:rPr>
              <w:rFonts w:eastAsiaTheme="minorEastAsia"/>
              <w:noProof/>
            </w:rPr>
          </w:pPr>
          <w:hyperlink w:anchor="_Toc73698109" w:history="1">
            <w:r w:rsidR="00B9704B" w:rsidRPr="00AB242D">
              <w:rPr>
                <w:rStyle w:val="af1"/>
                <w:noProof/>
              </w:rPr>
              <w:t>Статья 34. Градостроительные регламенты для жилых зон</w:t>
            </w:r>
            <w:r w:rsidR="00B9704B">
              <w:rPr>
                <w:noProof/>
                <w:webHidden/>
              </w:rPr>
              <w:tab/>
            </w:r>
            <w:r w:rsidR="009C4C41">
              <w:rPr>
                <w:noProof/>
                <w:webHidden/>
              </w:rPr>
              <w:fldChar w:fldCharType="begin"/>
            </w:r>
            <w:r w:rsidR="00B9704B">
              <w:rPr>
                <w:noProof/>
                <w:webHidden/>
              </w:rPr>
              <w:instrText xml:space="preserve"> PAGEREF _Toc73698109 \h </w:instrText>
            </w:r>
            <w:r w:rsidR="009C4C41">
              <w:rPr>
                <w:noProof/>
                <w:webHidden/>
              </w:rPr>
            </w:r>
            <w:r w:rsidR="009C4C41">
              <w:rPr>
                <w:noProof/>
                <w:webHidden/>
              </w:rPr>
              <w:fldChar w:fldCharType="separate"/>
            </w:r>
            <w:r>
              <w:rPr>
                <w:noProof/>
                <w:webHidden/>
              </w:rPr>
              <w:t>90</w:t>
            </w:r>
            <w:r w:rsidR="009C4C41">
              <w:rPr>
                <w:noProof/>
                <w:webHidden/>
              </w:rPr>
              <w:fldChar w:fldCharType="end"/>
            </w:r>
          </w:hyperlink>
        </w:p>
        <w:p w14:paraId="15B31865" w14:textId="4EA6655D" w:rsidR="00B9704B" w:rsidRDefault="00585139" w:rsidP="007869AF">
          <w:pPr>
            <w:pStyle w:val="24"/>
            <w:tabs>
              <w:tab w:val="right" w:leader="dot" w:pos="9356"/>
            </w:tabs>
            <w:spacing w:before="40" w:after="20"/>
            <w:ind w:right="849"/>
            <w:rPr>
              <w:rFonts w:eastAsiaTheme="minorEastAsia"/>
              <w:noProof/>
            </w:rPr>
          </w:pPr>
          <w:hyperlink w:anchor="_Toc73698110" w:history="1">
            <w:r w:rsidR="00B9704B" w:rsidRPr="00AB242D">
              <w:rPr>
                <w:rStyle w:val="af1"/>
                <w:noProof/>
              </w:rPr>
              <w:t>Статья 35. Градостроительные регламенты для общественно-деловых зон</w:t>
            </w:r>
            <w:r w:rsidR="00B9704B">
              <w:rPr>
                <w:noProof/>
                <w:webHidden/>
              </w:rPr>
              <w:tab/>
            </w:r>
            <w:r w:rsidR="009C4C41">
              <w:rPr>
                <w:noProof/>
                <w:webHidden/>
              </w:rPr>
              <w:fldChar w:fldCharType="begin"/>
            </w:r>
            <w:r w:rsidR="00B9704B">
              <w:rPr>
                <w:noProof/>
                <w:webHidden/>
              </w:rPr>
              <w:instrText xml:space="preserve"> PAGEREF _Toc73698110 \h </w:instrText>
            </w:r>
            <w:r w:rsidR="009C4C41">
              <w:rPr>
                <w:noProof/>
                <w:webHidden/>
              </w:rPr>
            </w:r>
            <w:r w:rsidR="009C4C41">
              <w:rPr>
                <w:noProof/>
                <w:webHidden/>
              </w:rPr>
              <w:fldChar w:fldCharType="separate"/>
            </w:r>
            <w:r>
              <w:rPr>
                <w:noProof/>
                <w:webHidden/>
              </w:rPr>
              <w:t>101</w:t>
            </w:r>
            <w:r w:rsidR="009C4C41">
              <w:rPr>
                <w:noProof/>
                <w:webHidden/>
              </w:rPr>
              <w:fldChar w:fldCharType="end"/>
            </w:r>
          </w:hyperlink>
        </w:p>
        <w:p w14:paraId="12BB9E6E" w14:textId="625C38C0" w:rsidR="00B9704B" w:rsidRDefault="00585139" w:rsidP="007869AF">
          <w:pPr>
            <w:pStyle w:val="24"/>
            <w:tabs>
              <w:tab w:val="right" w:leader="dot" w:pos="9356"/>
            </w:tabs>
            <w:spacing w:before="40" w:after="20"/>
            <w:ind w:right="849"/>
            <w:rPr>
              <w:rFonts w:eastAsiaTheme="minorEastAsia"/>
              <w:noProof/>
            </w:rPr>
          </w:pPr>
          <w:hyperlink w:anchor="_Toc73698111" w:history="1">
            <w:r w:rsidR="00B9704B" w:rsidRPr="00AB242D">
              <w:rPr>
                <w:rStyle w:val="af1"/>
                <w:noProof/>
              </w:rPr>
              <w:t>Статья 36. Градостроительные регламенты для производственных зон, зон коммунальной и транспортной инфраструктур</w:t>
            </w:r>
            <w:r w:rsidR="00B9704B">
              <w:rPr>
                <w:noProof/>
                <w:webHidden/>
              </w:rPr>
              <w:tab/>
            </w:r>
            <w:r w:rsidR="009C4C41">
              <w:rPr>
                <w:noProof/>
                <w:webHidden/>
              </w:rPr>
              <w:fldChar w:fldCharType="begin"/>
            </w:r>
            <w:r w:rsidR="00B9704B">
              <w:rPr>
                <w:noProof/>
                <w:webHidden/>
              </w:rPr>
              <w:instrText xml:space="preserve"> PAGEREF _Toc73698111 \h </w:instrText>
            </w:r>
            <w:r w:rsidR="009C4C41">
              <w:rPr>
                <w:noProof/>
                <w:webHidden/>
              </w:rPr>
            </w:r>
            <w:r w:rsidR="009C4C41">
              <w:rPr>
                <w:noProof/>
                <w:webHidden/>
              </w:rPr>
              <w:fldChar w:fldCharType="separate"/>
            </w:r>
            <w:r>
              <w:rPr>
                <w:noProof/>
                <w:webHidden/>
              </w:rPr>
              <w:t>133</w:t>
            </w:r>
            <w:r w:rsidR="009C4C41">
              <w:rPr>
                <w:noProof/>
                <w:webHidden/>
              </w:rPr>
              <w:fldChar w:fldCharType="end"/>
            </w:r>
          </w:hyperlink>
        </w:p>
        <w:p w14:paraId="42B99D3B" w14:textId="4333D8A2" w:rsidR="00B9704B" w:rsidRDefault="00585139" w:rsidP="007869AF">
          <w:pPr>
            <w:pStyle w:val="24"/>
            <w:tabs>
              <w:tab w:val="right" w:leader="dot" w:pos="9356"/>
            </w:tabs>
            <w:spacing w:before="40" w:after="20"/>
            <w:ind w:right="849"/>
            <w:rPr>
              <w:rFonts w:eastAsiaTheme="minorEastAsia"/>
              <w:noProof/>
            </w:rPr>
          </w:pPr>
          <w:hyperlink w:anchor="_Toc73698112" w:history="1">
            <w:r w:rsidR="00B9704B" w:rsidRPr="00AB242D">
              <w:rPr>
                <w:rStyle w:val="af1"/>
                <w:noProof/>
              </w:rPr>
              <w:t>Статья 37. Градостроительные регламенты для зон рекреационного назначения</w:t>
            </w:r>
            <w:r w:rsidR="00B9704B">
              <w:rPr>
                <w:noProof/>
                <w:webHidden/>
              </w:rPr>
              <w:tab/>
            </w:r>
            <w:r w:rsidR="009C4C41">
              <w:rPr>
                <w:noProof/>
                <w:webHidden/>
              </w:rPr>
              <w:fldChar w:fldCharType="begin"/>
            </w:r>
            <w:r w:rsidR="00B9704B">
              <w:rPr>
                <w:noProof/>
                <w:webHidden/>
              </w:rPr>
              <w:instrText xml:space="preserve"> PAGEREF _Toc73698112 \h </w:instrText>
            </w:r>
            <w:r w:rsidR="009C4C41">
              <w:rPr>
                <w:noProof/>
                <w:webHidden/>
              </w:rPr>
            </w:r>
            <w:r w:rsidR="009C4C41">
              <w:rPr>
                <w:noProof/>
                <w:webHidden/>
              </w:rPr>
              <w:fldChar w:fldCharType="separate"/>
            </w:r>
            <w:r>
              <w:rPr>
                <w:noProof/>
                <w:webHidden/>
              </w:rPr>
              <w:t>143</w:t>
            </w:r>
            <w:r w:rsidR="009C4C41">
              <w:rPr>
                <w:noProof/>
                <w:webHidden/>
              </w:rPr>
              <w:fldChar w:fldCharType="end"/>
            </w:r>
          </w:hyperlink>
        </w:p>
        <w:p w14:paraId="65D1ADE8" w14:textId="2CDE2C7B" w:rsidR="00B9704B" w:rsidRDefault="00585139" w:rsidP="007869AF">
          <w:pPr>
            <w:pStyle w:val="24"/>
            <w:tabs>
              <w:tab w:val="right" w:leader="dot" w:pos="9356"/>
            </w:tabs>
            <w:spacing w:before="40" w:after="20"/>
            <w:ind w:right="849"/>
            <w:rPr>
              <w:rFonts w:eastAsiaTheme="minorEastAsia"/>
              <w:noProof/>
            </w:rPr>
          </w:pPr>
          <w:hyperlink w:anchor="_Toc73698113" w:history="1">
            <w:r w:rsidR="00B9704B" w:rsidRPr="00AB242D">
              <w:rPr>
                <w:rStyle w:val="af1"/>
                <w:noProof/>
              </w:rPr>
              <w:t>Статья 38. Градостроительные регламенты для зон специального назначения</w:t>
            </w:r>
            <w:r w:rsidR="00B9704B">
              <w:rPr>
                <w:noProof/>
                <w:webHidden/>
              </w:rPr>
              <w:tab/>
            </w:r>
            <w:r w:rsidR="009C4C41">
              <w:rPr>
                <w:noProof/>
                <w:webHidden/>
              </w:rPr>
              <w:fldChar w:fldCharType="begin"/>
            </w:r>
            <w:r w:rsidR="00B9704B">
              <w:rPr>
                <w:noProof/>
                <w:webHidden/>
              </w:rPr>
              <w:instrText xml:space="preserve"> PAGEREF _Toc73698113 \h </w:instrText>
            </w:r>
            <w:r w:rsidR="009C4C41">
              <w:rPr>
                <w:noProof/>
                <w:webHidden/>
              </w:rPr>
            </w:r>
            <w:r w:rsidR="009C4C41">
              <w:rPr>
                <w:noProof/>
                <w:webHidden/>
              </w:rPr>
              <w:fldChar w:fldCharType="separate"/>
            </w:r>
            <w:r>
              <w:rPr>
                <w:noProof/>
                <w:webHidden/>
              </w:rPr>
              <w:t>152</w:t>
            </w:r>
            <w:r w:rsidR="009C4C41">
              <w:rPr>
                <w:noProof/>
                <w:webHidden/>
              </w:rPr>
              <w:fldChar w:fldCharType="end"/>
            </w:r>
          </w:hyperlink>
        </w:p>
        <w:p w14:paraId="38099671" w14:textId="2F9BF488" w:rsidR="00B9704B" w:rsidRDefault="00585139" w:rsidP="007869AF">
          <w:pPr>
            <w:pStyle w:val="24"/>
            <w:tabs>
              <w:tab w:val="right" w:leader="dot" w:pos="9356"/>
            </w:tabs>
            <w:spacing w:before="40" w:after="20"/>
            <w:ind w:right="849"/>
            <w:rPr>
              <w:rFonts w:eastAsiaTheme="minorEastAsia"/>
              <w:noProof/>
            </w:rPr>
          </w:pPr>
          <w:hyperlink w:anchor="_Toc73698114" w:history="1">
            <w:r w:rsidR="00B9704B" w:rsidRPr="00AB242D">
              <w:rPr>
                <w:rStyle w:val="af1"/>
                <w:noProof/>
              </w:rPr>
              <w:t>Статья 39. Градостроительные регламенты для зон сельскохозяйственного использования</w:t>
            </w:r>
            <w:r w:rsidR="00B9704B">
              <w:rPr>
                <w:noProof/>
                <w:webHidden/>
              </w:rPr>
              <w:tab/>
            </w:r>
            <w:r w:rsidR="009C4C41">
              <w:rPr>
                <w:noProof/>
                <w:webHidden/>
              </w:rPr>
              <w:fldChar w:fldCharType="begin"/>
            </w:r>
            <w:r w:rsidR="00B9704B">
              <w:rPr>
                <w:noProof/>
                <w:webHidden/>
              </w:rPr>
              <w:instrText xml:space="preserve"> PAGEREF _Toc73698114 \h </w:instrText>
            </w:r>
            <w:r w:rsidR="009C4C41">
              <w:rPr>
                <w:noProof/>
                <w:webHidden/>
              </w:rPr>
            </w:r>
            <w:r w:rsidR="009C4C41">
              <w:rPr>
                <w:noProof/>
                <w:webHidden/>
              </w:rPr>
              <w:fldChar w:fldCharType="separate"/>
            </w:r>
            <w:r>
              <w:rPr>
                <w:noProof/>
                <w:webHidden/>
              </w:rPr>
              <w:t>160</w:t>
            </w:r>
            <w:r w:rsidR="009C4C41">
              <w:rPr>
                <w:noProof/>
                <w:webHidden/>
              </w:rPr>
              <w:fldChar w:fldCharType="end"/>
            </w:r>
          </w:hyperlink>
        </w:p>
        <w:p w14:paraId="62DD3BE0" w14:textId="76645B57" w:rsidR="00B9704B" w:rsidRDefault="00585139" w:rsidP="007869AF">
          <w:pPr>
            <w:pStyle w:val="24"/>
            <w:tabs>
              <w:tab w:val="right" w:leader="dot" w:pos="9356"/>
            </w:tabs>
            <w:spacing w:before="40" w:after="20"/>
            <w:ind w:right="849"/>
            <w:rPr>
              <w:rFonts w:eastAsiaTheme="minorEastAsia"/>
              <w:noProof/>
            </w:rPr>
          </w:pPr>
          <w:hyperlink w:anchor="_Toc73698115" w:history="1">
            <w:r w:rsidR="00B9704B" w:rsidRPr="00AB242D">
              <w:rPr>
                <w:rStyle w:val="af1"/>
                <w:noProof/>
              </w:rPr>
              <w:t>Статья 40. Градостроительные регламенты для зон осуществления комплексного развития территории</w:t>
            </w:r>
            <w:r w:rsidR="00B9704B">
              <w:rPr>
                <w:noProof/>
                <w:webHidden/>
              </w:rPr>
              <w:tab/>
            </w:r>
            <w:r w:rsidR="009C4C41">
              <w:rPr>
                <w:noProof/>
                <w:webHidden/>
              </w:rPr>
              <w:fldChar w:fldCharType="begin"/>
            </w:r>
            <w:r w:rsidR="00B9704B">
              <w:rPr>
                <w:noProof/>
                <w:webHidden/>
              </w:rPr>
              <w:instrText xml:space="preserve"> PAGEREF _Toc73698115 \h </w:instrText>
            </w:r>
            <w:r w:rsidR="009C4C41">
              <w:rPr>
                <w:noProof/>
                <w:webHidden/>
              </w:rPr>
            </w:r>
            <w:r w:rsidR="009C4C41">
              <w:rPr>
                <w:noProof/>
                <w:webHidden/>
              </w:rPr>
              <w:fldChar w:fldCharType="separate"/>
            </w:r>
            <w:r>
              <w:rPr>
                <w:noProof/>
                <w:webHidden/>
              </w:rPr>
              <w:t>163</w:t>
            </w:r>
            <w:r w:rsidR="009C4C41">
              <w:rPr>
                <w:noProof/>
                <w:webHidden/>
              </w:rPr>
              <w:fldChar w:fldCharType="end"/>
            </w:r>
          </w:hyperlink>
        </w:p>
        <w:p w14:paraId="5C4EDD82" w14:textId="77777777" w:rsidR="00B9704B" w:rsidRDefault="00585139" w:rsidP="007869AF">
          <w:pPr>
            <w:pStyle w:val="24"/>
            <w:tabs>
              <w:tab w:val="right" w:leader="dot" w:pos="9356"/>
            </w:tabs>
            <w:spacing w:before="40" w:after="20"/>
            <w:ind w:right="849"/>
            <w:rPr>
              <w:rFonts w:eastAsiaTheme="minorEastAsia"/>
              <w:noProof/>
            </w:rPr>
          </w:pPr>
          <w:hyperlink w:anchor="_Toc73698116" w:history="1">
            <w:r w:rsidR="00B9704B" w:rsidRPr="00AB242D">
              <w:rPr>
                <w:rStyle w:val="af1"/>
                <w:noProof/>
              </w:rPr>
              <w:t>ПРИЛОЖЕНИЕ</w:t>
            </w:r>
          </w:hyperlink>
        </w:p>
        <w:p w14:paraId="5894BBF6" w14:textId="3F148FD9" w:rsidR="00B9704B" w:rsidRDefault="00585139" w:rsidP="007869AF">
          <w:pPr>
            <w:pStyle w:val="24"/>
            <w:tabs>
              <w:tab w:val="right" w:leader="dot" w:pos="9356"/>
            </w:tabs>
            <w:spacing w:before="40" w:after="20"/>
            <w:ind w:right="849"/>
            <w:rPr>
              <w:rFonts w:eastAsiaTheme="minorEastAsia"/>
              <w:noProof/>
            </w:rPr>
          </w:pPr>
          <w:hyperlink w:anchor="_Toc73698117" w:history="1">
            <w:r w:rsidR="00B9704B" w:rsidRPr="00AB242D">
              <w:rPr>
                <w:rStyle w:val="af1"/>
                <w:noProof/>
              </w:rPr>
              <w:t>СВЕДЕНИЯ О ГРАНИЦАХ ТЕРРИТОРИАЛЬНЫХ ЗОН</w:t>
            </w:r>
            <w:r w:rsidR="00B9704B">
              <w:rPr>
                <w:noProof/>
                <w:webHidden/>
              </w:rPr>
              <w:tab/>
            </w:r>
            <w:r w:rsidR="009C4C41">
              <w:rPr>
                <w:noProof/>
                <w:webHidden/>
              </w:rPr>
              <w:fldChar w:fldCharType="begin"/>
            </w:r>
            <w:r w:rsidR="00B9704B">
              <w:rPr>
                <w:noProof/>
                <w:webHidden/>
              </w:rPr>
              <w:instrText xml:space="preserve"> PAGEREF _Toc73698117 \h </w:instrText>
            </w:r>
            <w:r w:rsidR="009C4C41">
              <w:rPr>
                <w:noProof/>
                <w:webHidden/>
              </w:rPr>
            </w:r>
            <w:r w:rsidR="009C4C41">
              <w:rPr>
                <w:noProof/>
                <w:webHidden/>
              </w:rPr>
              <w:fldChar w:fldCharType="separate"/>
            </w:r>
            <w:r>
              <w:rPr>
                <w:noProof/>
                <w:webHidden/>
              </w:rPr>
              <w:t>214</w:t>
            </w:r>
            <w:r w:rsidR="009C4C41">
              <w:rPr>
                <w:noProof/>
                <w:webHidden/>
              </w:rPr>
              <w:fldChar w:fldCharType="end"/>
            </w:r>
          </w:hyperlink>
        </w:p>
        <w:p w14:paraId="5CFBB03F" w14:textId="77777777" w:rsidR="00B9704B" w:rsidRDefault="009C4C41" w:rsidP="007869AF">
          <w:pPr>
            <w:tabs>
              <w:tab w:val="right" w:leader="dot" w:pos="9356"/>
            </w:tabs>
            <w:spacing w:before="40" w:after="20"/>
            <w:ind w:firstLine="567"/>
          </w:pPr>
          <w:r>
            <w:fldChar w:fldCharType="end"/>
          </w:r>
        </w:p>
      </w:sdtContent>
    </w:sdt>
    <w:p w14:paraId="3EA53F99" w14:textId="77777777" w:rsidR="00B9704B" w:rsidRPr="00CB717C" w:rsidRDefault="00B9704B" w:rsidP="007869AF">
      <w:pPr>
        <w:pStyle w:val="-1"/>
        <w:numPr>
          <w:ilvl w:val="0"/>
          <w:numId w:val="0"/>
        </w:numPr>
        <w:tabs>
          <w:tab w:val="clear" w:pos="647"/>
          <w:tab w:val="left" w:pos="0"/>
        </w:tabs>
        <w:spacing w:before="40" w:after="20"/>
        <w:ind w:right="142"/>
        <w:jc w:val="center"/>
        <w:rPr>
          <w:b/>
          <w:bCs/>
          <w:sz w:val="28"/>
          <w:szCs w:val="28"/>
        </w:rPr>
      </w:pPr>
    </w:p>
    <w:p w14:paraId="64859AD6" w14:textId="77777777" w:rsidR="00B9704B" w:rsidRPr="00CB717C" w:rsidRDefault="00B9704B" w:rsidP="007869AF">
      <w:pPr>
        <w:pStyle w:val="22"/>
        <w:spacing w:before="40" w:after="20"/>
        <w:sectPr w:rsidR="00B9704B" w:rsidRPr="00CB717C" w:rsidSect="00813A89">
          <w:footerReference w:type="default" r:id="rId108"/>
          <w:pgSz w:w="11906" w:h="16838"/>
          <w:pgMar w:top="1134" w:right="851" w:bottom="1134" w:left="1701" w:header="709" w:footer="709" w:gutter="0"/>
          <w:pgNumType w:start="89"/>
          <w:cols w:space="708"/>
          <w:docGrid w:linePitch="360"/>
        </w:sectPr>
      </w:pPr>
    </w:p>
    <w:p w14:paraId="7491DDCE" w14:textId="77777777" w:rsidR="00B9704B" w:rsidRPr="00B9704B" w:rsidRDefault="00B9704B" w:rsidP="007869AF">
      <w:pPr>
        <w:pStyle w:val="10"/>
        <w:tabs>
          <w:tab w:val="num" w:pos="0"/>
        </w:tabs>
        <w:spacing w:before="40" w:after="20"/>
        <w:rPr>
          <w:lang w:val="ru-RU"/>
        </w:rPr>
      </w:pPr>
      <w:bookmarkStart w:id="192" w:name="_Toc536549442"/>
      <w:bookmarkStart w:id="193" w:name="_Toc47102904"/>
      <w:bookmarkStart w:id="194" w:name="_Toc73698108"/>
      <w:r w:rsidRPr="00B9704B">
        <w:rPr>
          <w:lang w:val="ru-RU"/>
        </w:rPr>
        <w:lastRenderedPageBreak/>
        <w:t>ГЛАВА 7. Градостроительные регламенты в части видов разрешенного использования земельных участков и объектов капитального строительства и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w:t>
      </w:r>
      <w:bookmarkEnd w:id="192"/>
      <w:bookmarkEnd w:id="193"/>
      <w:bookmarkEnd w:id="194"/>
    </w:p>
    <w:p w14:paraId="1AF70E6A" w14:textId="77777777" w:rsidR="00B9704B" w:rsidRPr="00B9704B" w:rsidRDefault="00B9704B" w:rsidP="007869AF">
      <w:pPr>
        <w:pStyle w:val="22"/>
        <w:spacing w:before="40" w:after="20"/>
        <w:rPr>
          <w:lang w:val="ru-RU"/>
        </w:rPr>
      </w:pPr>
    </w:p>
    <w:p w14:paraId="12F0C59D" w14:textId="77777777" w:rsidR="00B9704B" w:rsidRPr="00B9704B" w:rsidRDefault="00B9704B" w:rsidP="007869AF">
      <w:pPr>
        <w:pStyle w:val="22"/>
        <w:spacing w:before="40" w:after="20"/>
        <w:rPr>
          <w:lang w:val="ru-RU"/>
        </w:rPr>
      </w:pPr>
      <w:bookmarkStart w:id="195" w:name="_Toc47102905"/>
      <w:bookmarkStart w:id="196" w:name="_Toc73698109"/>
      <w:r w:rsidRPr="00B9704B">
        <w:rPr>
          <w:lang w:val="ru-RU"/>
        </w:rPr>
        <w:t>Статья 34. Градостроительные регламенты для жилых зон</w:t>
      </w:r>
      <w:bookmarkEnd w:id="187"/>
      <w:bookmarkEnd w:id="188"/>
      <w:bookmarkEnd w:id="189"/>
      <w:bookmarkEnd w:id="195"/>
      <w:bookmarkEnd w:id="196"/>
    </w:p>
    <w:p w14:paraId="39D9C7FD" w14:textId="77777777" w:rsidR="00B9704B" w:rsidRPr="00B9704B" w:rsidRDefault="00B9704B" w:rsidP="007869AF">
      <w:pPr>
        <w:spacing w:before="40" w:after="20"/>
        <w:rPr>
          <w:szCs w:val="24"/>
          <w:lang w:val="ru-RU"/>
        </w:rPr>
      </w:pPr>
    </w:p>
    <w:p w14:paraId="72DA1856" w14:textId="77777777" w:rsidR="00B9704B" w:rsidRPr="00CB717C" w:rsidRDefault="00B9704B" w:rsidP="007869AF">
      <w:pPr>
        <w:pStyle w:val="2fc"/>
        <w:tabs>
          <w:tab w:val="clear" w:pos="1276"/>
          <w:tab w:val="left" w:pos="1134"/>
        </w:tabs>
        <w:spacing w:before="40" w:after="20"/>
      </w:pPr>
      <w:r w:rsidRPr="00CB717C">
        <w:t xml:space="preserve">В жилых зонах допускается размещение отдельно стоящих, встроенных или пристроенных объектов социального и коммунально-бытового назначения, объектов здравоохранения, объектов дошкольного, начального общего и среднего (полного) общего образования, культовых зданий, стоянок автомобильного транспорта, гаражей, объектов, связанных с проживанием граждан и не оказывающих негативного воздействия на окружающую среду. </w:t>
      </w:r>
    </w:p>
    <w:p w14:paraId="33E49CDF" w14:textId="77777777" w:rsidR="00B9704B" w:rsidRDefault="00B9704B" w:rsidP="007869AF">
      <w:pPr>
        <w:pStyle w:val="2fc"/>
        <w:tabs>
          <w:tab w:val="clear" w:pos="1276"/>
          <w:tab w:val="left" w:pos="1134"/>
        </w:tabs>
        <w:spacing w:before="40" w:after="20"/>
      </w:pPr>
      <w:r w:rsidRPr="00CB717C">
        <w:t>Максимальный процент застройки, устанавливаемый для строительства, реконструкции объектов капитального строительства на земельных участках с видами разрешенного использования с кодами 2.1.1, 2.2, 2.5, 2.6 не учитывает площадь земельного участка, которая может быть застроена объектами со вспомогательными видами разрешенного использования, не предназначенными для постоянного проживания.</w:t>
      </w:r>
    </w:p>
    <w:p w14:paraId="6462D3C7" w14:textId="77777777" w:rsidR="00B9704B" w:rsidRPr="00406659" w:rsidRDefault="00B9704B" w:rsidP="007869AF">
      <w:pPr>
        <w:pStyle w:val="2fc"/>
        <w:tabs>
          <w:tab w:val="clear" w:pos="1276"/>
          <w:tab w:val="left" w:pos="1134"/>
        </w:tabs>
        <w:spacing w:before="40" w:after="20"/>
      </w:pPr>
      <w:r w:rsidRPr="00741BCC">
        <w:t>Земельный участок для индивидуального жилищного строительства предназначен для возведения одного жилого дома и размещения индивидуальных гаражей и подсобных сооружений, необходимых для его обслуживания.</w:t>
      </w:r>
    </w:p>
    <w:p w14:paraId="3E635F0C" w14:textId="77777777" w:rsidR="00B9704B" w:rsidRPr="00CB717C" w:rsidRDefault="00B9704B" w:rsidP="007869AF">
      <w:pPr>
        <w:pStyle w:val="2fc"/>
        <w:tabs>
          <w:tab w:val="clear" w:pos="1276"/>
          <w:tab w:val="left" w:pos="1134"/>
        </w:tabs>
        <w:spacing w:before="40" w:after="20"/>
      </w:pPr>
      <w:r w:rsidRPr="00CB717C">
        <w:t>Максимальный процент застройки, устанавливаемый для строительства, реконструкции объектов капитального строительства на земельных участках с видами разрешенного использования с кодом 2.1 не учитывает площадь земельного участка, которая может быть застроена гаражами, строениями и сооружениями вспомогательного использования, не предназначенными для постоянного проживания.</w:t>
      </w:r>
    </w:p>
    <w:p w14:paraId="05421C77" w14:textId="77777777" w:rsidR="00B9704B" w:rsidRPr="00CB717C" w:rsidRDefault="00B9704B" w:rsidP="007869AF">
      <w:pPr>
        <w:pStyle w:val="2fc"/>
        <w:tabs>
          <w:tab w:val="clear" w:pos="1276"/>
          <w:tab w:val="left" w:pos="1134"/>
        </w:tabs>
        <w:spacing w:before="40" w:after="20"/>
      </w:pPr>
      <w:r w:rsidRPr="00CB717C">
        <w:t xml:space="preserve">В соответствии с Классификатором вид разрешенного использования «Жилая застройка» – код 2.0, включает в себя размещение жилых помещений различного вида и обеспечение проживания в них. К жилой застройке относятся здания (помещения в них), предназначенные для проживания человека, за исключением зданий (помещений), используемых: </w:t>
      </w:r>
    </w:p>
    <w:p w14:paraId="544AB12F" w14:textId="77777777" w:rsidR="00B9704B" w:rsidRPr="00CB717C" w:rsidRDefault="00B9704B" w:rsidP="007869AF">
      <w:pPr>
        <w:pStyle w:val="2fc"/>
        <w:tabs>
          <w:tab w:val="clear" w:pos="1276"/>
          <w:tab w:val="left" w:pos="1134"/>
        </w:tabs>
        <w:spacing w:before="40" w:after="20"/>
      </w:pPr>
      <w:r w:rsidRPr="00CB717C">
        <w:t>-</w:t>
      </w:r>
      <w:r w:rsidRPr="00CB717C">
        <w:tab/>
        <w:t>с целью извлечения предпринимательской выгоды из предоставления жилого помещения для временного проживания в них (гостиницы, дома отдыха);</w:t>
      </w:r>
    </w:p>
    <w:p w14:paraId="507C3B81" w14:textId="77777777" w:rsidR="00B9704B" w:rsidRPr="00CB717C" w:rsidRDefault="00B9704B" w:rsidP="007869AF">
      <w:pPr>
        <w:pStyle w:val="2fc"/>
        <w:tabs>
          <w:tab w:val="clear" w:pos="1276"/>
          <w:tab w:val="left" w:pos="1134"/>
        </w:tabs>
        <w:spacing w:before="40" w:after="20"/>
      </w:pPr>
      <w:r w:rsidRPr="00CB717C">
        <w:t>-</w:t>
      </w:r>
      <w:r w:rsidRPr="00CB717C">
        <w:tab/>
        <w:t>для проживания с одновременным осуществлением лечения или социального обслуживания населения (санатории, дома ребенка, дома престарелых, больницы);</w:t>
      </w:r>
    </w:p>
    <w:p w14:paraId="49039F20" w14:textId="77777777" w:rsidR="00B9704B" w:rsidRPr="00CB717C" w:rsidRDefault="00B9704B" w:rsidP="007869AF">
      <w:pPr>
        <w:pStyle w:val="2fc"/>
        <w:tabs>
          <w:tab w:val="clear" w:pos="1276"/>
          <w:tab w:val="left" w:pos="1134"/>
        </w:tabs>
        <w:spacing w:before="40" w:after="20"/>
      </w:pPr>
      <w:r w:rsidRPr="00CB717C">
        <w:t>-</w:t>
      </w:r>
      <w:r w:rsidRPr="00CB717C">
        <w:tab/>
        <w:t>как способ обеспечения непрерывности производства (вахтовые помещения, служебные жилые помещения на производственных объектах);</w:t>
      </w:r>
    </w:p>
    <w:p w14:paraId="2AFC719B" w14:textId="77777777" w:rsidR="00B9704B" w:rsidRPr="00CB717C" w:rsidRDefault="00B9704B" w:rsidP="007869AF">
      <w:pPr>
        <w:pStyle w:val="2fc"/>
        <w:tabs>
          <w:tab w:val="clear" w:pos="1276"/>
          <w:tab w:val="left" w:pos="1134"/>
        </w:tabs>
        <w:spacing w:before="40" w:after="20"/>
      </w:pPr>
      <w:r w:rsidRPr="00CB717C">
        <w:t>-</w:t>
      </w:r>
      <w:r w:rsidRPr="00CB717C">
        <w:tab/>
        <w:t xml:space="preserve">как способ обеспечения деятельности режимного учреждения (казармы, караульные помещения, места лишения свободы, </w:t>
      </w:r>
      <w:r w:rsidRPr="00CB717C">
        <w:lastRenderedPageBreak/>
        <w:t>содержания под стражей).</w:t>
      </w:r>
    </w:p>
    <w:p w14:paraId="319F1F20" w14:textId="77777777" w:rsidR="00B9704B" w:rsidRPr="00CB717C" w:rsidRDefault="00B9704B" w:rsidP="007869AF">
      <w:pPr>
        <w:pStyle w:val="2fc"/>
        <w:tabs>
          <w:tab w:val="clear" w:pos="1276"/>
          <w:tab w:val="left" w:pos="1134"/>
        </w:tabs>
        <w:spacing w:before="40" w:after="20"/>
      </w:pPr>
      <w:r w:rsidRPr="00CB717C">
        <w:t>В состав жилых зон включены:</w:t>
      </w:r>
    </w:p>
    <w:p w14:paraId="4079E3F8" w14:textId="77777777" w:rsidR="00B9704B" w:rsidRPr="00CB717C" w:rsidRDefault="00B9704B" w:rsidP="007869AF">
      <w:pPr>
        <w:pStyle w:val="2fc"/>
        <w:tabs>
          <w:tab w:val="clear" w:pos="1276"/>
          <w:tab w:val="left" w:pos="1134"/>
        </w:tabs>
        <w:spacing w:before="40" w:after="20"/>
      </w:pPr>
      <w:r w:rsidRPr="00CB717C">
        <w:t>-</w:t>
      </w:r>
      <w:r w:rsidRPr="00CB717C">
        <w:tab/>
        <w:t>зона многоквартирной жилой застройки (Ж-1);</w:t>
      </w:r>
    </w:p>
    <w:p w14:paraId="1F2B76AA" w14:textId="77777777" w:rsidR="00B9704B" w:rsidRPr="00CB717C" w:rsidRDefault="00B9704B" w:rsidP="007869AF">
      <w:pPr>
        <w:pStyle w:val="2fc"/>
        <w:tabs>
          <w:tab w:val="clear" w:pos="1276"/>
          <w:tab w:val="left" w:pos="1134"/>
        </w:tabs>
        <w:spacing w:before="40" w:after="20"/>
      </w:pPr>
      <w:r w:rsidRPr="00CB717C">
        <w:t>-</w:t>
      </w:r>
      <w:r w:rsidRPr="00CB717C">
        <w:tab/>
        <w:t>зона застройки индивидуальными жилыми домами (Ж-2).</w:t>
      </w:r>
    </w:p>
    <w:p w14:paraId="61741BDE" w14:textId="77777777" w:rsidR="00B9704B" w:rsidRPr="00B9704B" w:rsidRDefault="00B9704B" w:rsidP="007869AF">
      <w:pPr>
        <w:pageBreakBefore/>
        <w:spacing w:before="40" w:after="20"/>
        <w:jc w:val="center"/>
        <w:rPr>
          <w:szCs w:val="24"/>
          <w:lang w:val="ru-RU"/>
        </w:rPr>
      </w:pPr>
      <w:r w:rsidRPr="00B9704B">
        <w:rPr>
          <w:szCs w:val="24"/>
          <w:lang w:val="ru-RU"/>
        </w:rPr>
        <w:lastRenderedPageBreak/>
        <w:t>Ж-1 – ЗОНА МНОГОКВАРТИРНОЙ ЖИЛОЙ ЗАСТРОЙКИ</w:t>
      </w:r>
    </w:p>
    <w:p w14:paraId="3E5DF1C2" w14:textId="77777777" w:rsidR="00B9704B" w:rsidRPr="00B9704B" w:rsidRDefault="00B9704B" w:rsidP="007869AF">
      <w:pPr>
        <w:spacing w:before="40" w:after="20"/>
        <w:ind w:firstLine="708"/>
        <w:rPr>
          <w:szCs w:val="24"/>
          <w:lang w:val="ru-RU"/>
        </w:rPr>
      </w:pPr>
    </w:p>
    <w:p w14:paraId="35107EB6" w14:textId="77777777" w:rsidR="00B9704B" w:rsidRDefault="00B9704B" w:rsidP="007869AF">
      <w:pPr>
        <w:pStyle w:val="1ffff"/>
        <w:spacing w:before="40" w:after="20"/>
      </w:pPr>
      <w:r w:rsidRPr="00CB717C">
        <w:t xml:space="preserve">Зона многоквартирной жилой застройки Ж-1 установлена для обеспечения условий формирования жилых районов из многоквартирных жилых домов.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 </w:t>
      </w:r>
    </w:p>
    <w:p w14:paraId="54D9E0C9"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45916299"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758070C7" w14:textId="77777777" w:rsidR="00B9704B" w:rsidRPr="00CB717C" w:rsidRDefault="00B9704B" w:rsidP="007869AF">
      <w:pPr>
        <w:spacing w:before="40" w:after="20"/>
        <w:jc w:val="center"/>
        <w:rPr>
          <w:szCs w:val="24"/>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4678"/>
        <w:gridCol w:w="1559"/>
        <w:gridCol w:w="1417"/>
        <w:gridCol w:w="1701"/>
        <w:gridCol w:w="2836"/>
        <w:gridCol w:w="1984"/>
      </w:tblGrid>
      <w:tr w:rsidR="00B9704B" w:rsidRPr="00585139" w14:paraId="765E2592" w14:textId="77777777" w:rsidTr="00813A89">
        <w:trPr>
          <w:tblHeader/>
        </w:trPr>
        <w:tc>
          <w:tcPr>
            <w:tcW w:w="709" w:type="dxa"/>
            <w:vMerge w:val="restart"/>
            <w:tcBorders>
              <w:top w:val="single" w:sz="4" w:space="0" w:color="auto"/>
              <w:left w:val="single" w:sz="4" w:space="0" w:color="auto"/>
              <w:right w:val="single" w:sz="4" w:space="0" w:color="auto"/>
            </w:tcBorders>
            <w:vAlign w:val="center"/>
          </w:tcPr>
          <w:p w14:paraId="5B738365" w14:textId="77777777" w:rsidR="00B9704B" w:rsidRPr="00CB717C" w:rsidRDefault="00B9704B" w:rsidP="007869AF">
            <w:pPr>
              <w:spacing w:before="40" w:after="20"/>
              <w:jc w:val="center"/>
              <w:rPr>
                <w:szCs w:val="24"/>
              </w:rPr>
            </w:pPr>
            <w:r w:rsidRPr="00CB717C">
              <w:rPr>
                <w:szCs w:val="24"/>
              </w:rPr>
              <w:t>№ п/п</w:t>
            </w:r>
          </w:p>
        </w:tc>
        <w:tc>
          <w:tcPr>
            <w:tcW w:w="4678" w:type="dxa"/>
            <w:vMerge w:val="restart"/>
            <w:tcBorders>
              <w:top w:val="single" w:sz="4" w:space="0" w:color="auto"/>
              <w:left w:val="single" w:sz="4" w:space="0" w:color="auto"/>
              <w:right w:val="single" w:sz="4" w:space="0" w:color="auto"/>
            </w:tcBorders>
            <w:vAlign w:val="center"/>
          </w:tcPr>
          <w:p w14:paraId="79849254" w14:textId="77777777" w:rsidR="00B9704B" w:rsidRPr="00CB717C" w:rsidRDefault="00B9704B" w:rsidP="007869AF">
            <w:pPr>
              <w:pStyle w:val="2fd"/>
              <w:spacing w:before="40" w:after="20"/>
            </w:pPr>
            <w:r w:rsidRPr="00CB717C">
              <w:t>Наименование ВРИ</w:t>
            </w:r>
          </w:p>
        </w:tc>
        <w:tc>
          <w:tcPr>
            <w:tcW w:w="1559" w:type="dxa"/>
            <w:vMerge w:val="restart"/>
            <w:tcBorders>
              <w:top w:val="single" w:sz="4" w:space="0" w:color="auto"/>
              <w:left w:val="single" w:sz="4" w:space="0" w:color="auto"/>
              <w:right w:val="single" w:sz="4" w:space="0" w:color="auto"/>
            </w:tcBorders>
            <w:vAlign w:val="center"/>
          </w:tcPr>
          <w:p w14:paraId="6DEE9C25" w14:textId="77777777" w:rsidR="00B9704B" w:rsidRPr="00CB717C" w:rsidRDefault="00B9704B" w:rsidP="007869AF">
            <w:pPr>
              <w:pStyle w:val="2fd"/>
              <w:spacing w:before="40" w:after="20"/>
            </w:pPr>
            <w:r w:rsidRPr="00CB717C">
              <w:t>Код (числовое обозначение ВРИ)</w:t>
            </w: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75E92C8D" w14:textId="77777777" w:rsidR="00B9704B" w:rsidRPr="00CB717C" w:rsidRDefault="00B9704B" w:rsidP="007869AF">
            <w:pPr>
              <w:pStyle w:val="2fd"/>
              <w:spacing w:before="40" w:after="20"/>
            </w:pPr>
            <w:r w:rsidRPr="00CB717C">
              <w:t>Предельные размеры земельных участков (кв. м)</w:t>
            </w:r>
          </w:p>
        </w:tc>
        <w:tc>
          <w:tcPr>
            <w:tcW w:w="2836" w:type="dxa"/>
            <w:vMerge w:val="restart"/>
            <w:tcBorders>
              <w:top w:val="single" w:sz="4" w:space="0" w:color="auto"/>
              <w:left w:val="single" w:sz="4" w:space="0" w:color="auto"/>
              <w:right w:val="single" w:sz="4" w:space="0" w:color="auto"/>
            </w:tcBorders>
            <w:vAlign w:val="center"/>
          </w:tcPr>
          <w:p w14:paraId="0D5F19D5" w14:textId="77777777" w:rsidR="00B9704B" w:rsidRPr="00CB717C" w:rsidRDefault="00B9704B" w:rsidP="007869AF">
            <w:pPr>
              <w:pStyle w:val="2fd"/>
              <w:spacing w:before="40" w:after="20"/>
            </w:pPr>
            <w:r w:rsidRPr="00CB717C">
              <w:t>Максимальный процент застройки,</w:t>
            </w:r>
            <w:r>
              <w:t xml:space="preserve"> </w:t>
            </w:r>
            <w:r w:rsidRPr="00CB717C">
              <w:t>в том числе в зависимости от количества надземных этажей</w:t>
            </w:r>
          </w:p>
        </w:tc>
        <w:tc>
          <w:tcPr>
            <w:tcW w:w="1984" w:type="dxa"/>
            <w:vMerge w:val="restart"/>
            <w:tcBorders>
              <w:top w:val="single" w:sz="4" w:space="0" w:color="auto"/>
              <w:left w:val="single" w:sz="4" w:space="0" w:color="auto"/>
              <w:right w:val="single" w:sz="4" w:space="0" w:color="auto"/>
            </w:tcBorders>
            <w:vAlign w:val="center"/>
          </w:tcPr>
          <w:p w14:paraId="146EB68E"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4A9CAFE1" w14:textId="77777777" w:rsidTr="00813A89">
        <w:trPr>
          <w:tblHeader/>
        </w:trPr>
        <w:tc>
          <w:tcPr>
            <w:tcW w:w="709" w:type="dxa"/>
            <w:vMerge/>
            <w:tcBorders>
              <w:left w:val="single" w:sz="4" w:space="0" w:color="auto"/>
              <w:bottom w:val="single" w:sz="4" w:space="0" w:color="auto"/>
              <w:right w:val="single" w:sz="4" w:space="0" w:color="auto"/>
            </w:tcBorders>
            <w:vAlign w:val="center"/>
          </w:tcPr>
          <w:p w14:paraId="14D456E4" w14:textId="77777777" w:rsidR="00B9704B" w:rsidRPr="00B9704B" w:rsidRDefault="00B9704B" w:rsidP="007869AF">
            <w:pPr>
              <w:spacing w:before="40" w:after="20"/>
              <w:jc w:val="center"/>
              <w:rPr>
                <w:szCs w:val="24"/>
                <w:lang w:val="ru-RU"/>
              </w:rPr>
            </w:pPr>
          </w:p>
        </w:tc>
        <w:tc>
          <w:tcPr>
            <w:tcW w:w="4678" w:type="dxa"/>
            <w:vMerge/>
            <w:tcBorders>
              <w:left w:val="single" w:sz="4" w:space="0" w:color="auto"/>
              <w:bottom w:val="single" w:sz="4" w:space="0" w:color="auto"/>
              <w:right w:val="single" w:sz="4" w:space="0" w:color="auto"/>
            </w:tcBorders>
            <w:vAlign w:val="center"/>
          </w:tcPr>
          <w:p w14:paraId="31161E41" w14:textId="77777777" w:rsidR="00B9704B" w:rsidRPr="00CB717C" w:rsidRDefault="00B9704B" w:rsidP="007869AF">
            <w:pPr>
              <w:pStyle w:val="2fd"/>
              <w:spacing w:before="40" w:after="20"/>
            </w:pPr>
          </w:p>
        </w:tc>
        <w:tc>
          <w:tcPr>
            <w:tcW w:w="1559" w:type="dxa"/>
            <w:vMerge/>
            <w:tcBorders>
              <w:left w:val="single" w:sz="4" w:space="0" w:color="auto"/>
              <w:bottom w:val="single" w:sz="4" w:space="0" w:color="auto"/>
              <w:right w:val="single" w:sz="4" w:space="0" w:color="auto"/>
            </w:tcBorders>
            <w:vAlign w:val="center"/>
          </w:tcPr>
          <w:p w14:paraId="38936AA5" w14:textId="77777777" w:rsidR="00B9704B" w:rsidRPr="00CB717C" w:rsidRDefault="00B9704B" w:rsidP="007869AF">
            <w:pPr>
              <w:pStyle w:val="2fd"/>
              <w:spacing w:before="40" w:after="20"/>
            </w:pPr>
          </w:p>
        </w:tc>
        <w:tc>
          <w:tcPr>
            <w:tcW w:w="1417" w:type="dxa"/>
            <w:tcBorders>
              <w:top w:val="single" w:sz="4" w:space="0" w:color="auto"/>
              <w:left w:val="single" w:sz="4" w:space="0" w:color="auto"/>
              <w:bottom w:val="single" w:sz="4" w:space="0" w:color="auto"/>
              <w:right w:val="single" w:sz="4" w:space="0" w:color="auto"/>
            </w:tcBorders>
            <w:vAlign w:val="center"/>
          </w:tcPr>
          <w:p w14:paraId="0A6F1D47"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63C2DE65" w14:textId="77777777" w:rsidR="00B9704B" w:rsidRPr="00CB717C" w:rsidRDefault="00B9704B" w:rsidP="007869AF">
            <w:pPr>
              <w:pStyle w:val="2fd"/>
              <w:spacing w:before="40" w:after="20"/>
              <w:rPr>
                <w:lang w:val="en-US"/>
              </w:rPr>
            </w:pPr>
            <w:r w:rsidRPr="00CB717C">
              <w:rPr>
                <w:lang w:val="en-US"/>
              </w:rPr>
              <w:t>max</w:t>
            </w:r>
          </w:p>
        </w:tc>
        <w:tc>
          <w:tcPr>
            <w:tcW w:w="2836" w:type="dxa"/>
            <w:vMerge/>
            <w:tcBorders>
              <w:left w:val="single" w:sz="4" w:space="0" w:color="auto"/>
              <w:bottom w:val="single" w:sz="4" w:space="0" w:color="auto"/>
              <w:right w:val="single" w:sz="4" w:space="0" w:color="auto"/>
            </w:tcBorders>
            <w:vAlign w:val="center"/>
          </w:tcPr>
          <w:p w14:paraId="45DAABF9" w14:textId="77777777" w:rsidR="00B9704B" w:rsidRPr="00CB717C" w:rsidRDefault="00B9704B" w:rsidP="007869AF">
            <w:pPr>
              <w:pStyle w:val="2fd"/>
              <w:spacing w:before="40" w:after="20"/>
            </w:pPr>
          </w:p>
        </w:tc>
        <w:tc>
          <w:tcPr>
            <w:tcW w:w="1984" w:type="dxa"/>
            <w:vMerge/>
            <w:tcBorders>
              <w:left w:val="single" w:sz="4" w:space="0" w:color="auto"/>
              <w:bottom w:val="single" w:sz="4" w:space="0" w:color="auto"/>
              <w:right w:val="single" w:sz="4" w:space="0" w:color="auto"/>
            </w:tcBorders>
            <w:vAlign w:val="center"/>
          </w:tcPr>
          <w:p w14:paraId="71043CC8" w14:textId="77777777" w:rsidR="00B9704B" w:rsidRPr="00CB717C" w:rsidRDefault="00B9704B" w:rsidP="007869AF">
            <w:pPr>
              <w:pStyle w:val="2fd"/>
              <w:spacing w:before="40" w:after="20"/>
            </w:pPr>
          </w:p>
        </w:tc>
      </w:tr>
      <w:tr w:rsidR="00B9704B" w:rsidRPr="00CB717C" w14:paraId="498FC291"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781421E0"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both"/>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37649818" w14:textId="77777777" w:rsidR="00B9704B" w:rsidRPr="00CB717C" w:rsidRDefault="00B9704B" w:rsidP="007869AF">
            <w:pPr>
              <w:pStyle w:val="2fd"/>
              <w:spacing w:before="40" w:after="20"/>
            </w:pPr>
            <w:r w:rsidRPr="00CB717C">
              <w:t>Малоэтажная многоквартирная жилая застройка</w:t>
            </w:r>
          </w:p>
        </w:tc>
        <w:tc>
          <w:tcPr>
            <w:tcW w:w="1559" w:type="dxa"/>
            <w:tcBorders>
              <w:top w:val="single" w:sz="4" w:space="0" w:color="auto"/>
              <w:left w:val="single" w:sz="4" w:space="0" w:color="auto"/>
              <w:bottom w:val="single" w:sz="4" w:space="0" w:color="auto"/>
              <w:right w:val="single" w:sz="4" w:space="0" w:color="auto"/>
            </w:tcBorders>
            <w:vAlign w:val="center"/>
          </w:tcPr>
          <w:p w14:paraId="292BA52A" w14:textId="77777777" w:rsidR="00B9704B" w:rsidRPr="00CB717C" w:rsidRDefault="00B9704B" w:rsidP="007869AF">
            <w:pPr>
              <w:pStyle w:val="2fd"/>
              <w:spacing w:before="40" w:after="20"/>
            </w:pPr>
            <w:r w:rsidRPr="00CB717C">
              <w:t>2.1.1</w:t>
            </w:r>
            <w:r>
              <w:t>*</w:t>
            </w:r>
          </w:p>
        </w:tc>
        <w:tc>
          <w:tcPr>
            <w:tcW w:w="1417" w:type="dxa"/>
            <w:tcBorders>
              <w:top w:val="single" w:sz="4" w:space="0" w:color="auto"/>
              <w:left w:val="single" w:sz="4" w:space="0" w:color="auto"/>
              <w:bottom w:val="single" w:sz="4" w:space="0" w:color="auto"/>
              <w:right w:val="single" w:sz="4" w:space="0" w:color="auto"/>
            </w:tcBorders>
            <w:vAlign w:val="center"/>
          </w:tcPr>
          <w:p w14:paraId="0A6C0AF0" w14:textId="77777777" w:rsidR="00B9704B" w:rsidRPr="00CB717C" w:rsidRDefault="00B9704B" w:rsidP="007869AF">
            <w:pPr>
              <w:pStyle w:val="2fd"/>
              <w:spacing w:before="40" w:after="20"/>
            </w:pPr>
            <w:r w:rsidRPr="00CB717C">
              <w:t>30 000</w:t>
            </w:r>
          </w:p>
        </w:tc>
        <w:tc>
          <w:tcPr>
            <w:tcW w:w="1701" w:type="dxa"/>
            <w:tcBorders>
              <w:top w:val="single" w:sz="4" w:space="0" w:color="auto"/>
              <w:left w:val="single" w:sz="4" w:space="0" w:color="auto"/>
              <w:bottom w:val="single" w:sz="4" w:space="0" w:color="auto"/>
              <w:right w:val="single" w:sz="4" w:space="0" w:color="auto"/>
            </w:tcBorders>
            <w:vAlign w:val="center"/>
          </w:tcPr>
          <w:p w14:paraId="6DEC4205" w14:textId="77777777" w:rsidR="00B9704B" w:rsidRPr="00CB717C" w:rsidRDefault="00B9704B" w:rsidP="007869AF">
            <w:pPr>
              <w:pStyle w:val="2fd"/>
              <w:spacing w:before="40" w:after="20"/>
            </w:pPr>
            <w:r w:rsidRPr="00CB717C">
              <w:t>1 000 000</w:t>
            </w:r>
          </w:p>
        </w:tc>
        <w:tc>
          <w:tcPr>
            <w:tcW w:w="2836" w:type="dxa"/>
            <w:tcBorders>
              <w:top w:val="single" w:sz="4" w:space="0" w:color="auto"/>
              <w:left w:val="single" w:sz="4" w:space="0" w:color="auto"/>
              <w:bottom w:val="single" w:sz="4" w:space="0" w:color="auto"/>
              <w:right w:val="single" w:sz="4" w:space="0" w:color="auto"/>
            </w:tcBorders>
            <w:vAlign w:val="center"/>
          </w:tcPr>
          <w:p w14:paraId="1BADB9CC" w14:textId="77777777" w:rsidR="00B9704B" w:rsidRPr="00CB717C" w:rsidRDefault="00B9704B" w:rsidP="007869AF">
            <w:pPr>
              <w:pStyle w:val="2fd"/>
              <w:spacing w:before="40" w:after="20"/>
            </w:pPr>
            <w:r w:rsidRPr="00CB717C">
              <w:rPr>
                <w:lang w:val="en-US"/>
              </w:rPr>
              <w:t xml:space="preserve">1 </w:t>
            </w:r>
            <w:proofErr w:type="spellStart"/>
            <w:r w:rsidRPr="00CB717C">
              <w:t>эт</w:t>
            </w:r>
            <w:proofErr w:type="spellEnd"/>
            <w:r w:rsidRPr="00CB717C">
              <w:t>. - 59,0%</w:t>
            </w:r>
          </w:p>
          <w:p w14:paraId="72BD83E0" w14:textId="77777777" w:rsidR="00B9704B" w:rsidRPr="00CB717C" w:rsidRDefault="00B9704B" w:rsidP="007869AF">
            <w:pPr>
              <w:pStyle w:val="2fd"/>
              <w:spacing w:before="40" w:after="20"/>
            </w:pPr>
            <w:r w:rsidRPr="00CB717C">
              <w:rPr>
                <w:lang w:val="en-US"/>
              </w:rPr>
              <w:t xml:space="preserve">2 </w:t>
            </w:r>
            <w:proofErr w:type="spellStart"/>
            <w:r w:rsidRPr="00CB717C">
              <w:t>эт</w:t>
            </w:r>
            <w:proofErr w:type="spellEnd"/>
            <w:r w:rsidRPr="00CB717C">
              <w:t>. - 50,8%</w:t>
            </w:r>
          </w:p>
          <w:p w14:paraId="6B790E20" w14:textId="77777777" w:rsidR="00B9704B" w:rsidRPr="00CB717C" w:rsidRDefault="00B9704B" w:rsidP="007869AF">
            <w:pPr>
              <w:pStyle w:val="2fd"/>
              <w:spacing w:before="40" w:after="20"/>
            </w:pPr>
            <w:r w:rsidRPr="00CB717C">
              <w:rPr>
                <w:lang w:val="en-US"/>
              </w:rPr>
              <w:t xml:space="preserve">3 </w:t>
            </w:r>
            <w:proofErr w:type="spellStart"/>
            <w:r w:rsidRPr="00CB717C">
              <w:t>эт</w:t>
            </w:r>
            <w:proofErr w:type="spellEnd"/>
            <w:r w:rsidRPr="00CB717C">
              <w:t>. - 44,1%</w:t>
            </w:r>
          </w:p>
          <w:p w14:paraId="1E1FD53E" w14:textId="77777777" w:rsidR="00B9704B" w:rsidRPr="00CB717C" w:rsidRDefault="00B9704B" w:rsidP="007869AF">
            <w:pPr>
              <w:pStyle w:val="2fd"/>
              <w:spacing w:before="40" w:after="20"/>
            </w:pPr>
            <w:r w:rsidRPr="00CB717C">
              <w:t xml:space="preserve">4 </w:t>
            </w:r>
            <w:proofErr w:type="spellStart"/>
            <w:r w:rsidRPr="00CB717C">
              <w:t>эт</w:t>
            </w:r>
            <w:proofErr w:type="spellEnd"/>
            <w:r w:rsidRPr="00CB717C">
              <w:t>. - 38,9%</w:t>
            </w:r>
          </w:p>
        </w:tc>
        <w:tc>
          <w:tcPr>
            <w:tcW w:w="1984" w:type="dxa"/>
            <w:tcBorders>
              <w:top w:val="single" w:sz="4" w:space="0" w:color="auto"/>
              <w:left w:val="single" w:sz="4" w:space="0" w:color="auto"/>
              <w:bottom w:val="single" w:sz="4" w:space="0" w:color="auto"/>
              <w:right w:val="single" w:sz="4" w:space="0" w:color="auto"/>
            </w:tcBorders>
            <w:vAlign w:val="center"/>
          </w:tcPr>
          <w:p w14:paraId="4644697D" w14:textId="77777777" w:rsidR="00B9704B" w:rsidRPr="00CB717C" w:rsidRDefault="00B9704B" w:rsidP="007869AF">
            <w:pPr>
              <w:pStyle w:val="2fd"/>
              <w:spacing w:before="40" w:after="20"/>
            </w:pPr>
            <w:r w:rsidRPr="00CB717C">
              <w:t>3</w:t>
            </w:r>
          </w:p>
        </w:tc>
      </w:tr>
      <w:tr w:rsidR="00B9704B" w:rsidRPr="00CB717C" w14:paraId="61B3AEDA"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2B280C91"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3A76F2FD" w14:textId="77777777" w:rsidR="00B9704B" w:rsidRPr="00CB717C" w:rsidRDefault="00B9704B" w:rsidP="007869AF">
            <w:pPr>
              <w:pStyle w:val="2fd"/>
              <w:spacing w:before="40" w:after="20"/>
            </w:pPr>
            <w:proofErr w:type="spellStart"/>
            <w:r w:rsidRPr="00CB717C">
              <w:t>Среднеэтажная</w:t>
            </w:r>
            <w:proofErr w:type="spellEnd"/>
            <w:r w:rsidRPr="00CB717C">
              <w:t xml:space="preserve"> жилая застройка</w:t>
            </w:r>
          </w:p>
        </w:tc>
        <w:tc>
          <w:tcPr>
            <w:tcW w:w="1559" w:type="dxa"/>
            <w:tcBorders>
              <w:top w:val="single" w:sz="4" w:space="0" w:color="auto"/>
              <w:left w:val="single" w:sz="4" w:space="0" w:color="auto"/>
              <w:bottom w:val="single" w:sz="4" w:space="0" w:color="auto"/>
              <w:right w:val="single" w:sz="4" w:space="0" w:color="auto"/>
            </w:tcBorders>
            <w:vAlign w:val="center"/>
          </w:tcPr>
          <w:p w14:paraId="0054A55D" w14:textId="77777777" w:rsidR="00B9704B" w:rsidRPr="00CB717C" w:rsidRDefault="00B9704B" w:rsidP="007869AF">
            <w:pPr>
              <w:pStyle w:val="2fd"/>
              <w:spacing w:before="40" w:after="20"/>
            </w:pPr>
            <w:r w:rsidRPr="00CB717C">
              <w:t>2.5</w:t>
            </w:r>
            <w:r>
              <w:t>*</w:t>
            </w:r>
          </w:p>
        </w:tc>
        <w:tc>
          <w:tcPr>
            <w:tcW w:w="1417" w:type="dxa"/>
            <w:tcBorders>
              <w:top w:val="single" w:sz="4" w:space="0" w:color="auto"/>
              <w:left w:val="single" w:sz="4" w:space="0" w:color="auto"/>
              <w:bottom w:val="single" w:sz="4" w:space="0" w:color="auto"/>
              <w:right w:val="single" w:sz="4" w:space="0" w:color="auto"/>
            </w:tcBorders>
            <w:vAlign w:val="center"/>
          </w:tcPr>
          <w:p w14:paraId="4A587EE8" w14:textId="77777777" w:rsidR="00B9704B" w:rsidRPr="00CB717C" w:rsidRDefault="00B9704B" w:rsidP="007869AF">
            <w:pPr>
              <w:pStyle w:val="2fd"/>
              <w:spacing w:before="40" w:after="20"/>
            </w:pPr>
            <w:r w:rsidRPr="00CB717C">
              <w:t>30 000</w:t>
            </w:r>
          </w:p>
        </w:tc>
        <w:tc>
          <w:tcPr>
            <w:tcW w:w="1701" w:type="dxa"/>
            <w:tcBorders>
              <w:top w:val="single" w:sz="4" w:space="0" w:color="auto"/>
              <w:left w:val="single" w:sz="4" w:space="0" w:color="auto"/>
              <w:bottom w:val="single" w:sz="4" w:space="0" w:color="auto"/>
              <w:right w:val="single" w:sz="4" w:space="0" w:color="auto"/>
            </w:tcBorders>
            <w:vAlign w:val="center"/>
          </w:tcPr>
          <w:p w14:paraId="400964DF" w14:textId="77777777" w:rsidR="00B9704B" w:rsidRPr="00CB717C" w:rsidRDefault="00B9704B" w:rsidP="007869AF">
            <w:pPr>
              <w:pStyle w:val="2fd"/>
              <w:spacing w:before="40" w:after="20"/>
            </w:pPr>
            <w:r w:rsidRPr="00CB717C">
              <w:t>1 000 000</w:t>
            </w:r>
          </w:p>
        </w:tc>
        <w:tc>
          <w:tcPr>
            <w:tcW w:w="2836" w:type="dxa"/>
            <w:tcBorders>
              <w:top w:val="single" w:sz="4" w:space="0" w:color="auto"/>
              <w:left w:val="single" w:sz="4" w:space="0" w:color="auto"/>
              <w:bottom w:val="single" w:sz="4" w:space="0" w:color="auto"/>
              <w:right w:val="single" w:sz="4" w:space="0" w:color="auto"/>
            </w:tcBorders>
            <w:shd w:val="clear" w:color="auto" w:fill="auto"/>
            <w:vAlign w:val="center"/>
          </w:tcPr>
          <w:p w14:paraId="436F9807" w14:textId="77777777" w:rsidR="00B9704B" w:rsidRPr="00CB717C" w:rsidRDefault="00B9704B" w:rsidP="007869AF">
            <w:pPr>
              <w:pStyle w:val="2fd"/>
              <w:spacing w:before="40" w:after="20"/>
            </w:pPr>
            <w:r w:rsidRPr="00CB717C">
              <w:t xml:space="preserve">5 </w:t>
            </w:r>
            <w:proofErr w:type="spellStart"/>
            <w:r w:rsidRPr="00CB717C">
              <w:t>эт</w:t>
            </w:r>
            <w:proofErr w:type="spellEnd"/>
            <w:r w:rsidRPr="00CB717C">
              <w:t>. - 34,8%</w:t>
            </w:r>
          </w:p>
          <w:p w14:paraId="2B28164B" w14:textId="77777777" w:rsidR="00B9704B" w:rsidRPr="00CB717C" w:rsidRDefault="00B9704B" w:rsidP="007869AF">
            <w:pPr>
              <w:pStyle w:val="2fd"/>
              <w:spacing w:before="40" w:after="20"/>
            </w:pPr>
            <w:r w:rsidRPr="00CB717C">
              <w:t xml:space="preserve">6 </w:t>
            </w:r>
            <w:proofErr w:type="spellStart"/>
            <w:r w:rsidRPr="00CB717C">
              <w:t>эт</w:t>
            </w:r>
            <w:proofErr w:type="spellEnd"/>
            <w:r w:rsidRPr="00CB717C">
              <w:t>. - 31,5%</w:t>
            </w:r>
          </w:p>
          <w:p w14:paraId="3BEBF53E" w14:textId="77777777" w:rsidR="00B9704B" w:rsidRPr="00CB717C" w:rsidRDefault="00B9704B" w:rsidP="007869AF">
            <w:pPr>
              <w:pStyle w:val="2fd"/>
              <w:spacing w:before="40" w:after="20"/>
            </w:pPr>
            <w:r w:rsidRPr="00CB717C">
              <w:t xml:space="preserve">7 </w:t>
            </w:r>
            <w:proofErr w:type="spellStart"/>
            <w:r w:rsidRPr="00CB717C">
              <w:t>эт</w:t>
            </w:r>
            <w:proofErr w:type="spellEnd"/>
            <w:r w:rsidRPr="00CB717C">
              <w:t>. - 28,8%</w:t>
            </w:r>
          </w:p>
          <w:p w14:paraId="662C15A0" w14:textId="77777777" w:rsidR="00B9704B" w:rsidRPr="00CB717C" w:rsidRDefault="00B9704B" w:rsidP="007869AF">
            <w:pPr>
              <w:pStyle w:val="2fd"/>
              <w:spacing w:before="40" w:after="20"/>
            </w:pPr>
            <w:r w:rsidRPr="00CB717C">
              <w:t xml:space="preserve">8 </w:t>
            </w:r>
            <w:proofErr w:type="spellStart"/>
            <w:r w:rsidRPr="00CB717C">
              <w:t>эт</w:t>
            </w:r>
            <w:proofErr w:type="spellEnd"/>
            <w:r w:rsidRPr="00CB717C">
              <w:t>. - 26,5%</w:t>
            </w:r>
          </w:p>
        </w:tc>
        <w:tc>
          <w:tcPr>
            <w:tcW w:w="1984" w:type="dxa"/>
            <w:tcBorders>
              <w:top w:val="single" w:sz="4" w:space="0" w:color="auto"/>
              <w:left w:val="single" w:sz="4" w:space="0" w:color="auto"/>
              <w:bottom w:val="single" w:sz="4" w:space="0" w:color="auto"/>
              <w:right w:val="single" w:sz="4" w:space="0" w:color="auto"/>
            </w:tcBorders>
            <w:vAlign w:val="center"/>
          </w:tcPr>
          <w:p w14:paraId="44468D9E" w14:textId="77777777" w:rsidR="00B9704B" w:rsidRPr="00CB717C" w:rsidRDefault="00B9704B" w:rsidP="007869AF">
            <w:pPr>
              <w:pStyle w:val="2fd"/>
              <w:spacing w:before="40" w:after="20"/>
            </w:pPr>
            <w:r w:rsidRPr="00CB717C">
              <w:t>3</w:t>
            </w:r>
          </w:p>
        </w:tc>
      </w:tr>
      <w:tr w:rsidR="00B9704B" w:rsidRPr="00CB717C" w14:paraId="045B76AE"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4547D3D6"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6F968F22" w14:textId="77777777" w:rsidR="00B9704B" w:rsidRPr="00CB717C" w:rsidRDefault="00B9704B" w:rsidP="007869AF">
            <w:pPr>
              <w:pStyle w:val="2fd"/>
              <w:spacing w:before="40" w:after="20"/>
            </w:pPr>
            <w:r w:rsidRPr="00CB717C">
              <w:t>Многоэтажная жилая застройка (высотная застройка)</w:t>
            </w:r>
          </w:p>
        </w:tc>
        <w:tc>
          <w:tcPr>
            <w:tcW w:w="1559" w:type="dxa"/>
            <w:tcBorders>
              <w:top w:val="single" w:sz="4" w:space="0" w:color="auto"/>
              <w:left w:val="single" w:sz="4" w:space="0" w:color="auto"/>
              <w:bottom w:val="single" w:sz="4" w:space="0" w:color="auto"/>
              <w:right w:val="single" w:sz="4" w:space="0" w:color="auto"/>
            </w:tcBorders>
            <w:vAlign w:val="center"/>
          </w:tcPr>
          <w:p w14:paraId="7DFDF5BF" w14:textId="77777777" w:rsidR="00B9704B" w:rsidRPr="00CB717C" w:rsidRDefault="00B9704B" w:rsidP="007869AF">
            <w:pPr>
              <w:pStyle w:val="2fd"/>
              <w:spacing w:before="40" w:after="20"/>
            </w:pPr>
            <w:r w:rsidRPr="00CB717C">
              <w:t>2.6</w:t>
            </w:r>
            <w:r>
              <w:t>*</w:t>
            </w:r>
          </w:p>
        </w:tc>
        <w:tc>
          <w:tcPr>
            <w:tcW w:w="1417" w:type="dxa"/>
            <w:tcBorders>
              <w:top w:val="single" w:sz="4" w:space="0" w:color="auto"/>
              <w:left w:val="single" w:sz="4" w:space="0" w:color="auto"/>
              <w:bottom w:val="single" w:sz="4" w:space="0" w:color="auto"/>
              <w:right w:val="single" w:sz="4" w:space="0" w:color="auto"/>
            </w:tcBorders>
            <w:vAlign w:val="center"/>
          </w:tcPr>
          <w:p w14:paraId="12C99DE5" w14:textId="77777777" w:rsidR="00B9704B" w:rsidRPr="00CB717C" w:rsidRDefault="00B9704B" w:rsidP="007869AF">
            <w:pPr>
              <w:pStyle w:val="2fd"/>
              <w:spacing w:before="40" w:after="20"/>
            </w:pPr>
            <w:r w:rsidRPr="00CB717C">
              <w:t>30 000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BBB1742" w14:textId="77777777" w:rsidR="00B9704B" w:rsidRPr="00CB717C" w:rsidRDefault="00B9704B" w:rsidP="007869AF">
            <w:pPr>
              <w:pStyle w:val="2fd"/>
              <w:spacing w:before="40" w:after="20"/>
            </w:pPr>
            <w:r w:rsidRPr="00CB717C">
              <w:t>1 000 000</w:t>
            </w:r>
          </w:p>
        </w:tc>
        <w:tc>
          <w:tcPr>
            <w:tcW w:w="2836" w:type="dxa"/>
            <w:tcBorders>
              <w:top w:val="single" w:sz="4" w:space="0" w:color="auto"/>
              <w:left w:val="single" w:sz="4" w:space="0" w:color="auto"/>
              <w:bottom w:val="single" w:sz="4" w:space="0" w:color="auto"/>
              <w:right w:val="single" w:sz="4" w:space="0" w:color="auto"/>
            </w:tcBorders>
            <w:shd w:val="clear" w:color="auto" w:fill="auto"/>
            <w:vAlign w:val="center"/>
          </w:tcPr>
          <w:p w14:paraId="33781A3E" w14:textId="77777777" w:rsidR="00B9704B" w:rsidRPr="00CB717C" w:rsidRDefault="00B9704B" w:rsidP="007869AF">
            <w:pPr>
              <w:pStyle w:val="2fd"/>
              <w:spacing w:before="40" w:after="20"/>
            </w:pPr>
            <w:r w:rsidRPr="00CB717C">
              <w:t xml:space="preserve">9 </w:t>
            </w:r>
            <w:proofErr w:type="spellStart"/>
            <w:r w:rsidRPr="00CB717C">
              <w:t>эт</w:t>
            </w:r>
            <w:proofErr w:type="spellEnd"/>
            <w:r w:rsidRPr="00CB717C">
              <w:t>. - 24,6%</w:t>
            </w:r>
          </w:p>
          <w:p w14:paraId="21937925" w14:textId="77777777" w:rsidR="00B9704B" w:rsidRPr="00CB717C" w:rsidRDefault="00B9704B" w:rsidP="007869AF">
            <w:pPr>
              <w:pStyle w:val="2fd"/>
              <w:spacing w:before="40" w:after="20"/>
            </w:pPr>
            <w:r w:rsidRPr="00CB717C">
              <w:t xml:space="preserve">10 </w:t>
            </w:r>
            <w:proofErr w:type="spellStart"/>
            <w:r w:rsidRPr="00CB717C">
              <w:t>эт</w:t>
            </w:r>
            <w:proofErr w:type="spellEnd"/>
            <w:r w:rsidRPr="00CB717C">
              <w:t>. - 23,0%</w:t>
            </w:r>
          </w:p>
          <w:p w14:paraId="319B31E5" w14:textId="77777777" w:rsidR="00B9704B" w:rsidRPr="00CB717C" w:rsidRDefault="00B9704B" w:rsidP="007869AF">
            <w:pPr>
              <w:pStyle w:val="2fd"/>
              <w:spacing w:before="40" w:after="20"/>
            </w:pPr>
            <w:r w:rsidRPr="00CB717C">
              <w:t xml:space="preserve">11 </w:t>
            </w:r>
            <w:proofErr w:type="spellStart"/>
            <w:r w:rsidRPr="00CB717C">
              <w:t>эт</w:t>
            </w:r>
            <w:proofErr w:type="spellEnd"/>
            <w:r w:rsidRPr="00CB717C">
              <w:t>. - 21,6%</w:t>
            </w:r>
          </w:p>
          <w:p w14:paraId="29D5F389" w14:textId="77777777" w:rsidR="00B9704B" w:rsidRPr="00CB717C" w:rsidRDefault="00B9704B" w:rsidP="007869AF">
            <w:pPr>
              <w:pStyle w:val="2fd"/>
              <w:spacing w:before="40" w:after="20"/>
            </w:pPr>
            <w:r w:rsidRPr="00CB717C">
              <w:t xml:space="preserve">12 </w:t>
            </w:r>
            <w:proofErr w:type="spellStart"/>
            <w:r w:rsidRPr="00CB717C">
              <w:t>эт</w:t>
            </w:r>
            <w:proofErr w:type="spellEnd"/>
            <w:r w:rsidRPr="00CB717C">
              <w:t>. - 20,3%</w:t>
            </w:r>
          </w:p>
          <w:p w14:paraId="0FECA457" w14:textId="77777777" w:rsidR="00B9704B" w:rsidRPr="00CB717C" w:rsidRDefault="00B9704B" w:rsidP="007869AF">
            <w:pPr>
              <w:pStyle w:val="2fd"/>
              <w:spacing w:before="40" w:after="20"/>
            </w:pPr>
            <w:r w:rsidRPr="00CB717C">
              <w:t xml:space="preserve">13 </w:t>
            </w:r>
            <w:proofErr w:type="spellStart"/>
            <w:r w:rsidRPr="00CB717C">
              <w:t>эт</w:t>
            </w:r>
            <w:proofErr w:type="spellEnd"/>
            <w:r w:rsidRPr="00CB717C">
              <w:t>. - 19,2%</w:t>
            </w:r>
          </w:p>
          <w:p w14:paraId="046961B8" w14:textId="77777777" w:rsidR="00B9704B" w:rsidRPr="00CB717C" w:rsidRDefault="00B9704B" w:rsidP="007869AF">
            <w:pPr>
              <w:pStyle w:val="2fd"/>
              <w:spacing w:before="40" w:after="20"/>
            </w:pPr>
            <w:r w:rsidRPr="00CB717C">
              <w:t xml:space="preserve">14 </w:t>
            </w:r>
            <w:proofErr w:type="spellStart"/>
            <w:r w:rsidRPr="00CB717C">
              <w:t>эт</w:t>
            </w:r>
            <w:proofErr w:type="spellEnd"/>
            <w:r w:rsidRPr="00CB717C">
              <w:t>. - 18,1%</w:t>
            </w:r>
          </w:p>
          <w:p w14:paraId="59D68797" w14:textId="77777777" w:rsidR="00B9704B" w:rsidRPr="00CB717C" w:rsidRDefault="00B9704B" w:rsidP="007869AF">
            <w:pPr>
              <w:pStyle w:val="2fd"/>
              <w:spacing w:before="40" w:after="20"/>
            </w:pPr>
            <w:r w:rsidRPr="00CB717C">
              <w:lastRenderedPageBreak/>
              <w:t xml:space="preserve">15 </w:t>
            </w:r>
            <w:proofErr w:type="spellStart"/>
            <w:r w:rsidRPr="00CB717C">
              <w:t>эт</w:t>
            </w:r>
            <w:proofErr w:type="spellEnd"/>
            <w:r w:rsidRPr="00CB717C">
              <w:t>. - 17,2%</w:t>
            </w:r>
          </w:p>
          <w:p w14:paraId="161C8B18" w14:textId="77777777" w:rsidR="00B9704B" w:rsidRPr="00CB717C" w:rsidRDefault="00B9704B" w:rsidP="007869AF">
            <w:pPr>
              <w:pStyle w:val="2fd"/>
              <w:spacing w:before="40" w:after="20"/>
            </w:pPr>
            <w:r w:rsidRPr="00CB717C">
              <w:t xml:space="preserve">16 </w:t>
            </w:r>
            <w:proofErr w:type="spellStart"/>
            <w:r w:rsidRPr="00CB717C">
              <w:t>эт</w:t>
            </w:r>
            <w:proofErr w:type="spellEnd"/>
            <w:r w:rsidRPr="00CB717C">
              <w:t>. - 16,4%</w:t>
            </w:r>
          </w:p>
          <w:p w14:paraId="6010C606" w14:textId="77777777" w:rsidR="00B9704B" w:rsidRPr="00CB717C" w:rsidRDefault="00B9704B" w:rsidP="007869AF">
            <w:pPr>
              <w:pStyle w:val="2fd"/>
              <w:spacing w:before="40" w:after="20"/>
            </w:pPr>
            <w:r w:rsidRPr="00CB717C">
              <w:t xml:space="preserve">17 </w:t>
            </w:r>
            <w:proofErr w:type="spellStart"/>
            <w:r w:rsidRPr="00CB717C">
              <w:t>эт</w:t>
            </w:r>
            <w:proofErr w:type="spellEnd"/>
            <w:r w:rsidRPr="00CB717C">
              <w:t>.</w:t>
            </w:r>
            <w:r>
              <w:t xml:space="preserve"> и более</w:t>
            </w:r>
            <w:r w:rsidRPr="00CB717C">
              <w:t xml:space="preserve"> - 15,7%</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E89B7C2" w14:textId="77777777" w:rsidR="00B9704B" w:rsidRPr="00CB717C" w:rsidRDefault="00B9704B" w:rsidP="007869AF">
            <w:pPr>
              <w:pStyle w:val="2fd"/>
              <w:spacing w:before="40" w:after="20"/>
            </w:pPr>
            <w:r w:rsidRPr="00CB717C">
              <w:lastRenderedPageBreak/>
              <w:t>3</w:t>
            </w:r>
          </w:p>
        </w:tc>
      </w:tr>
      <w:tr w:rsidR="00B9704B" w:rsidRPr="00CB717C" w14:paraId="758684CF" w14:textId="77777777" w:rsidTr="00813A89">
        <w:tc>
          <w:tcPr>
            <w:tcW w:w="709" w:type="dxa"/>
            <w:vMerge w:val="restart"/>
            <w:tcBorders>
              <w:top w:val="single" w:sz="4" w:space="0" w:color="auto"/>
              <w:left w:val="single" w:sz="4" w:space="0" w:color="auto"/>
              <w:right w:val="single" w:sz="4" w:space="0" w:color="auto"/>
            </w:tcBorders>
            <w:vAlign w:val="center"/>
          </w:tcPr>
          <w:p w14:paraId="43E4A596"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vMerge w:val="restart"/>
            <w:tcBorders>
              <w:top w:val="single" w:sz="4" w:space="0" w:color="auto"/>
              <w:left w:val="single" w:sz="4" w:space="0" w:color="auto"/>
              <w:right w:val="single" w:sz="4" w:space="0" w:color="auto"/>
            </w:tcBorders>
            <w:vAlign w:val="center"/>
          </w:tcPr>
          <w:p w14:paraId="35B1440F" w14:textId="77777777" w:rsidR="00B9704B" w:rsidRPr="00CB717C" w:rsidRDefault="00B9704B" w:rsidP="007869AF">
            <w:pPr>
              <w:pStyle w:val="2fd"/>
              <w:spacing w:before="40" w:after="20"/>
            </w:pPr>
            <w:r w:rsidRPr="00CB717C">
              <w:t>Хранение автотранспорта</w:t>
            </w:r>
          </w:p>
        </w:tc>
        <w:tc>
          <w:tcPr>
            <w:tcW w:w="1559" w:type="dxa"/>
            <w:vMerge w:val="restart"/>
            <w:tcBorders>
              <w:top w:val="single" w:sz="4" w:space="0" w:color="auto"/>
              <w:left w:val="single" w:sz="4" w:space="0" w:color="auto"/>
              <w:right w:val="single" w:sz="4" w:space="0" w:color="auto"/>
            </w:tcBorders>
            <w:vAlign w:val="center"/>
          </w:tcPr>
          <w:p w14:paraId="6C8CC1BF" w14:textId="77777777" w:rsidR="00B9704B" w:rsidRPr="00CB717C" w:rsidRDefault="00B9704B" w:rsidP="007869AF">
            <w:pPr>
              <w:pStyle w:val="2fd"/>
              <w:spacing w:before="40" w:after="20"/>
            </w:pPr>
            <w:r w:rsidRPr="00CB717C">
              <w:t>2.7.1</w:t>
            </w:r>
          </w:p>
        </w:tc>
        <w:tc>
          <w:tcPr>
            <w:tcW w:w="1417" w:type="dxa"/>
            <w:tcBorders>
              <w:top w:val="single" w:sz="4" w:space="0" w:color="auto"/>
              <w:left w:val="single" w:sz="4" w:space="0" w:color="auto"/>
              <w:bottom w:val="single" w:sz="4" w:space="0" w:color="auto"/>
              <w:right w:val="single" w:sz="4" w:space="0" w:color="auto"/>
            </w:tcBorders>
            <w:vAlign w:val="center"/>
          </w:tcPr>
          <w:p w14:paraId="6EF1B578" w14:textId="77777777" w:rsidR="00B9704B" w:rsidRPr="00CB717C" w:rsidRDefault="00B9704B" w:rsidP="007869AF">
            <w:pPr>
              <w:pStyle w:val="2fd"/>
              <w:spacing w:before="40" w:after="20"/>
            </w:pPr>
            <w:r w:rsidRPr="00CB717C">
              <w:t>50 (15)*</w:t>
            </w:r>
            <w:r>
              <w:t>*</w:t>
            </w:r>
          </w:p>
        </w:tc>
        <w:tc>
          <w:tcPr>
            <w:tcW w:w="1701" w:type="dxa"/>
            <w:tcBorders>
              <w:top w:val="single" w:sz="4" w:space="0" w:color="auto"/>
              <w:left w:val="single" w:sz="4" w:space="0" w:color="auto"/>
              <w:bottom w:val="single" w:sz="4" w:space="0" w:color="auto"/>
              <w:right w:val="single" w:sz="4" w:space="0" w:color="auto"/>
            </w:tcBorders>
            <w:vAlign w:val="center"/>
          </w:tcPr>
          <w:p w14:paraId="49CBAAD0" w14:textId="77777777" w:rsidR="00B9704B" w:rsidRPr="00CB717C" w:rsidRDefault="00B9704B" w:rsidP="007869AF">
            <w:pPr>
              <w:pStyle w:val="2fd"/>
              <w:spacing w:before="40" w:after="20"/>
            </w:pPr>
            <w:r w:rsidRPr="00CB717C">
              <w:t>20 000 (50)*</w:t>
            </w:r>
            <w:r>
              <w:t>*</w:t>
            </w:r>
          </w:p>
        </w:tc>
        <w:tc>
          <w:tcPr>
            <w:tcW w:w="2836" w:type="dxa"/>
            <w:tcBorders>
              <w:top w:val="single" w:sz="4" w:space="0" w:color="auto"/>
              <w:left w:val="single" w:sz="4" w:space="0" w:color="auto"/>
              <w:bottom w:val="single" w:sz="4" w:space="0" w:color="auto"/>
              <w:right w:val="single" w:sz="4" w:space="0" w:color="auto"/>
            </w:tcBorders>
            <w:vAlign w:val="center"/>
          </w:tcPr>
          <w:p w14:paraId="2564CEE5" w14:textId="77777777" w:rsidR="00B9704B" w:rsidRPr="00CB717C" w:rsidRDefault="00B9704B" w:rsidP="007869AF">
            <w:pPr>
              <w:pStyle w:val="2fd"/>
              <w:spacing w:before="40" w:after="20"/>
            </w:pPr>
            <w:r w:rsidRPr="00CB717C">
              <w:t>75% (100%)*</w:t>
            </w:r>
            <w:r>
              <w:t>*</w:t>
            </w:r>
          </w:p>
        </w:tc>
        <w:tc>
          <w:tcPr>
            <w:tcW w:w="1984" w:type="dxa"/>
            <w:tcBorders>
              <w:top w:val="single" w:sz="4" w:space="0" w:color="auto"/>
              <w:left w:val="single" w:sz="4" w:space="0" w:color="auto"/>
              <w:bottom w:val="single" w:sz="4" w:space="0" w:color="auto"/>
              <w:right w:val="single" w:sz="4" w:space="0" w:color="auto"/>
            </w:tcBorders>
            <w:vAlign w:val="center"/>
          </w:tcPr>
          <w:p w14:paraId="2761FF29" w14:textId="77777777" w:rsidR="00B9704B" w:rsidRPr="00CB717C" w:rsidRDefault="00B9704B" w:rsidP="007869AF">
            <w:pPr>
              <w:pStyle w:val="2fd"/>
              <w:spacing w:before="40" w:after="20"/>
            </w:pPr>
            <w:r w:rsidRPr="00CB717C">
              <w:t>3 (0)*</w:t>
            </w:r>
            <w:r>
              <w:t>*</w:t>
            </w:r>
          </w:p>
        </w:tc>
      </w:tr>
      <w:tr w:rsidR="00B9704B" w:rsidRPr="00585139" w14:paraId="095CDE3E" w14:textId="77777777" w:rsidTr="00813A89">
        <w:tc>
          <w:tcPr>
            <w:tcW w:w="709" w:type="dxa"/>
            <w:vMerge/>
            <w:tcBorders>
              <w:left w:val="single" w:sz="4" w:space="0" w:color="auto"/>
              <w:bottom w:val="single" w:sz="4" w:space="0" w:color="auto"/>
              <w:right w:val="single" w:sz="4" w:space="0" w:color="auto"/>
            </w:tcBorders>
            <w:vAlign w:val="center"/>
          </w:tcPr>
          <w:p w14:paraId="44A1ECE3"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vMerge/>
            <w:tcBorders>
              <w:left w:val="single" w:sz="4" w:space="0" w:color="auto"/>
              <w:bottom w:val="single" w:sz="4" w:space="0" w:color="auto"/>
              <w:right w:val="single" w:sz="4" w:space="0" w:color="auto"/>
            </w:tcBorders>
            <w:vAlign w:val="center"/>
          </w:tcPr>
          <w:p w14:paraId="1309ABB1" w14:textId="77777777" w:rsidR="00B9704B" w:rsidRPr="00CB717C" w:rsidRDefault="00B9704B" w:rsidP="007869AF">
            <w:pPr>
              <w:pStyle w:val="2fd"/>
              <w:spacing w:before="40" w:after="20"/>
            </w:pPr>
          </w:p>
        </w:tc>
        <w:tc>
          <w:tcPr>
            <w:tcW w:w="1559" w:type="dxa"/>
            <w:vMerge/>
            <w:tcBorders>
              <w:left w:val="single" w:sz="4" w:space="0" w:color="auto"/>
              <w:bottom w:val="single" w:sz="4" w:space="0" w:color="auto"/>
              <w:right w:val="single" w:sz="4" w:space="0" w:color="auto"/>
            </w:tcBorders>
            <w:vAlign w:val="center"/>
          </w:tcPr>
          <w:p w14:paraId="750C5600" w14:textId="77777777" w:rsidR="00B9704B" w:rsidRPr="00CB717C" w:rsidRDefault="00B9704B" w:rsidP="007869AF">
            <w:pPr>
              <w:pStyle w:val="2fd"/>
              <w:spacing w:before="40" w:after="20"/>
            </w:pPr>
          </w:p>
        </w:tc>
        <w:tc>
          <w:tcPr>
            <w:tcW w:w="7938" w:type="dxa"/>
            <w:gridSpan w:val="4"/>
            <w:tcBorders>
              <w:top w:val="single" w:sz="4" w:space="0" w:color="auto"/>
              <w:left w:val="single" w:sz="4" w:space="0" w:color="auto"/>
              <w:bottom w:val="single" w:sz="4" w:space="0" w:color="auto"/>
              <w:right w:val="single" w:sz="4" w:space="0" w:color="auto"/>
            </w:tcBorders>
            <w:vAlign w:val="center"/>
          </w:tcPr>
          <w:p w14:paraId="754C40BF" w14:textId="77777777" w:rsidR="00B9704B" w:rsidRPr="00CB717C" w:rsidRDefault="00B9704B" w:rsidP="007869AF">
            <w:pPr>
              <w:pStyle w:val="2fd"/>
              <w:spacing w:before="40" w:after="20"/>
            </w:pPr>
            <w:r w:rsidRPr="00CB717C">
              <w:t>*</w:t>
            </w:r>
            <w:r>
              <w:t>*</w:t>
            </w:r>
            <w:r w:rsidRPr="00CB717C">
              <w:t xml:space="preserve">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CB717C" w14:paraId="47214EF4"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4AC6B7EE" w14:textId="77777777" w:rsidR="00B9704B" w:rsidRPr="00B9704B"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lang w:val="ru-RU"/>
              </w:rPr>
            </w:pPr>
          </w:p>
        </w:tc>
        <w:tc>
          <w:tcPr>
            <w:tcW w:w="4678" w:type="dxa"/>
            <w:tcBorders>
              <w:top w:val="single" w:sz="4" w:space="0" w:color="auto"/>
              <w:left w:val="single" w:sz="4" w:space="0" w:color="auto"/>
              <w:bottom w:val="single" w:sz="4" w:space="0" w:color="auto"/>
              <w:right w:val="single" w:sz="4" w:space="0" w:color="auto"/>
            </w:tcBorders>
            <w:vAlign w:val="center"/>
          </w:tcPr>
          <w:p w14:paraId="448B0345" w14:textId="77777777" w:rsidR="00B9704B" w:rsidRPr="00CB717C" w:rsidRDefault="00B9704B" w:rsidP="007869AF">
            <w:pPr>
              <w:pStyle w:val="2fd"/>
              <w:spacing w:before="40" w:after="20"/>
            </w:pPr>
            <w:r w:rsidRPr="00CB717C">
              <w:t>Коммунальное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240957CB" w14:textId="77777777" w:rsidR="00B9704B" w:rsidRPr="00CB717C" w:rsidRDefault="00B9704B" w:rsidP="007869AF">
            <w:pPr>
              <w:pStyle w:val="2fd"/>
              <w:spacing w:before="40" w:after="20"/>
            </w:pPr>
            <w:r w:rsidRPr="00CB717C">
              <w:t>3.1</w:t>
            </w:r>
          </w:p>
        </w:tc>
        <w:tc>
          <w:tcPr>
            <w:tcW w:w="1417" w:type="dxa"/>
            <w:tcBorders>
              <w:top w:val="single" w:sz="4" w:space="0" w:color="auto"/>
              <w:left w:val="single" w:sz="4" w:space="0" w:color="auto"/>
              <w:bottom w:val="single" w:sz="4" w:space="0" w:color="auto"/>
              <w:right w:val="single" w:sz="4" w:space="0" w:color="auto"/>
            </w:tcBorders>
            <w:vAlign w:val="center"/>
          </w:tcPr>
          <w:p w14:paraId="1579C58A" w14:textId="77777777" w:rsidR="00B9704B" w:rsidRPr="00CB717C" w:rsidRDefault="00B9704B" w:rsidP="007869AF">
            <w:pPr>
              <w:pStyle w:val="2fd"/>
              <w:spacing w:before="40" w:after="20"/>
            </w:pPr>
            <w:r w:rsidRPr="00CB717C">
              <w:t>30</w:t>
            </w:r>
          </w:p>
        </w:tc>
        <w:tc>
          <w:tcPr>
            <w:tcW w:w="1701" w:type="dxa"/>
            <w:tcBorders>
              <w:top w:val="single" w:sz="4" w:space="0" w:color="auto"/>
              <w:left w:val="single" w:sz="4" w:space="0" w:color="auto"/>
              <w:bottom w:val="single" w:sz="4" w:space="0" w:color="auto"/>
              <w:right w:val="single" w:sz="4" w:space="0" w:color="auto"/>
            </w:tcBorders>
            <w:vAlign w:val="center"/>
          </w:tcPr>
          <w:p w14:paraId="7B9BFAD9"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29F34E1F" w14:textId="77777777" w:rsidR="00B9704B" w:rsidRPr="00CB717C" w:rsidRDefault="00B9704B" w:rsidP="007869AF">
            <w:pPr>
              <w:pStyle w:val="2fd"/>
              <w:spacing w:before="40" w:after="20"/>
            </w:pPr>
            <w:r w:rsidRPr="00CB717C">
              <w:t>75%</w:t>
            </w:r>
          </w:p>
        </w:tc>
        <w:tc>
          <w:tcPr>
            <w:tcW w:w="1984" w:type="dxa"/>
            <w:tcBorders>
              <w:top w:val="single" w:sz="4" w:space="0" w:color="auto"/>
              <w:left w:val="single" w:sz="4" w:space="0" w:color="auto"/>
              <w:bottom w:val="single" w:sz="4" w:space="0" w:color="auto"/>
              <w:right w:val="single" w:sz="4" w:space="0" w:color="auto"/>
            </w:tcBorders>
            <w:vAlign w:val="center"/>
          </w:tcPr>
          <w:p w14:paraId="7608B554" w14:textId="77777777" w:rsidR="00B9704B" w:rsidRPr="00CB717C" w:rsidRDefault="00B9704B" w:rsidP="007869AF">
            <w:pPr>
              <w:pStyle w:val="2fd"/>
              <w:spacing w:before="40" w:after="20"/>
            </w:pPr>
            <w:r w:rsidRPr="00CB717C">
              <w:t>3</w:t>
            </w:r>
          </w:p>
        </w:tc>
      </w:tr>
      <w:tr w:rsidR="00B9704B" w:rsidRPr="00CB717C" w14:paraId="0D496584"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63DEAECB"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70E49EE0" w14:textId="77777777" w:rsidR="00B9704B" w:rsidRPr="00CB717C" w:rsidRDefault="00B9704B" w:rsidP="007869AF">
            <w:pPr>
              <w:pStyle w:val="2fd"/>
              <w:spacing w:before="40" w:after="20"/>
            </w:pPr>
            <w:r w:rsidRPr="00CB717C">
              <w:t>Предоставление коммунальных услуг</w:t>
            </w:r>
          </w:p>
        </w:tc>
        <w:tc>
          <w:tcPr>
            <w:tcW w:w="1559" w:type="dxa"/>
            <w:tcBorders>
              <w:top w:val="single" w:sz="4" w:space="0" w:color="auto"/>
              <w:left w:val="single" w:sz="4" w:space="0" w:color="auto"/>
              <w:bottom w:val="single" w:sz="4" w:space="0" w:color="auto"/>
              <w:right w:val="single" w:sz="4" w:space="0" w:color="auto"/>
            </w:tcBorders>
            <w:vAlign w:val="center"/>
          </w:tcPr>
          <w:p w14:paraId="0DAFDE41" w14:textId="77777777" w:rsidR="00B9704B" w:rsidRPr="00CB717C" w:rsidRDefault="00B9704B" w:rsidP="007869AF">
            <w:pPr>
              <w:pStyle w:val="2fd"/>
              <w:spacing w:before="40" w:after="20"/>
            </w:pPr>
            <w:r w:rsidRPr="00CB717C">
              <w:t>3.1.1</w:t>
            </w:r>
          </w:p>
        </w:tc>
        <w:tc>
          <w:tcPr>
            <w:tcW w:w="1417" w:type="dxa"/>
            <w:tcBorders>
              <w:top w:val="single" w:sz="4" w:space="0" w:color="auto"/>
              <w:left w:val="single" w:sz="4" w:space="0" w:color="auto"/>
              <w:bottom w:val="single" w:sz="4" w:space="0" w:color="auto"/>
              <w:right w:val="single" w:sz="4" w:space="0" w:color="auto"/>
            </w:tcBorders>
            <w:vAlign w:val="center"/>
          </w:tcPr>
          <w:p w14:paraId="2EEE263A" w14:textId="77777777" w:rsidR="00B9704B" w:rsidRPr="00CB717C" w:rsidRDefault="00B9704B" w:rsidP="007869AF">
            <w:pPr>
              <w:pStyle w:val="2fd"/>
              <w:spacing w:before="40" w:after="20"/>
            </w:pPr>
            <w:r w:rsidRPr="00CB717C">
              <w:t>30</w:t>
            </w:r>
          </w:p>
        </w:tc>
        <w:tc>
          <w:tcPr>
            <w:tcW w:w="1701" w:type="dxa"/>
            <w:tcBorders>
              <w:top w:val="single" w:sz="4" w:space="0" w:color="auto"/>
              <w:left w:val="single" w:sz="4" w:space="0" w:color="auto"/>
              <w:bottom w:val="single" w:sz="4" w:space="0" w:color="auto"/>
              <w:right w:val="single" w:sz="4" w:space="0" w:color="auto"/>
            </w:tcBorders>
            <w:vAlign w:val="center"/>
          </w:tcPr>
          <w:p w14:paraId="013D44E8" w14:textId="77777777" w:rsidR="00B9704B" w:rsidRPr="00CB717C" w:rsidRDefault="00B9704B" w:rsidP="007869AF">
            <w:pPr>
              <w:pStyle w:val="2fd"/>
              <w:spacing w:before="40" w:after="20"/>
            </w:pPr>
            <w:r>
              <w:t>10</w:t>
            </w:r>
            <w:r w:rsidRPr="00CB717C">
              <w:t xml:space="preserve"> 000</w:t>
            </w:r>
          </w:p>
        </w:tc>
        <w:tc>
          <w:tcPr>
            <w:tcW w:w="2836" w:type="dxa"/>
            <w:tcBorders>
              <w:top w:val="single" w:sz="4" w:space="0" w:color="auto"/>
              <w:left w:val="single" w:sz="4" w:space="0" w:color="auto"/>
              <w:bottom w:val="single" w:sz="4" w:space="0" w:color="auto"/>
              <w:right w:val="single" w:sz="4" w:space="0" w:color="auto"/>
            </w:tcBorders>
            <w:vAlign w:val="center"/>
          </w:tcPr>
          <w:p w14:paraId="268936D9" w14:textId="77777777" w:rsidR="00B9704B" w:rsidRPr="00CB717C" w:rsidRDefault="00B9704B" w:rsidP="007869AF">
            <w:pPr>
              <w:pStyle w:val="2fd"/>
              <w:spacing w:before="40" w:after="20"/>
            </w:pPr>
            <w:r w:rsidRPr="00CB717C">
              <w:t>75%</w:t>
            </w:r>
          </w:p>
        </w:tc>
        <w:tc>
          <w:tcPr>
            <w:tcW w:w="1984" w:type="dxa"/>
            <w:tcBorders>
              <w:top w:val="single" w:sz="4" w:space="0" w:color="auto"/>
              <w:left w:val="single" w:sz="4" w:space="0" w:color="auto"/>
              <w:bottom w:val="single" w:sz="4" w:space="0" w:color="auto"/>
              <w:right w:val="single" w:sz="4" w:space="0" w:color="auto"/>
            </w:tcBorders>
            <w:vAlign w:val="center"/>
          </w:tcPr>
          <w:p w14:paraId="7909F002" w14:textId="77777777" w:rsidR="00B9704B" w:rsidRPr="00CB717C" w:rsidRDefault="00B9704B" w:rsidP="007869AF">
            <w:pPr>
              <w:pStyle w:val="2fd"/>
              <w:spacing w:before="40" w:after="20"/>
            </w:pPr>
            <w:r w:rsidRPr="00CB717C">
              <w:t>3</w:t>
            </w:r>
          </w:p>
        </w:tc>
      </w:tr>
      <w:tr w:rsidR="00B9704B" w:rsidRPr="00CB717C" w14:paraId="1DD2A400"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53C840A9"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446566B7" w14:textId="77777777" w:rsidR="00B9704B" w:rsidRPr="00CB717C" w:rsidRDefault="00B9704B" w:rsidP="007869AF">
            <w:pPr>
              <w:pStyle w:val="2fd"/>
              <w:spacing w:before="40" w:after="20"/>
            </w:pPr>
            <w:r w:rsidRPr="00CB717C">
              <w:t>Административные здания организаций, обеспечивающих предоставление коммунальных услуг</w:t>
            </w:r>
          </w:p>
        </w:tc>
        <w:tc>
          <w:tcPr>
            <w:tcW w:w="1559" w:type="dxa"/>
            <w:tcBorders>
              <w:top w:val="single" w:sz="4" w:space="0" w:color="auto"/>
              <w:left w:val="single" w:sz="4" w:space="0" w:color="auto"/>
              <w:bottom w:val="single" w:sz="4" w:space="0" w:color="auto"/>
              <w:right w:val="single" w:sz="4" w:space="0" w:color="auto"/>
            </w:tcBorders>
            <w:vAlign w:val="center"/>
          </w:tcPr>
          <w:p w14:paraId="012253B9" w14:textId="77777777" w:rsidR="00B9704B" w:rsidRPr="00CB717C" w:rsidRDefault="00B9704B" w:rsidP="007869AF">
            <w:pPr>
              <w:pStyle w:val="2fd"/>
              <w:spacing w:before="40" w:after="20"/>
            </w:pPr>
            <w:r w:rsidRPr="00CB717C">
              <w:t>3.1.2</w:t>
            </w:r>
          </w:p>
        </w:tc>
        <w:tc>
          <w:tcPr>
            <w:tcW w:w="1417" w:type="dxa"/>
            <w:tcBorders>
              <w:top w:val="single" w:sz="4" w:space="0" w:color="auto"/>
              <w:left w:val="single" w:sz="4" w:space="0" w:color="auto"/>
              <w:bottom w:val="single" w:sz="4" w:space="0" w:color="auto"/>
              <w:right w:val="single" w:sz="4" w:space="0" w:color="auto"/>
            </w:tcBorders>
            <w:vAlign w:val="center"/>
          </w:tcPr>
          <w:p w14:paraId="1CF2A07F" w14:textId="77777777" w:rsidR="00B9704B" w:rsidRPr="00CB717C" w:rsidRDefault="00B9704B" w:rsidP="007869AF">
            <w:pPr>
              <w:pStyle w:val="2fd"/>
              <w:spacing w:before="40" w:after="20"/>
            </w:pPr>
            <w:r w:rsidRPr="00CB717C">
              <w:t>30</w:t>
            </w:r>
          </w:p>
        </w:tc>
        <w:tc>
          <w:tcPr>
            <w:tcW w:w="1701" w:type="dxa"/>
            <w:tcBorders>
              <w:top w:val="single" w:sz="4" w:space="0" w:color="auto"/>
              <w:left w:val="single" w:sz="4" w:space="0" w:color="auto"/>
              <w:bottom w:val="single" w:sz="4" w:space="0" w:color="auto"/>
              <w:right w:val="single" w:sz="4" w:space="0" w:color="auto"/>
            </w:tcBorders>
            <w:vAlign w:val="center"/>
          </w:tcPr>
          <w:p w14:paraId="2303FC22"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6AEC7B14" w14:textId="77777777" w:rsidR="00B9704B" w:rsidRPr="00CB717C" w:rsidRDefault="00B9704B" w:rsidP="007869AF">
            <w:pPr>
              <w:pStyle w:val="2fd"/>
              <w:spacing w:before="40" w:after="20"/>
            </w:pPr>
            <w:r w:rsidRPr="00CB717C">
              <w:t>75%</w:t>
            </w:r>
          </w:p>
        </w:tc>
        <w:tc>
          <w:tcPr>
            <w:tcW w:w="1984" w:type="dxa"/>
            <w:tcBorders>
              <w:top w:val="single" w:sz="4" w:space="0" w:color="auto"/>
              <w:left w:val="single" w:sz="4" w:space="0" w:color="auto"/>
              <w:bottom w:val="single" w:sz="4" w:space="0" w:color="auto"/>
              <w:right w:val="single" w:sz="4" w:space="0" w:color="auto"/>
            </w:tcBorders>
            <w:vAlign w:val="center"/>
          </w:tcPr>
          <w:p w14:paraId="0D3AA4D8" w14:textId="77777777" w:rsidR="00B9704B" w:rsidRPr="00CB717C" w:rsidRDefault="00B9704B" w:rsidP="007869AF">
            <w:pPr>
              <w:pStyle w:val="2fd"/>
              <w:spacing w:before="40" w:after="20"/>
            </w:pPr>
            <w:r w:rsidRPr="00CB717C">
              <w:t>3</w:t>
            </w:r>
          </w:p>
        </w:tc>
      </w:tr>
      <w:tr w:rsidR="00B9704B" w:rsidRPr="00CB717C" w14:paraId="713BFAE0"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34EA49F3"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1B23C0BA" w14:textId="77777777" w:rsidR="00B9704B" w:rsidRPr="00CB717C" w:rsidRDefault="00B9704B" w:rsidP="007869AF">
            <w:pPr>
              <w:pStyle w:val="2fd"/>
              <w:spacing w:before="40" w:after="20"/>
            </w:pPr>
            <w:r w:rsidRPr="00CB717C">
              <w:t>Дома социального обслуживания</w:t>
            </w:r>
          </w:p>
        </w:tc>
        <w:tc>
          <w:tcPr>
            <w:tcW w:w="1559" w:type="dxa"/>
            <w:tcBorders>
              <w:top w:val="single" w:sz="4" w:space="0" w:color="auto"/>
              <w:left w:val="single" w:sz="4" w:space="0" w:color="auto"/>
              <w:bottom w:val="single" w:sz="4" w:space="0" w:color="auto"/>
              <w:right w:val="single" w:sz="4" w:space="0" w:color="auto"/>
            </w:tcBorders>
            <w:vAlign w:val="center"/>
          </w:tcPr>
          <w:p w14:paraId="45A5640E" w14:textId="77777777" w:rsidR="00B9704B" w:rsidRPr="00CB717C" w:rsidRDefault="00B9704B" w:rsidP="007869AF">
            <w:pPr>
              <w:pStyle w:val="2fd"/>
              <w:spacing w:before="40" w:after="20"/>
            </w:pPr>
            <w:r w:rsidRPr="00CB717C">
              <w:t>3.2.1</w:t>
            </w:r>
          </w:p>
        </w:tc>
        <w:tc>
          <w:tcPr>
            <w:tcW w:w="1417" w:type="dxa"/>
            <w:tcBorders>
              <w:top w:val="single" w:sz="4" w:space="0" w:color="auto"/>
              <w:left w:val="single" w:sz="4" w:space="0" w:color="auto"/>
              <w:bottom w:val="single" w:sz="4" w:space="0" w:color="auto"/>
              <w:right w:val="single" w:sz="4" w:space="0" w:color="auto"/>
            </w:tcBorders>
            <w:vAlign w:val="center"/>
          </w:tcPr>
          <w:p w14:paraId="74FC47AC"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0D56827B"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4AD858DD" w14:textId="77777777" w:rsidR="00B9704B" w:rsidRPr="00CB717C" w:rsidRDefault="00B9704B" w:rsidP="007869AF">
            <w:pPr>
              <w:pStyle w:val="2fd"/>
              <w:spacing w:before="40" w:after="20"/>
            </w:pPr>
            <w:r w:rsidRPr="00CB717C">
              <w:t>60%</w:t>
            </w:r>
          </w:p>
        </w:tc>
        <w:tc>
          <w:tcPr>
            <w:tcW w:w="1984" w:type="dxa"/>
            <w:tcBorders>
              <w:top w:val="single" w:sz="4" w:space="0" w:color="auto"/>
              <w:left w:val="single" w:sz="4" w:space="0" w:color="auto"/>
              <w:bottom w:val="single" w:sz="4" w:space="0" w:color="auto"/>
              <w:right w:val="single" w:sz="4" w:space="0" w:color="auto"/>
            </w:tcBorders>
            <w:vAlign w:val="center"/>
          </w:tcPr>
          <w:p w14:paraId="68D5E841" w14:textId="77777777" w:rsidR="00B9704B" w:rsidRPr="00CB717C" w:rsidRDefault="00B9704B" w:rsidP="007869AF">
            <w:pPr>
              <w:pStyle w:val="2fd"/>
              <w:spacing w:before="40" w:after="20"/>
            </w:pPr>
            <w:r w:rsidRPr="00CB717C">
              <w:t>3</w:t>
            </w:r>
          </w:p>
        </w:tc>
      </w:tr>
      <w:tr w:rsidR="00B9704B" w:rsidRPr="00CB717C" w14:paraId="3960C1D9"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2514477B"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160706F0" w14:textId="77777777" w:rsidR="00B9704B" w:rsidRPr="00CB717C" w:rsidRDefault="00B9704B" w:rsidP="007869AF">
            <w:pPr>
              <w:pStyle w:val="2fd"/>
              <w:spacing w:before="40" w:after="20"/>
            </w:pPr>
            <w:r w:rsidRPr="00CB717C">
              <w:t>Оказание социальной помощи населению</w:t>
            </w:r>
          </w:p>
        </w:tc>
        <w:tc>
          <w:tcPr>
            <w:tcW w:w="1559" w:type="dxa"/>
            <w:tcBorders>
              <w:top w:val="single" w:sz="4" w:space="0" w:color="auto"/>
              <w:left w:val="single" w:sz="4" w:space="0" w:color="auto"/>
              <w:bottom w:val="single" w:sz="4" w:space="0" w:color="auto"/>
              <w:right w:val="single" w:sz="4" w:space="0" w:color="auto"/>
            </w:tcBorders>
            <w:vAlign w:val="center"/>
          </w:tcPr>
          <w:p w14:paraId="26A1E315" w14:textId="77777777" w:rsidR="00B9704B" w:rsidRPr="00CB717C" w:rsidRDefault="00B9704B" w:rsidP="007869AF">
            <w:pPr>
              <w:pStyle w:val="2fd"/>
              <w:spacing w:before="40" w:after="20"/>
            </w:pPr>
            <w:r w:rsidRPr="00CB717C">
              <w:t>3.2.2</w:t>
            </w:r>
          </w:p>
        </w:tc>
        <w:tc>
          <w:tcPr>
            <w:tcW w:w="1417" w:type="dxa"/>
            <w:tcBorders>
              <w:top w:val="single" w:sz="4" w:space="0" w:color="auto"/>
              <w:left w:val="single" w:sz="4" w:space="0" w:color="auto"/>
              <w:bottom w:val="single" w:sz="4" w:space="0" w:color="auto"/>
              <w:right w:val="single" w:sz="4" w:space="0" w:color="auto"/>
            </w:tcBorders>
            <w:vAlign w:val="center"/>
          </w:tcPr>
          <w:p w14:paraId="2B915174"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00EEAB28"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5F28D31A" w14:textId="77777777" w:rsidR="00B9704B" w:rsidRPr="00CB717C" w:rsidRDefault="00B9704B" w:rsidP="007869AF">
            <w:pPr>
              <w:pStyle w:val="2fd"/>
              <w:spacing w:before="40" w:after="20"/>
            </w:pPr>
            <w:r w:rsidRPr="00CB717C">
              <w:t>60%</w:t>
            </w:r>
          </w:p>
        </w:tc>
        <w:tc>
          <w:tcPr>
            <w:tcW w:w="1984" w:type="dxa"/>
            <w:tcBorders>
              <w:top w:val="single" w:sz="4" w:space="0" w:color="auto"/>
              <w:left w:val="single" w:sz="4" w:space="0" w:color="auto"/>
              <w:bottom w:val="single" w:sz="4" w:space="0" w:color="auto"/>
              <w:right w:val="single" w:sz="4" w:space="0" w:color="auto"/>
            </w:tcBorders>
            <w:vAlign w:val="center"/>
          </w:tcPr>
          <w:p w14:paraId="3C3787C7" w14:textId="77777777" w:rsidR="00B9704B" w:rsidRPr="00CB717C" w:rsidRDefault="00B9704B" w:rsidP="007869AF">
            <w:pPr>
              <w:pStyle w:val="2fd"/>
              <w:spacing w:before="40" w:after="20"/>
            </w:pPr>
            <w:r w:rsidRPr="00CB717C">
              <w:t>3</w:t>
            </w:r>
          </w:p>
        </w:tc>
      </w:tr>
      <w:tr w:rsidR="00B9704B" w:rsidRPr="00CB717C" w14:paraId="0318FDE7"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4FF97287"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2FAB96EF" w14:textId="77777777" w:rsidR="00B9704B" w:rsidRPr="00CB717C" w:rsidRDefault="00B9704B" w:rsidP="007869AF">
            <w:pPr>
              <w:pStyle w:val="2fd"/>
              <w:spacing w:before="40" w:after="20"/>
            </w:pPr>
            <w:r w:rsidRPr="00CB717C">
              <w:t>Оказание услуг связи</w:t>
            </w:r>
          </w:p>
        </w:tc>
        <w:tc>
          <w:tcPr>
            <w:tcW w:w="1559" w:type="dxa"/>
            <w:tcBorders>
              <w:top w:val="single" w:sz="4" w:space="0" w:color="auto"/>
              <w:left w:val="single" w:sz="4" w:space="0" w:color="auto"/>
              <w:bottom w:val="single" w:sz="4" w:space="0" w:color="auto"/>
              <w:right w:val="single" w:sz="4" w:space="0" w:color="auto"/>
            </w:tcBorders>
            <w:vAlign w:val="center"/>
          </w:tcPr>
          <w:p w14:paraId="64CA2C42" w14:textId="77777777" w:rsidR="00B9704B" w:rsidRPr="00CB717C" w:rsidRDefault="00B9704B" w:rsidP="007869AF">
            <w:pPr>
              <w:pStyle w:val="2fd"/>
              <w:spacing w:before="40" w:after="20"/>
            </w:pPr>
            <w:r w:rsidRPr="00CB717C">
              <w:t>3.2.3</w:t>
            </w:r>
          </w:p>
        </w:tc>
        <w:tc>
          <w:tcPr>
            <w:tcW w:w="1417" w:type="dxa"/>
            <w:tcBorders>
              <w:top w:val="single" w:sz="4" w:space="0" w:color="auto"/>
              <w:left w:val="single" w:sz="4" w:space="0" w:color="auto"/>
              <w:bottom w:val="single" w:sz="4" w:space="0" w:color="auto"/>
              <w:right w:val="single" w:sz="4" w:space="0" w:color="auto"/>
            </w:tcBorders>
            <w:vAlign w:val="center"/>
          </w:tcPr>
          <w:p w14:paraId="3B10CD39"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0E9DD71B"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5851E0A7" w14:textId="77777777" w:rsidR="00B9704B" w:rsidRPr="00CB717C" w:rsidRDefault="00B9704B" w:rsidP="007869AF">
            <w:pPr>
              <w:pStyle w:val="2fd"/>
              <w:spacing w:before="40" w:after="20"/>
            </w:pPr>
            <w:r w:rsidRPr="00CB717C">
              <w:t>60%</w:t>
            </w:r>
          </w:p>
        </w:tc>
        <w:tc>
          <w:tcPr>
            <w:tcW w:w="1984" w:type="dxa"/>
            <w:tcBorders>
              <w:top w:val="single" w:sz="4" w:space="0" w:color="auto"/>
              <w:left w:val="single" w:sz="4" w:space="0" w:color="auto"/>
              <w:bottom w:val="single" w:sz="4" w:space="0" w:color="auto"/>
              <w:right w:val="single" w:sz="4" w:space="0" w:color="auto"/>
            </w:tcBorders>
            <w:vAlign w:val="center"/>
          </w:tcPr>
          <w:p w14:paraId="58244933" w14:textId="77777777" w:rsidR="00B9704B" w:rsidRPr="00CB717C" w:rsidRDefault="00B9704B" w:rsidP="007869AF">
            <w:pPr>
              <w:pStyle w:val="2fd"/>
              <w:spacing w:before="40" w:after="20"/>
            </w:pPr>
            <w:r w:rsidRPr="00CB717C">
              <w:t>3</w:t>
            </w:r>
          </w:p>
        </w:tc>
      </w:tr>
      <w:tr w:rsidR="00B9704B" w:rsidRPr="00CB717C" w14:paraId="31D62A7C"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70D12842"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230265AA" w14:textId="77777777" w:rsidR="00B9704B" w:rsidRPr="00CB717C" w:rsidRDefault="00B9704B" w:rsidP="007869AF">
            <w:pPr>
              <w:pStyle w:val="2fd"/>
              <w:spacing w:before="40" w:after="20"/>
            </w:pPr>
            <w:r w:rsidRPr="00CB717C">
              <w:t>Бытовое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2E02F4B7" w14:textId="77777777" w:rsidR="00B9704B" w:rsidRPr="00CB717C" w:rsidRDefault="00B9704B" w:rsidP="007869AF">
            <w:pPr>
              <w:pStyle w:val="2fd"/>
              <w:spacing w:before="40" w:after="20"/>
            </w:pPr>
            <w:r w:rsidRPr="00CB717C">
              <w:t>3.3</w:t>
            </w:r>
          </w:p>
        </w:tc>
        <w:tc>
          <w:tcPr>
            <w:tcW w:w="1417" w:type="dxa"/>
            <w:tcBorders>
              <w:top w:val="single" w:sz="4" w:space="0" w:color="auto"/>
              <w:left w:val="single" w:sz="4" w:space="0" w:color="auto"/>
              <w:bottom w:val="single" w:sz="4" w:space="0" w:color="auto"/>
              <w:right w:val="single" w:sz="4" w:space="0" w:color="auto"/>
            </w:tcBorders>
            <w:vAlign w:val="center"/>
          </w:tcPr>
          <w:p w14:paraId="4272CEAC"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96F6D2F"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BC6F9A" w14:textId="77777777" w:rsidR="00B9704B" w:rsidRPr="00CB717C" w:rsidRDefault="00B9704B" w:rsidP="007869AF">
            <w:pPr>
              <w:pStyle w:val="2fd"/>
              <w:spacing w:before="40" w:after="20"/>
            </w:pPr>
            <w:r w:rsidRPr="00CB717C">
              <w:t>60%</w:t>
            </w:r>
          </w:p>
        </w:tc>
        <w:tc>
          <w:tcPr>
            <w:tcW w:w="1984" w:type="dxa"/>
            <w:tcBorders>
              <w:top w:val="single" w:sz="4" w:space="0" w:color="auto"/>
              <w:left w:val="single" w:sz="4" w:space="0" w:color="auto"/>
              <w:bottom w:val="single" w:sz="4" w:space="0" w:color="auto"/>
              <w:right w:val="single" w:sz="4" w:space="0" w:color="auto"/>
            </w:tcBorders>
            <w:vAlign w:val="center"/>
          </w:tcPr>
          <w:p w14:paraId="22124462" w14:textId="77777777" w:rsidR="00B9704B" w:rsidRPr="00CB717C" w:rsidRDefault="00B9704B" w:rsidP="007869AF">
            <w:pPr>
              <w:pStyle w:val="2fd"/>
              <w:spacing w:before="40" w:after="20"/>
            </w:pPr>
            <w:r w:rsidRPr="00CB717C">
              <w:t>3</w:t>
            </w:r>
          </w:p>
        </w:tc>
      </w:tr>
      <w:tr w:rsidR="00B9704B" w:rsidRPr="00CB717C" w14:paraId="68009660"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0028AA72"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331F9143" w14:textId="77777777" w:rsidR="00B9704B" w:rsidRPr="00CB717C" w:rsidRDefault="00B9704B" w:rsidP="007869AF">
            <w:pPr>
              <w:pStyle w:val="2fd"/>
              <w:spacing w:before="40" w:after="20"/>
            </w:pPr>
            <w:r w:rsidRPr="00CB717C">
              <w:t>Амбулаторно-поликлиническое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5D147382" w14:textId="77777777" w:rsidR="00B9704B" w:rsidRPr="00CB717C" w:rsidRDefault="00B9704B" w:rsidP="007869AF">
            <w:pPr>
              <w:pStyle w:val="2fd"/>
              <w:spacing w:before="40" w:after="20"/>
            </w:pPr>
            <w:r w:rsidRPr="00CB717C">
              <w:t>3.4.1</w:t>
            </w:r>
          </w:p>
        </w:tc>
        <w:tc>
          <w:tcPr>
            <w:tcW w:w="1417" w:type="dxa"/>
            <w:tcBorders>
              <w:top w:val="single" w:sz="4" w:space="0" w:color="auto"/>
              <w:left w:val="single" w:sz="4" w:space="0" w:color="auto"/>
              <w:bottom w:val="single" w:sz="4" w:space="0" w:color="auto"/>
              <w:right w:val="single" w:sz="4" w:space="0" w:color="auto"/>
            </w:tcBorders>
            <w:vAlign w:val="center"/>
          </w:tcPr>
          <w:p w14:paraId="74A024FB"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EB79A75" w14:textId="77777777" w:rsidR="00B9704B" w:rsidRPr="00CB717C" w:rsidRDefault="00B9704B" w:rsidP="007869AF">
            <w:pPr>
              <w:pStyle w:val="2fd"/>
              <w:spacing w:before="40" w:after="20"/>
            </w:pPr>
            <w:r w:rsidRPr="00CB717C">
              <w:t>1 000 000</w:t>
            </w:r>
          </w:p>
        </w:tc>
        <w:tc>
          <w:tcPr>
            <w:tcW w:w="2836" w:type="dxa"/>
            <w:tcBorders>
              <w:top w:val="single" w:sz="4" w:space="0" w:color="auto"/>
              <w:left w:val="single" w:sz="4" w:space="0" w:color="auto"/>
              <w:bottom w:val="single" w:sz="4" w:space="0" w:color="auto"/>
              <w:right w:val="single" w:sz="4" w:space="0" w:color="auto"/>
            </w:tcBorders>
            <w:vAlign w:val="center"/>
          </w:tcPr>
          <w:p w14:paraId="24AD5C4A" w14:textId="77777777" w:rsidR="00B9704B" w:rsidRPr="00CB717C" w:rsidRDefault="00B9704B" w:rsidP="007869AF">
            <w:pPr>
              <w:pStyle w:val="2fd"/>
              <w:spacing w:before="40" w:after="20"/>
            </w:pPr>
            <w:r w:rsidRPr="00CB717C">
              <w:t>60%</w:t>
            </w:r>
          </w:p>
        </w:tc>
        <w:tc>
          <w:tcPr>
            <w:tcW w:w="1984" w:type="dxa"/>
            <w:tcBorders>
              <w:top w:val="single" w:sz="4" w:space="0" w:color="auto"/>
              <w:left w:val="single" w:sz="4" w:space="0" w:color="auto"/>
              <w:bottom w:val="single" w:sz="4" w:space="0" w:color="auto"/>
              <w:right w:val="single" w:sz="4" w:space="0" w:color="auto"/>
            </w:tcBorders>
            <w:vAlign w:val="center"/>
          </w:tcPr>
          <w:p w14:paraId="29BA37EF" w14:textId="77777777" w:rsidR="00B9704B" w:rsidRPr="00CB717C" w:rsidRDefault="00B9704B" w:rsidP="007869AF">
            <w:pPr>
              <w:pStyle w:val="2fd"/>
              <w:spacing w:before="40" w:after="20"/>
            </w:pPr>
            <w:r w:rsidRPr="00CB717C">
              <w:t>3</w:t>
            </w:r>
          </w:p>
        </w:tc>
      </w:tr>
      <w:tr w:rsidR="00B9704B" w:rsidRPr="00CB717C" w14:paraId="5292869D"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7995D6CF"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045EBFA9" w14:textId="77777777" w:rsidR="00B9704B" w:rsidRPr="00CB717C" w:rsidRDefault="00B9704B" w:rsidP="007869AF">
            <w:pPr>
              <w:pStyle w:val="2fd"/>
              <w:spacing w:before="40" w:after="20"/>
            </w:pPr>
            <w:r w:rsidRPr="00CB717C">
              <w:t>Дошкольное, начальное и среднее общее образование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41EB5EA2" w14:textId="77777777" w:rsidR="00B9704B" w:rsidRPr="00CB717C" w:rsidRDefault="00B9704B" w:rsidP="007869AF">
            <w:pPr>
              <w:pStyle w:val="2fd"/>
              <w:spacing w:before="40" w:after="20"/>
            </w:pPr>
            <w:r w:rsidRPr="00CB717C">
              <w:t>3.5.1</w:t>
            </w:r>
          </w:p>
        </w:tc>
        <w:tc>
          <w:tcPr>
            <w:tcW w:w="5954" w:type="dxa"/>
            <w:gridSpan w:val="3"/>
            <w:tcBorders>
              <w:top w:val="single" w:sz="4" w:space="0" w:color="auto"/>
              <w:left w:val="single" w:sz="4" w:space="0" w:color="auto"/>
              <w:bottom w:val="single" w:sz="4" w:space="0" w:color="auto"/>
              <w:right w:val="single" w:sz="4" w:space="0" w:color="auto"/>
            </w:tcBorders>
            <w:vAlign w:val="center"/>
          </w:tcPr>
          <w:p w14:paraId="7D9A3514" w14:textId="77777777" w:rsidR="00B9704B" w:rsidRPr="00CB717C" w:rsidRDefault="00B9704B" w:rsidP="007869AF">
            <w:pPr>
              <w:pStyle w:val="2fd"/>
              <w:spacing w:before="40" w:after="20"/>
            </w:pPr>
            <w:r w:rsidRPr="00CB717C">
              <w:t>Не подлежат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1FF3445E" w14:textId="77777777" w:rsidR="00B9704B" w:rsidRPr="00CB717C" w:rsidRDefault="00B9704B" w:rsidP="007869AF">
            <w:pPr>
              <w:pStyle w:val="2fd"/>
              <w:spacing w:before="40" w:after="20"/>
            </w:pPr>
            <w:r w:rsidRPr="00CB717C">
              <w:t>3</w:t>
            </w:r>
          </w:p>
        </w:tc>
      </w:tr>
      <w:tr w:rsidR="00B9704B" w:rsidRPr="00CB717C" w14:paraId="71A2CDFD"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5A432547"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CF9F261" w14:textId="77777777" w:rsidR="00B9704B" w:rsidRPr="00CB717C" w:rsidRDefault="00B9704B" w:rsidP="007869AF">
            <w:pPr>
              <w:pStyle w:val="2fd"/>
              <w:spacing w:before="40" w:after="20"/>
            </w:pPr>
            <w:r w:rsidRPr="00CB717C">
              <w:t>Объекты культурно-досуговой деятельности</w:t>
            </w:r>
          </w:p>
        </w:tc>
        <w:tc>
          <w:tcPr>
            <w:tcW w:w="1559" w:type="dxa"/>
            <w:tcBorders>
              <w:top w:val="single" w:sz="4" w:space="0" w:color="auto"/>
              <w:left w:val="single" w:sz="4" w:space="0" w:color="auto"/>
              <w:bottom w:val="single" w:sz="4" w:space="0" w:color="auto"/>
              <w:right w:val="single" w:sz="4" w:space="0" w:color="auto"/>
            </w:tcBorders>
            <w:vAlign w:val="center"/>
          </w:tcPr>
          <w:p w14:paraId="7BD4480E" w14:textId="77777777" w:rsidR="00B9704B" w:rsidRPr="00CB717C" w:rsidRDefault="00B9704B" w:rsidP="007869AF">
            <w:pPr>
              <w:pStyle w:val="2fd"/>
              <w:spacing w:before="40" w:after="20"/>
            </w:pPr>
            <w:r w:rsidRPr="00CB717C">
              <w:t>3.6.1</w:t>
            </w:r>
          </w:p>
        </w:tc>
        <w:tc>
          <w:tcPr>
            <w:tcW w:w="1417" w:type="dxa"/>
            <w:tcBorders>
              <w:top w:val="single" w:sz="4" w:space="0" w:color="auto"/>
              <w:left w:val="single" w:sz="4" w:space="0" w:color="auto"/>
              <w:bottom w:val="single" w:sz="4" w:space="0" w:color="auto"/>
              <w:right w:val="single" w:sz="4" w:space="0" w:color="auto"/>
            </w:tcBorders>
            <w:vAlign w:val="center"/>
          </w:tcPr>
          <w:p w14:paraId="19DD329B"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5EB1EFA"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38103F47" w14:textId="77777777" w:rsidR="00B9704B" w:rsidRPr="00CB717C" w:rsidRDefault="00B9704B" w:rsidP="007869AF">
            <w:pPr>
              <w:pStyle w:val="2fd"/>
              <w:spacing w:before="40" w:after="20"/>
            </w:pPr>
            <w:r w:rsidRPr="00CB717C">
              <w:t>50%</w:t>
            </w:r>
          </w:p>
        </w:tc>
        <w:tc>
          <w:tcPr>
            <w:tcW w:w="1984" w:type="dxa"/>
            <w:tcBorders>
              <w:top w:val="single" w:sz="4" w:space="0" w:color="auto"/>
              <w:left w:val="single" w:sz="4" w:space="0" w:color="auto"/>
              <w:bottom w:val="single" w:sz="4" w:space="0" w:color="auto"/>
              <w:right w:val="single" w:sz="4" w:space="0" w:color="auto"/>
            </w:tcBorders>
            <w:vAlign w:val="center"/>
          </w:tcPr>
          <w:p w14:paraId="62585431" w14:textId="77777777" w:rsidR="00B9704B" w:rsidRPr="00CB717C" w:rsidRDefault="00B9704B" w:rsidP="007869AF">
            <w:pPr>
              <w:pStyle w:val="2fd"/>
              <w:spacing w:before="40" w:after="20"/>
            </w:pPr>
            <w:r w:rsidRPr="00CB717C">
              <w:t>3</w:t>
            </w:r>
          </w:p>
        </w:tc>
      </w:tr>
      <w:tr w:rsidR="00B9704B" w:rsidRPr="00CB717C" w14:paraId="19A9DD04"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0DC55C39"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676FAD2E" w14:textId="77777777" w:rsidR="00B9704B" w:rsidRPr="00CB717C" w:rsidRDefault="00B9704B" w:rsidP="007869AF">
            <w:pPr>
              <w:pStyle w:val="2fd"/>
              <w:spacing w:before="40" w:after="20"/>
            </w:pPr>
            <w:r w:rsidRPr="00CB717C">
              <w:t>Осуществление религиозных обрядов</w:t>
            </w:r>
          </w:p>
        </w:tc>
        <w:tc>
          <w:tcPr>
            <w:tcW w:w="1559" w:type="dxa"/>
            <w:tcBorders>
              <w:top w:val="single" w:sz="4" w:space="0" w:color="auto"/>
              <w:left w:val="single" w:sz="4" w:space="0" w:color="auto"/>
              <w:bottom w:val="single" w:sz="4" w:space="0" w:color="auto"/>
              <w:right w:val="single" w:sz="4" w:space="0" w:color="auto"/>
            </w:tcBorders>
            <w:vAlign w:val="center"/>
          </w:tcPr>
          <w:p w14:paraId="42539993" w14:textId="77777777" w:rsidR="00B9704B" w:rsidRPr="00CB717C" w:rsidRDefault="00B9704B" w:rsidP="007869AF">
            <w:pPr>
              <w:pStyle w:val="2fd"/>
              <w:spacing w:before="40" w:after="20"/>
            </w:pPr>
            <w:r w:rsidRPr="00CB717C">
              <w:t>3.7.1</w:t>
            </w:r>
          </w:p>
        </w:tc>
        <w:tc>
          <w:tcPr>
            <w:tcW w:w="1417" w:type="dxa"/>
            <w:tcBorders>
              <w:top w:val="single" w:sz="4" w:space="0" w:color="auto"/>
              <w:left w:val="single" w:sz="4" w:space="0" w:color="auto"/>
              <w:bottom w:val="single" w:sz="4" w:space="0" w:color="auto"/>
              <w:right w:val="single" w:sz="4" w:space="0" w:color="auto"/>
            </w:tcBorders>
            <w:vAlign w:val="center"/>
          </w:tcPr>
          <w:p w14:paraId="1C376A68"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4F9CEA2" w14:textId="77777777" w:rsidR="00B9704B" w:rsidRPr="00CB717C" w:rsidRDefault="00B9704B" w:rsidP="007869AF">
            <w:pPr>
              <w:pStyle w:val="2fd"/>
              <w:spacing w:before="40" w:after="20"/>
            </w:pPr>
            <w:r w:rsidRPr="00CB717C">
              <w:t>200 000</w:t>
            </w:r>
          </w:p>
        </w:tc>
        <w:tc>
          <w:tcPr>
            <w:tcW w:w="2836" w:type="dxa"/>
            <w:tcBorders>
              <w:top w:val="single" w:sz="4" w:space="0" w:color="auto"/>
              <w:left w:val="single" w:sz="4" w:space="0" w:color="auto"/>
              <w:bottom w:val="single" w:sz="4" w:space="0" w:color="auto"/>
              <w:right w:val="single" w:sz="4" w:space="0" w:color="auto"/>
            </w:tcBorders>
            <w:vAlign w:val="center"/>
          </w:tcPr>
          <w:p w14:paraId="4E78CED4" w14:textId="77777777" w:rsidR="00B9704B" w:rsidRPr="00CB717C" w:rsidRDefault="00B9704B" w:rsidP="007869AF">
            <w:pPr>
              <w:pStyle w:val="2fd"/>
              <w:spacing w:before="40" w:after="20"/>
              <w:rPr>
                <w:lang w:val="en-US"/>
              </w:rPr>
            </w:pPr>
            <w:r w:rsidRPr="00CB717C">
              <w:t>50%</w:t>
            </w:r>
          </w:p>
        </w:tc>
        <w:tc>
          <w:tcPr>
            <w:tcW w:w="1984" w:type="dxa"/>
            <w:tcBorders>
              <w:top w:val="single" w:sz="4" w:space="0" w:color="auto"/>
              <w:left w:val="single" w:sz="4" w:space="0" w:color="auto"/>
              <w:bottom w:val="single" w:sz="4" w:space="0" w:color="auto"/>
              <w:right w:val="single" w:sz="4" w:space="0" w:color="auto"/>
            </w:tcBorders>
            <w:vAlign w:val="center"/>
          </w:tcPr>
          <w:p w14:paraId="0BA37AC7" w14:textId="77777777" w:rsidR="00B9704B" w:rsidRPr="00CB717C" w:rsidRDefault="00B9704B" w:rsidP="007869AF">
            <w:pPr>
              <w:pStyle w:val="2fd"/>
              <w:spacing w:before="40" w:after="20"/>
            </w:pPr>
            <w:r w:rsidRPr="00CB717C">
              <w:t>3</w:t>
            </w:r>
          </w:p>
        </w:tc>
      </w:tr>
      <w:tr w:rsidR="00B9704B" w:rsidRPr="00CB717C" w14:paraId="07077353"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2490A930"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CB75BE5"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559" w:type="dxa"/>
            <w:tcBorders>
              <w:top w:val="single" w:sz="4" w:space="0" w:color="auto"/>
              <w:left w:val="single" w:sz="4" w:space="0" w:color="auto"/>
              <w:bottom w:val="single" w:sz="4" w:space="0" w:color="auto"/>
              <w:right w:val="single" w:sz="4" w:space="0" w:color="auto"/>
            </w:tcBorders>
            <w:vAlign w:val="center"/>
          </w:tcPr>
          <w:p w14:paraId="014D48A5" w14:textId="77777777" w:rsidR="00B9704B" w:rsidRPr="00CB717C" w:rsidRDefault="00B9704B" w:rsidP="007869AF">
            <w:pPr>
              <w:pStyle w:val="2fd"/>
              <w:spacing w:before="40" w:after="20"/>
            </w:pPr>
            <w:r w:rsidRPr="00CB717C">
              <w:t>3.9.1</w:t>
            </w:r>
          </w:p>
        </w:tc>
        <w:tc>
          <w:tcPr>
            <w:tcW w:w="1417" w:type="dxa"/>
            <w:tcBorders>
              <w:top w:val="single" w:sz="4" w:space="0" w:color="auto"/>
              <w:left w:val="single" w:sz="4" w:space="0" w:color="auto"/>
              <w:bottom w:val="single" w:sz="4" w:space="0" w:color="auto"/>
              <w:right w:val="single" w:sz="4" w:space="0" w:color="auto"/>
            </w:tcBorders>
            <w:vAlign w:val="center"/>
          </w:tcPr>
          <w:p w14:paraId="0CE89D5D"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2E9ADD6" w14:textId="77777777" w:rsidR="00B9704B" w:rsidRPr="00CB717C" w:rsidRDefault="00B9704B" w:rsidP="007869AF">
            <w:pPr>
              <w:pStyle w:val="2fd"/>
              <w:spacing w:before="40" w:after="20"/>
            </w:pPr>
            <w:r w:rsidRPr="00CB717C">
              <w:t>10 000</w:t>
            </w:r>
          </w:p>
        </w:tc>
        <w:tc>
          <w:tcPr>
            <w:tcW w:w="2836" w:type="dxa"/>
            <w:tcBorders>
              <w:top w:val="single" w:sz="4" w:space="0" w:color="auto"/>
              <w:left w:val="single" w:sz="4" w:space="0" w:color="auto"/>
              <w:bottom w:val="single" w:sz="4" w:space="0" w:color="auto"/>
              <w:right w:val="single" w:sz="4" w:space="0" w:color="auto"/>
            </w:tcBorders>
            <w:vAlign w:val="center"/>
          </w:tcPr>
          <w:p w14:paraId="69BEC0CC" w14:textId="77777777" w:rsidR="00B9704B" w:rsidRPr="00CB717C" w:rsidRDefault="00B9704B" w:rsidP="007869AF">
            <w:pPr>
              <w:pStyle w:val="2fd"/>
              <w:spacing w:before="40" w:after="20"/>
            </w:pPr>
            <w:r w:rsidRPr="00CB717C">
              <w:t>60%</w:t>
            </w:r>
          </w:p>
        </w:tc>
        <w:tc>
          <w:tcPr>
            <w:tcW w:w="1984" w:type="dxa"/>
            <w:tcBorders>
              <w:top w:val="single" w:sz="4" w:space="0" w:color="auto"/>
              <w:left w:val="single" w:sz="4" w:space="0" w:color="auto"/>
              <w:bottom w:val="single" w:sz="4" w:space="0" w:color="auto"/>
              <w:right w:val="single" w:sz="4" w:space="0" w:color="auto"/>
            </w:tcBorders>
            <w:vAlign w:val="center"/>
          </w:tcPr>
          <w:p w14:paraId="55F7305E" w14:textId="77777777" w:rsidR="00B9704B" w:rsidRPr="00CB717C" w:rsidRDefault="00B9704B" w:rsidP="007869AF">
            <w:pPr>
              <w:pStyle w:val="2fd"/>
              <w:spacing w:before="40" w:after="20"/>
            </w:pPr>
            <w:r w:rsidRPr="00CB717C">
              <w:t>3</w:t>
            </w:r>
          </w:p>
        </w:tc>
      </w:tr>
      <w:tr w:rsidR="00B9704B" w:rsidRPr="00CB717C" w14:paraId="2F81E11E"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43DFDD37"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7E366B4E" w14:textId="77777777" w:rsidR="00B9704B" w:rsidRPr="00CB717C" w:rsidRDefault="00B9704B" w:rsidP="007869AF">
            <w:pPr>
              <w:pStyle w:val="2fd"/>
              <w:spacing w:before="40" w:after="20"/>
            </w:pPr>
            <w:r w:rsidRPr="00CB717C">
              <w:t>Деловое управление</w:t>
            </w:r>
          </w:p>
        </w:tc>
        <w:tc>
          <w:tcPr>
            <w:tcW w:w="1559" w:type="dxa"/>
            <w:tcBorders>
              <w:top w:val="single" w:sz="4" w:space="0" w:color="auto"/>
              <w:left w:val="single" w:sz="4" w:space="0" w:color="auto"/>
              <w:bottom w:val="single" w:sz="4" w:space="0" w:color="auto"/>
              <w:right w:val="single" w:sz="4" w:space="0" w:color="auto"/>
            </w:tcBorders>
            <w:vAlign w:val="center"/>
          </w:tcPr>
          <w:p w14:paraId="08BF97DC" w14:textId="77777777" w:rsidR="00B9704B" w:rsidRPr="00CB717C" w:rsidRDefault="00B9704B" w:rsidP="007869AF">
            <w:pPr>
              <w:pStyle w:val="2fd"/>
              <w:spacing w:before="40" w:after="20"/>
            </w:pPr>
            <w:r w:rsidRPr="00CB717C">
              <w:t>4.1</w:t>
            </w:r>
          </w:p>
        </w:tc>
        <w:tc>
          <w:tcPr>
            <w:tcW w:w="1417" w:type="dxa"/>
            <w:tcBorders>
              <w:top w:val="single" w:sz="4" w:space="0" w:color="auto"/>
              <w:left w:val="single" w:sz="4" w:space="0" w:color="auto"/>
              <w:bottom w:val="single" w:sz="4" w:space="0" w:color="auto"/>
              <w:right w:val="single" w:sz="4" w:space="0" w:color="auto"/>
            </w:tcBorders>
            <w:vAlign w:val="center"/>
          </w:tcPr>
          <w:p w14:paraId="3931849A"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BB8CBD5"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3B707396" w14:textId="77777777" w:rsidR="00B9704B" w:rsidRPr="00CB717C" w:rsidRDefault="00B9704B" w:rsidP="007869AF">
            <w:pPr>
              <w:pStyle w:val="2fd"/>
              <w:spacing w:before="40" w:after="20"/>
            </w:pPr>
            <w:r w:rsidRPr="00CB717C">
              <w:t>55%</w:t>
            </w:r>
          </w:p>
        </w:tc>
        <w:tc>
          <w:tcPr>
            <w:tcW w:w="1984" w:type="dxa"/>
            <w:tcBorders>
              <w:top w:val="single" w:sz="4" w:space="0" w:color="auto"/>
              <w:left w:val="single" w:sz="4" w:space="0" w:color="auto"/>
              <w:bottom w:val="single" w:sz="4" w:space="0" w:color="auto"/>
              <w:right w:val="single" w:sz="4" w:space="0" w:color="auto"/>
            </w:tcBorders>
            <w:vAlign w:val="center"/>
          </w:tcPr>
          <w:p w14:paraId="640F06B9" w14:textId="77777777" w:rsidR="00B9704B" w:rsidRPr="00CB717C" w:rsidRDefault="00B9704B" w:rsidP="007869AF">
            <w:pPr>
              <w:pStyle w:val="2fd"/>
              <w:spacing w:before="40" w:after="20"/>
            </w:pPr>
            <w:r w:rsidRPr="00CB717C">
              <w:t>3</w:t>
            </w:r>
          </w:p>
        </w:tc>
      </w:tr>
      <w:tr w:rsidR="00B9704B" w:rsidRPr="00CB717C" w14:paraId="72933217"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24A603AF"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0FE80481" w14:textId="77777777" w:rsidR="00B9704B" w:rsidRPr="00CB717C" w:rsidRDefault="00B9704B" w:rsidP="007869AF">
            <w:pPr>
              <w:pStyle w:val="2fd"/>
              <w:spacing w:before="40" w:after="20"/>
            </w:pPr>
            <w:r w:rsidRPr="00CB717C">
              <w:t>Магазины</w:t>
            </w:r>
          </w:p>
        </w:tc>
        <w:tc>
          <w:tcPr>
            <w:tcW w:w="1559" w:type="dxa"/>
            <w:tcBorders>
              <w:top w:val="single" w:sz="4" w:space="0" w:color="auto"/>
              <w:left w:val="single" w:sz="4" w:space="0" w:color="auto"/>
              <w:bottom w:val="single" w:sz="4" w:space="0" w:color="auto"/>
              <w:right w:val="single" w:sz="4" w:space="0" w:color="auto"/>
            </w:tcBorders>
            <w:vAlign w:val="center"/>
          </w:tcPr>
          <w:p w14:paraId="5301779E" w14:textId="77777777" w:rsidR="00B9704B" w:rsidRPr="00CB717C" w:rsidRDefault="00B9704B" w:rsidP="007869AF">
            <w:pPr>
              <w:pStyle w:val="2fd"/>
              <w:spacing w:before="40" w:after="20"/>
            </w:pPr>
            <w:r w:rsidRPr="00CB717C">
              <w:t>4.4</w:t>
            </w:r>
          </w:p>
        </w:tc>
        <w:tc>
          <w:tcPr>
            <w:tcW w:w="1417" w:type="dxa"/>
            <w:tcBorders>
              <w:top w:val="single" w:sz="4" w:space="0" w:color="auto"/>
              <w:left w:val="single" w:sz="4" w:space="0" w:color="auto"/>
              <w:bottom w:val="single" w:sz="4" w:space="0" w:color="auto"/>
              <w:right w:val="single" w:sz="4" w:space="0" w:color="auto"/>
            </w:tcBorders>
            <w:vAlign w:val="center"/>
          </w:tcPr>
          <w:p w14:paraId="7A56CF6C"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F605911" w14:textId="77777777" w:rsidR="00B9704B" w:rsidRPr="00CB717C" w:rsidRDefault="00B9704B" w:rsidP="007869AF">
            <w:pPr>
              <w:pStyle w:val="2fd"/>
              <w:spacing w:before="40" w:after="20"/>
            </w:pPr>
            <w:r w:rsidRPr="00CB717C">
              <w:t>10 000</w:t>
            </w:r>
          </w:p>
        </w:tc>
        <w:tc>
          <w:tcPr>
            <w:tcW w:w="2836" w:type="dxa"/>
            <w:tcBorders>
              <w:top w:val="single" w:sz="4" w:space="0" w:color="auto"/>
              <w:left w:val="single" w:sz="4" w:space="0" w:color="auto"/>
              <w:bottom w:val="single" w:sz="4" w:space="0" w:color="auto"/>
              <w:right w:val="single" w:sz="4" w:space="0" w:color="auto"/>
            </w:tcBorders>
            <w:vAlign w:val="center"/>
          </w:tcPr>
          <w:p w14:paraId="5E45E4AC" w14:textId="77777777" w:rsidR="00B9704B" w:rsidRPr="00CB717C" w:rsidRDefault="00B9704B" w:rsidP="007869AF">
            <w:pPr>
              <w:pStyle w:val="2fd"/>
              <w:spacing w:before="40" w:after="20"/>
            </w:pPr>
            <w:r w:rsidRPr="00CB717C">
              <w:t>50%</w:t>
            </w:r>
          </w:p>
        </w:tc>
        <w:tc>
          <w:tcPr>
            <w:tcW w:w="1984" w:type="dxa"/>
            <w:tcBorders>
              <w:top w:val="single" w:sz="4" w:space="0" w:color="auto"/>
              <w:left w:val="single" w:sz="4" w:space="0" w:color="auto"/>
              <w:bottom w:val="single" w:sz="4" w:space="0" w:color="auto"/>
              <w:right w:val="single" w:sz="4" w:space="0" w:color="auto"/>
            </w:tcBorders>
            <w:vAlign w:val="center"/>
          </w:tcPr>
          <w:p w14:paraId="3A62924C" w14:textId="77777777" w:rsidR="00B9704B" w:rsidRPr="00CB717C" w:rsidRDefault="00B9704B" w:rsidP="007869AF">
            <w:pPr>
              <w:pStyle w:val="2fd"/>
              <w:spacing w:before="40" w:after="20"/>
            </w:pPr>
            <w:r w:rsidRPr="00CB717C">
              <w:t>3</w:t>
            </w:r>
          </w:p>
        </w:tc>
      </w:tr>
      <w:tr w:rsidR="00B9704B" w:rsidRPr="00CB717C" w14:paraId="6097A785"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13F59D4F"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0A0AA67" w14:textId="77777777" w:rsidR="00B9704B" w:rsidRPr="00CB717C" w:rsidRDefault="00B9704B" w:rsidP="007869AF">
            <w:pPr>
              <w:pStyle w:val="2fd"/>
              <w:spacing w:before="40" w:after="20"/>
            </w:pPr>
            <w:r w:rsidRPr="00CB717C">
              <w:t>Общественное питание</w:t>
            </w:r>
          </w:p>
        </w:tc>
        <w:tc>
          <w:tcPr>
            <w:tcW w:w="1559" w:type="dxa"/>
            <w:tcBorders>
              <w:top w:val="single" w:sz="4" w:space="0" w:color="auto"/>
              <w:left w:val="single" w:sz="4" w:space="0" w:color="auto"/>
              <w:bottom w:val="single" w:sz="4" w:space="0" w:color="auto"/>
              <w:right w:val="single" w:sz="4" w:space="0" w:color="auto"/>
            </w:tcBorders>
            <w:vAlign w:val="center"/>
          </w:tcPr>
          <w:p w14:paraId="3EB60EEE" w14:textId="77777777" w:rsidR="00B9704B" w:rsidRPr="00CB717C" w:rsidRDefault="00B9704B" w:rsidP="007869AF">
            <w:pPr>
              <w:pStyle w:val="2fd"/>
              <w:spacing w:before="40" w:after="20"/>
            </w:pPr>
            <w:r w:rsidRPr="00CB717C">
              <w:t>4.6</w:t>
            </w:r>
          </w:p>
        </w:tc>
        <w:tc>
          <w:tcPr>
            <w:tcW w:w="1417" w:type="dxa"/>
            <w:tcBorders>
              <w:top w:val="single" w:sz="4" w:space="0" w:color="auto"/>
              <w:left w:val="single" w:sz="4" w:space="0" w:color="auto"/>
              <w:bottom w:val="single" w:sz="4" w:space="0" w:color="auto"/>
              <w:right w:val="single" w:sz="4" w:space="0" w:color="auto"/>
            </w:tcBorders>
            <w:vAlign w:val="center"/>
          </w:tcPr>
          <w:p w14:paraId="69678E4F"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4CB6256" w14:textId="77777777" w:rsidR="00B9704B" w:rsidRPr="00CB717C" w:rsidRDefault="00B9704B" w:rsidP="007869AF">
            <w:pPr>
              <w:pStyle w:val="2fd"/>
              <w:spacing w:before="40" w:after="20"/>
            </w:pPr>
            <w:r w:rsidRPr="00CB717C">
              <w:t>10 000</w:t>
            </w:r>
          </w:p>
        </w:tc>
        <w:tc>
          <w:tcPr>
            <w:tcW w:w="2836" w:type="dxa"/>
            <w:tcBorders>
              <w:top w:val="single" w:sz="4" w:space="0" w:color="auto"/>
              <w:left w:val="single" w:sz="4" w:space="0" w:color="auto"/>
              <w:bottom w:val="single" w:sz="4" w:space="0" w:color="auto"/>
              <w:right w:val="single" w:sz="4" w:space="0" w:color="auto"/>
            </w:tcBorders>
            <w:vAlign w:val="center"/>
          </w:tcPr>
          <w:p w14:paraId="49885DD3" w14:textId="77777777" w:rsidR="00B9704B" w:rsidRPr="00CB717C" w:rsidRDefault="00B9704B" w:rsidP="007869AF">
            <w:pPr>
              <w:pStyle w:val="2fd"/>
              <w:spacing w:before="40" w:after="20"/>
            </w:pPr>
            <w:r w:rsidRPr="00CB717C">
              <w:t>50%</w:t>
            </w:r>
          </w:p>
        </w:tc>
        <w:tc>
          <w:tcPr>
            <w:tcW w:w="1984" w:type="dxa"/>
            <w:tcBorders>
              <w:top w:val="single" w:sz="4" w:space="0" w:color="auto"/>
              <w:left w:val="single" w:sz="4" w:space="0" w:color="auto"/>
              <w:bottom w:val="single" w:sz="4" w:space="0" w:color="auto"/>
              <w:right w:val="single" w:sz="4" w:space="0" w:color="auto"/>
            </w:tcBorders>
            <w:vAlign w:val="center"/>
          </w:tcPr>
          <w:p w14:paraId="0F8446AA" w14:textId="77777777" w:rsidR="00B9704B" w:rsidRPr="00CB717C" w:rsidRDefault="00B9704B" w:rsidP="007869AF">
            <w:pPr>
              <w:pStyle w:val="2fd"/>
              <w:spacing w:before="40" w:after="20"/>
            </w:pPr>
            <w:r w:rsidRPr="00CB717C">
              <w:t>3</w:t>
            </w:r>
          </w:p>
        </w:tc>
      </w:tr>
      <w:tr w:rsidR="00B9704B" w:rsidRPr="00CB717C" w14:paraId="6FBD3C00"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35028943"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3D58910D" w14:textId="77777777" w:rsidR="00B9704B" w:rsidRPr="00CB717C" w:rsidRDefault="00B9704B" w:rsidP="007869AF">
            <w:pPr>
              <w:pStyle w:val="2fd"/>
              <w:spacing w:before="40" w:after="20"/>
            </w:pPr>
            <w:r w:rsidRPr="00CB717C">
              <w:t>Служебные гаражи</w:t>
            </w:r>
          </w:p>
        </w:tc>
        <w:tc>
          <w:tcPr>
            <w:tcW w:w="1559" w:type="dxa"/>
            <w:tcBorders>
              <w:top w:val="single" w:sz="4" w:space="0" w:color="auto"/>
              <w:left w:val="single" w:sz="4" w:space="0" w:color="auto"/>
              <w:bottom w:val="single" w:sz="4" w:space="0" w:color="auto"/>
              <w:right w:val="single" w:sz="4" w:space="0" w:color="auto"/>
            </w:tcBorders>
            <w:vAlign w:val="center"/>
          </w:tcPr>
          <w:p w14:paraId="09C18508" w14:textId="77777777" w:rsidR="00B9704B" w:rsidRPr="00CB717C" w:rsidRDefault="00B9704B" w:rsidP="007869AF">
            <w:pPr>
              <w:pStyle w:val="2fd"/>
              <w:spacing w:before="40" w:after="20"/>
            </w:pPr>
            <w:r w:rsidRPr="00CB717C">
              <w:t>4.9</w:t>
            </w:r>
          </w:p>
        </w:tc>
        <w:tc>
          <w:tcPr>
            <w:tcW w:w="1417" w:type="dxa"/>
            <w:tcBorders>
              <w:top w:val="single" w:sz="4" w:space="0" w:color="auto"/>
              <w:left w:val="single" w:sz="4" w:space="0" w:color="auto"/>
              <w:bottom w:val="single" w:sz="4" w:space="0" w:color="auto"/>
              <w:right w:val="single" w:sz="4" w:space="0" w:color="auto"/>
            </w:tcBorders>
            <w:vAlign w:val="center"/>
          </w:tcPr>
          <w:p w14:paraId="60192732"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0019835" w14:textId="77777777" w:rsidR="00B9704B" w:rsidRPr="00CB717C" w:rsidRDefault="00B9704B" w:rsidP="007869AF">
            <w:pPr>
              <w:pStyle w:val="2fd"/>
              <w:spacing w:before="40" w:after="20"/>
            </w:pPr>
            <w:r w:rsidRPr="00CB717C">
              <w:t>20 000</w:t>
            </w:r>
          </w:p>
        </w:tc>
        <w:tc>
          <w:tcPr>
            <w:tcW w:w="2836" w:type="dxa"/>
            <w:tcBorders>
              <w:top w:val="single" w:sz="4" w:space="0" w:color="auto"/>
              <w:left w:val="single" w:sz="4" w:space="0" w:color="auto"/>
              <w:bottom w:val="single" w:sz="4" w:space="0" w:color="auto"/>
              <w:right w:val="single" w:sz="4" w:space="0" w:color="auto"/>
            </w:tcBorders>
            <w:vAlign w:val="center"/>
          </w:tcPr>
          <w:p w14:paraId="18390A70" w14:textId="77777777" w:rsidR="00B9704B" w:rsidRPr="00CB717C" w:rsidRDefault="00B9704B" w:rsidP="007869AF">
            <w:pPr>
              <w:pStyle w:val="2fd"/>
              <w:spacing w:before="40" w:after="20"/>
            </w:pPr>
            <w:r w:rsidRPr="00CB717C">
              <w:t>75%</w:t>
            </w:r>
          </w:p>
        </w:tc>
        <w:tc>
          <w:tcPr>
            <w:tcW w:w="1984" w:type="dxa"/>
            <w:tcBorders>
              <w:top w:val="single" w:sz="4" w:space="0" w:color="auto"/>
              <w:left w:val="single" w:sz="4" w:space="0" w:color="auto"/>
              <w:bottom w:val="single" w:sz="4" w:space="0" w:color="auto"/>
              <w:right w:val="single" w:sz="4" w:space="0" w:color="auto"/>
            </w:tcBorders>
            <w:vAlign w:val="center"/>
          </w:tcPr>
          <w:p w14:paraId="5F5234B7" w14:textId="77777777" w:rsidR="00B9704B" w:rsidRPr="00CB717C" w:rsidRDefault="00B9704B" w:rsidP="007869AF">
            <w:pPr>
              <w:pStyle w:val="2fd"/>
              <w:spacing w:before="40" w:after="20"/>
            </w:pPr>
            <w:r w:rsidRPr="00CB717C">
              <w:t>3</w:t>
            </w:r>
          </w:p>
        </w:tc>
      </w:tr>
      <w:tr w:rsidR="00B9704B" w:rsidRPr="00CB717C" w14:paraId="6006EA97"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49B3BEF1"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0FB0EF9B" w14:textId="77777777" w:rsidR="00B9704B" w:rsidRPr="00CB717C" w:rsidRDefault="00B9704B" w:rsidP="007869AF">
            <w:pPr>
              <w:pStyle w:val="2fd"/>
              <w:spacing w:before="40" w:after="20"/>
            </w:pPr>
            <w:r w:rsidRPr="00CB717C">
              <w:t>Обеспечение занятий спортом в помещениях</w:t>
            </w:r>
          </w:p>
        </w:tc>
        <w:tc>
          <w:tcPr>
            <w:tcW w:w="1559" w:type="dxa"/>
            <w:tcBorders>
              <w:top w:val="single" w:sz="4" w:space="0" w:color="auto"/>
              <w:left w:val="single" w:sz="4" w:space="0" w:color="auto"/>
              <w:bottom w:val="single" w:sz="4" w:space="0" w:color="auto"/>
              <w:right w:val="single" w:sz="4" w:space="0" w:color="auto"/>
            </w:tcBorders>
            <w:vAlign w:val="center"/>
          </w:tcPr>
          <w:p w14:paraId="11E4CECD" w14:textId="77777777" w:rsidR="00B9704B" w:rsidRPr="00CB717C" w:rsidRDefault="00B9704B" w:rsidP="007869AF">
            <w:pPr>
              <w:pStyle w:val="2fd"/>
              <w:spacing w:before="40" w:after="20"/>
            </w:pPr>
            <w:r w:rsidRPr="00CB717C">
              <w:t>5.1.2</w:t>
            </w:r>
          </w:p>
        </w:tc>
        <w:tc>
          <w:tcPr>
            <w:tcW w:w="1417" w:type="dxa"/>
            <w:tcBorders>
              <w:top w:val="single" w:sz="4" w:space="0" w:color="auto"/>
              <w:left w:val="single" w:sz="4" w:space="0" w:color="auto"/>
              <w:bottom w:val="single" w:sz="4" w:space="0" w:color="auto"/>
              <w:right w:val="single" w:sz="4" w:space="0" w:color="auto"/>
            </w:tcBorders>
            <w:vAlign w:val="center"/>
          </w:tcPr>
          <w:p w14:paraId="11DE3883"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52AA93F"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20AB9D72" w14:textId="77777777" w:rsidR="00B9704B" w:rsidRPr="00CB717C" w:rsidRDefault="00B9704B" w:rsidP="007869AF">
            <w:pPr>
              <w:pStyle w:val="2fd"/>
              <w:spacing w:before="40" w:after="20"/>
            </w:pPr>
            <w:r w:rsidRPr="00CB717C">
              <w:t>75%</w:t>
            </w:r>
          </w:p>
        </w:tc>
        <w:tc>
          <w:tcPr>
            <w:tcW w:w="1984" w:type="dxa"/>
            <w:tcBorders>
              <w:top w:val="single" w:sz="4" w:space="0" w:color="auto"/>
              <w:left w:val="single" w:sz="4" w:space="0" w:color="auto"/>
              <w:bottom w:val="single" w:sz="4" w:space="0" w:color="auto"/>
              <w:right w:val="single" w:sz="4" w:space="0" w:color="auto"/>
            </w:tcBorders>
            <w:vAlign w:val="center"/>
          </w:tcPr>
          <w:p w14:paraId="72C3E3CB" w14:textId="77777777" w:rsidR="00B9704B" w:rsidRPr="00CB717C" w:rsidRDefault="00B9704B" w:rsidP="007869AF">
            <w:pPr>
              <w:pStyle w:val="2fd"/>
              <w:spacing w:before="40" w:after="20"/>
            </w:pPr>
            <w:r w:rsidRPr="00CB717C">
              <w:t>3</w:t>
            </w:r>
          </w:p>
        </w:tc>
      </w:tr>
      <w:tr w:rsidR="00B9704B" w:rsidRPr="00CB717C" w14:paraId="756AC38C"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046288D6"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3283562" w14:textId="77777777" w:rsidR="00B9704B" w:rsidRPr="00CB717C" w:rsidRDefault="00B9704B" w:rsidP="007869AF">
            <w:pPr>
              <w:pStyle w:val="2fd"/>
              <w:spacing w:before="40" w:after="20"/>
            </w:pPr>
            <w:r w:rsidRPr="00CB717C">
              <w:t>Площадки для занятий спортом</w:t>
            </w:r>
          </w:p>
        </w:tc>
        <w:tc>
          <w:tcPr>
            <w:tcW w:w="1559" w:type="dxa"/>
            <w:tcBorders>
              <w:top w:val="single" w:sz="4" w:space="0" w:color="auto"/>
              <w:left w:val="single" w:sz="4" w:space="0" w:color="auto"/>
              <w:bottom w:val="single" w:sz="4" w:space="0" w:color="auto"/>
              <w:right w:val="single" w:sz="4" w:space="0" w:color="auto"/>
            </w:tcBorders>
            <w:vAlign w:val="center"/>
          </w:tcPr>
          <w:p w14:paraId="4894E0EB" w14:textId="77777777" w:rsidR="00B9704B" w:rsidRPr="00CB717C" w:rsidRDefault="00B9704B" w:rsidP="007869AF">
            <w:pPr>
              <w:pStyle w:val="2fd"/>
              <w:spacing w:before="40" w:after="20"/>
            </w:pPr>
            <w:r w:rsidRPr="00CB717C">
              <w:t>5.1.3</w:t>
            </w:r>
          </w:p>
        </w:tc>
        <w:tc>
          <w:tcPr>
            <w:tcW w:w="1417" w:type="dxa"/>
            <w:tcBorders>
              <w:top w:val="single" w:sz="4" w:space="0" w:color="auto"/>
              <w:left w:val="single" w:sz="4" w:space="0" w:color="auto"/>
              <w:bottom w:val="single" w:sz="4" w:space="0" w:color="auto"/>
              <w:right w:val="single" w:sz="4" w:space="0" w:color="auto"/>
            </w:tcBorders>
            <w:vAlign w:val="center"/>
          </w:tcPr>
          <w:p w14:paraId="12857BEE" w14:textId="77777777" w:rsidR="00B9704B" w:rsidRPr="00CB717C" w:rsidRDefault="00B9704B" w:rsidP="007869AF">
            <w:pPr>
              <w:pStyle w:val="2fd"/>
              <w:spacing w:before="40" w:after="20"/>
            </w:pPr>
            <w:r>
              <w:t>50</w:t>
            </w:r>
          </w:p>
        </w:tc>
        <w:tc>
          <w:tcPr>
            <w:tcW w:w="1701" w:type="dxa"/>
            <w:tcBorders>
              <w:top w:val="single" w:sz="4" w:space="0" w:color="auto"/>
              <w:left w:val="single" w:sz="4" w:space="0" w:color="auto"/>
              <w:bottom w:val="single" w:sz="4" w:space="0" w:color="auto"/>
              <w:right w:val="single" w:sz="4" w:space="0" w:color="auto"/>
            </w:tcBorders>
            <w:vAlign w:val="center"/>
          </w:tcPr>
          <w:p w14:paraId="25F003CC" w14:textId="77777777" w:rsidR="00B9704B" w:rsidRPr="00CB717C" w:rsidRDefault="00B9704B" w:rsidP="007869AF">
            <w:pPr>
              <w:pStyle w:val="2fd"/>
              <w:spacing w:before="40" w:after="20"/>
            </w:pPr>
            <w:r w:rsidRPr="00CB717C">
              <w:t>100 000</w:t>
            </w:r>
          </w:p>
        </w:tc>
        <w:tc>
          <w:tcPr>
            <w:tcW w:w="2836" w:type="dxa"/>
            <w:tcBorders>
              <w:top w:val="single" w:sz="4" w:space="0" w:color="auto"/>
              <w:left w:val="single" w:sz="4" w:space="0" w:color="auto"/>
              <w:bottom w:val="single" w:sz="4" w:space="0" w:color="auto"/>
              <w:right w:val="single" w:sz="4" w:space="0" w:color="auto"/>
            </w:tcBorders>
            <w:vAlign w:val="center"/>
          </w:tcPr>
          <w:p w14:paraId="03CE74A4" w14:textId="77777777" w:rsidR="00B9704B" w:rsidRPr="00CB717C" w:rsidRDefault="00B9704B" w:rsidP="007869AF">
            <w:pPr>
              <w:pStyle w:val="2fd"/>
              <w:spacing w:before="40" w:after="20"/>
            </w:pPr>
            <w:r w:rsidRPr="00CB717C">
              <w:t>75%</w:t>
            </w:r>
          </w:p>
        </w:tc>
        <w:tc>
          <w:tcPr>
            <w:tcW w:w="1984" w:type="dxa"/>
            <w:tcBorders>
              <w:top w:val="single" w:sz="4" w:space="0" w:color="auto"/>
              <w:left w:val="single" w:sz="4" w:space="0" w:color="auto"/>
              <w:bottom w:val="single" w:sz="4" w:space="0" w:color="auto"/>
              <w:right w:val="single" w:sz="4" w:space="0" w:color="auto"/>
            </w:tcBorders>
            <w:vAlign w:val="center"/>
          </w:tcPr>
          <w:p w14:paraId="225D6EA7" w14:textId="77777777" w:rsidR="00B9704B" w:rsidRPr="00CB717C" w:rsidRDefault="00B9704B" w:rsidP="007869AF">
            <w:pPr>
              <w:pStyle w:val="2fd"/>
              <w:spacing w:before="40" w:after="20"/>
            </w:pPr>
            <w:r w:rsidRPr="00CB717C">
              <w:t>3</w:t>
            </w:r>
          </w:p>
        </w:tc>
      </w:tr>
      <w:tr w:rsidR="00B9704B" w:rsidRPr="00CB717C" w14:paraId="1C4CF083"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1BDCCB9F"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007C4CAF" w14:textId="77777777" w:rsidR="00B9704B" w:rsidRPr="00670B89" w:rsidRDefault="00B9704B" w:rsidP="007869AF">
            <w:pPr>
              <w:pStyle w:val="2fd"/>
              <w:spacing w:before="40" w:after="20"/>
            </w:pPr>
            <w:r w:rsidRPr="00670B89">
              <w:t>Оборудованные площадки для занятий спортом</w:t>
            </w:r>
          </w:p>
        </w:tc>
        <w:tc>
          <w:tcPr>
            <w:tcW w:w="1559" w:type="dxa"/>
            <w:tcBorders>
              <w:top w:val="single" w:sz="4" w:space="0" w:color="auto"/>
              <w:left w:val="single" w:sz="4" w:space="0" w:color="auto"/>
              <w:bottom w:val="single" w:sz="4" w:space="0" w:color="auto"/>
              <w:right w:val="single" w:sz="4" w:space="0" w:color="auto"/>
            </w:tcBorders>
            <w:vAlign w:val="center"/>
          </w:tcPr>
          <w:p w14:paraId="3B9698B6" w14:textId="77777777" w:rsidR="00B9704B" w:rsidRPr="00670B89" w:rsidRDefault="00B9704B" w:rsidP="007869AF">
            <w:pPr>
              <w:pStyle w:val="2fd"/>
              <w:spacing w:before="40" w:after="20"/>
            </w:pPr>
            <w:r w:rsidRPr="00670B89">
              <w:t>5.1.4</w:t>
            </w:r>
          </w:p>
        </w:tc>
        <w:tc>
          <w:tcPr>
            <w:tcW w:w="1417" w:type="dxa"/>
            <w:tcBorders>
              <w:top w:val="single" w:sz="4" w:space="0" w:color="auto"/>
              <w:left w:val="single" w:sz="4" w:space="0" w:color="auto"/>
              <w:bottom w:val="single" w:sz="4" w:space="0" w:color="auto"/>
              <w:right w:val="single" w:sz="4" w:space="0" w:color="auto"/>
            </w:tcBorders>
            <w:vAlign w:val="center"/>
          </w:tcPr>
          <w:p w14:paraId="1B6D4E5E" w14:textId="77777777" w:rsidR="00B9704B" w:rsidRPr="00670B89" w:rsidRDefault="00B9704B" w:rsidP="007869AF">
            <w:pPr>
              <w:pStyle w:val="2fd"/>
              <w:spacing w:before="40" w:after="20"/>
            </w:pPr>
            <w:r w:rsidRPr="00670B89">
              <w:t>50</w:t>
            </w:r>
          </w:p>
        </w:tc>
        <w:tc>
          <w:tcPr>
            <w:tcW w:w="1701" w:type="dxa"/>
            <w:tcBorders>
              <w:top w:val="single" w:sz="4" w:space="0" w:color="auto"/>
              <w:left w:val="single" w:sz="4" w:space="0" w:color="auto"/>
              <w:bottom w:val="single" w:sz="4" w:space="0" w:color="auto"/>
              <w:right w:val="single" w:sz="4" w:space="0" w:color="auto"/>
            </w:tcBorders>
            <w:vAlign w:val="center"/>
          </w:tcPr>
          <w:p w14:paraId="4B643FB1" w14:textId="77777777" w:rsidR="00B9704B" w:rsidRPr="00670B89" w:rsidRDefault="00B9704B" w:rsidP="007869AF">
            <w:pPr>
              <w:pStyle w:val="2fd"/>
              <w:spacing w:before="40" w:after="20"/>
            </w:pPr>
            <w:r w:rsidRPr="00670B89">
              <w:t>100 000</w:t>
            </w:r>
          </w:p>
        </w:tc>
        <w:tc>
          <w:tcPr>
            <w:tcW w:w="2836" w:type="dxa"/>
            <w:tcBorders>
              <w:top w:val="single" w:sz="4" w:space="0" w:color="auto"/>
              <w:left w:val="single" w:sz="4" w:space="0" w:color="auto"/>
              <w:bottom w:val="single" w:sz="4" w:space="0" w:color="auto"/>
              <w:right w:val="single" w:sz="4" w:space="0" w:color="auto"/>
            </w:tcBorders>
            <w:vAlign w:val="center"/>
          </w:tcPr>
          <w:p w14:paraId="5FEC5772" w14:textId="77777777" w:rsidR="00B9704B" w:rsidRPr="00670B89" w:rsidRDefault="00B9704B" w:rsidP="007869AF">
            <w:pPr>
              <w:pStyle w:val="2fd"/>
              <w:spacing w:before="40" w:after="20"/>
            </w:pPr>
            <w:r w:rsidRPr="00670B89">
              <w:t>75%</w:t>
            </w:r>
          </w:p>
        </w:tc>
        <w:tc>
          <w:tcPr>
            <w:tcW w:w="1984" w:type="dxa"/>
            <w:tcBorders>
              <w:top w:val="single" w:sz="4" w:space="0" w:color="auto"/>
              <w:left w:val="single" w:sz="4" w:space="0" w:color="auto"/>
              <w:bottom w:val="single" w:sz="4" w:space="0" w:color="auto"/>
              <w:right w:val="single" w:sz="4" w:space="0" w:color="auto"/>
            </w:tcBorders>
            <w:vAlign w:val="center"/>
          </w:tcPr>
          <w:p w14:paraId="08E38AB5" w14:textId="77777777" w:rsidR="00B9704B" w:rsidRPr="00670B89" w:rsidRDefault="00B9704B" w:rsidP="007869AF">
            <w:pPr>
              <w:pStyle w:val="2fd"/>
              <w:spacing w:before="40" w:after="20"/>
            </w:pPr>
            <w:r w:rsidRPr="00670B89">
              <w:t>3</w:t>
            </w:r>
          </w:p>
        </w:tc>
      </w:tr>
      <w:tr w:rsidR="00B9704B" w:rsidRPr="00CB717C" w14:paraId="6CA1D984"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4EB39241"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9FE9816" w14:textId="77777777" w:rsidR="00B9704B" w:rsidRPr="00CB717C" w:rsidRDefault="00B9704B" w:rsidP="007869AF">
            <w:pPr>
              <w:pStyle w:val="2fd"/>
              <w:spacing w:before="40" w:after="20"/>
            </w:pPr>
            <w:r w:rsidRPr="00CB717C">
              <w:t>Связь</w:t>
            </w:r>
          </w:p>
        </w:tc>
        <w:tc>
          <w:tcPr>
            <w:tcW w:w="1559" w:type="dxa"/>
            <w:tcBorders>
              <w:top w:val="single" w:sz="4" w:space="0" w:color="auto"/>
              <w:left w:val="single" w:sz="4" w:space="0" w:color="auto"/>
              <w:bottom w:val="single" w:sz="4" w:space="0" w:color="auto"/>
              <w:right w:val="single" w:sz="4" w:space="0" w:color="auto"/>
            </w:tcBorders>
            <w:vAlign w:val="center"/>
          </w:tcPr>
          <w:p w14:paraId="171D60FB" w14:textId="77777777" w:rsidR="00B9704B" w:rsidRPr="00CB717C" w:rsidRDefault="00B9704B" w:rsidP="007869AF">
            <w:pPr>
              <w:pStyle w:val="2fd"/>
              <w:spacing w:before="40" w:after="20"/>
            </w:pPr>
            <w:r w:rsidRPr="00CB717C">
              <w:t>6.8</w:t>
            </w:r>
          </w:p>
        </w:tc>
        <w:tc>
          <w:tcPr>
            <w:tcW w:w="7938" w:type="dxa"/>
            <w:gridSpan w:val="4"/>
            <w:tcBorders>
              <w:top w:val="single" w:sz="4" w:space="0" w:color="auto"/>
              <w:left w:val="single" w:sz="4" w:space="0" w:color="auto"/>
              <w:bottom w:val="single" w:sz="4" w:space="0" w:color="auto"/>
              <w:right w:val="single" w:sz="4" w:space="0" w:color="auto"/>
            </w:tcBorders>
            <w:vAlign w:val="center"/>
          </w:tcPr>
          <w:p w14:paraId="5D1E409E" w14:textId="77777777" w:rsidR="00B9704B" w:rsidRPr="00CB717C" w:rsidRDefault="00B9704B" w:rsidP="007869AF">
            <w:pPr>
              <w:pStyle w:val="2fd"/>
              <w:spacing w:before="40" w:after="20"/>
            </w:pPr>
            <w:r w:rsidRPr="00CB717C">
              <w:t>Не подлежат установлению</w:t>
            </w:r>
          </w:p>
        </w:tc>
      </w:tr>
      <w:tr w:rsidR="00B9704B" w:rsidRPr="00CB717C" w14:paraId="2DF89A0E"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1822A147"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0391F23E" w14:textId="77777777" w:rsidR="00B9704B" w:rsidRPr="00406659" w:rsidRDefault="00B9704B" w:rsidP="007869AF">
            <w:pPr>
              <w:pStyle w:val="2fd"/>
              <w:spacing w:before="40" w:after="20"/>
            </w:pPr>
            <w:r w:rsidRPr="00406659">
              <w:t>Автомобильный транспорт</w:t>
            </w:r>
          </w:p>
        </w:tc>
        <w:tc>
          <w:tcPr>
            <w:tcW w:w="1559" w:type="dxa"/>
            <w:tcBorders>
              <w:top w:val="single" w:sz="4" w:space="0" w:color="auto"/>
              <w:left w:val="single" w:sz="4" w:space="0" w:color="auto"/>
              <w:bottom w:val="single" w:sz="4" w:space="0" w:color="auto"/>
              <w:right w:val="single" w:sz="4" w:space="0" w:color="auto"/>
            </w:tcBorders>
            <w:vAlign w:val="center"/>
          </w:tcPr>
          <w:p w14:paraId="1106F903" w14:textId="77777777" w:rsidR="00B9704B" w:rsidRPr="00406659" w:rsidRDefault="00B9704B" w:rsidP="007869AF">
            <w:pPr>
              <w:pStyle w:val="2fd"/>
              <w:spacing w:before="40" w:after="20"/>
            </w:pPr>
            <w:r w:rsidRPr="00406659">
              <w:t>7.2</w:t>
            </w:r>
          </w:p>
        </w:tc>
        <w:tc>
          <w:tcPr>
            <w:tcW w:w="7938" w:type="dxa"/>
            <w:gridSpan w:val="4"/>
            <w:tcBorders>
              <w:top w:val="single" w:sz="4" w:space="0" w:color="auto"/>
              <w:left w:val="single" w:sz="4" w:space="0" w:color="auto"/>
              <w:bottom w:val="single" w:sz="4" w:space="0" w:color="auto"/>
              <w:right w:val="single" w:sz="4" w:space="0" w:color="auto"/>
            </w:tcBorders>
            <w:vAlign w:val="center"/>
          </w:tcPr>
          <w:p w14:paraId="538B9C50" w14:textId="77777777" w:rsidR="00B9704B" w:rsidRPr="00406659" w:rsidRDefault="00B9704B" w:rsidP="007869AF">
            <w:pPr>
              <w:pStyle w:val="2fd"/>
              <w:spacing w:before="40" w:after="20"/>
            </w:pPr>
            <w:r w:rsidRPr="00406659">
              <w:t>Не распространяется</w:t>
            </w:r>
          </w:p>
        </w:tc>
      </w:tr>
      <w:tr w:rsidR="00B9704B" w:rsidRPr="00CB717C" w14:paraId="6FFF8AF3"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353AE1A1"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2EEEAF76" w14:textId="77777777" w:rsidR="00B9704B" w:rsidRPr="00CB717C" w:rsidRDefault="00B9704B" w:rsidP="007869AF">
            <w:pPr>
              <w:pStyle w:val="2fd"/>
              <w:spacing w:before="40" w:after="20"/>
            </w:pPr>
            <w:r w:rsidRPr="00CB717C">
              <w:t>Обеспечение внутреннего правопорядка</w:t>
            </w:r>
          </w:p>
        </w:tc>
        <w:tc>
          <w:tcPr>
            <w:tcW w:w="1559" w:type="dxa"/>
            <w:tcBorders>
              <w:top w:val="single" w:sz="4" w:space="0" w:color="auto"/>
              <w:left w:val="single" w:sz="4" w:space="0" w:color="auto"/>
              <w:bottom w:val="single" w:sz="4" w:space="0" w:color="auto"/>
              <w:right w:val="single" w:sz="4" w:space="0" w:color="auto"/>
            </w:tcBorders>
            <w:vAlign w:val="center"/>
          </w:tcPr>
          <w:p w14:paraId="15CE10C5" w14:textId="77777777" w:rsidR="00B9704B" w:rsidRPr="00CB717C" w:rsidRDefault="00B9704B" w:rsidP="007869AF">
            <w:pPr>
              <w:pStyle w:val="2fd"/>
              <w:spacing w:before="40" w:after="20"/>
            </w:pPr>
            <w:r w:rsidRPr="00CB717C">
              <w:t>8.3</w:t>
            </w:r>
          </w:p>
        </w:tc>
        <w:tc>
          <w:tcPr>
            <w:tcW w:w="7938" w:type="dxa"/>
            <w:gridSpan w:val="4"/>
            <w:vAlign w:val="center"/>
          </w:tcPr>
          <w:p w14:paraId="1D66134F" w14:textId="77777777" w:rsidR="00B9704B" w:rsidRPr="00CB717C" w:rsidRDefault="00B9704B" w:rsidP="007869AF">
            <w:pPr>
              <w:pStyle w:val="2fd"/>
              <w:spacing w:before="40" w:after="20"/>
            </w:pPr>
            <w:r w:rsidRPr="00CB717C">
              <w:t>Не подлежат установлению</w:t>
            </w:r>
          </w:p>
        </w:tc>
      </w:tr>
      <w:tr w:rsidR="00B9704B" w:rsidRPr="00CB717C" w14:paraId="4D8D4FE3"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39827088"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C23ECBE" w14:textId="77777777" w:rsidR="00B9704B" w:rsidRPr="00CB717C" w:rsidRDefault="00B9704B" w:rsidP="007869AF">
            <w:pPr>
              <w:pStyle w:val="2fd"/>
              <w:spacing w:before="40" w:after="20"/>
            </w:pPr>
            <w:r w:rsidRPr="00CB717C">
              <w:t>Историко-культурная деятельность</w:t>
            </w:r>
          </w:p>
        </w:tc>
        <w:tc>
          <w:tcPr>
            <w:tcW w:w="1559" w:type="dxa"/>
            <w:tcBorders>
              <w:top w:val="single" w:sz="4" w:space="0" w:color="auto"/>
              <w:left w:val="single" w:sz="4" w:space="0" w:color="auto"/>
              <w:bottom w:val="single" w:sz="4" w:space="0" w:color="auto"/>
              <w:right w:val="single" w:sz="4" w:space="0" w:color="auto"/>
            </w:tcBorders>
            <w:vAlign w:val="center"/>
          </w:tcPr>
          <w:p w14:paraId="693E1EF8" w14:textId="77777777" w:rsidR="00B9704B" w:rsidRPr="00CB717C" w:rsidRDefault="00B9704B" w:rsidP="007869AF">
            <w:pPr>
              <w:pStyle w:val="2fd"/>
              <w:spacing w:before="40" w:after="20"/>
            </w:pPr>
            <w:r w:rsidRPr="00CB717C">
              <w:t>9.3</w:t>
            </w:r>
          </w:p>
        </w:tc>
        <w:tc>
          <w:tcPr>
            <w:tcW w:w="7938" w:type="dxa"/>
            <w:gridSpan w:val="4"/>
            <w:vAlign w:val="center"/>
          </w:tcPr>
          <w:p w14:paraId="0F370A28" w14:textId="77777777" w:rsidR="00B9704B" w:rsidRPr="00CB717C" w:rsidRDefault="00B9704B" w:rsidP="007869AF">
            <w:pPr>
              <w:pStyle w:val="2fd"/>
              <w:spacing w:before="40" w:after="20"/>
              <w:rPr>
                <w:sz w:val="16"/>
                <w:szCs w:val="16"/>
              </w:rPr>
            </w:pPr>
            <w:r w:rsidRPr="00CB717C">
              <w:t>Не распространяется</w:t>
            </w:r>
          </w:p>
        </w:tc>
      </w:tr>
      <w:tr w:rsidR="00B9704B" w:rsidRPr="00CB717C" w14:paraId="0047D302" w14:textId="77777777" w:rsidTr="00813A89">
        <w:tc>
          <w:tcPr>
            <w:tcW w:w="709" w:type="dxa"/>
            <w:tcBorders>
              <w:top w:val="single" w:sz="4" w:space="0" w:color="auto"/>
              <w:left w:val="single" w:sz="4" w:space="0" w:color="auto"/>
              <w:bottom w:val="single" w:sz="4" w:space="0" w:color="auto"/>
              <w:right w:val="single" w:sz="4" w:space="0" w:color="auto"/>
            </w:tcBorders>
            <w:vAlign w:val="center"/>
          </w:tcPr>
          <w:p w14:paraId="413E8983" w14:textId="77777777" w:rsidR="00B9704B" w:rsidRPr="00CB717C" w:rsidRDefault="00B9704B" w:rsidP="00317E03">
            <w:pPr>
              <w:pStyle w:val="ad"/>
              <w:widowControl/>
              <w:numPr>
                <w:ilvl w:val="0"/>
                <w:numId w:val="99"/>
              </w:numPr>
              <w:overflowPunct w:val="0"/>
              <w:autoSpaceDE w:val="0"/>
              <w:autoSpaceDN w:val="0"/>
              <w:adjustRightInd w:val="0"/>
              <w:spacing w:before="40" w:after="20"/>
              <w:ind w:left="0" w:hanging="357"/>
              <w:contextualSpacing/>
              <w:jc w:val="center"/>
              <w:textAlignment w:val="baseline"/>
              <w:rPr>
                <w:szCs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172E3C76"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559" w:type="dxa"/>
            <w:tcBorders>
              <w:top w:val="single" w:sz="4" w:space="0" w:color="auto"/>
              <w:left w:val="single" w:sz="4" w:space="0" w:color="auto"/>
              <w:bottom w:val="single" w:sz="4" w:space="0" w:color="auto"/>
              <w:right w:val="single" w:sz="4" w:space="0" w:color="auto"/>
            </w:tcBorders>
            <w:vAlign w:val="center"/>
          </w:tcPr>
          <w:p w14:paraId="63D2347C" w14:textId="77777777" w:rsidR="00B9704B" w:rsidRPr="00CB717C" w:rsidRDefault="00B9704B" w:rsidP="007869AF">
            <w:pPr>
              <w:pStyle w:val="2fd"/>
              <w:spacing w:before="40" w:after="20"/>
            </w:pPr>
            <w:r w:rsidRPr="00CB717C">
              <w:t>12.0</w:t>
            </w:r>
          </w:p>
        </w:tc>
        <w:tc>
          <w:tcPr>
            <w:tcW w:w="7938" w:type="dxa"/>
            <w:gridSpan w:val="4"/>
            <w:vAlign w:val="center"/>
          </w:tcPr>
          <w:p w14:paraId="12346D0A" w14:textId="77777777" w:rsidR="00B9704B" w:rsidRPr="00CB717C" w:rsidRDefault="00B9704B" w:rsidP="007869AF">
            <w:pPr>
              <w:pStyle w:val="2fd"/>
              <w:spacing w:before="40" w:after="20"/>
              <w:rPr>
                <w:sz w:val="16"/>
                <w:szCs w:val="16"/>
              </w:rPr>
            </w:pPr>
            <w:r w:rsidRPr="00CB717C">
              <w:t>Не распространяется</w:t>
            </w:r>
          </w:p>
        </w:tc>
      </w:tr>
    </w:tbl>
    <w:p w14:paraId="5E7693F2" w14:textId="77777777" w:rsidR="00B9704B" w:rsidRDefault="00B9704B" w:rsidP="007869AF">
      <w:pPr>
        <w:pStyle w:val="1ffff"/>
        <w:spacing w:before="40" w:after="20"/>
      </w:pPr>
      <w:r>
        <w:t>* Минимальный размер земельного участка не распространяется на земельные участки, формируемые под существующими многоквартирными жилыми домами, а определяется проектом межевания территории</w:t>
      </w:r>
    </w:p>
    <w:p w14:paraId="061688CE" w14:textId="77777777" w:rsidR="00B9704B" w:rsidRPr="00B9704B" w:rsidRDefault="00B9704B" w:rsidP="007869AF">
      <w:pPr>
        <w:spacing w:before="40" w:after="20"/>
        <w:jc w:val="center"/>
        <w:rPr>
          <w:szCs w:val="24"/>
          <w:lang w:val="ru-RU"/>
        </w:rPr>
      </w:pPr>
    </w:p>
    <w:p w14:paraId="298AF930" w14:textId="77777777" w:rsidR="00B9704B" w:rsidRPr="00B9704B" w:rsidRDefault="00B9704B" w:rsidP="007869AF">
      <w:pPr>
        <w:spacing w:before="40" w:after="20"/>
        <w:jc w:val="center"/>
        <w:rPr>
          <w:szCs w:val="24"/>
          <w:lang w:val="ru-RU"/>
        </w:rPr>
      </w:pPr>
      <w:r w:rsidRPr="00B9704B">
        <w:rPr>
          <w:szCs w:val="24"/>
          <w:lang w:val="ru-RU"/>
        </w:rPr>
        <w:t>Вспомогательные виды разрешенного использования</w:t>
      </w:r>
    </w:p>
    <w:p w14:paraId="538682AC" w14:textId="77777777" w:rsidR="00B9704B" w:rsidRPr="00B9704B" w:rsidRDefault="00B9704B" w:rsidP="007869AF">
      <w:pPr>
        <w:spacing w:before="40" w:after="20"/>
        <w:jc w:val="center"/>
        <w:rPr>
          <w:szCs w:val="24"/>
          <w:lang w:val="ru-RU"/>
        </w:rPr>
      </w:pPr>
    </w:p>
    <w:p w14:paraId="6A4FF153" w14:textId="77777777" w:rsidR="00B9704B" w:rsidRPr="00B9704B" w:rsidRDefault="00B9704B" w:rsidP="007869AF">
      <w:pPr>
        <w:spacing w:before="40" w:after="20"/>
        <w:rPr>
          <w:szCs w:val="24"/>
          <w:lang w:val="ru-RU"/>
        </w:rPr>
      </w:pPr>
      <w:r w:rsidRPr="00B9704B">
        <w:rPr>
          <w:szCs w:val="24"/>
          <w:lang w:val="ru-RU"/>
        </w:rPr>
        <w:t>1. Коммунальное обслуживание -3.1</w:t>
      </w:r>
    </w:p>
    <w:p w14:paraId="17E9EC20" w14:textId="77777777" w:rsidR="00B9704B" w:rsidRPr="00B9704B" w:rsidRDefault="00B9704B" w:rsidP="007869AF">
      <w:pPr>
        <w:spacing w:before="40" w:after="20"/>
        <w:rPr>
          <w:szCs w:val="24"/>
          <w:lang w:val="ru-RU"/>
        </w:rPr>
      </w:pPr>
      <w:r w:rsidRPr="00B9704B">
        <w:rPr>
          <w:szCs w:val="24"/>
          <w:lang w:val="ru-RU"/>
        </w:rPr>
        <w:t>2. Связь – 6.8</w:t>
      </w:r>
    </w:p>
    <w:p w14:paraId="04143B7B" w14:textId="77777777" w:rsidR="00B9704B" w:rsidRPr="00B9704B" w:rsidRDefault="00B9704B" w:rsidP="007869AF">
      <w:pPr>
        <w:spacing w:before="40" w:after="20"/>
        <w:rPr>
          <w:szCs w:val="24"/>
          <w:lang w:val="ru-RU"/>
        </w:rPr>
      </w:pPr>
      <w:r w:rsidRPr="00B9704B">
        <w:rPr>
          <w:szCs w:val="24"/>
          <w:lang w:val="ru-RU"/>
        </w:rPr>
        <w:t>3. Обеспечение внутреннего правопорядка – 8.3.</w:t>
      </w:r>
    </w:p>
    <w:p w14:paraId="173A8579" w14:textId="77777777" w:rsidR="00B9704B" w:rsidRPr="00B9704B" w:rsidRDefault="00B9704B" w:rsidP="007869AF">
      <w:pPr>
        <w:spacing w:before="40" w:after="20"/>
        <w:jc w:val="center"/>
        <w:rPr>
          <w:szCs w:val="24"/>
          <w:lang w:val="ru-RU"/>
        </w:rPr>
      </w:pPr>
    </w:p>
    <w:p w14:paraId="3B1F37BE" w14:textId="77777777" w:rsidR="00B9704B" w:rsidRPr="00B9704B" w:rsidRDefault="00B9704B" w:rsidP="007869AF">
      <w:pPr>
        <w:spacing w:before="40" w:after="20"/>
        <w:jc w:val="center"/>
        <w:rPr>
          <w:szCs w:val="24"/>
          <w:lang w:val="ru-RU"/>
        </w:rPr>
        <w:sectPr w:rsidR="00B9704B" w:rsidRPr="00B9704B" w:rsidSect="00813A89">
          <w:footerReference w:type="even" r:id="rId109"/>
          <w:pgSz w:w="16838" w:h="11906" w:orient="landscape"/>
          <w:pgMar w:top="1701" w:right="1134" w:bottom="851" w:left="1134" w:header="709" w:footer="709" w:gutter="0"/>
          <w:cols w:space="708"/>
          <w:docGrid w:linePitch="360"/>
        </w:sectPr>
      </w:pPr>
    </w:p>
    <w:p w14:paraId="37AA441F" w14:textId="77777777" w:rsidR="00B9704B" w:rsidRPr="00B9704B" w:rsidRDefault="00B9704B" w:rsidP="007869AF">
      <w:pPr>
        <w:spacing w:before="40" w:after="20"/>
        <w:jc w:val="center"/>
        <w:rPr>
          <w:szCs w:val="24"/>
          <w:lang w:val="ru-RU"/>
        </w:rPr>
      </w:pPr>
      <w:r w:rsidRPr="00B9704B">
        <w:rPr>
          <w:szCs w:val="24"/>
          <w:lang w:val="ru-RU"/>
        </w:rPr>
        <w:lastRenderedPageBreak/>
        <w:t>Условно разрешенные виды использования</w:t>
      </w:r>
    </w:p>
    <w:p w14:paraId="1A0439C6" w14:textId="77777777" w:rsidR="00B9704B" w:rsidRPr="00B9704B" w:rsidRDefault="00B9704B" w:rsidP="007869AF">
      <w:pPr>
        <w:spacing w:before="40" w:after="20"/>
        <w:jc w:val="center"/>
        <w:rPr>
          <w:szCs w:val="24"/>
          <w:lang w:val="ru-RU"/>
        </w:rPr>
      </w:pPr>
    </w:p>
    <w:tbl>
      <w:tblPr>
        <w:tblW w:w="14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4394"/>
        <w:gridCol w:w="1701"/>
        <w:gridCol w:w="1559"/>
        <w:gridCol w:w="1702"/>
        <w:gridCol w:w="1842"/>
        <w:gridCol w:w="2693"/>
      </w:tblGrid>
      <w:tr w:rsidR="00B9704B" w:rsidRPr="00585139" w14:paraId="178082B3" w14:textId="77777777" w:rsidTr="00813A89">
        <w:trPr>
          <w:cantSplit/>
          <w:tblHeader/>
        </w:trPr>
        <w:tc>
          <w:tcPr>
            <w:tcW w:w="709" w:type="dxa"/>
            <w:vMerge w:val="restart"/>
            <w:vAlign w:val="center"/>
          </w:tcPr>
          <w:p w14:paraId="2F29129C" w14:textId="77777777" w:rsidR="00B9704B" w:rsidRPr="00CB717C" w:rsidRDefault="00B9704B" w:rsidP="007869AF">
            <w:pPr>
              <w:spacing w:before="40" w:after="20"/>
              <w:jc w:val="center"/>
              <w:rPr>
                <w:szCs w:val="24"/>
              </w:rPr>
            </w:pPr>
            <w:r w:rsidRPr="00CB717C">
              <w:rPr>
                <w:szCs w:val="24"/>
              </w:rPr>
              <w:t>№ п/п</w:t>
            </w:r>
          </w:p>
        </w:tc>
        <w:tc>
          <w:tcPr>
            <w:tcW w:w="4394" w:type="dxa"/>
            <w:vMerge w:val="restart"/>
            <w:vAlign w:val="center"/>
          </w:tcPr>
          <w:p w14:paraId="55BBAE8E" w14:textId="77777777" w:rsidR="00B9704B" w:rsidRPr="00CB717C" w:rsidRDefault="00B9704B" w:rsidP="007869AF">
            <w:pPr>
              <w:pStyle w:val="2fd"/>
              <w:spacing w:before="40" w:after="20"/>
            </w:pPr>
            <w:r w:rsidRPr="00CB717C">
              <w:t>Наименование ВРИ</w:t>
            </w:r>
          </w:p>
        </w:tc>
        <w:tc>
          <w:tcPr>
            <w:tcW w:w="1701" w:type="dxa"/>
            <w:vMerge w:val="restart"/>
            <w:vAlign w:val="center"/>
          </w:tcPr>
          <w:p w14:paraId="1C246D28" w14:textId="77777777" w:rsidR="00B9704B" w:rsidRPr="00CB717C" w:rsidRDefault="00B9704B" w:rsidP="007869AF">
            <w:pPr>
              <w:pStyle w:val="2fd"/>
              <w:spacing w:before="40" w:after="20"/>
            </w:pPr>
            <w:r w:rsidRPr="00CB717C">
              <w:t>Код (числовое обозначение ВРИ)</w:t>
            </w:r>
          </w:p>
        </w:tc>
        <w:tc>
          <w:tcPr>
            <w:tcW w:w="3261" w:type="dxa"/>
            <w:gridSpan w:val="2"/>
            <w:vAlign w:val="center"/>
          </w:tcPr>
          <w:p w14:paraId="3C7C5CC4" w14:textId="77777777" w:rsidR="00B9704B" w:rsidRPr="00CB717C" w:rsidRDefault="00B9704B" w:rsidP="007869AF">
            <w:pPr>
              <w:pStyle w:val="2fd"/>
              <w:spacing w:before="40" w:after="20"/>
            </w:pPr>
            <w:r w:rsidRPr="00CB717C">
              <w:t>Предельные размеры земельных участков (кв. м)</w:t>
            </w:r>
          </w:p>
        </w:tc>
        <w:tc>
          <w:tcPr>
            <w:tcW w:w="1842" w:type="dxa"/>
            <w:vMerge w:val="restart"/>
            <w:vAlign w:val="center"/>
          </w:tcPr>
          <w:p w14:paraId="09FF9EC0"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vAlign w:val="center"/>
          </w:tcPr>
          <w:p w14:paraId="2E79F388"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1ED638D6" w14:textId="77777777" w:rsidTr="00813A89">
        <w:trPr>
          <w:cantSplit/>
          <w:tblHeader/>
        </w:trPr>
        <w:tc>
          <w:tcPr>
            <w:tcW w:w="709" w:type="dxa"/>
            <w:vMerge/>
            <w:vAlign w:val="center"/>
          </w:tcPr>
          <w:p w14:paraId="3822BBC9" w14:textId="77777777" w:rsidR="00B9704B" w:rsidRPr="00B9704B" w:rsidRDefault="00B9704B" w:rsidP="007869AF">
            <w:pPr>
              <w:spacing w:before="40" w:after="20"/>
              <w:jc w:val="center"/>
              <w:rPr>
                <w:szCs w:val="24"/>
                <w:lang w:val="ru-RU"/>
              </w:rPr>
            </w:pPr>
          </w:p>
        </w:tc>
        <w:tc>
          <w:tcPr>
            <w:tcW w:w="4394" w:type="dxa"/>
            <w:vMerge/>
            <w:vAlign w:val="center"/>
          </w:tcPr>
          <w:p w14:paraId="278ACEAF" w14:textId="77777777" w:rsidR="00B9704B" w:rsidRPr="00CB717C" w:rsidRDefault="00B9704B" w:rsidP="007869AF">
            <w:pPr>
              <w:pStyle w:val="2fd"/>
              <w:spacing w:before="40" w:after="20"/>
            </w:pPr>
          </w:p>
        </w:tc>
        <w:tc>
          <w:tcPr>
            <w:tcW w:w="1701" w:type="dxa"/>
            <w:vMerge/>
            <w:vAlign w:val="center"/>
          </w:tcPr>
          <w:p w14:paraId="1327E00D" w14:textId="77777777" w:rsidR="00B9704B" w:rsidRPr="00CB717C" w:rsidRDefault="00B9704B" w:rsidP="007869AF">
            <w:pPr>
              <w:pStyle w:val="2fd"/>
              <w:spacing w:before="40" w:after="20"/>
            </w:pPr>
          </w:p>
        </w:tc>
        <w:tc>
          <w:tcPr>
            <w:tcW w:w="1559" w:type="dxa"/>
            <w:vAlign w:val="center"/>
          </w:tcPr>
          <w:p w14:paraId="7BCB0958" w14:textId="77777777" w:rsidR="00B9704B" w:rsidRPr="00CB717C" w:rsidRDefault="00B9704B" w:rsidP="007869AF">
            <w:pPr>
              <w:pStyle w:val="2fd"/>
              <w:spacing w:before="40" w:after="20"/>
              <w:rPr>
                <w:lang w:val="en-US"/>
              </w:rPr>
            </w:pPr>
            <w:r w:rsidRPr="00CB717C">
              <w:rPr>
                <w:lang w:val="en-US"/>
              </w:rPr>
              <w:t>min</w:t>
            </w:r>
          </w:p>
        </w:tc>
        <w:tc>
          <w:tcPr>
            <w:tcW w:w="1702" w:type="dxa"/>
            <w:vAlign w:val="center"/>
          </w:tcPr>
          <w:p w14:paraId="37325EC5" w14:textId="77777777" w:rsidR="00B9704B" w:rsidRPr="00CB717C" w:rsidRDefault="00B9704B" w:rsidP="007869AF">
            <w:pPr>
              <w:pStyle w:val="2fd"/>
              <w:spacing w:before="40" w:after="20"/>
              <w:rPr>
                <w:lang w:val="en-US"/>
              </w:rPr>
            </w:pPr>
            <w:r w:rsidRPr="00CB717C">
              <w:rPr>
                <w:lang w:val="en-US"/>
              </w:rPr>
              <w:t>max</w:t>
            </w:r>
          </w:p>
        </w:tc>
        <w:tc>
          <w:tcPr>
            <w:tcW w:w="1842" w:type="dxa"/>
            <w:vMerge/>
            <w:vAlign w:val="center"/>
          </w:tcPr>
          <w:p w14:paraId="226A7154" w14:textId="77777777" w:rsidR="00B9704B" w:rsidRPr="00CB717C" w:rsidRDefault="00B9704B" w:rsidP="007869AF">
            <w:pPr>
              <w:pStyle w:val="2fd"/>
              <w:spacing w:before="40" w:after="20"/>
            </w:pPr>
          </w:p>
        </w:tc>
        <w:tc>
          <w:tcPr>
            <w:tcW w:w="2693" w:type="dxa"/>
            <w:vMerge/>
            <w:vAlign w:val="center"/>
          </w:tcPr>
          <w:p w14:paraId="688A5B1C" w14:textId="77777777" w:rsidR="00B9704B" w:rsidRPr="00CB717C" w:rsidRDefault="00B9704B" w:rsidP="007869AF">
            <w:pPr>
              <w:pStyle w:val="2fd"/>
              <w:spacing w:before="40" w:after="20"/>
            </w:pPr>
          </w:p>
        </w:tc>
      </w:tr>
      <w:tr w:rsidR="00B9704B" w:rsidRPr="00CB717C" w14:paraId="1AF48D00" w14:textId="77777777" w:rsidTr="00813A89">
        <w:trPr>
          <w:cantSplit/>
        </w:trPr>
        <w:tc>
          <w:tcPr>
            <w:tcW w:w="709" w:type="dxa"/>
            <w:vAlign w:val="center"/>
          </w:tcPr>
          <w:p w14:paraId="1B4F204B"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459699B7" w14:textId="77777777" w:rsidR="00B9704B" w:rsidRPr="00CB717C" w:rsidRDefault="00B9704B" w:rsidP="007869AF">
            <w:pPr>
              <w:pStyle w:val="2fd"/>
              <w:spacing w:before="40" w:after="20"/>
            </w:pPr>
            <w:r w:rsidRPr="00CB717C">
              <w:t>Стационарное медицинское обслуживание</w:t>
            </w:r>
          </w:p>
        </w:tc>
        <w:tc>
          <w:tcPr>
            <w:tcW w:w="1701" w:type="dxa"/>
            <w:vAlign w:val="center"/>
          </w:tcPr>
          <w:p w14:paraId="3D93CB5C" w14:textId="77777777" w:rsidR="00B9704B" w:rsidRPr="00CB717C" w:rsidRDefault="00B9704B" w:rsidP="007869AF">
            <w:pPr>
              <w:pStyle w:val="2fd"/>
              <w:spacing w:before="40" w:after="20"/>
            </w:pPr>
            <w:r w:rsidRPr="00CB717C">
              <w:t>3.4.2</w:t>
            </w:r>
          </w:p>
        </w:tc>
        <w:tc>
          <w:tcPr>
            <w:tcW w:w="1559" w:type="dxa"/>
            <w:vAlign w:val="center"/>
          </w:tcPr>
          <w:p w14:paraId="69ED6601" w14:textId="77777777" w:rsidR="00B9704B" w:rsidRPr="00CB717C" w:rsidRDefault="00B9704B" w:rsidP="007869AF">
            <w:pPr>
              <w:pStyle w:val="2fd"/>
              <w:spacing w:before="40" w:after="20"/>
            </w:pPr>
            <w:r w:rsidRPr="00CB717C">
              <w:t>100</w:t>
            </w:r>
          </w:p>
        </w:tc>
        <w:tc>
          <w:tcPr>
            <w:tcW w:w="1702" w:type="dxa"/>
            <w:vAlign w:val="center"/>
          </w:tcPr>
          <w:p w14:paraId="536F2F8B" w14:textId="77777777" w:rsidR="00B9704B" w:rsidRPr="00CB717C" w:rsidRDefault="00B9704B" w:rsidP="007869AF">
            <w:pPr>
              <w:pStyle w:val="2fd"/>
              <w:spacing w:before="40" w:after="20"/>
            </w:pPr>
            <w:r w:rsidRPr="00CB717C">
              <w:t>1 000 000</w:t>
            </w:r>
          </w:p>
        </w:tc>
        <w:tc>
          <w:tcPr>
            <w:tcW w:w="1842" w:type="dxa"/>
            <w:vAlign w:val="center"/>
          </w:tcPr>
          <w:p w14:paraId="6B7FD903" w14:textId="77777777" w:rsidR="00B9704B" w:rsidRPr="00CB717C" w:rsidRDefault="00B9704B" w:rsidP="007869AF">
            <w:pPr>
              <w:pStyle w:val="2fd"/>
              <w:spacing w:before="40" w:after="20"/>
            </w:pPr>
            <w:r w:rsidRPr="00CB717C">
              <w:t>50%</w:t>
            </w:r>
          </w:p>
        </w:tc>
        <w:tc>
          <w:tcPr>
            <w:tcW w:w="2693" w:type="dxa"/>
            <w:vAlign w:val="center"/>
          </w:tcPr>
          <w:p w14:paraId="22B5290D" w14:textId="77777777" w:rsidR="00B9704B" w:rsidRPr="00CB717C" w:rsidRDefault="00B9704B" w:rsidP="007869AF">
            <w:pPr>
              <w:pStyle w:val="2fd"/>
              <w:spacing w:before="40" w:after="20"/>
            </w:pPr>
            <w:r w:rsidRPr="00CB717C">
              <w:t>3</w:t>
            </w:r>
          </w:p>
        </w:tc>
      </w:tr>
      <w:tr w:rsidR="00B9704B" w:rsidRPr="00CB717C" w14:paraId="6E46B693" w14:textId="77777777" w:rsidTr="00813A89">
        <w:trPr>
          <w:cantSplit/>
        </w:trPr>
        <w:tc>
          <w:tcPr>
            <w:tcW w:w="709" w:type="dxa"/>
            <w:vAlign w:val="center"/>
          </w:tcPr>
          <w:p w14:paraId="32D1F219"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3B416C4B"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701" w:type="dxa"/>
            <w:vAlign w:val="center"/>
          </w:tcPr>
          <w:p w14:paraId="57E45076" w14:textId="77777777" w:rsidR="00B9704B" w:rsidRPr="00CB717C" w:rsidRDefault="00B9704B" w:rsidP="007869AF">
            <w:pPr>
              <w:pStyle w:val="2fd"/>
              <w:spacing w:before="40" w:after="20"/>
            </w:pPr>
            <w:r w:rsidRPr="00CB717C">
              <w:t>3.5.2</w:t>
            </w:r>
          </w:p>
        </w:tc>
        <w:tc>
          <w:tcPr>
            <w:tcW w:w="1559" w:type="dxa"/>
            <w:vAlign w:val="center"/>
          </w:tcPr>
          <w:p w14:paraId="6CEFA930" w14:textId="77777777" w:rsidR="00B9704B" w:rsidRPr="00CB717C" w:rsidRDefault="00B9704B" w:rsidP="007869AF">
            <w:pPr>
              <w:pStyle w:val="2fd"/>
              <w:spacing w:before="40" w:after="20"/>
            </w:pPr>
            <w:r w:rsidRPr="00CB717C">
              <w:t>100</w:t>
            </w:r>
          </w:p>
        </w:tc>
        <w:tc>
          <w:tcPr>
            <w:tcW w:w="1702" w:type="dxa"/>
            <w:vAlign w:val="center"/>
          </w:tcPr>
          <w:p w14:paraId="413A8CF9" w14:textId="77777777" w:rsidR="00B9704B" w:rsidRPr="00CB717C" w:rsidRDefault="00B9704B" w:rsidP="007869AF">
            <w:pPr>
              <w:pStyle w:val="2fd"/>
              <w:spacing w:before="40" w:after="20"/>
            </w:pPr>
            <w:r w:rsidRPr="00CB717C">
              <w:t>100 000</w:t>
            </w:r>
          </w:p>
        </w:tc>
        <w:tc>
          <w:tcPr>
            <w:tcW w:w="1842" w:type="dxa"/>
            <w:vAlign w:val="center"/>
          </w:tcPr>
          <w:p w14:paraId="7E3F1414" w14:textId="77777777" w:rsidR="00B9704B" w:rsidRPr="00CB717C" w:rsidRDefault="00B9704B" w:rsidP="007869AF">
            <w:pPr>
              <w:pStyle w:val="2fd"/>
              <w:spacing w:before="40" w:after="20"/>
              <w:rPr>
                <w:lang w:val="en-US"/>
              </w:rPr>
            </w:pPr>
            <w:r w:rsidRPr="00CB717C">
              <w:t>60</w:t>
            </w:r>
            <w:r w:rsidRPr="00CB717C">
              <w:rPr>
                <w:lang w:val="en-US"/>
              </w:rPr>
              <w:t>%</w:t>
            </w:r>
          </w:p>
        </w:tc>
        <w:tc>
          <w:tcPr>
            <w:tcW w:w="2693" w:type="dxa"/>
            <w:vAlign w:val="center"/>
          </w:tcPr>
          <w:p w14:paraId="54F24B7C" w14:textId="77777777" w:rsidR="00B9704B" w:rsidRPr="00CB717C" w:rsidRDefault="00B9704B" w:rsidP="007869AF">
            <w:pPr>
              <w:pStyle w:val="2fd"/>
              <w:spacing w:before="40" w:after="20"/>
            </w:pPr>
            <w:r w:rsidRPr="00CB717C">
              <w:t>3</w:t>
            </w:r>
          </w:p>
        </w:tc>
      </w:tr>
      <w:tr w:rsidR="00B9704B" w:rsidRPr="00CB717C" w14:paraId="5C624931" w14:textId="77777777" w:rsidTr="00813A89">
        <w:trPr>
          <w:cantSplit/>
        </w:trPr>
        <w:tc>
          <w:tcPr>
            <w:tcW w:w="709" w:type="dxa"/>
            <w:vAlign w:val="center"/>
          </w:tcPr>
          <w:p w14:paraId="29D72023"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3CF8A692" w14:textId="77777777" w:rsidR="00B9704B" w:rsidRPr="00CB717C" w:rsidRDefault="00B9704B" w:rsidP="007869AF">
            <w:pPr>
              <w:pStyle w:val="2fd"/>
              <w:spacing w:before="40" w:after="20"/>
            </w:pPr>
            <w:r w:rsidRPr="00CB717C">
              <w:t>Религиозное использование</w:t>
            </w:r>
          </w:p>
        </w:tc>
        <w:tc>
          <w:tcPr>
            <w:tcW w:w="1701" w:type="dxa"/>
            <w:vAlign w:val="center"/>
          </w:tcPr>
          <w:p w14:paraId="2A1B104C" w14:textId="77777777" w:rsidR="00B9704B" w:rsidRPr="00CB717C" w:rsidRDefault="00B9704B" w:rsidP="007869AF">
            <w:pPr>
              <w:pStyle w:val="2fd"/>
              <w:spacing w:before="40" w:after="20"/>
            </w:pPr>
            <w:r w:rsidRPr="00CB717C">
              <w:t>3.7</w:t>
            </w:r>
          </w:p>
        </w:tc>
        <w:tc>
          <w:tcPr>
            <w:tcW w:w="1559" w:type="dxa"/>
            <w:vAlign w:val="center"/>
          </w:tcPr>
          <w:p w14:paraId="6B4D049B" w14:textId="77777777" w:rsidR="00B9704B" w:rsidRPr="00CB717C" w:rsidRDefault="00B9704B" w:rsidP="007869AF">
            <w:pPr>
              <w:pStyle w:val="2fd"/>
              <w:spacing w:before="40" w:after="20"/>
            </w:pPr>
            <w:r w:rsidRPr="00CB717C">
              <w:t>100</w:t>
            </w:r>
          </w:p>
        </w:tc>
        <w:tc>
          <w:tcPr>
            <w:tcW w:w="1702" w:type="dxa"/>
            <w:vAlign w:val="center"/>
          </w:tcPr>
          <w:p w14:paraId="04B695B7" w14:textId="77777777" w:rsidR="00B9704B" w:rsidRPr="00CB717C" w:rsidRDefault="00B9704B" w:rsidP="007869AF">
            <w:pPr>
              <w:pStyle w:val="2fd"/>
              <w:spacing w:before="40" w:after="20"/>
            </w:pPr>
            <w:r w:rsidRPr="00CB717C">
              <w:t>200 000</w:t>
            </w:r>
          </w:p>
        </w:tc>
        <w:tc>
          <w:tcPr>
            <w:tcW w:w="1842" w:type="dxa"/>
            <w:vAlign w:val="center"/>
          </w:tcPr>
          <w:p w14:paraId="6B9A3411" w14:textId="77777777" w:rsidR="00B9704B" w:rsidRPr="00CB717C" w:rsidRDefault="00B9704B" w:rsidP="007869AF">
            <w:pPr>
              <w:pStyle w:val="2fd"/>
              <w:spacing w:before="40" w:after="20"/>
              <w:rPr>
                <w:lang w:val="en-US"/>
              </w:rPr>
            </w:pPr>
            <w:r w:rsidRPr="00CB717C">
              <w:t>50%</w:t>
            </w:r>
          </w:p>
        </w:tc>
        <w:tc>
          <w:tcPr>
            <w:tcW w:w="2693" w:type="dxa"/>
            <w:vAlign w:val="center"/>
          </w:tcPr>
          <w:p w14:paraId="15CC5EEC" w14:textId="77777777" w:rsidR="00B9704B" w:rsidRPr="00CB717C" w:rsidRDefault="00B9704B" w:rsidP="007869AF">
            <w:pPr>
              <w:pStyle w:val="2fd"/>
              <w:spacing w:before="40" w:after="20"/>
            </w:pPr>
            <w:r w:rsidRPr="00CB717C">
              <w:t>3</w:t>
            </w:r>
          </w:p>
        </w:tc>
      </w:tr>
      <w:tr w:rsidR="00B9704B" w:rsidRPr="00CB717C" w14:paraId="674320D1" w14:textId="77777777" w:rsidTr="00813A89">
        <w:trPr>
          <w:cantSplit/>
        </w:trPr>
        <w:tc>
          <w:tcPr>
            <w:tcW w:w="709" w:type="dxa"/>
            <w:vAlign w:val="center"/>
          </w:tcPr>
          <w:p w14:paraId="419EC540"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03020A09" w14:textId="77777777" w:rsidR="00B9704B" w:rsidRPr="00CB717C" w:rsidRDefault="00B9704B" w:rsidP="007869AF">
            <w:pPr>
              <w:pStyle w:val="2fd"/>
              <w:spacing w:before="40" w:after="20"/>
            </w:pPr>
            <w:r w:rsidRPr="00CB717C">
              <w:t>Религиозное управление и образование</w:t>
            </w:r>
          </w:p>
        </w:tc>
        <w:tc>
          <w:tcPr>
            <w:tcW w:w="1701" w:type="dxa"/>
            <w:vAlign w:val="center"/>
          </w:tcPr>
          <w:p w14:paraId="0047B053" w14:textId="77777777" w:rsidR="00B9704B" w:rsidRPr="00CB717C" w:rsidRDefault="00B9704B" w:rsidP="007869AF">
            <w:pPr>
              <w:pStyle w:val="2fd"/>
              <w:spacing w:before="40" w:after="20"/>
            </w:pPr>
            <w:r w:rsidRPr="00CB717C">
              <w:t>3.7.2</w:t>
            </w:r>
          </w:p>
        </w:tc>
        <w:tc>
          <w:tcPr>
            <w:tcW w:w="1559" w:type="dxa"/>
            <w:vAlign w:val="center"/>
          </w:tcPr>
          <w:p w14:paraId="59440458" w14:textId="77777777" w:rsidR="00B9704B" w:rsidRPr="00CB717C" w:rsidRDefault="00B9704B" w:rsidP="007869AF">
            <w:pPr>
              <w:pStyle w:val="2fd"/>
              <w:spacing w:before="40" w:after="20"/>
            </w:pPr>
            <w:r w:rsidRPr="00CB717C">
              <w:t>100</w:t>
            </w:r>
          </w:p>
        </w:tc>
        <w:tc>
          <w:tcPr>
            <w:tcW w:w="1702" w:type="dxa"/>
            <w:vAlign w:val="center"/>
          </w:tcPr>
          <w:p w14:paraId="21678A8B" w14:textId="77777777" w:rsidR="00B9704B" w:rsidRPr="00CB717C" w:rsidRDefault="00B9704B" w:rsidP="007869AF">
            <w:pPr>
              <w:pStyle w:val="2fd"/>
              <w:spacing w:before="40" w:after="20"/>
            </w:pPr>
            <w:r w:rsidRPr="00CB717C">
              <w:t>200 000</w:t>
            </w:r>
          </w:p>
        </w:tc>
        <w:tc>
          <w:tcPr>
            <w:tcW w:w="1842" w:type="dxa"/>
            <w:vAlign w:val="center"/>
          </w:tcPr>
          <w:p w14:paraId="1C3AB344" w14:textId="77777777" w:rsidR="00B9704B" w:rsidRPr="00CB717C" w:rsidRDefault="00B9704B" w:rsidP="007869AF">
            <w:pPr>
              <w:pStyle w:val="2fd"/>
              <w:spacing w:before="40" w:after="20"/>
              <w:rPr>
                <w:lang w:val="en-US"/>
              </w:rPr>
            </w:pPr>
            <w:r w:rsidRPr="00CB717C">
              <w:t>50%</w:t>
            </w:r>
          </w:p>
        </w:tc>
        <w:tc>
          <w:tcPr>
            <w:tcW w:w="2693" w:type="dxa"/>
            <w:vAlign w:val="center"/>
          </w:tcPr>
          <w:p w14:paraId="12FBF718" w14:textId="77777777" w:rsidR="00B9704B" w:rsidRPr="00CB717C" w:rsidRDefault="00B9704B" w:rsidP="007869AF">
            <w:pPr>
              <w:pStyle w:val="2fd"/>
              <w:spacing w:before="40" w:after="20"/>
            </w:pPr>
            <w:r w:rsidRPr="00CB717C">
              <w:t>3</w:t>
            </w:r>
          </w:p>
        </w:tc>
      </w:tr>
      <w:tr w:rsidR="00B9704B" w:rsidRPr="00CB717C" w14:paraId="07C4599A" w14:textId="77777777" w:rsidTr="00813A89">
        <w:trPr>
          <w:cantSplit/>
        </w:trPr>
        <w:tc>
          <w:tcPr>
            <w:tcW w:w="709" w:type="dxa"/>
            <w:vAlign w:val="center"/>
          </w:tcPr>
          <w:p w14:paraId="154EEE9C"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102493BE" w14:textId="77777777" w:rsidR="00B9704B" w:rsidRPr="00CB717C" w:rsidRDefault="00B9704B" w:rsidP="007869AF">
            <w:pPr>
              <w:pStyle w:val="2fd"/>
              <w:spacing w:before="40" w:after="20"/>
            </w:pPr>
            <w:r w:rsidRPr="00CB717C">
              <w:t>Общественное управление</w:t>
            </w:r>
          </w:p>
        </w:tc>
        <w:tc>
          <w:tcPr>
            <w:tcW w:w="1701" w:type="dxa"/>
            <w:vAlign w:val="center"/>
          </w:tcPr>
          <w:p w14:paraId="664494EC" w14:textId="77777777" w:rsidR="00B9704B" w:rsidRPr="00CB717C" w:rsidRDefault="00B9704B" w:rsidP="007869AF">
            <w:pPr>
              <w:pStyle w:val="2fd"/>
              <w:spacing w:before="40" w:after="20"/>
            </w:pPr>
            <w:r w:rsidRPr="00CB717C">
              <w:t>3.8</w:t>
            </w:r>
          </w:p>
        </w:tc>
        <w:tc>
          <w:tcPr>
            <w:tcW w:w="1559" w:type="dxa"/>
            <w:vAlign w:val="center"/>
          </w:tcPr>
          <w:p w14:paraId="701204B6" w14:textId="77777777" w:rsidR="00B9704B" w:rsidRPr="00CB717C" w:rsidRDefault="00B9704B" w:rsidP="007869AF">
            <w:pPr>
              <w:pStyle w:val="2fd"/>
              <w:spacing w:before="40" w:after="20"/>
            </w:pPr>
            <w:r w:rsidRPr="00CB717C">
              <w:t>100</w:t>
            </w:r>
          </w:p>
        </w:tc>
        <w:tc>
          <w:tcPr>
            <w:tcW w:w="1702" w:type="dxa"/>
            <w:vAlign w:val="center"/>
          </w:tcPr>
          <w:p w14:paraId="7E4BB84B" w14:textId="77777777" w:rsidR="00B9704B" w:rsidRPr="00CB717C" w:rsidRDefault="00B9704B" w:rsidP="007869AF">
            <w:pPr>
              <w:pStyle w:val="2fd"/>
              <w:spacing w:before="40" w:after="20"/>
            </w:pPr>
            <w:r w:rsidRPr="00CB717C">
              <w:t>100 000</w:t>
            </w:r>
          </w:p>
        </w:tc>
        <w:tc>
          <w:tcPr>
            <w:tcW w:w="1842" w:type="dxa"/>
            <w:vAlign w:val="center"/>
          </w:tcPr>
          <w:p w14:paraId="39EA10F4" w14:textId="77777777" w:rsidR="00B9704B" w:rsidRPr="00CB717C" w:rsidRDefault="00B9704B" w:rsidP="007869AF">
            <w:pPr>
              <w:pStyle w:val="2fd"/>
              <w:spacing w:before="40" w:after="20"/>
              <w:rPr>
                <w:lang w:val="en-US"/>
              </w:rPr>
            </w:pPr>
            <w:r w:rsidRPr="00CB717C">
              <w:rPr>
                <w:lang w:val="en-US"/>
              </w:rPr>
              <w:t>60%</w:t>
            </w:r>
          </w:p>
        </w:tc>
        <w:tc>
          <w:tcPr>
            <w:tcW w:w="2693" w:type="dxa"/>
            <w:vAlign w:val="center"/>
          </w:tcPr>
          <w:p w14:paraId="63993648" w14:textId="77777777" w:rsidR="00B9704B" w:rsidRPr="00CB717C" w:rsidRDefault="00B9704B" w:rsidP="007869AF">
            <w:pPr>
              <w:pStyle w:val="2fd"/>
              <w:spacing w:before="40" w:after="20"/>
            </w:pPr>
            <w:r w:rsidRPr="00CB717C">
              <w:t>3</w:t>
            </w:r>
          </w:p>
        </w:tc>
      </w:tr>
      <w:tr w:rsidR="00B9704B" w:rsidRPr="00CB717C" w14:paraId="351D301D" w14:textId="77777777" w:rsidTr="00813A89">
        <w:trPr>
          <w:cantSplit/>
        </w:trPr>
        <w:tc>
          <w:tcPr>
            <w:tcW w:w="709" w:type="dxa"/>
            <w:vAlign w:val="center"/>
          </w:tcPr>
          <w:p w14:paraId="12AE1C93"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3C8AECA6" w14:textId="77777777" w:rsidR="00B9704B" w:rsidRPr="00CB717C" w:rsidRDefault="00B9704B" w:rsidP="007869AF">
            <w:pPr>
              <w:pStyle w:val="2fd"/>
              <w:spacing w:before="40" w:after="20"/>
            </w:pPr>
            <w:r w:rsidRPr="00CB717C">
              <w:t>Обеспечение научной деятельности</w:t>
            </w:r>
          </w:p>
        </w:tc>
        <w:tc>
          <w:tcPr>
            <w:tcW w:w="1701" w:type="dxa"/>
            <w:vAlign w:val="center"/>
          </w:tcPr>
          <w:p w14:paraId="38A56D74" w14:textId="77777777" w:rsidR="00B9704B" w:rsidRPr="00CB717C" w:rsidRDefault="00B9704B" w:rsidP="007869AF">
            <w:pPr>
              <w:pStyle w:val="2fd"/>
              <w:spacing w:before="40" w:after="20"/>
            </w:pPr>
            <w:r w:rsidRPr="00CB717C">
              <w:t>3.9</w:t>
            </w:r>
          </w:p>
        </w:tc>
        <w:tc>
          <w:tcPr>
            <w:tcW w:w="1559" w:type="dxa"/>
            <w:vAlign w:val="center"/>
          </w:tcPr>
          <w:p w14:paraId="3D64CA1E" w14:textId="77777777" w:rsidR="00B9704B" w:rsidRPr="00CB717C" w:rsidRDefault="00B9704B" w:rsidP="007869AF">
            <w:pPr>
              <w:pStyle w:val="2fd"/>
              <w:spacing w:before="40" w:after="20"/>
            </w:pPr>
            <w:r w:rsidRPr="00CB717C">
              <w:t>100</w:t>
            </w:r>
          </w:p>
        </w:tc>
        <w:tc>
          <w:tcPr>
            <w:tcW w:w="1702" w:type="dxa"/>
            <w:vAlign w:val="center"/>
          </w:tcPr>
          <w:p w14:paraId="5EAAA59B" w14:textId="77777777" w:rsidR="00B9704B" w:rsidRPr="00CB717C" w:rsidRDefault="00B9704B" w:rsidP="007869AF">
            <w:pPr>
              <w:pStyle w:val="2fd"/>
              <w:spacing w:before="40" w:after="20"/>
            </w:pPr>
            <w:r w:rsidRPr="00CB717C">
              <w:t>100 000</w:t>
            </w:r>
          </w:p>
        </w:tc>
        <w:tc>
          <w:tcPr>
            <w:tcW w:w="1842" w:type="dxa"/>
            <w:vAlign w:val="center"/>
          </w:tcPr>
          <w:p w14:paraId="53A01ACD" w14:textId="77777777" w:rsidR="00B9704B" w:rsidRPr="00CB717C" w:rsidRDefault="00B9704B" w:rsidP="007869AF">
            <w:pPr>
              <w:pStyle w:val="2fd"/>
              <w:spacing w:before="40" w:after="20"/>
              <w:rPr>
                <w:lang w:val="en-US"/>
              </w:rPr>
            </w:pPr>
            <w:r w:rsidRPr="00CB717C">
              <w:rPr>
                <w:lang w:val="en-US"/>
              </w:rPr>
              <w:t>60%</w:t>
            </w:r>
          </w:p>
        </w:tc>
        <w:tc>
          <w:tcPr>
            <w:tcW w:w="2693" w:type="dxa"/>
            <w:vAlign w:val="center"/>
          </w:tcPr>
          <w:p w14:paraId="40310F1A" w14:textId="77777777" w:rsidR="00B9704B" w:rsidRPr="00CB717C" w:rsidRDefault="00B9704B" w:rsidP="007869AF">
            <w:pPr>
              <w:pStyle w:val="2fd"/>
              <w:spacing w:before="40" w:after="20"/>
            </w:pPr>
            <w:r w:rsidRPr="00CB717C">
              <w:t>3</w:t>
            </w:r>
          </w:p>
        </w:tc>
      </w:tr>
      <w:tr w:rsidR="00B9704B" w:rsidRPr="00CB717C" w14:paraId="07AFF447" w14:textId="77777777" w:rsidTr="00813A89">
        <w:trPr>
          <w:cantSplit/>
        </w:trPr>
        <w:tc>
          <w:tcPr>
            <w:tcW w:w="709" w:type="dxa"/>
            <w:vAlign w:val="center"/>
          </w:tcPr>
          <w:p w14:paraId="3BCB8FF1"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0B5DEE5D" w14:textId="77777777" w:rsidR="00B9704B" w:rsidRPr="00CB717C" w:rsidRDefault="00B9704B" w:rsidP="007869AF">
            <w:pPr>
              <w:pStyle w:val="2fd"/>
              <w:spacing w:before="40" w:after="20"/>
            </w:pPr>
            <w:r w:rsidRPr="007B35FA">
              <w:rPr>
                <w:color w:val="000000"/>
              </w:rPr>
              <w:t>Объекты торговли (торговые центры, торгово-развлекательные центры (комплексы)</w:t>
            </w:r>
          </w:p>
        </w:tc>
        <w:tc>
          <w:tcPr>
            <w:tcW w:w="1701" w:type="dxa"/>
            <w:vAlign w:val="center"/>
          </w:tcPr>
          <w:p w14:paraId="2D8E2926" w14:textId="77777777" w:rsidR="00B9704B" w:rsidRPr="00CB717C" w:rsidRDefault="00B9704B" w:rsidP="007869AF">
            <w:pPr>
              <w:pStyle w:val="2fd"/>
              <w:spacing w:before="40" w:after="20"/>
            </w:pPr>
            <w:r w:rsidRPr="00CB717C">
              <w:t>4.2</w:t>
            </w:r>
          </w:p>
        </w:tc>
        <w:tc>
          <w:tcPr>
            <w:tcW w:w="1559" w:type="dxa"/>
            <w:vAlign w:val="center"/>
          </w:tcPr>
          <w:p w14:paraId="41CD5598" w14:textId="77777777" w:rsidR="00B9704B" w:rsidRPr="00CB717C" w:rsidRDefault="00B9704B" w:rsidP="007869AF">
            <w:pPr>
              <w:pStyle w:val="2fd"/>
              <w:spacing w:before="40" w:after="20"/>
            </w:pPr>
            <w:r w:rsidRPr="00CB717C">
              <w:t>100</w:t>
            </w:r>
          </w:p>
        </w:tc>
        <w:tc>
          <w:tcPr>
            <w:tcW w:w="1702" w:type="dxa"/>
            <w:vAlign w:val="center"/>
          </w:tcPr>
          <w:p w14:paraId="7D598A4C" w14:textId="77777777" w:rsidR="00B9704B" w:rsidRPr="00CB717C" w:rsidRDefault="00B9704B" w:rsidP="007869AF">
            <w:pPr>
              <w:pStyle w:val="2fd"/>
              <w:spacing w:before="40" w:after="20"/>
            </w:pPr>
            <w:r w:rsidRPr="00CB717C">
              <w:t>Не подлежит установлению</w:t>
            </w:r>
          </w:p>
        </w:tc>
        <w:tc>
          <w:tcPr>
            <w:tcW w:w="1842" w:type="dxa"/>
            <w:shd w:val="clear" w:color="auto" w:fill="FFFFFF" w:themeFill="background1"/>
            <w:vAlign w:val="center"/>
          </w:tcPr>
          <w:p w14:paraId="6F1B7CE5" w14:textId="77777777" w:rsidR="00B9704B" w:rsidRPr="00CB717C" w:rsidRDefault="00B9704B" w:rsidP="007869AF">
            <w:pPr>
              <w:pStyle w:val="2fd"/>
              <w:spacing w:before="40" w:after="20"/>
            </w:pPr>
            <w:r w:rsidRPr="00CB717C">
              <w:t>50%</w:t>
            </w:r>
          </w:p>
        </w:tc>
        <w:tc>
          <w:tcPr>
            <w:tcW w:w="2693" w:type="dxa"/>
            <w:vAlign w:val="center"/>
          </w:tcPr>
          <w:p w14:paraId="0C933DA1" w14:textId="77777777" w:rsidR="00B9704B" w:rsidRPr="00CB717C" w:rsidRDefault="00B9704B" w:rsidP="007869AF">
            <w:pPr>
              <w:pStyle w:val="2fd"/>
              <w:spacing w:before="40" w:after="20"/>
            </w:pPr>
            <w:r w:rsidRPr="00CB717C">
              <w:t>3</w:t>
            </w:r>
          </w:p>
        </w:tc>
      </w:tr>
      <w:tr w:rsidR="00B9704B" w:rsidRPr="00CB717C" w14:paraId="6E7CF6FF" w14:textId="77777777" w:rsidTr="00813A89">
        <w:trPr>
          <w:cantSplit/>
        </w:trPr>
        <w:tc>
          <w:tcPr>
            <w:tcW w:w="709" w:type="dxa"/>
            <w:vAlign w:val="center"/>
          </w:tcPr>
          <w:p w14:paraId="043AF068"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64258A7D" w14:textId="77777777" w:rsidR="00B9704B" w:rsidRPr="00CB717C" w:rsidRDefault="00B9704B" w:rsidP="007869AF">
            <w:pPr>
              <w:pStyle w:val="2fd"/>
              <w:spacing w:before="40" w:after="20"/>
            </w:pPr>
            <w:r w:rsidRPr="00CB717C">
              <w:t>Рынки</w:t>
            </w:r>
          </w:p>
        </w:tc>
        <w:tc>
          <w:tcPr>
            <w:tcW w:w="1701" w:type="dxa"/>
            <w:vAlign w:val="center"/>
          </w:tcPr>
          <w:p w14:paraId="0F3ECCE8" w14:textId="77777777" w:rsidR="00B9704B" w:rsidRPr="00CB717C" w:rsidRDefault="00B9704B" w:rsidP="007869AF">
            <w:pPr>
              <w:pStyle w:val="2fd"/>
              <w:spacing w:before="40" w:after="20"/>
            </w:pPr>
            <w:r w:rsidRPr="00CB717C">
              <w:t>4.3</w:t>
            </w:r>
          </w:p>
        </w:tc>
        <w:tc>
          <w:tcPr>
            <w:tcW w:w="1559" w:type="dxa"/>
            <w:vAlign w:val="center"/>
          </w:tcPr>
          <w:p w14:paraId="77479E8B" w14:textId="77777777" w:rsidR="00B9704B" w:rsidRPr="00CB717C" w:rsidRDefault="00B9704B" w:rsidP="007869AF">
            <w:pPr>
              <w:pStyle w:val="2fd"/>
              <w:spacing w:before="40" w:after="20"/>
            </w:pPr>
            <w:r w:rsidRPr="00CB717C">
              <w:t>100</w:t>
            </w:r>
          </w:p>
        </w:tc>
        <w:tc>
          <w:tcPr>
            <w:tcW w:w="1702" w:type="dxa"/>
            <w:vAlign w:val="center"/>
          </w:tcPr>
          <w:p w14:paraId="119A3887" w14:textId="77777777" w:rsidR="00B9704B" w:rsidRPr="00CB717C" w:rsidRDefault="00B9704B" w:rsidP="007869AF">
            <w:pPr>
              <w:pStyle w:val="2fd"/>
              <w:spacing w:before="40" w:after="20"/>
            </w:pPr>
            <w:r w:rsidRPr="00CB717C">
              <w:t>50 000</w:t>
            </w:r>
          </w:p>
        </w:tc>
        <w:tc>
          <w:tcPr>
            <w:tcW w:w="1842" w:type="dxa"/>
            <w:vAlign w:val="center"/>
          </w:tcPr>
          <w:p w14:paraId="64775A99" w14:textId="77777777" w:rsidR="00B9704B" w:rsidRPr="00CB717C" w:rsidRDefault="00B9704B" w:rsidP="007869AF">
            <w:pPr>
              <w:pStyle w:val="2fd"/>
              <w:spacing w:before="40" w:after="20"/>
            </w:pPr>
            <w:r w:rsidRPr="00CB717C">
              <w:t>45%</w:t>
            </w:r>
          </w:p>
        </w:tc>
        <w:tc>
          <w:tcPr>
            <w:tcW w:w="2693" w:type="dxa"/>
            <w:vAlign w:val="center"/>
          </w:tcPr>
          <w:p w14:paraId="51DB8B54" w14:textId="77777777" w:rsidR="00B9704B" w:rsidRPr="00CB717C" w:rsidRDefault="00B9704B" w:rsidP="007869AF">
            <w:pPr>
              <w:pStyle w:val="2fd"/>
              <w:spacing w:before="40" w:after="20"/>
            </w:pPr>
            <w:r w:rsidRPr="00CB717C">
              <w:t>3</w:t>
            </w:r>
          </w:p>
        </w:tc>
      </w:tr>
      <w:tr w:rsidR="00B9704B" w:rsidRPr="00CB717C" w14:paraId="4884F43C" w14:textId="77777777" w:rsidTr="00813A89">
        <w:trPr>
          <w:cantSplit/>
        </w:trPr>
        <w:tc>
          <w:tcPr>
            <w:tcW w:w="709" w:type="dxa"/>
            <w:vAlign w:val="center"/>
          </w:tcPr>
          <w:p w14:paraId="4B1C7A8A"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1E95DB2C" w14:textId="77777777" w:rsidR="00B9704B" w:rsidRPr="00CB717C" w:rsidRDefault="00B9704B" w:rsidP="007869AF">
            <w:pPr>
              <w:pStyle w:val="2fd"/>
              <w:spacing w:before="40" w:after="20"/>
            </w:pPr>
            <w:r w:rsidRPr="00CB717C">
              <w:t>Банковская и страховая деятельность</w:t>
            </w:r>
          </w:p>
        </w:tc>
        <w:tc>
          <w:tcPr>
            <w:tcW w:w="1701" w:type="dxa"/>
            <w:vAlign w:val="center"/>
          </w:tcPr>
          <w:p w14:paraId="7605F50F" w14:textId="77777777" w:rsidR="00B9704B" w:rsidRPr="00CB717C" w:rsidRDefault="00B9704B" w:rsidP="007869AF">
            <w:pPr>
              <w:pStyle w:val="2fd"/>
              <w:spacing w:before="40" w:after="20"/>
            </w:pPr>
            <w:r w:rsidRPr="00CB717C">
              <w:t>4.5</w:t>
            </w:r>
          </w:p>
        </w:tc>
        <w:tc>
          <w:tcPr>
            <w:tcW w:w="1559" w:type="dxa"/>
            <w:vAlign w:val="center"/>
          </w:tcPr>
          <w:p w14:paraId="5D9724A0" w14:textId="77777777" w:rsidR="00B9704B" w:rsidRPr="00CB717C" w:rsidRDefault="00B9704B" w:rsidP="007869AF">
            <w:pPr>
              <w:pStyle w:val="2fd"/>
              <w:spacing w:before="40" w:after="20"/>
            </w:pPr>
            <w:r w:rsidRPr="00CB717C">
              <w:t>100</w:t>
            </w:r>
          </w:p>
        </w:tc>
        <w:tc>
          <w:tcPr>
            <w:tcW w:w="1702" w:type="dxa"/>
            <w:vAlign w:val="center"/>
          </w:tcPr>
          <w:p w14:paraId="0A6508C9" w14:textId="77777777" w:rsidR="00B9704B" w:rsidRPr="00CB717C" w:rsidRDefault="00B9704B" w:rsidP="007869AF">
            <w:pPr>
              <w:pStyle w:val="2fd"/>
              <w:spacing w:before="40" w:after="20"/>
            </w:pPr>
            <w:r w:rsidRPr="00CB717C">
              <w:t>10 000</w:t>
            </w:r>
          </w:p>
        </w:tc>
        <w:tc>
          <w:tcPr>
            <w:tcW w:w="1842" w:type="dxa"/>
            <w:vAlign w:val="center"/>
          </w:tcPr>
          <w:p w14:paraId="610EC7C2" w14:textId="77777777" w:rsidR="00B9704B" w:rsidRPr="00CB717C" w:rsidRDefault="00B9704B" w:rsidP="007869AF">
            <w:pPr>
              <w:pStyle w:val="2fd"/>
              <w:spacing w:before="40" w:after="20"/>
            </w:pPr>
            <w:r w:rsidRPr="00CB717C">
              <w:t>60%</w:t>
            </w:r>
          </w:p>
        </w:tc>
        <w:tc>
          <w:tcPr>
            <w:tcW w:w="2693" w:type="dxa"/>
            <w:vAlign w:val="center"/>
          </w:tcPr>
          <w:p w14:paraId="0F1234EC" w14:textId="77777777" w:rsidR="00B9704B" w:rsidRPr="00CB717C" w:rsidRDefault="00B9704B" w:rsidP="007869AF">
            <w:pPr>
              <w:pStyle w:val="2fd"/>
              <w:spacing w:before="40" w:after="20"/>
            </w:pPr>
            <w:r w:rsidRPr="00CB717C">
              <w:t>3</w:t>
            </w:r>
          </w:p>
        </w:tc>
      </w:tr>
      <w:tr w:rsidR="00B9704B" w:rsidRPr="00CB717C" w14:paraId="459CE017" w14:textId="77777777" w:rsidTr="00813A89">
        <w:trPr>
          <w:cantSplit/>
        </w:trPr>
        <w:tc>
          <w:tcPr>
            <w:tcW w:w="709" w:type="dxa"/>
            <w:vAlign w:val="center"/>
          </w:tcPr>
          <w:p w14:paraId="2F9A8BF9"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56F891B1" w14:textId="77777777" w:rsidR="00B9704B" w:rsidRPr="00CB717C" w:rsidRDefault="00B9704B" w:rsidP="007869AF">
            <w:pPr>
              <w:pStyle w:val="2fd"/>
              <w:spacing w:before="40" w:after="20"/>
            </w:pPr>
            <w:proofErr w:type="spellStart"/>
            <w:r w:rsidRPr="00CB717C">
              <w:t>Выставочно</w:t>
            </w:r>
            <w:proofErr w:type="spellEnd"/>
            <w:r w:rsidRPr="00CB717C">
              <w:t>-ярмарочная деятельность</w:t>
            </w:r>
          </w:p>
        </w:tc>
        <w:tc>
          <w:tcPr>
            <w:tcW w:w="1701" w:type="dxa"/>
            <w:vAlign w:val="center"/>
          </w:tcPr>
          <w:p w14:paraId="18FA2306" w14:textId="77777777" w:rsidR="00B9704B" w:rsidRPr="00CB717C" w:rsidRDefault="00B9704B" w:rsidP="007869AF">
            <w:pPr>
              <w:pStyle w:val="2fd"/>
              <w:spacing w:before="40" w:after="20"/>
            </w:pPr>
            <w:r w:rsidRPr="00CB717C">
              <w:t>4.10</w:t>
            </w:r>
          </w:p>
        </w:tc>
        <w:tc>
          <w:tcPr>
            <w:tcW w:w="1559" w:type="dxa"/>
            <w:vAlign w:val="center"/>
          </w:tcPr>
          <w:p w14:paraId="4F1E49FC" w14:textId="77777777" w:rsidR="00B9704B" w:rsidRPr="00CB717C" w:rsidRDefault="00B9704B" w:rsidP="007869AF">
            <w:pPr>
              <w:pStyle w:val="2fd"/>
              <w:spacing w:before="40" w:after="20"/>
            </w:pPr>
            <w:r w:rsidRPr="00CB717C">
              <w:t>100</w:t>
            </w:r>
          </w:p>
        </w:tc>
        <w:tc>
          <w:tcPr>
            <w:tcW w:w="1702" w:type="dxa"/>
            <w:vAlign w:val="center"/>
          </w:tcPr>
          <w:p w14:paraId="58093A36" w14:textId="77777777" w:rsidR="00B9704B" w:rsidRPr="00CB717C" w:rsidRDefault="00B9704B" w:rsidP="007869AF">
            <w:pPr>
              <w:pStyle w:val="2fd"/>
              <w:spacing w:before="40" w:after="20"/>
            </w:pPr>
            <w:r w:rsidRPr="00CB717C">
              <w:t>50 000</w:t>
            </w:r>
          </w:p>
        </w:tc>
        <w:tc>
          <w:tcPr>
            <w:tcW w:w="1842" w:type="dxa"/>
            <w:vAlign w:val="center"/>
          </w:tcPr>
          <w:p w14:paraId="750B1882" w14:textId="77777777" w:rsidR="00B9704B" w:rsidRPr="00CB717C" w:rsidRDefault="00B9704B" w:rsidP="007869AF">
            <w:pPr>
              <w:pStyle w:val="2fd"/>
              <w:spacing w:before="40" w:after="20"/>
            </w:pPr>
            <w:r w:rsidRPr="00CB717C">
              <w:t>60%</w:t>
            </w:r>
          </w:p>
        </w:tc>
        <w:tc>
          <w:tcPr>
            <w:tcW w:w="2693" w:type="dxa"/>
            <w:vAlign w:val="center"/>
          </w:tcPr>
          <w:p w14:paraId="45B82CD6" w14:textId="77777777" w:rsidR="00B9704B" w:rsidRPr="00CB717C" w:rsidRDefault="00B9704B" w:rsidP="007869AF">
            <w:pPr>
              <w:pStyle w:val="2fd"/>
              <w:spacing w:before="40" w:after="20"/>
            </w:pPr>
            <w:r w:rsidRPr="00CB717C">
              <w:t>3</w:t>
            </w:r>
          </w:p>
        </w:tc>
      </w:tr>
      <w:tr w:rsidR="00B9704B" w:rsidRPr="00CB717C" w14:paraId="22A43D4C" w14:textId="77777777" w:rsidTr="00813A89">
        <w:trPr>
          <w:cantSplit/>
        </w:trPr>
        <w:tc>
          <w:tcPr>
            <w:tcW w:w="709" w:type="dxa"/>
            <w:vAlign w:val="center"/>
          </w:tcPr>
          <w:p w14:paraId="2E4D9DBC"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72A904CB" w14:textId="77777777" w:rsidR="00B9704B" w:rsidRPr="00CB717C" w:rsidRDefault="00B9704B" w:rsidP="007869AF">
            <w:pPr>
              <w:pStyle w:val="2fd"/>
              <w:spacing w:before="40" w:after="20"/>
            </w:pPr>
            <w:r w:rsidRPr="00CB717C">
              <w:t>Спорт</w:t>
            </w:r>
          </w:p>
        </w:tc>
        <w:tc>
          <w:tcPr>
            <w:tcW w:w="1701" w:type="dxa"/>
            <w:vAlign w:val="center"/>
          </w:tcPr>
          <w:p w14:paraId="5929D53C" w14:textId="77777777" w:rsidR="00B9704B" w:rsidRPr="00CB717C" w:rsidRDefault="00B9704B" w:rsidP="007869AF">
            <w:pPr>
              <w:pStyle w:val="2fd"/>
              <w:spacing w:before="40" w:after="20"/>
            </w:pPr>
            <w:r w:rsidRPr="00CB717C">
              <w:t>5.1</w:t>
            </w:r>
          </w:p>
        </w:tc>
        <w:tc>
          <w:tcPr>
            <w:tcW w:w="1559" w:type="dxa"/>
            <w:vAlign w:val="center"/>
          </w:tcPr>
          <w:p w14:paraId="34E63172" w14:textId="77777777" w:rsidR="00B9704B" w:rsidRPr="00CB717C" w:rsidRDefault="00B9704B" w:rsidP="007869AF">
            <w:pPr>
              <w:pStyle w:val="2fd"/>
              <w:spacing w:before="40" w:after="20"/>
            </w:pPr>
            <w:r w:rsidRPr="00CB717C">
              <w:t>100</w:t>
            </w:r>
          </w:p>
        </w:tc>
        <w:tc>
          <w:tcPr>
            <w:tcW w:w="1702" w:type="dxa"/>
            <w:vAlign w:val="center"/>
          </w:tcPr>
          <w:p w14:paraId="7E03A34C" w14:textId="77777777" w:rsidR="00B9704B" w:rsidRPr="00CB717C" w:rsidRDefault="00B9704B" w:rsidP="007869AF">
            <w:pPr>
              <w:pStyle w:val="2fd"/>
              <w:spacing w:before="40" w:after="20"/>
            </w:pPr>
            <w:r w:rsidRPr="00CB717C">
              <w:t>100 000</w:t>
            </w:r>
          </w:p>
        </w:tc>
        <w:tc>
          <w:tcPr>
            <w:tcW w:w="1842" w:type="dxa"/>
            <w:vAlign w:val="center"/>
          </w:tcPr>
          <w:p w14:paraId="6C9CA659" w14:textId="77777777" w:rsidR="00B9704B" w:rsidRPr="00CB717C" w:rsidRDefault="00B9704B" w:rsidP="007869AF">
            <w:pPr>
              <w:pStyle w:val="2fd"/>
              <w:spacing w:before="40" w:after="20"/>
            </w:pPr>
            <w:r w:rsidRPr="00CB717C">
              <w:t>75%</w:t>
            </w:r>
          </w:p>
        </w:tc>
        <w:tc>
          <w:tcPr>
            <w:tcW w:w="2693" w:type="dxa"/>
            <w:vAlign w:val="center"/>
          </w:tcPr>
          <w:p w14:paraId="50A69B64" w14:textId="77777777" w:rsidR="00B9704B" w:rsidRPr="00CB717C" w:rsidRDefault="00B9704B" w:rsidP="007869AF">
            <w:pPr>
              <w:pStyle w:val="2fd"/>
              <w:spacing w:before="40" w:after="20"/>
            </w:pPr>
            <w:r w:rsidRPr="00CB717C">
              <w:t>3</w:t>
            </w:r>
          </w:p>
        </w:tc>
      </w:tr>
      <w:tr w:rsidR="00B9704B" w:rsidRPr="00CB717C" w14:paraId="397DD96E" w14:textId="77777777" w:rsidTr="00813A89">
        <w:trPr>
          <w:cantSplit/>
        </w:trPr>
        <w:tc>
          <w:tcPr>
            <w:tcW w:w="709" w:type="dxa"/>
            <w:vAlign w:val="center"/>
          </w:tcPr>
          <w:p w14:paraId="11D04AA7" w14:textId="77777777" w:rsidR="00B9704B" w:rsidRPr="000211BD" w:rsidRDefault="00B9704B" w:rsidP="00317E03">
            <w:pPr>
              <w:pStyle w:val="ad"/>
              <w:widowControl/>
              <w:numPr>
                <w:ilvl w:val="0"/>
                <w:numId w:val="108"/>
              </w:numPr>
              <w:overflowPunct w:val="0"/>
              <w:autoSpaceDE w:val="0"/>
              <w:autoSpaceDN w:val="0"/>
              <w:adjustRightInd w:val="0"/>
              <w:spacing w:before="40" w:after="20"/>
              <w:ind w:left="0" w:firstLine="0"/>
              <w:contextualSpacing/>
              <w:jc w:val="center"/>
              <w:textAlignment w:val="baseline"/>
              <w:rPr>
                <w:szCs w:val="24"/>
              </w:rPr>
            </w:pPr>
          </w:p>
        </w:tc>
        <w:tc>
          <w:tcPr>
            <w:tcW w:w="4394" w:type="dxa"/>
            <w:vAlign w:val="center"/>
          </w:tcPr>
          <w:p w14:paraId="7ECCAB6D" w14:textId="77777777" w:rsidR="00B9704B" w:rsidRDefault="00B9704B" w:rsidP="007869AF">
            <w:pPr>
              <w:pStyle w:val="2fd"/>
              <w:spacing w:before="40" w:after="20"/>
              <w:rPr>
                <w:lang w:val="en-US" w:eastAsia="en-US"/>
              </w:rPr>
            </w:pPr>
            <w:proofErr w:type="spellStart"/>
            <w:r>
              <w:rPr>
                <w:lang w:val="en-US" w:eastAsia="en-US"/>
              </w:rPr>
              <w:t>Трубопроводный</w:t>
            </w:r>
            <w:proofErr w:type="spellEnd"/>
            <w:r>
              <w:rPr>
                <w:lang w:val="en-US" w:eastAsia="en-US"/>
              </w:rPr>
              <w:t xml:space="preserve"> </w:t>
            </w:r>
            <w:proofErr w:type="spellStart"/>
            <w:r>
              <w:rPr>
                <w:lang w:val="en-US" w:eastAsia="en-US"/>
              </w:rPr>
              <w:t>транспорт</w:t>
            </w:r>
            <w:proofErr w:type="spellEnd"/>
          </w:p>
        </w:tc>
        <w:tc>
          <w:tcPr>
            <w:tcW w:w="1701" w:type="dxa"/>
            <w:vAlign w:val="center"/>
          </w:tcPr>
          <w:p w14:paraId="0CD96EBC" w14:textId="77777777" w:rsidR="00B9704B" w:rsidRDefault="00B9704B" w:rsidP="007869AF">
            <w:pPr>
              <w:pStyle w:val="2fd"/>
              <w:spacing w:before="40" w:after="20"/>
              <w:rPr>
                <w:lang w:val="en-US" w:eastAsia="en-US"/>
              </w:rPr>
            </w:pPr>
            <w:r>
              <w:rPr>
                <w:lang w:val="en-US" w:eastAsia="en-US"/>
              </w:rPr>
              <w:t>7.5</w:t>
            </w:r>
          </w:p>
        </w:tc>
        <w:tc>
          <w:tcPr>
            <w:tcW w:w="7796" w:type="dxa"/>
            <w:gridSpan w:val="4"/>
            <w:vAlign w:val="center"/>
          </w:tcPr>
          <w:p w14:paraId="0C79D8C6" w14:textId="77777777" w:rsidR="00B9704B" w:rsidRDefault="00B9704B" w:rsidP="007869AF">
            <w:pPr>
              <w:pStyle w:val="2fd"/>
              <w:spacing w:before="40" w:after="20"/>
              <w:rPr>
                <w:lang w:val="en-US" w:eastAsia="en-US"/>
              </w:rPr>
            </w:pPr>
            <w:proofErr w:type="spellStart"/>
            <w:r>
              <w:rPr>
                <w:lang w:val="en-US" w:eastAsia="en-US"/>
              </w:rPr>
              <w:t>Не</w:t>
            </w:r>
            <w:proofErr w:type="spellEnd"/>
            <w:r>
              <w:rPr>
                <w:lang w:val="en-US" w:eastAsia="en-US"/>
              </w:rPr>
              <w:t xml:space="preserve"> </w:t>
            </w:r>
            <w:proofErr w:type="spellStart"/>
            <w:r>
              <w:rPr>
                <w:lang w:val="en-US" w:eastAsia="en-US"/>
              </w:rPr>
              <w:t>распространяется</w:t>
            </w:r>
            <w:proofErr w:type="spellEnd"/>
          </w:p>
        </w:tc>
      </w:tr>
    </w:tbl>
    <w:p w14:paraId="2C0B1EF6" w14:textId="77777777" w:rsidR="00B9704B" w:rsidRPr="00CB717C" w:rsidRDefault="00B9704B" w:rsidP="007869AF">
      <w:pPr>
        <w:spacing w:before="40" w:after="20"/>
        <w:rPr>
          <w:szCs w:val="24"/>
        </w:rPr>
      </w:pPr>
    </w:p>
    <w:p w14:paraId="41AFA094" w14:textId="77777777" w:rsidR="00B9704B" w:rsidRPr="00CB717C" w:rsidRDefault="00B9704B" w:rsidP="007869AF">
      <w:pPr>
        <w:pStyle w:val="1ffff"/>
        <w:spacing w:before="40" w:after="20"/>
        <w:rPr>
          <w:b/>
        </w:rPr>
      </w:pPr>
      <w:r w:rsidRPr="00CB717C">
        <w:t xml:space="preserve">Максимальный класс опасности (по санитарной классификации) объектов капитального строительства, размещаемых на территории участков зоны – </w:t>
      </w:r>
      <w:r w:rsidRPr="00CB717C">
        <w:rPr>
          <w:lang w:val="en-US"/>
        </w:rPr>
        <w:t>V</w:t>
      </w:r>
      <w:r w:rsidRPr="00CB717C">
        <w:t>.</w:t>
      </w:r>
    </w:p>
    <w:p w14:paraId="09B0261C" w14:textId="77777777" w:rsidR="00B9704B" w:rsidRDefault="00B9704B" w:rsidP="007869AF">
      <w:pPr>
        <w:pStyle w:val="1ffff"/>
        <w:spacing w:before="40" w:after="20"/>
      </w:pPr>
      <w:r w:rsidRPr="00CB717C">
        <w:t>Иные показатели по параметрам застройки зоны Ж-1: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градостроительного проектирования.</w:t>
      </w:r>
    </w:p>
    <w:p w14:paraId="45B2B991" w14:textId="77777777" w:rsidR="00B9704B" w:rsidRPr="00B9704B" w:rsidRDefault="00B9704B" w:rsidP="007869AF">
      <w:pPr>
        <w:spacing w:before="40" w:after="20"/>
        <w:ind w:firstLine="708"/>
        <w:rPr>
          <w:szCs w:val="24"/>
          <w:lang w:val="ru-RU"/>
        </w:rPr>
        <w:sectPr w:rsidR="00B9704B" w:rsidRPr="00B9704B" w:rsidSect="00813A89">
          <w:pgSz w:w="16838" w:h="11906" w:orient="landscape"/>
          <w:pgMar w:top="1701" w:right="1134" w:bottom="851" w:left="1134" w:header="709" w:footer="709" w:gutter="0"/>
          <w:cols w:space="708"/>
          <w:docGrid w:linePitch="360"/>
        </w:sectPr>
      </w:pPr>
    </w:p>
    <w:p w14:paraId="7485CEC2" w14:textId="77777777" w:rsidR="00B9704B" w:rsidRPr="00CB717C" w:rsidRDefault="00B9704B" w:rsidP="007869AF">
      <w:pPr>
        <w:pStyle w:val="affffffff4"/>
        <w:spacing w:before="40" w:after="20"/>
      </w:pPr>
      <w:r w:rsidRPr="00CB717C">
        <w:lastRenderedPageBreak/>
        <w:t>Ж-2 – ЗОНА ЗАСТРОЙКИ ИНДИВИДУАЛЬНЫМИ ЖИЛЫМИ ДОМАМИ</w:t>
      </w:r>
    </w:p>
    <w:p w14:paraId="4C59D592" w14:textId="77777777" w:rsidR="00B9704B" w:rsidRPr="00B9704B" w:rsidRDefault="00B9704B" w:rsidP="007869AF">
      <w:pPr>
        <w:spacing w:before="40" w:after="20"/>
        <w:rPr>
          <w:szCs w:val="24"/>
          <w:lang w:val="ru-RU"/>
        </w:rPr>
      </w:pPr>
    </w:p>
    <w:p w14:paraId="2D632DDD" w14:textId="77777777" w:rsidR="00B9704B" w:rsidRDefault="00B9704B" w:rsidP="007869AF">
      <w:pPr>
        <w:pStyle w:val="1ffff"/>
        <w:spacing w:before="40" w:after="20"/>
      </w:pPr>
      <w:r w:rsidRPr="00CB717C">
        <w:t>Зона застройки индивидуальными жилыми домами Ж-2 установлена для обеспечения формирования жилых районов из отдельно стоящих индивидуальных жилых домов и блокированных жилых домов. В состав зоны Ж-2 могут включаться территории, предназначенные для ведения садоводства.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50E3395F"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381CD34B"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44E2BFA9" w14:textId="77777777" w:rsidR="00B9704B" w:rsidRPr="00CB717C" w:rsidRDefault="00B9704B" w:rsidP="007869AF">
      <w:pPr>
        <w:spacing w:before="40" w:after="20"/>
        <w:jc w:val="center"/>
        <w:rPr>
          <w:b/>
          <w:szCs w:val="24"/>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8"/>
        <w:gridCol w:w="4252"/>
        <w:gridCol w:w="1702"/>
        <w:gridCol w:w="1559"/>
        <w:gridCol w:w="1560"/>
        <w:gridCol w:w="2268"/>
        <w:gridCol w:w="2693"/>
      </w:tblGrid>
      <w:tr w:rsidR="00B9704B" w:rsidRPr="00585139" w14:paraId="327BCA10" w14:textId="77777777" w:rsidTr="00813A89">
        <w:trPr>
          <w:tblHeader/>
        </w:trPr>
        <w:tc>
          <w:tcPr>
            <w:tcW w:w="708" w:type="dxa"/>
            <w:vMerge w:val="restart"/>
            <w:tcBorders>
              <w:top w:val="single" w:sz="4" w:space="0" w:color="auto"/>
              <w:left w:val="single" w:sz="4" w:space="0" w:color="auto"/>
              <w:right w:val="single" w:sz="4" w:space="0" w:color="auto"/>
            </w:tcBorders>
            <w:vAlign w:val="center"/>
          </w:tcPr>
          <w:p w14:paraId="49DF80F3" w14:textId="77777777" w:rsidR="00B9704B" w:rsidRPr="00877BB8" w:rsidRDefault="00B9704B" w:rsidP="007869AF">
            <w:pPr>
              <w:spacing w:before="40" w:after="20"/>
              <w:jc w:val="center"/>
              <w:rPr>
                <w:szCs w:val="24"/>
              </w:rPr>
            </w:pPr>
            <w:r w:rsidRPr="00877BB8">
              <w:rPr>
                <w:szCs w:val="24"/>
              </w:rPr>
              <w:t>№ п/п</w:t>
            </w:r>
          </w:p>
        </w:tc>
        <w:tc>
          <w:tcPr>
            <w:tcW w:w="4252" w:type="dxa"/>
            <w:vMerge w:val="restart"/>
            <w:tcBorders>
              <w:top w:val="single" w:sz="4" w:space="0" w:color="auto"/>
              <w:left w:val="single" w:sz="4" w:space="0" w:color="auto"/>
              <w:right w:val="single" w:sz="4" w:space="0" w:color="auto"/>
            </w:tcBorders>
            <w:vAlign w:val="center"/>
          </w:tcPr>
          <w:p w14:paraId="1E62B9DB" w14:textId="77777777" w:rsidR="00B9704B" w:rsidRPr="00877BB8" w:rsidRDefault="00B9704B" w:rsidP="007869AF">
            <w:pPr>
              <w:pStyle w:val="2fd"/>
              <w:spacing w:before="40" w:after="20"/>
            </w:pPr>
            <w:r w:rsidRPr="00877BB8">
              <w:t>Наименование ВРИ</w:t>
            </w:r>
          </w:p>
        </w:tc>
        <w:tc>
          <w:tcPr>
            <w:tcW w:w="1702" w:type="dxa"/>
            <w:vMerge w:val="restart"/>
            <w:tcBorders>
              <w:top w:val="single" w:sz="4" w:space="0" w:color="auto"/>
              <w:left w:val="single" w:sz="4" w:space="0" w:color="auto"/>
              <w:right w:val="single" w:sz="4" w:space="0" w:color="auto"/>
            </w:tcBorders>
            <w:vAlign w:val="center"/>
          </w:tcPr>
          <w:p w14:paraId="4C80B64A" w14:textId="77777777" w:rsidR="00B9704B" w:rsidRPr="00877BB8" w:rsidRDefault="00B9704B" w:rsidP="007869AF">
            <w:pPr>
              <w:pStyle w:val="2fd"/>
              <w:spacing w:before="40" w:after="20"/>
            </w:pPr>
            <w:r w:rsidRPr="00877BB8">
              <w:t>Код (числовое обозначение ВРИ)</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00DE0369" w14:textId="77777777" w:rsidR="00B9704B" w:rsidRPr="00877BB8" w:rsidRDefault="00B9704B" w:rsidP="007869AF">
            <w:pPr>
              <w:pStyle w:val="2fd"/>
              <w:spacing w:before="40" w:after="20"/>
            </w:pPr>
            <w:r w:rsidRPr="00877BB8">
              <w:t>Предельные размеры земельных участков (кв. м)</w:t>
            </w:r>
          </w:p>
        </w:tc>
        <w:tc>
          <w:tcPr>
            <w:tcW w:w="2268" w:type="dxa"/>
            <w:vMerge w:val="restart"/>
            <w:tcBorders>
              <w:top w:val="single" w:sz="4" w:space="0" w:color="auto"/>
              <w:left w:val="single" w:sz="4" w:space="0" w:color="auto"/>
              <w:right w:val="single" w:sz="4" w:space="0" w:color="auto"/>
            </w:tcBorders>
            <w:vAlign w:val="center"/>
          </w:tcPr>
          <w:p w14:paraId="60359468" w14:textId="77777777" w:rsidR="00B9704B" w:rsidRPr="00877BB8" w:rsidRDefault="00B9704B" w:rsidP="007869AF">
            <w:pPr>
              <w:pStyle w:val="2fd"/>
              <w:spacing w:before="40" w:after="20"/>
            </w:pPr>
            <w:r w:rsidRPr="00877BB8">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028B3BA5" w14:textId="77777777" w:rsidR="00B9704B" w:rsidRPr="00877BB8" w:rsidRDefault="00B9704B" w:rsidP="007869AF">
            <w:pPr>
              <w:pStyle w:val="2fd"/>
              <w:spacing w:before="40" w:after="20"/>
            </w:pPr>
            <w:r w:rsidRPr="00877BB8">
              <w:t>Минимальные отступы от границ земельного участка (м)</w:t>
            </w:r>
          </w:p>
        </w:tc>
      </w:tr>
      <w:tr w:rsidR="00B9704B" w:rsidRPr="00877BB8" w14:paraId="1C59DD68" w14:textId="77777777" w:rsidTr="00813A89">
        <w:trPr>
          <w:tblHeader/>
        </w:trPr>
        <w:tc>
          <w:tcPr>
            <w:tcW w:w="708" w:type="dxa"/>
            <w:vMerge/>
            <w:tcBorders>
              <w:left w:val="single" w:sz="4" w:space="0" w:color="auto"/>
              <w:bottom w:val="single" w:sz="4" w:space="0" w:color="auto"/>
              <w:right w:val="single" w:sz="4" w:space="0" w:color="auto"/>
            </w:tcBorders>
            <w:vAlign w:val="center"/>
          </w:tcPr>
          <w:p w14:paraId="5203863B" w14:textId="77777777" w:rsidR="00B9704B" w:rsidRPr="00B9704B" w:rsidRDefault="00B9704B" w:rsidP="007869AF">
            <w:pPr>
              <w:spacing w:before="40" w:after="20"/>
              <w:jc w:val="center"/>
              <w:rPr>
                <w:szCs w:val="24"/>
                <w:lang w:val="ru-RU"/>
              </w:rPr>
            </w:pPr>
          </w:p>
        </w:tc>
        <w:tc>
          <w:tcPr>
            <w:tcW w:w="4252" w:type="dxa"/>
            <w:vMerge/>
            <w:tcBorders>
              <w:left w:val="single" w:sz="4" w:space="0" w:color="auto"/>
              <w:bottom w:val="single" w:sz="4" w:space="0" w:color="auto"/>
              <w:right w:val="single" w:sz="4" w:space="0" w:color="auto"/>
            </w:tcBorders>
            <w:vAlign w:val="center"/>
          </w:tcPr>
          <w:p w14:paraId="6C415BAC" w14:textId="77777777" w:rsidR="00B9704B" w:rsidRPr="00877BB8" w:rsidRDefault="00B9704B" w:rsidP="007869AF">
            <w:pPr>
              <w:pStyle w:val="2fd"/>
              <w:spacing w:before="40" w:after="20"/>
            </w:pPr>
          </w:p>
        </w:tc>
        <w:tc>
          <w:tcPr>
            <w:tcW w:w="1702" w:type="dxa"/>
            <w:vMerge/>
            <w:tcBorders>
              <w:left w:val="single" w:sz="4" w:space="0" w:color="auto"/>
              <w:bottom w:val="single" w:sz="4" w:space="0" w:color="auto"/>
              <w:right w:val="single" w:sz="4" w:space="0" w:color="auto"/>
            </w:tcBorders>
            <w:vAlign w:val="center"/>
          </w:tcPr>
          <w:p w14:paraId="2266D850" w14:textId="77777777" w:rsidR="00B9704B" w:rsidRPr="00877BB8" w:rsidRDefault="00B9704B" w:rsidP="007869AF">
            <w:pPr>
              <w:pStyle w:val="2fd"/>
              <w:spacing w:before="40" w:after="20"/>
            </w:pPr>
          </w:p>
        </w:tc>
        <w:tc>
          <w:tcPr>
            <w:tcW w:w="1559" w:type="dxa"/>
            <w:tcBorders>
              <w:top w:val="single" w:sz="4" w:space="0" w:color="auto"/>
              <w:left w:val="single" w:sz="4" w:space="0" w:color="auto"/>
              <w:bottom w:val="single" w:sz="4" w:space="0" w:color="auto"/>
              <w:right w:val="single" w:sz="4" w:space="0" w:color="auto"/>
            </w:tcBorders>
            <w:vAlign w:val="center"/>
          </w:tcPr>
          <w:p w14:paraId="5E852E3B" w14:textId="77777777" w:rsidR="00B9704B" w:rsidRPr="00877BB8" w:rsidRDefault="00B9704B" w:rsidP="007869AF">
            <w:pPr>
              <w:pStyle w:val="2fd"/>
              <w:spacing w:before="40" w:after="20"/>
              <w:rPr>
                <w:lang w:val="en-US"/>
              </w:rPr>
            </w:pPr>
            <w:r w:rsidRPr="00877BB8">
              <w:rPr>
                <w:lang w:val="en-US"/>
              </w:rPr>
              <w:t>min</w:t>
            </w:r>
          </w:p>
        </w:tc>
        <w:tc>
          <w:tcPr>
            <w:tcW w:w="1560" w:type="dxa"/>
            <w:tcBorders>
              <w:left w:val="single" w:sz="4" w:space="0" w:color="auto"/>
              <w:bottom w:val="single" w:sz="4" w:space="0" w:color="auto"/>
              <w:right w:val="single" w:sz="4" w:space="0" w:color="auto"/>
            </w:tcBorders>
            <w:vAlign w:val="center"/>
          </w:tcPr>
          <w:p w14:paraId="364B7DFA" w14:textId="77777777" w:rsidR="00B9704B" w:rsidRPr="00877BB8" w:rsidRDefault="00B9704B" w:rsidP="007869AF">
            <w:pPr>
              <w:pStyle w:val="2fd"/>
              <w:spacing w:before="40" w:after="20"/>
              <w:rPr>
                <w:lang w:val="en-US"/>
              </w:rPr>
            </w:pPr>
            <w:r w:rsidRPr="00877BB8">
              <w:rPr>
                <w:lang w:val="en-US"/>
              </w:rPr>
              <w:t>max</w:t>
            </w:r>
          </w:p>
        </w:tc>
        <w:tc>
          <w:tcPr>
            <w:tcW w:w="2268" w:type="dxa"/>
            <w:vMerge/>
            <w:tcBorders>
              <w:left w:val="single" w:sz="4" w:space="0" w:color="auto"/>
              <w:bottom w:val="single" w:sz="4" w:space="0" w:color="auto"/>
              <w:right w:val="single" w:sz="4" w:space="0" w:color="auto"/>
            </w:tcBorders>
            <w:vAlign w:val="center"/>
          </w:tcPr>
          <w:p w14:paraId="092CB2EB" w14:textId="77777777" w:rsidR="00B9704B" w:rsidRPr="00877BB8"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12D8A5B5" w14:textId="77777777" w:rsidR="00B9704B" w:rsidRPr="00877BB8" w:rsidRDefault="00B9704B" w:rsidP="007869AF">
            <w:pPr>
              <w:pStyle w:val="2fd"/>
              <w:spacing w:before="40" w:after="20"/>
            </w:pPr>
          </w:p>
        </w:tc>
      </w:tr>
      <w:tr w:rsidR="00B9704B" w:rsidRPr="00877BB8" w14:paraId="57819199"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3E8FB1A7"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299F2976" w14:textId="77777777" w:rsidR="00B9704B" w:rsidRPr="00877BB8" w:rsidRDefault="00B9704B" w:rsidP="007869AF">
            <w:pPr>
              <w:pStyle w:val="2fd"/>
              <w:spacing w:before="40" w:after="20"/>
            </w:pPr>
            <w:r w:rsidRPr="00877BB8">
              <w:t>Для индивидуального жилищного строительства</w:t>
            </w:r>
          </w:p>
        </w:tc>
        <w:tc>
          <w:tcPr>
            <w:tcW w:w="1702" w:type="dxa"/>
            <w:tcBorders>
              <w:top w:val="single" w:sz="4" w:space="0" w:color="auto"/>
              <w:left w:val="single" w:sz="4" w:space="0" w:color="auto"/>
              <w:bottom w:val="single" w:sz="4" w:space="0" w:color="auto"/>
              <w:right w:val="single" w:sz="4" w:space="0" w:color="auto"/>
            </w:tcBorders>
            <w:vAlign w:val="center"/>
          </w:tcPr>
          <w:p w14:paraId="5A066CE1" w14:textId="77777777" w:rsidR="00B9704B" w:rsidRPr="00877BB8" w:rsidRDefault="00B9704B" w:rsidP="007869AF">
            <w:pPr>
              <w:pStyle w:val="2fd"/>
              <w:spacing w:before="40" w:after="20"/>
            </w:pPr>
            <w:r w:rsidRPr="00877BB8">
              <w:t>2.1</w:t>
            </w:r>
          </w:p>
        </w:tc>
        <w:tc>
          <w:tcPr>
            <w:tcW w:w="1559" w:type="dxa"/>
            <w:tcBorders>
              <w:top w:val="single" w:sz="4" w:space="0" w:color="auto"/>
              <w:left w:val="single" w:sz="4" w:space="0" w:color="auto"/>
              <w:bottom w:val="single" w:sz="4" w:space="0" w:color="auto"/>
              <w:right w:val="single" w:sz="4" w:space="0" w:color="auto"/>
            </w:tcBorders>
            <w:vAlign w:val="center"/>
          </w:tcPr>
          <w:p w14:paraId="438BEBD9" w14:textId="77777777" w:rsidR="00B9704B" w:rsidRPr="00877BB8" w:rsidRDefault="00B9704B" w:rsidP="007869AF">
            <w:pPr>
              <w:pStyle w:val="2fd"/>
              <w:spacing w:before="40" w:after="20"/>
            </w:pPr>
            <w:r w:rsidRPr="00877BB8">
              <w:t>400</w:t>
            </w:r>
          </w:p>
        </w:tc>
        <w:tc>
          <w:tcPr>
            <w:tcW w:w="1560" w:type="dxa"/>
            <w:tcBorders>
              <w:top w:val="single" w:sz="4" w:space="0" w:color="auto"/>
              <w:left w:val="single" w:sz="4" w:space="0" w:color="auto"/>
              <w:bottom w:val="single" w:sz="4" w:space="0" w:color="auto"/>
              <w:right w:val="single" w:sz="4" w:space="0" w:color="auto"/>
            </w:tcBorders>
            <w:vAlign w:val="center"/>
          </w:tcPr>
          <w:p w14:paraId="69E3C430" w14:textId="77777777" w:rsidR="00B9704B" w:rsidRPr="00877BB8" w:rsidRDefault="00B9704B" w:rsidP="007869AF">
            <w:pPr>
              <w:pStyle w:val="2fd"/>
              <w:spacing w:before="40" w:after="20"/>
            </w:pPr>
            <w:r w:rsidRPr="00877BB8">
              <w:t>500 000</w:t>
            </w:r>
          </w:p>
        </w:tc>
        <w:tc>
          <w:tcPr>
            <w:tcW w:w="2268" w:type="dxa"/>
            <w:tcBorders>
              <w:top w:val="single" w:sz="4" w:space="0" w:color="auto"/>
              <w:left w:val="single" w:sz="4" w:space="0" w:color="auto"/>
              <w:bottom w:val="single" w:sz="4" w:space="0" w:color="auto"/>
              <w:right w:val="single" w:sz="4" w:space="0" w:color="auto"/>
            </w:tcBorders>
            <w:vAlign w:val="center"/>
          </w:tcPr>
          <w:p w14:paraId="61EA55E7" w14:textId="77777777" w:rsidR="00B9704B" w:rsidRPr="00877BB8" w:rsidRDefault="00B9704B" w:rsidP="007869AF">
            <w:pPr>
              <w:pStyle w:val="2fd"/>
              <w:spacing w:before="40" w:after="20"/>
              <w:rPr>
                <w:lang w:val="en-US"/>
              </w:rPr>
            </w:pPr>
            <w:r w:rsidRPr="00877BB8">
              <w:t>40%</w:t>
            </w:r>
          </w:p>
        </w:tc>
        <w:tc>
          <w:tcPr>
            <w:tcW w:w="2693" w:type="dxa"/>
            <w:tcBorders>
              <w:top w:val="single" w:sz="4" w:space="0" w:color="auto"/>
              <w:left w:val="single" w:sz="4" w:space="0" w:color="auto"/>
              <w:bottom w:val="single" w:sz="4" w:space="0" w:color="auto"/>
              <w:right w:val="single" w:sz="4" w:space="0" w:color="auto"/>
            </w:tcBorders>
            <w:vAlign w:val="center"/>
          </w:tcPr>
          <w:p w14:paraId="75EE7168" w14:textId="77777777" w:rsidR="00B9704B" w:rsidRPr="00877BB8" w:rsidRDefault="00B9704B" w:rsidP="007869AF">
            <w:pPr>
              <w:pStyle w:val="2fd"/>
              <w:spacing w:before="40" w:after="20"/>
            </w:pPr>
            <w:r w:rsidRPr="00877BB8">
              <w:t>3</w:t>
            </w:r>
          </w:p>
        </w:tc>
      </w:tr>
      <w:tr w:rsidR="00B9704B" w:rsidRPr="00877BB8" w14:paraId="3C9250BC"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20BB8D4D"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562879F8" w14:textId="77777777" w:rsidR="00B9704B" w:rsidRPr="00877BB8" w:rsidRDefault="00B9704B" w:rsidP="007869AF">
            <w:pPr>
              <w:pStyle w:val="2fd"/>
              <w:spacing w:before="40" w:after="20"/>
            </w:pPr>
            <w:r w:rsidRPr="00877BB8">
              <w:t>Для ведения личного подсобного хозяйства (приусадебный земельный участок)</w:t>
            </w:r>
          </w:p>
        </w:tc>
        <w:tc>
          <w:tcPr>
            <w:tcW w:w="1702" w:type="dxa"/>
            <w:tcBorders>
              <w:top w:val="single" w:sz="4" w:space="0" w:color="auto"/>
              <w:left w:val="single" w:sz="4" w:space="0" w:color="auto"/>
              <w:bottom w:val="single" w:sz="4" w:space="0" w:color="auto"/>
              <w:right w:val="single" w:sz="4" w:space="0" w:color="auto"/>
            </w:tcBorders>
            <w:vAlign w:val="center"/>
          </w:tcPr>
          <w:p w14:paraId="69DC055E" w14:textId="77777777" w:rsidR="00B9704B" w:rsidRPr="00877BB8" w:rsidRDefault="00B9704B" w:rsidP="007869AF">
            <w:pPr>
              <w:pStyle w:val="2fd"/>
              <w:spacing w:before="40" w:after="20"/>
            </w:pPr>
            <w:r w:rsidRPr="00877BB8">
              <w:t>2.2</w:t>
            </w:r>
          </w:p>
        </w:tc>
        <w:tc>
          <w:tcPr>
            <w:tcW w:w="1559" w:type="dxa"/>
            <w:tcBorders>
              <w:top w:val="single" w:sz="4" w:space="0" w:color="auto"/>
              <w:left w:val="single" w:sz="4" w:space="0" w:color="auto"/>
              <w:bottom w:val="single" w:sz="4" w:space="0" w:color="auto"/>
              <w:right w:val="single" w:sz="4" w:space="0" w:color="auto"/>
            </w:tcBorders>
            <w:vAlign w:val="center"/>
          </w:tcPr>
          <w:p w14:paraId="38C6E507" w14:textId="77777777" w:rsidR="00B9704B" w:rsidRPr="00877BB8" w:rsidRDefault="00B9704B" w:rsidP="007869AF">
            <w:pPr>
              <w:pStyle w:val="2fd"/>
              <w:spacing w:before="40" w:after="20"/>
            </w:pPr>
            <w:r w:rsidRPr="00877BB8">
              <w:t>500</w:t>
            </w:r>
          </w:p>
        </w:tc>
        <w:tc>
          <w:tcPr>
            <w:tcW w:w="1560" w:type="dxa"/>
            <w:tcBorders>
              <w:top w:val="single" w:sz="4" w:space="0" w:color="auto"/>
              <w:left w:val="single" w:sz="4" w:space="0" w:color="auto"/>
              <w:bottom w:val="single" w:sz="4" w:space="0" w:color="auto"/>
              <w:right w:val="single" w:sz="4" w:space="0" w:color="auto"/>
            </w:tcBorders>
            <w:vAlign w:val="center"/>
          </w:tcPr>
          <w:p w14:paraId="414D1D60" w14:textId="77777777" w:rsidR="00B9704B" w:rsidRPr="00877BB8" w:rsidRDefault="00B9704B" w:rsidP="007869AF">
            <w:pPr>
              <w:pStyle w:val="2fd"/>
              <w:spacing w:before="40" w:after="20"/>
            </w:pPr>
            <w:r w:rsidRPr="00877BB8">
              <w:t>3 000</w:t>
            </w:r>
          </w:p>
        </w:tc>
        <w:tc>
          <w:tcPr>
            <w:tcW w:w="2268" w:type="dxa"/>
            <w:tcBorders>
              <w:top w:val="single" w:sz="4" w:space="0" w:color="auto"/>
              <w:left w:val="single" w:sz="4" w:space="0" w:color="auto"/>
              <w:bottom w:val="single" w:sz="4" w:space="0" w:color="auto"/>
              <w:right w:val="single" w:sz="4" w:space="0" w:color="auto"/>
            </w:tcBorders>
            <w:vAlign w:val="center"/>
          </w:tcPr>
          <w:p w14:paraId="466CD1ED" w14:textId="77777777" w:rsidR="00B9704B" w:rsidRPr="00877BB8" w:rsidRDefault="00B9704B" w:rsidP="007869AF">
            <w:pPr>
              <w:pStyle w:val="2fd"/>
              <w:spacing w:before="40" w:after="20"/>
              <w:rPr>
                <w:lang w:val="en-US"/>
              </w:rPr>
            </w:pPr>
            <w:r w:rsidRPr="00877BB8">
              <w:t>40%</w:t>
            </w:r>
          </w:p>
        </w:tc>
        <w:tc>
          <w:tcPr>
            <w:tcW w:w="2693" w:type="dxa"/>
            <w:tcBorders>
              <w:top w:val="single" w:sz="4" w:space="0" w:color="auto"/>
              <w:left w:val="single" w:sz="4" w:space="0" w:color="auto"/>
              <w:bottom w:val="single" w:sz="4" w:space="0" w:color="auto"/>
              <w:right w:val="single" w:sz="4" w:space="0" w:color="auto"/>
            </w:tcBorders>
            <w:vAlign w:val="center"/>
          </w:tcPr>
          <w:p w14:paraId="57BE5A12" w14:textId="77777777" w:rsidR="00B9704B" w:rsidRPr="00877BB8" w:rsidRDefault="00B9704B" w:rsidP="007869AF">
            <w:pPr>
              <w:pStyle w:val="2fd"/>
              <w:spacing w:before="40" w:after="20"/>
            </w:pPr>
            <w:r w:rsidRPr="00877BB8">
              <w:t>3</w:t>
            </w:r>
          </w:p>
        </w:tc>
      </w:tr>
      <w:tr w:rsidR="00B9704B" w:rsidRPr="00877BB8" w14:paraId="2A46C3E6"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54302139"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55777B3F" w14:textId="77777777" w:rsidR="00B9704B" w:rsidRPr="00877BB8" w:rsidRDefault="00B9704B" w:rsidP="007869AF">
            <w:pPr>
              <w:pStyle w:val="2fd"/>
              <w:spacing w:before="40" w:after="20"/>
            </w:pPr>
            <w:r w:rsidRPr="00877BB8">
              <w:t>Коммунальное обслуживание</w:t>
            </w:r>
          </w:p>
        </w:tc>
        <w:tc>
          <w:tcPr>
            <w:tcW w:w="1702" w:type="dxa"/>
            <w:tcBorders>
              <w:top w:val="single" w:sz="4" w:space="0" w:color="auto"/>
              <w:left w:val="single" w:sz="4" w:space="0" w:color="auto"/>
              <w:bottom w:val="single" w:sz="4" w:space="0" w:color="auto"/>
              <w:right w:val="single" w:sz="4" w:space="0" w:color="auto"/>
            </w:tcBorders>
            <w:vAlign w:val="center"/>
          </w:tcPr>
          <w:p w14:paraId="63BFFD2C" w14:textId="77777777" w:rsidR="00B9704B" w:rsidRPr="00877BB8" w:rsidRDefault="00B9704B" w:rsidP="007869AF">
            <w:pPr>
              <w:pStyle w:val="2fd"/>
              <w:spacing w:before="40" w:after="20"/>
            </w:pPr>
            <w:r w:rsidRPr="00877BB8">
              <w:t>3.1</w:t>
            </w:r>
          </w:p>
        </w:tc>
        <w:tc>
          <w:tcPr>
            <w:tcW w:w="1559" w:type="dxa"/>
            <w:tcBorders>
              <w:top w:val="single" w:sz="4" w:space="0" w:color="auto"/>
              <w:left w:val="single" w:sz="4" w:space="0" w:color="auto"/>
              <w:bottom w:val="single" w:sz="4" w:space="0" w:color="auto"/>
              <w:right w:val="single" w:sz="4" w:space="0" w:color="auto"/>
            </w:tcBorders>
            <w:vAlign w:val="center"/>
          </w:tcPr>
          <w:p w14:paraId="5760604B" w14:textId="77777777" w:rsidR="00B9704B" w:rsidRPr="00877BB8" w:rsidRDefault="00B9704B" w:rsidP="007869AF">
            <w:pPr>
              <w:pStyle w:val="2fd"/>
              <w:spacing w:before="40" w:after="20"/>
            </w:pPr>
            <w:r w:rsidRPr="00877BB8">
              <w:t>30</w:t>
            </w:r>
          </w:p>
        </w:tc>
        <w:tc>
          <w:tcPr>
            <w:tcW w:w="1560" w:type="dxa"/>
            <w:tcBorders>
              <w:top w:val="single" w:sz="4" w:space="0" w:color="auto"/>
              <w:left w:val="single" w:sz="4" w:space="0" w:color="auto"/>
              <w:bottom w:val="single" w:sz="4" w:space="0" w:color="auto"/>
              <w:right w:val="single" w:sz="4" w:space="0" w:color="auto"/>
            </w:tcBorders>
            <w:vAlign w:val="center"/>
          </w:tcPr>
          <w:p w14:paraId="275AF8E3" w14:textId="77777777" w:rsidR="00B9704B" w:rsidRPr="00877BB8" w:rsidRDefault="00B9704B" w:rsidP="007869AF">
            <w:pPr>
              <w:pStyle w:val="2fd"/>
              <w:spacing w:before="40" w:after="20"/>
            </w:pPr>
            <w:r w:rsidRPr="00877BB8">
              <w:t>100 000</w:t>
            </w:r>
          </w:p>
        </w:tc>
        <w:tc>
          <w:tcPr>
            <w:tcW w:w="2268" w:type="dxa"/>
            <w:tcBorders>
              <w:top w:val="single" w:sz="4" w:space="0" w:color="auto"/>
              <w:left w:val="single" w:sz="4" w:space="0" w:color="auto"/>
              <w:bottom w:val="single" w:sz="4" w:space="0" w:color="auto"/>
              <w:right w:val="single" w:sz="4" w:space="0" w:color="auto"/>
            </w:tcBorders>
            <w:vAlign w:val="center"/>
          </w:tcPr>
          <w:p w14:paraId="680AD58F" w14:textId="77777777" w:rsidR="00B9704B" w:rsidRPr="00877BB8" w:rsidRDefault="00B9704B" w:rsidP="007869AF">
            <w:pPr>
              <w:pStyle w:val="2fd"/>
              <w:spacing w:before="40" w:after="20"/>
            </w:pPr>
            <w:r w:rsidRPr="00877BB8">
              <w:t>75%</w:t>
            </w:r>
          </w:p>
        </w:tc>
        <w:tc>
          <w:tcPr>
            <w:tcW w:w="2693" w:type="dxa"/>
            <w:tcBorders>
              <w:top w:val="single" w:sz="4" w:space="0" w:color="auto"/>
              <w:left w:val="single" w:sz="4" w:space="0" w:color="auto"/>
              <w:bottom w:val="single" w:sz="4" w:space="0" w:color="auto"/>
              <w:right w:val="single" w:sz="4" w:space="0" w:color="auto"/>
            </w:tcBorders>
            <w:vAlign w:val="center"/>
          </w:tcPr>
          <w:p w14:paraId="02AFB887" w14:textId="77777777" w:rsidR="00B9704B" w:rsidRPr="00877BB8" w:rsidRDefault="00B9704B" w:rsidP="007869AF">
            <w:pPr>
              <w:pStyle w:val="2fd"/>
              <w:spacing w:before="40" w:after="20"/>
            </w:pPr>
            <w:r w:rsidRPr="00877BB8">
              <w:t>3</w:t>
            </w:r>
          </w:p>
        </w:tc>
      </w:tr>
      <w:tr w:rsidR="00B9704B" w:rsidRPr="00877BB8" w14:paraId="5726875C"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77D61284"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6A913921" w14:textId="77777777" w:rsidR="00B9704B" w:rsidRPr="00877BB8" w:rsidRDefault="00B9704B" w:rsidP="007869AF">
            <w:pPr>
              <w:pStyle w:val="2fd"/>
              <w:spacing w:before="40" w:after="20"/>
            </w:pPr>
            <w:r w:rsidRPr="00877BB8">
              <w:t>Предоставление коммунальных услуг</w:t>
            </w:r>
          </w:p>
        </w:tc>
        <w:tc>
          <w:tcPr>
            <w:tcW w:w="1702" w:type="dxa"/>
            <w:tcBorders>
              <w:top w:val="single" w:sz="4" w:space="0" w:color="auto"/>
              <w:left w:val="single" w:sz="4" w:space="0" w:color="auto"/>
              <w:bottom w:val="single" w:sz="4" w:space="0" w:color="auto"/>
              <w:right w:val="single" w:sz="4" w:space="0" w:color="auto"/>
            </w:tcBorders>
            <w:vAlign w:val="center"/>
          </w:tcPr>
          <w:p w14:paraId="60498579" w14:textId="77777777" w:rsidR="00B9704B" w:rsidRPr="00877BB8" w:rsidRDefault="00B9704B" w:rsidP="007869AF">
            <w:pPr>
              <w:pStyle w:val="2fd"/>
              <w:spacing w:before="40" w:after="20"/>
            </w:pPr>
            <w:r w:rsidRPr="00877BB8">
              <w:t>3.1.1</w:t>
            </w:r>
          </w:p>
        </w:tc>
        <w:tc>
          <w:tcPr>
            <w:tcW w:w="1559" w:type="dxa"/>
            <w:tcBorders>
              <w:top w:val="single" w:sz="4" w:space="0" w:color="auto"/>
              <w:left w:val="single" w:sz="4" w:space="0" w:color="auto"/>
              <w:bottom w:val="single" w:sz="4" w:space="0" w:color="auto"/>
              <w:right w:val="single" w:sz="4" w:space="0" w:color="auto"/>
            </w:tcBorders>
            <w:vAlign w:val="center"/>
          </w:tcPr>
          <w:p w14:paraId="7F924EAA" w14:textId="77777777" w:rsidR="00B9704B" w:rsidRPr="00877BB8" w:rsidRDefault="00B9704B" w:rsidP="007869AF">
            <w:pPr>
              <w:pStyle w:val="2fd"/>
              <w:spacing w:before="40" w:after="20"/>
            </w:pPr>
            <w:r w:rsidRPr="00877BB8">
              <w:t>30</w:t>
            </w:r>
          </w:p>
        </w:tc>
        <w:tc>
          <w:tcPr>
            <w:tcW w:w="1560" w:type="dxa"/>
            <w:tcBorders>
              <w:top w:val="single" w:sz="4" w:space="0" w:color="auto"/>
              <w:left w:val="single" w:sz="4" w:space="0" w:color="auto"/>
              <w:bottom w:val="single" w:sz="4" w:space="0" w:color="auto"/>
              <w:right w:val="single" w:sz="4" w:space="0" w:color="auto"/>
            </w:tcBorders>
            <w:vAlign w:val="center"/>
          </w:tcPr>
          <w:p w14:paraId="2AE0DC8D" w14:textId="77777777" w:rsidR="00B9704B" w:rsidRPr="00877BB8" w:rsidRDefault="00B9704B" w:rsidP="007869AF">
            <w:pPr>
              <w:pStyle w:val="2fd"/>
              <w:spacing w:before="40" w:after="20"/>
            </w:pPr>
            <w:r w:rsidRPr="00877BB8">
              <w:t>10 000</w:t>
            </w:r>
          </w:p>
        </w:tc>
        <w:tc>
          <w:tcPr>
            <w:tcW w:w="2268" w:type="dxa"/>
            <w:tcBorders>
              <w:top w:val="single" w:sz="4" w:space="0" w:color="auto"/>
              <w:left w:val="single" w:sz="4" w:space="0" w:color="auto"/>
              <w:bottom w:val="single" w:sz="4" w:space="0" w:color="auto"/>
              <w:right w:val="single" w:sz="4" w:space="0" w:color="auto"/>
            </w:tcBorders>
            <w:vAlign w:val="center"/>
          </w:tcPr>
          <w:p w14:paraId="0F79CC64" w14:textId="77777777" w:rsidR="00B9704B" w:rsidRPr="00877BB8" w:rsidRDefault="00B9704B" w:rsidP="007869AF">
            <w:pPr>
              <w:pStyle w:val="2fd"/>
              <w:spacing w:before="40" w:after="20"/>
            </w:pPr>
            <w:r w:rsidRPr="00877BB8">
              <w:t>75%</w:t>
            </w:r>
          </w:p>
        </w:tc>
        <w:tc>
          <w:tcPr>
            <w:tcW w:w="2693" w:type="dxa"/>
            <w:tcBorders>
              <w:top w:val="single" w:sz="4" w:space="0" w:color="auto"/>
              <w:left w:val="single" w:sz="4" w:space="0" w:color="auto"/>
              <w:bottom w:val="single" w:sz="4" w:space="0" w:color="auto"/>
              <w:right w:val="single" w:sz="4" w:space="0" w:color="auto"/>
            </w:tcBorders>
            <w:vAlign w:val="center"/>
          </w:tcPr>
          <w:p w14:paraId="4EA2D086" w14:textId="77777777" w:rsidR="00B9704B" w:rsidRPr="00877BB8" w:rsidRDefault="00B9704B" w:rsidP="007869AF">
            <w:pPr>
              <w:pStyle w:val="2fd"/>
              <w:spacing w:before="40" w:after="20"/>
            </w:pPr>
            <w:r w:rsidRPr="00877BB8">
              <w:t>3</w:t>
            </w:r>
          </w:p>
        </w:tc>
      </w:tr>
      <w:tr w:rsidR="00B9704B" w:rsidRPr="00877BB8" w14:paraId="43DB0944"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7C23B6B9"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0125E367" w14:textId="77777777" w:rsidR="00B9704B" w:rsidRPr="00877BB8" w:rsidRDefault="00B9704B" w:rsidP="007869AF">
            <w:pPr>
              <w:pStyle w:val="2fd"/>
              <w:spacing w:before="40" w:after="20"/>
            </w:pPr>
            <w:r w:rsidRPr="00877BB8">
              <w:t>Административные здания организаций, обеспечивающих предоставление коммунальных услуг</w:t>
            </w:r>
          </w:p>
        </w:tc>
        <w:tc>
          <w:tcPr>
            <w:tcW w:w="1702" w:type="dxa"/>
            <w:tcBorders>
              <w:top w:val="single" w:sz="4" w:space="0" w:color="auto"/>
              <w:left w:val="single" w:sz="4" w:space="0" w:color="auto"/>
              <w:bottom w:val="single" w:sz="4" w:space="0" w:color="auto"/>
              <w:right w:val="single" w:sz="4" w:space="0" w:color="auto"/>
            </w:tcBorders>
            <w:vAlign w:val="center"/>
          </w:tcPr>
          <w:p w14:paraId="25919433" w14:textId="77777777" w:rsidR="00B9704B" w:rsidRPr="00877BB8" w:rsidRDefault="00B9704B" w:rsidP="007869AF">
            <w:pPr>
              <w:pStyle w:val="2fd"/>
              <w:spacing w:before="40" w:after="20"/>
            </w:pPr>
            <w:r w:rsidRPr="00877BB8">
              <w:t>3.1.2</w:t>
            </w:r>
          </w:p>
        </w:tc>
        <w:tc>
          <w:tcPr>
            <w:tcW w:w="1559" w:type="dxa"/>
            <w:tcBorders>
              <w:top w:val="single" w:sz="4" w:space="0" w:color="auto"/>
              <w:left w:val="single" w:sz="4" w:space="0" w:color="auto"/>
              <w:bottom w:val="single" w:sz="4" w:space="0" w:color="auto"/>
              <w:right w:val="single" w:sz="4" w:space="0" w:color="auto"/>
            </w:tcBorders>
            <w:vAlign w:val="center"/>
          </w:tcPr>
          <w:p w14:paraId="5CEF41B1" w14:textId="77777777" w:rsidR="00B9704B" w:rsidRPr="00877BB8" w:rsidRDefault="00B9704B" w:rsidP="007869AF">
            <w:pPr>
              <w:pStyle w:val="2fd"/>
              <w:spacing w:before="40" w:after="20"/>
            </w:pPr>
            <w:r w:rsidRPr="00877BB8">
              <w:t>30</w:t>
            </w:r>
          </w:p>
        </w:tc>
        <w:tc>
          <w:tcPr>
            <w:tcW w:w="1560" w:type="dxa"/>
            <w:tcBorders>
              <w:top w:val="single" w:sz="4" w:space="0" w:color="auto"/>
              <w:left w:val="single" w:sz="4" w:space="0" w:color="auto"/>
              <w:bottom w:val="single" w:sz="4" w:space="0" w:color="auto"/>
              <w:right w:val="single" w:sz="4" w:space="0" w:color="auto"/>
            </w:tcBorders>
            <w:vAlign w:val="center"/>
          </w:tcPr>
          <w:p w14:paraId="61B80E7C" w14:textId="77777777" w:rsidR="00B9704B" w:rsidRPr="00877BB8" w:rsidRDefault="00B9704B" w:rsidP="007869AF">
            <w:pPr>
              <w:pStyle w:val="2fd"/>
              <w:spacing w:before="40" w:after="20"/>
            </w:pPr>
            <w:r w:rsidRPr="00877BB8">
              <w:t>100 000</w:t>
            </w:r>
          </w:p>
        </w:tc>
        <w:tc>
          <w:tcPr>
            <w:tcW w:w="2268" w:type="dxa"/>
            <w:tcBorders>
              <w:top w:val="single" w:sz="4" w:space="0" w:color="auto"/>
              <w:left w:val="single" w:sz="4" w:space="0" w:color="auto"/>
              <w:bottom w:val="single" w:sz="4" w:space="0" w:color="auto"/>
              <w:right w:val="single" w:sz="4" w:space="0" w:color="auto"/>
            </w:tcBorders>
            <w:vAlign w:val="center"/>
          </w:tcPr>
          <w:p w14:paraId="6D1091D9" w14:textId="77777777" w:rsidR="00B9704B" w:rsidRPr="00877BB8" w:rsidRDefault="00B9704B" w:rsidP="007869AF">
            <w:pPr>
              <w:pStyle w:val="2fd"/>
              <w:spacing w:before="40" w:after="20"/>
            </w:pPr>
            <w:r w:rsidRPr="00877BB8">
              <w:t>75%</w:t>
            </w:r>
          </w:p>
        </w:tc>
        <w:tc>
          <w:tcPr>
            <w:tcW w:w="2693" w:type="dxa"/>
            <w:tcBorders>
              <w:top w:val="single" w:sz="4" w:space="0" w:color="auto"/>
              <w:left w:val="single" w:sz="4" w:space="0" w:color="auto"/>
              <w:bottom w:val="single" w:sz="4" w:space="0" w:color="auto"/>
              <w:right w:val="single" w:sz="4" w:space="0" w:color="auto"/>
            </w:tcBorders>
            <w:vAlign w:val="center"/>
          </w:tcPr>
          <w:p w14:paraId="2FB813C4" w14:textId="77777777" w:rsidR="00B9704B" w:rsidRPr="00877BB8" w:rsidRDefault="00B9704B" w:rsidP="007869AF">
            <w:pPr>
              <w:pStyle w:val="2fd"/>
              <w:spacing w:before="40" w:after="20"/>
            </w:pPr>
            <w:r w:rsidRPr="00877BB8">
              <w:t>3</w:t>
            </w:r>
          </w:p>
        </w:tc>
      </w:tr>
      <w:tr w:rsidR="00B9704B" w:rsidRPr="00877BB8" w14:paraId="1754EA5E"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44FF3EFC"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0F2015C1" w14:textId="77777777" w:rsidR="00B9704B" w:rsidRPr="00877BB8" w:rsidRDefault="00B9704B" w:rsidP="007869AF">
            <w:pPr>
              <w:pStyle w:val="2fd"/>
              <w:spacing w:before="40" w:after="20"/>
            </w:pPr>
            <w:r w:rsidRPr="00877BB8">
              <w:t>Дошкольное, начальное и среднее общее образование</w:t>
            </w:r>
          </w:p>
        </w:tc>
        <w:tc>
          <w:tcPr>
            <w:tcW w:w="1702" w:type="dxa"/>
            <w:tcBorders>
              <w:top w:val="single" w:sz="4" w:space="0" w:color="auto"/>
              <w:left w:val="single" w:sz="4" w:space="0" w:color="auto"/>
              <w:bottom w:val="single" w:sz="4" w:space="0" w:color="auto"/>
              <w:right w:val="single" w:sz="4" w:space="0" w:color="auto"/>
            </w:tcBorders>
            <w:vAlign w:val="center"/>
          </w:tcPr>
          <w:p w14:paraId="5CEF362C" w14:textId="77777777" w:rsidR="00B9704B" w:rsidRPr="00877BB8" w:rsidRDefault="00B9704B" w:rsidP="007869AF">
            <w:pPr>
              <w:pStyle w:val="2fd"/>
              <w:spacing w:before="40" w:after="20"/>
            </w:pPr>
            <w:r w:rsidRPr="00877BB8">
              <w:t>3.5.1</w:t>
            </w:r>
          </w:p>
        </w:tc>
        <w:tc>
          <w:tcPr>
            <w:tcW w:w="5387" w:type="dxa"/>
            <w:gridSpan w:val="3"/>
            <w:tcBorders>
              <w:top w:val="single" w:sz="4" w:space="0" w:color="auto"/>
              <w:left w:val="single" w:sz="4" w:space="0" w:color="auto"/>
              <w:bottom w:val="single" w:sz="4" w:space="0" w:color="auto"/>
              <w:right w:val="single" w:sz="4" w:space="0" w:color="auto"/>
            </w:tcBorders>
            <w:vAlign w:val="center"/>
          </w:tcPr>
          <w:p w14:paraId="5FFE2481" w14:textId="77777777" w:rsidR="00B9704B" w:rsidRPr="00877BB8" w:rsidRDefault="00B9704B" w:rsidP="007869AF">
            <w:pPr>
              <w:pStyle w:val="2fd"/>
              <w:spacing w:before="40" w:after="20"/>
            </w:pPr>
            <w:r w:rsidRPr="00877BB8">
              <w:t>Не подлежат установлению</w:t>
            </w:r>
          </w:p>
        </w:tc>
        <w:tc>
          <w:tcPr>
            <w:tcW w:w="2693" w:type="dxa"/>
            <w:tcBorders>
              <w:top w:val="single" w:sz="4" w:space="0" w:color="auto"/>
              <w:left w:val="single" w:sz="4" w:space="0" w:color="auto"/>
              <w:bottom w:val="single" w:sz="4" w:space="0" w:color="auto"/>
              <w:right w:val="single" w:sz="4" w:space="0" w:color="auto"/>
            </w:tcBorders>
            <w:vAlign w:val="center"/>
          </w:tcPr>
          <w:p w14:paraId="33CB3FA2" w14:textId="77777777" w:rsidR="00B9704B" w:rsidRPr="00877BB8" w:rsidRDefault="00B9704B" w:rsidP="007869AF">
            <w:pPr>
              <w:pStyle w:val="2fd"/>
              <w:spacing w:before="40" w:after="20"/>
            </w:pPr>
            <w:r w:rsidRPr="00877BB8">
              <w:t>3</w:t>
            </w:r>
          </w:p>
        </w:tc>
      </w:tr>
      <w:tr w:rsidR="00B9704B" w:rsidRPr="00877BB8" w14:paraId="62810739"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2FAFDAB0"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086550CE" w14:textId="77777777" w:rsidR="00B9704B" w:rsidRPr="00877BB8" w:rsidRDefault="00B9704B" w:rsidP="007869AF">
            <w:pPr>
              <w:pStyle w:val="2fd"/>
              <w:spacing w:before="40" w:after="20"/>
            </w:pPr>
            <w:r w:rsidRPr="00877BB8">
              <w:t>Осуществление религиозных обрядов</w:t>
            </w:r>
          </w:p>
        </w:tc>
        <w:tc>
          <w:tcPr>
            <w:tcW w:w="1702" w:type="dxa"/>
            <w:tcBorders>
              <w:top w:val="single" w:sz="4" w:space="0" w:color="auto"/>
              <w:left w:val="single" w:sz="4" w:space="0" w:color="auto"/>
              <w:bottom w:val="single" w:sz="4" w:space="0" w:color="auto"/>
              <w:right w:val="single" w:sz="4" w:space="0" w:color="auto"/>
            </w:tcBorders>
            <w:vAlign w:val="center"/>
          </w:tcPr>
          <w:p w14:paraId="31D9B186" w14:textId="77777777" w:rsidR="00B9704B" w:rsidRPr="00877BB8" w:rsidRDefault="00B9704B" w:rsidP="007869AF">
            <w:pPr>
              <w:pStyle w:val="2fd"/>
              <w:spacing w:before="40" w:after="20"/>
            </w:pPr>
            <w:r w:rsidRPr="00877BB8">
              <w:t>3.7.1</w:t>
            </w:r>
          </w:p>
        </w:tc>
        <w:tc>
          <w:tcPr>
            <w:tcW w:w="1559" w:type="dxa"/>
            <w:tcBorders>
              <w:top w:val="single" w:sz="4" w:space="0" w:color="auto"/>
              <w:left w:val="single" w:sz="4" w:space="0" w:color="auto"/>
              <w:bottom w:val="single" w:sz="4" w:space="0" w:color="auto"/>
              <w:right w:val="single" w:sz="4" w:space="0" w:color="auto"/>
            </w:tcBorders>
            <w:vAlign w:val="center"/>
          </w:tcPr>
          <w:p w14:paraId="077C2E7C" w14:textId="77777777" w:rsidR="00B9704B" w:rsidRPr="00877BB8" w:rsidRDefault="00B9704B" w:rsidP="007869AF">
            <w:pPr>
              <w:pStyle w:val="2fd"/>
              <w:spacing w:before="40" w:after="20"/>
            </w:pPr>
            <w:r w:rsidRPr="00877BB8">
              <w:t>100</w:t>
            </w:r>
          </w:p>
        </w:tc>
        <w:tc>
          <w:tcPr>
            <w:tcW w:w="1560" w:type="dxa"/>
            <w:tcBorders>
              <w:top w:val="single" w:sz="4" w:space="0" w:color="auto"/>
              <w:left w:val="single" w:sz="4" w:space="0" w:color="auto"/>
              <w:bottom w:val="single" w:sz="4" w:space="0" w:color="auto"/>
              <w:right w:val="single" w:sz="4" w:space="0" w:color="auto"/>
            </w:tcBorders>
            <w:vAlign w:val="center"/>
          </w:tcPr>
          <w:p w14:paraId="4210057E" w14:textId="77777777" w:rsidR="00B9704B" w:rsidRPr="00877BB8" w:rsidRDefault="00B9704B" w:rsidP="007869AF">
            <w:pPr>
              <w:pStyle w:val="2fd"/>
              <w:spacing w:before="40" w:after="20"/>
            </w:pPr>
            <w:r w:rsidRPr="00877BB8">
              <w:t>100 000</w:t>
            </w:r>
          </w:p>
        </w:tc>
        <w:tc>
          <w:tcPr>
            <w:tcW w:w="2268" w:type="dxa"/>
            <w:tcBorders>
              <w:top w:val="single" w:sz="4" w:space="0" w:color="auto"/>
              <w:left w:val="single" w:sz="4" w:space="0" w:color="auto"/>
              <w:bottom w:val="single" w:sz="4" w:space="0" w:color="auto"/>
              <w:right w:val="single" w:sz="4" w:space="0" w:color="auto"/>
            </w:tcBorders>
            <w:vAlign w:val="center"/>
          </w:tcPr>
          <w:p w14:paraId="7BAF8052" w14:textId="77777777" w:rsidR="00B9704B" w:rsidRPr="00877BB8" w:rsidRDefault="00B9704B" w:rsidP="007869AF">
            <w:pPr>
              <w:pStyle w:val="2fd"/>
              <w:spacing w:before="40" w:after="20"/>
            </w:pPr>
            <w:r w:rsidRPr="00877BB8">
              <w:t>50%</w:t>
            </w:r>
          </w:p>
        </w:tc>
        <w:tc>
          <w:tcPr>
            <w:tcW w:w="2693" w:type="dxa"/>
            <w:tcBorders>
              <w:top w:val="single" w:sz="4" w:space="0" w:color="auto"/>
              <w:left w:val="single" w:sz="4" w:space="0" w:color="auto"/>
              <w:bottom w:val="single" w:sz="4" w:space="0" w:color="auto"/>
              <w:right w:val="single" w:sz="4" w:space="0" w:color="auto"/>
            </w:tcBorders>
            <w:vAlign w:val="center"/>
          </w:tcPr>
          <w:p w14:paraId="16DAC9EB" w14:textId="77777777" w:rsidR="00B9704B" w:rsidRPr="00877BB8" w:rsidRDefault="00B9704B" w:rsidP="007869AF">
            <w:pPr>
              <w:pStyle w:val="2fd"/>
              <w:spacing w:before="40" w:after="20"/>
            </w:pPr>
            <w:r w:rsidRPr="00877BB8">
              <w:t>3</w:t>
            </w:r>
          </w:p>
        </w:tc>
      </w:tr>
      <w:tr w:rsidR="00B9704B" w:rsidRPr="00877BB8" w14:paraId="0629C4D3"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0AFF0128"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73DC2123" w14:textId="77777777" w:rsidR="00B9704B" w:rsidRPr="00877BB8" w:rsidRDefault="00B9704B" w:rsidP="007869AF">
            <w:pPr>
              <w:pStyle w:val="2fd"/>
              <w:spacing w:before="40" w:after="20"/>
            </w:pPr>
            <w:r w:rsidRPr="00877BB8">
              <w:t>Площадки для занятий спортом</w:t>
            </w:r>
          </w:p>
        </w:tc>
        <w:tc>
          <w:tcPr>
            <w:tcW w:w="1702" w:type="dxa"/>
            <w:tcBorders>
              <w:top w:val="single" w:sz="4" w:space="0" w:color="auto"/>
              <w:left w:val="single" w:sz="4" w:space="0" w:color="auto"/>
              <w:bottom w:val="single" w:sz="4" w:space="0" w:color="auto"/>
              <w:right w:val="single" w:sz="4" w:space="0" w:color="auto"/>
            </w:tcBorders>
            <w:vAlign w:val="center"/>
          </w:tcPr>
          <w:p w14:paraId="5EF0321A" w14:textId="77777777" w:rsidR="00B9704B" w:rsidRPr="00877BB8" w:rsidRDefault="00B9704B" w:rsidP="007869AF">
            <w:pPr>
              <w:pStyle w:val="2fd"/>
              <w:spacing w:before="40" w:after="20"/>
            </w:pPr>
            <w:r w:rsidRPr="00877BB8">
              <w:t>5.1.3</w:t>
            </w:r>
          </w:p>
        </w:tc>
        <w:tc>
          <w:tcPr>
            <w:tcW w:w="1559" w:type="dxa"/>
            <w:tcBorders>
              <w:top w:val="single" w:sz="4" w:space="0" w:color="auto"/>
              <w:left w:val="single" w:sz="4" w:space="0" w:color="auto"/>
              <w:bottom w:val="single" w:sz="4" w:space="0" w:color="auto"/>
              <w:right w:val="single" w:sz="4" w:space="0" w:color="auto"/>
            </w:tcBorders>
            <w:vAlign w:val="center"/>
          </w:tcPr>
          <w:p w14:paraId="3FBEE8FC" w14:textId="77777777" w:rsidR="00B9704B" w:rsidRPr="00877BB8" w:rsidRDefault="00B9704B" w:rsidP="007869AF">
            <w:pPr>
              <w:pStyle w:val="2fd"/>
              <w:spacing w:before="40" w:after="20"/>
            </w:pPr>
            <w:r w:rsidRPr="00877BB8">
              <w:t>50</w:t>
            </w:r>
          </w:p>
        </w:tc>
        <w:tc>
          <w:tcPr>
            <w:tcW w:w="1560" w:type="dxa"/>
            <w:tcBorders>
              <w:top w:val="single" w:sz="4" w:space="0" w:color="auto"/>
              <w:left w:val="single" w:sz="4" w:space="0" w:color="auto"/>
              <w:bottom w:val="single" w:sz="4" w:space="0" w:color="auto"/>
              <w:right w:val="single" w:sz="4" w:space="0" w:color="auto"/>
            </w:tcBorders>
            <w:vAlign w:val="center"/>
          </w:tcPr>
          <w:p w14:paraId="19FCE7B6" w14:textId="77777777" w:rsidR="00B9704B" w:rsidRPr="00877BB8" w:rsidRDefault="00B9704B" w:rsidP="007869AF">
            <w:pPr>
              <w:pStyle w:val="2fd"/>
              <w:spacing w:before="40" w:after="20"/>
            </w:pPr>
            <w:r w:rsidRPr="00877BB8">
              <w:t>100 000</w:t>
            </w:r>
          </w:p>
        </w:tc>
        <w:tc>
          <w:tcPr>
            <w:tcW w:w="2268" w:type="dxa"/>
            <w:tcBorders>
              <w:top w:val="single" w:sz="4" w:space="0" w:color="auto"/>
              <w:left w:val="single" w:sz="4" w:space="0" w:color="auto"/>
              <w:bottom w:val="single" w:sz="4" w:space="0" w:color="auto"/>
              <w:right w:val="single" w:sz="4" w:space="0" w:color="auto"/>
            </w:tcBorders>
            <w:vAlign w:val="center"/>
          </w:tcPr>
          <w:p w14:paraId="1651F4A1" w14:textId="77777777" w:rsidR="00B9704B" w:rsidRPr="00877BB8" w:rsidRDefault="00B9704B" w:rsidP="007869AF">
            <w:pPr>
              <w:pStyle w:val="2fd"/>
              <w:spacing w:before="40" w:after="20"/>
            </w:pPr>
            <w:r w:rsidRPr="00877BB8">
              <w:t>75%</w:t>
            </w:r>
          </w:p>
        </w:tc>
        <w:tc>
          <w:tcPr>
            <w:tcW w:w="2693" w:type="dxa"/>
            <w:tcBorders>
              <w:top w:val="single" w:sz="4" w:space="0" w:color="auto"/>
              <w:left w:val="single" w:sz="4" w:space="0" w:color="auto"/>
              <w:bottom w:val="single" w:sz="4" w:space="0" w:color="auto"/>
              <w:right w:val="single" w:sz="4" w:space="0" w:color="auto"/>
            </w:tcBorders>
            <w:vAlign w:val="center"/>
          </w:tcPr>
          <w:p w14:paraId="61229137" w14:textId="77777777" w:rsidR="00B9704B" w:rsidRPr="00877BB8" w:rsidRDefault="00B9704B" w:rsidP="007869AF">
            <w:pPr>
              <w:pStyle w:val="2fd"/>
              <w:spacing w:before="40" w:after="20"/>
            </w:pPr>
            <w:r w:rsidRPr="00877BB8">
              <w:t>3</w:t>
            </w:r>
          </w:p>
        </w:tc>
      </w:tr>
      <w:tr w:rsidR="00B9704B" w:rsidRPr="00877BB8" w14:paraId="6762BC7E"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0B707DF7"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759D1FC1" w14:textId="77777777" w:rsidR="00B9704B" w:rsidRPr="00877BB8" w:rsidRDefault="00B9704B" w:rsidP="007869AF">
            <w:pPr>
              <w:pStyle w:val="2fd"/>
              <w:spacing w:before="40" w:after="20"/>
            </w:pPr>
            <w:r w:rsidRPr="00877BB8">
              <w:t>Оборудованные площадки для занятий спортом</w:t>
            </w:r>
          </w:p>
        </w:tc>
        <w:tc>
          <w:tcPr>
            <w:tcW w:w="1702" w:type="dxa"/>
            <w:tcBorders>
              <w:top w:val="single" w:sz="4" w:space="0" w:color="auto"/>
              <w:left w:val="single" w:sz="4" w:space="0" w:color="auto"/>
              <w:bottom w:val="single" w:sz="4" w:space="0" w:color="auto"/>
              <w:right w:val="single" w:sz="4" w:space="0" w:color="auto"/>
            </w:tcBorders>
            <w:vAlign w:val="center"/>
          </w:tcPr>
          <w:p w14:paraId="27D823B4" w14:textId="77777777" w:rsidR="00B9704B" w:rsidRPr="00877BB8" w:rsidRDefault="00B9704B" w:rsidP="007869AF">
            <w:pPr>
              <w:pStyle w:val="2fd"/>
              <w:spacing w:before="40" w:after="20"/>
            </w:pPr>
            <w:r w:rsidRPr="00877BB8">
              <w:t>5.1.4</w:t>
            </w:r>
          </w:p>
        </w:tc>
        <w:tc>
          <w:tcPr>
            <w:tcW w:w="1559" w:type="dxa"/>
            <w:tcBorders>
              <w:top w:val="single" w:sz="4" w:space="0" w:color="auto"/>
              <w:left w:val="single" w:sz="4" w:space="0" w:color="auto"/>
              <w:bottom w:val="single" w:sz="4" w:space="0" w:color="auto"/>
              <w:right w:val="single" w:sz="4" w:space="0" w:color="auto"/>
            </w:tcBorders>
            <w:vAlign w:val="center"/>
          </w:tcPr>
          <w:p w14:paraId="29DE7C25" w14:textId="77777777" w:rsidR="00B9704B" w:rsidRPr="00877BB8" w:rsidRDefault="00B9704B" w:rsidP="007869AF">
            <w:pPr>
              <w:pStyle w:val="2fd"/>
              <w:spacing w:before="40" w:after="20"/>
            </w:pPr>
            <w:r w:rsidRPr="00877BB8">
              <w:t>50</w:t>
            </w:r>
          </w:p>
        </w:tc>
        <w:tc>
          <w:tcPr>
            <w:tcW w:w="1560" w:type="dxa"/>
            <w:tcBorders>
              <w:top w:val="single" w:sz="4" w:space="0" w:color="auto"/>
              <w:left w:val="single" w:sz="4" w:space="0" w:color="auto"/>
              <w:bottom w:val="single" w:sz="4" w:space="0" w:color="auto"/>
              <w:right w:val="single" w:sz="4" w:space="0" w:color="auto"/>
            </w:tcBorders>
            <w:vAlign w:val="center"/>
          </w:tcPr>
          <w:p w14:paraId="574D636B" w14:textId="77777777" w:rsidR="00B9704B" w:rsidRPr="00877BB8" w:rsidRDefault="00B9704B" w:rsidP="007869AF">
            <w:pPr>
              <w:pStyle w:val="2fd"/>
              <w:spacing w:before="40" w:after="20"/>
            </w:pPr>
            <w:r w:rsidRPr="00877BB8">
              <w:t>100 000</w:t>
            </w:r>
          </w:p>
        </w:tc>
        <w:tc>
          <w:tcPr>
            <w:tcW w:w="2268" w:type="dxa"/>
            <w:tcBorders>
              <w:top w:val="single" w:sz="4" w:space="0" w:color="auto"/>
              <w:left w:val="single" w:sz="4" w:space="0" w:color="auto"/>
              <w:bottom w:val="single" w:sz="4" w:space="0" w:color="auto"/>
              <w:right w:val="single" w:sz="4" w:space="0" w:color="auto"/>
            </w:tcBorders>
            <w:vAlign w:val="center"/>
          </w:tcPr>
          <w:p w14:paraId="4EEBE0C1" w14:textId="77777777" w:rsidR="00B9704B" w:rsidRPr="00877BB8" w:rsidRDefault="00B9704B" w:rsidP="007869AF">
            <w:pPr>
              <w:pStyle w:val="2fd"/>
              <w:spacing w:before="40" w:after="20"/>
            </w:pPr>
            <w:r w:rsidRPr="00877BB8">
              <w:t>75%</w:t>
            </w:r>
          </w:p>
        </w:tc>
        <w:tc>
          <w:tcPr>
            <w:tcW w:w="2693" w:type="dxa"/>
            <w:tcBorders>
              <w:top w:val="single" w:sz="4" w:space="0" w:color="auto"/>
              <w:left w:val="single" w:sz="4" w:space="0" w:color="auto"/>
              <w:bottom w:val="single" w:sz="4" w:space="0" w:color="auto"/>
              <w:right w:val="single" w:sz="4" w:space="0" w:color="auto"/>
            </w:tcBorders>
            <w:vAlign w:val="center"/>
          </w:tcPr>
          <w:p w14:paraId="4A1A20A2" w14:textId="77777777" w:rsidR="00B9704B" w:rsidRPr="00877BB8" w:rsidRDefault="00B9704B" w:rsidP="007869AF">
            <w:pPr>
              <w:pStyle w:val="2fd"/>
              <w:spacing w:before="40" w:after="20"/>
            </w:pPr>
            <w:r w:rsidRPr="00877BB8">
              <w:t>3</w:t>
            </w:r>
          </w:p>
        </w:tc>
      </w:tr>
      <w:tr w:rsidR="00B9704B" w:rsidRPr="00877BB8" w14:paraId="2C39B21C"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51E61F37"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04485AF9" w14:textId="77777777" w:rsidR="00B9704B" w:rsidRPr="00877BB8" w:rsidRDefault="00B9704B" w:rsidP="007869AF">
            <w:pPr>
              <w:pStyle w:val="2fd"/>
              <w:spacing w:before="40" w:after="20"/>
            </w:pPr>
            <w:r w:rsidRPr="00877BB8">
              <w:t>Связь</w:t>
            </w:r>
          </w:p>
        </w:tc>
        <w:tc>
          <w:tcPr>
            <w:tcW w:w="1702" w:type="dxa"/>
            <w:tcBorders>
              <w:top w:val="single" w:sz="4" w:space="0" w:color="auto"/>
              <w:left w:val="single" w:sz="4" w:space="0" w:color="auto"/>
              <w:bottom w:val="single" w:sz="4" w:space="0" w:color="auto"/>
              <w:right w:val="single" w:sz="4" w:space="0" w:color="auto"/>
            </w:tcBorders>
            <w:vAlign w:val="center"/>
          </w:tcPr>
          <w:p w14:paraId="66D6BBB3" w14:textId="77777777" w:rsidR="00B9704B" w:rsidRPr="00877BB8" w:rsidRDefault="00B9704B" w:rsidP="007869AF">
            <w:pPr>
              <w:pStyle w:val="2fd"/>
              <w:spacing w:before="40" w:after="20"/>
            </w:pPr>
            <w:r w:rsidRPr="00877BB8">
              <w:t>6.8</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56EBB989" w14:textId="77777777" w:rsidR="00B9704B" w:rsidRPr="00877BB8" w:rsidRDefault="00B9704B" w:rsidP="007869AF">
            <w:pPr>
              <w:pStyle w:val="2fd"/>
              <w:spacing w:before="40" w:after="20"/>
            </w:pPr>
            <w:r w:rsidRPr="00877BB8">
              <w:t>Не подлежат установлению</w:t>
            </w:r>
          </w:p>
        </w:tc>
      </w:tr>
      <w:tr w:rsidR="00B9704B" w:rsidRPr="00877BB8" w14:paraId="5DE8DE17"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3C72A0E2"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1492C73C" w14:textId="77777777" w:rsidR="00B9704B" w:rsidRPr="00877BB8" w:rsidRDefault="00B9704B" w:rsidP="007869AF">
            <w:pPr>
              <w:pStyle w:val="2fd"/>
              <w:spacing w:before="40" w:after="20"/>
            </w:pPr>
            <w:r w:rsidRPr="00877BB8">
              <w:t>Автомобильный транспорт</w:t>
            </w:r>
          </w:p>
        </w:tc>
        <w:tc>
          <w:tcPr>
            <w:tcW w:w="1702" w:type="dxa"/>
            <w:tcBorders>
              <w:top w:val="single" w:sz="4" w:space="0" w:color="auto"/>
              <w:left w:val="single" w:sz="4" w:space="0" w:color="auto"/>
              <w:bottom w:val="single" w:sz="4" w:space="0" w:color="auto"/>
              <w:right w:val="single" w:sz="4" w:space="0" w:color="auto"/>
            </w:tcBorders>
            <w:vAlign w:val="center"/>
          </w:tcPr>
          <w:p w14:paraId="5DF20710" w14:textId="77777777" w:rsidR="00B9704B" w:rsidRPr="00877BB8" w:rsidRDefault="00B9704B" w:rsidP="007869AF">
            <w:pPr>
              <w:pStyle w:val="2fd"/>
              <w:spacing w:before="40" w:after="20"/>
            </w:pPr>
            <w:r w:rsidRPr="00877BB8">
              <w:t>7.2</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2905C87B" w14:textId="77777777" w:rsidR="00B9704B" w:rsidRPr="00877BB8" w:rsidRDefault="00B9704B" w:rsidP="007869AF">
            <w:pPr>
              <w:pStyle w:val="2fd"/>
              <w:spacing w:before="40" w:after="20"/>
            </w:pPr>
            <w:r w:rsidRPr="00877BB8">
              <w:t>Не распространяется</w:t>
            </w:r>
          </w:p>
        </w:tc>
      </w:tr>
      <w:tr w:rsidR="00B9704B" w:rsidRPr="00877BB8" w14:paraId="4D74BE14"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499CF62A"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259C92FC" w14:textId="77777777" w:rsidR="00B9704B" w:rsidRPr="00877BB8" w:rsidRDefault="00B9704B" w:rsidP="007869AF">
            <w:pPr>
              <w:pStyle w:val="2fd"/>
              <w:spacing w:before="40" w:after="20"/>
            </w:pPr>
            <w:r w:rsidRPr="00877BB8">
              <w:t>Обеспечение внутреннего правопорядка</w:t>
            </w:r>
          </w:p>
        </w:tc>
        <w:tc>
          <w:tcPr>
            <w:tcW w:w="1702" w:type="dxa"/>
            <w:tcBorders>
              <w:top w:val="single" w:sz="4" w:space="0" w:color="auto"/>
              <w:left w:val="single" w:sz="4" w:space="0" w:color="auto"/>
              <w:bottom w:val="single" w:sz="4" w:space="0" w:color="auto"/>
              <w:right w:val="single" w:sz="4" w:space="0" w:color="auto"/>
            </w:tcBorders>
            <w:vAlign w:val="center"/>
          </w:tcPr>
          <w:p w14:paraId="02BF8C57" w14:textId="77777777" w:rsidR="00B9704B" w:rsidRPr="00877BB8" w:rsidRDefault="00B9704B" w:rsidP="007869AF">
            <w:pPr>
              <w:pStyle w:val="2fd"/>
              <w:spacing w:before="40" w:after="20"/>
            </w:pPr>
            <w:r w:rsidRPr="00877BB8">
              <w:t>8.3</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0977A154" w14:textId="77777777" w:rsidR="00B9704B" w:rsidRPr="00877BB8" w:rsidRDefault="00B9704B" w:rsidP="007869AF">
            <w:pPr>
              <w:pStyle w:val="2fd"/>
              <w:spacing w:before="40" w:after="20"/>
            </w:pPr>
            <w:r w:rsidRPr="00877BB8">
              <w:t>Не подлежат установлению</w:t>
            </w:r>
          </w:p>
        </w:tc>
      </w:tr>
      <w:tr w:rsidR="00B9704B" w:rsidRPr="00877BB8" w14:paraId="0C872993"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12ACD655"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0BA7339A" w14:textId="77777777" w:rsidR="00B9704B" w:rsidRPr="00877BB8" w:rsidRDefault="00B9704B" w:rsidP="007869AF">
            <w:pPr>
              <w:pStyle w:val="2fd"/>
              <w:spacing w:before="40" w:after="20"/>
            </w:pPr>
            <w:r w:rsidRPr="00877BB8">
              <w:t>Историко-культурная деятельность</w:t>
            </w:r>
          </w:p>
        </w:tc>
        <w:tc>
          <w:tcPr>
            <w:tcW w:w="1702" w:type="dxa"/>
            <w:tcBorders>
              <w:top w:val="single" w:sz="4" w:space="0" w:color="auto"/>
              <w:left w:val="single" w:sz="4" w:space="0" w:color="auto"/>
              <w:bottom w:val="single" w:sz="4" w:space="0" w:color="auto"/>
              <w:right w:val="single" w:sz="4" w:space="0" w:color="auto"/>
            </w:tcBorders>
            <w:vAlign w:val="center"/>
          </w:tcPr>
          <w:p w14:paraId="287361AE" w14:textId="77777777" w:rsidR="00B9704B" w:rsidRPr="00877BB8" w:rsidRDefault="00B9704B" w:rsidP="007869AF">
            <w:pPr>
              <w:pStyle w:val="2fd"/>
              <w:spacing w:before="40" w:after="20"/>
            </w:pPr>
            <w:r w:rsidRPr="00877BB8">
              <w:t>9.3</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6D7715AB" w14:textId="77777777" w:rsidR="00B9704B" w:rsidRPr="00877BB8" w:rsidRDefault="00B9704B" w:rsidP="007869AF">
            <w:pPr>
              <w:pStyle w:val="2fd"/>
              <w:spacing w:before="40" w:after="20"/>
            </w:pPr>
            <w:r w:rsidRPr="00877BB8">
              <w:t>Не распространяется</w:t>
            </w:r>
          </w:p>
        </w:tc>
      </w:tr>
      <w:tr w:rsidR="00B9704B" w:rsidRPr="00877BB8" w14:paraId="2A97383E"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3852A7F9"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5602BE71" w14:textId="77777777" w:rsidR="00B9704B" w:rsidRPr="00877BB8" w:rsidRDefault="00B9704B" w:rsidP="007869AF">
            <w:pPr>
              <w:pStyle w:val="2fd"/>
              <w:spacing w:before="40" w:after="20"/>
            </w:pPr>
            <w:r w:rsidRPr="00877BB8">
              <w:t>Земельные участки (территории) общего пользования</w:t>
            </w:r>
          </w:p>
        </w:tc>
        <w:tc>
          <w:tcPr>
            <w:tcW w:w="1702" w:type="dxa"/>
            <w:tcBorders>
              <w:top w:val="single" w:sz="4" w:space="0" w:color="auto"/>
              <w:left w:val="single" w:sz="4" w:space="0" w:color="auto"/>
              <w:bottom w:val="single" w:sz="4" w:space="0" w:color="auto"/>
              <w:right w:val="single" w:sz="4" w:space="0" w:color="auto"/>
            </w:tcBorders>
            <w:vAlign w:val="center"/>
          </w:tcPr>
          <w:p w14:paraId="4250DDBA" w14:textId="77777777" w:rsidR="00B9704B" w:rsidRPr="00877BB8" w:rsidRDefault="00B9704B" w:rsidP="007869AF">
            <w:pPr>
              <w:pStyle w:val="2fd"/>
              <w:spacing w:before="40" w:after="20"/>
            </w:pPr>
            <w:r w:rsidRPr="00877BB8">
              <w:t>12.0</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3356F8E5" w14:textId="77777777" w:rsidR="00B9704B" w:rsidRPr="00877BB8" w:rsidRDefault="00B9704B" w:rsidP="007869AF">
            <w:pPr>
              <w:pStyle w:val="2fd"/>
              <w:spacing w:before="40" w:after="20"/>
            </w:pPr>
            <w:r w:rsidRPr="00877BB8">
              <w:t>Не распространяется</w:t>
            </w:r>
          </w:p>
        </w:tc>
      </w:tr>
      <w:tr w:rsidR="00B9704B" w:rsidRPr="00877BB8" w14:paraId="69416991" w14:textId="77777777" w:rsidTr="00813A89">
        <w:tc>
          <w:tcPr>
            <w:tcW w:w="708" w:type="dxa"/>
            <w:tcBorders>
              <w:top w:val="single" w:sz="4" w:space="0" w:color="auto"/>
              <w:left w:val="single" w:sz="4" w:space="0" w:color="auto"/>
              <w:bottom w:val="single" w:sz="4" w:space="0" w:color="auto"/>
              <w:right w:val="single" w:sz="4" w:space="0" w:color="auto"/>
            </w:tcBorders>
            <w:vAlign w:val="center"/>
          </w:tcPr>
          <w:p w14:paraId="06556E34" w14:textId="77777777" w:rsidR="00B9704B" w:rsidRPr="00877BB8" w:rsidRDefault="00B9704B" w:rsidP="00317E03">
            <w:pPr>
              <w:pStyle w:val="ad"/>
              <w:widowControl/>
              <w:numPr>
                <w:ilvl w:val="0"/>
                <w:numId w:val="109"/>
              </w:numPr>
              <w:overflowPunct w:val="0"/>
              <w:autoSpaceDE w:val="0"/>
              <w:autoSpaceDN w:val="0"/>
              <w:adjustRightInd w:val="0"/>
              <w:spacing w:before="40" w:after="20"/>
              <w:ind w:left="0" w:firstLine="0"/>
              <w:contextualSpacing/>
              <w:jc w:val="center"/>
              <w:textAlignment w:val="baseline"/>
              <w:rPr>
                <w:szCs w:val="24"/>
              </w:rPr>
            </w:pPr>
          </w:p>
        </w:tc>
        <w:tc>
          <w:tcPr>
            <w:tcW w:w="4252" w:type="dxa"/>
            <w:tcBorders>
              <w:top w:val="single" w:sz="4" w:space="0" w:color="auto"/>
              <w:left w:val="single" w:sz="4" w:space="0" w:color="auto"/>
              <w:bottom w:val="single" w:sz="4" w:space="0" w:color="auto"/>
              <w:right w:val="single" w:sz="4" w:space="0" w:color="auto"/>
            </w:tcBorders>
            <w:vAlign w:val="center"/>
          </w:tcPr>
          <w:p w14:paraId="167185E7" w14:textId="77777777" w:rsidR="00B9704B" w:rsidRPr="00877BB8" w:rsidRDefault="00B9704B" w:rsidP="007869AF">
            <w:pPr>
              <w:pStyle w:val="2fd"/>
              <w:spacing w:before="40" w:after="20"/>
            </w:pPr>
            <w:r w:rsidRPr="00877BB8">
              <w:t>Ведение огородничества</w:t>
            </w:r>
          </w:p>
        </w:tc>
        <w:tc>
          <w:tcPr>
            <w:tcW w:w="1702" w:type="dxa"/>
            <w:tcBorders>
              <w:top w:val="single" w:sz="4" w:space="0" w:color="auto"/>
              <w:left w:val="single" w:sz="4" w:space="0" w:color="auto"/>
              <w:bottom w:val="single" w:sz="4" w:space="0" w:color="auto"/>
              <w:right w:val="single" w:sz="4" w:space="0" w:color="auto"/>
            </w:tcBorders>
            <w:vAlign w:val="center"/>
          </w:tcPr>
          <w:p w14:paraId="1C2AAD8F" w14:textId="77777777" w:rsidR="00B9704B" w:rsidRPr="00877BB8" w:rsidRDefault="00B9704B" w:rsidP="007869AF">
            <w:pPr>
              <w:pStyle w:val="2fd"/>
              <w:spacing w:before="40" w:after="20"/>
            </w:pPr>
            <w:r w:rsidRPr="00877BB8">
              <w:t>13.1</w:t>
            </w:r>
          </w:p>
        </w:tc>
        <w:tc>
          <w:tcPr>
            <w:tcW w:w="1559" w:type="dxa"/>
            <w:tcBorders>
              <w:top w:val="single" w:sz="4" w:space="0" w:color="auto"/>
              <w:left w:val="single" w:sz="4" w:space="0" w:color="auto"/>
              <w:bottom w:val="single" w:sz="4" w:space="0" w:color="auto"/>
              <w:right w:val="single" w:sz="4" w:space="0" w:color="auto"/>
            </w:tcBorders>
            <w:vAlign w:val="center"/>
          </w:tcPr>
          <w:p w14:paraId="2C511B18" w14:textId="77777777" w:rsidR="00B9704B" w:rsidRPr="00877BB8" w:rsidRDefault="00B9704B" w:rsidP="007869AF">
            <w:pPr>
              <w:pStyle w:val="2fd"/>
              <w:spacing w:before="40" w:after="20"/>
            </w:pPr>
            <w:r w:rsidRPr="00877BB8">
              <w:t>50</w:t>
            </w:r>
          </w:p>
        </w:tc>
        <w:tc>
          <w:tcPr>
            <w:tcW w:w="1560" w:type="dxa"/>
            <w:tcBorders>
              <w:top w:val="single" w:sz="4" w:space="0" w:color="auto"/>
              <w:left w:val="single" w:sz="4" w:space="0" w:color="auto"/>
              <w:bottom w:val="single" w:sz="4" w:space="0" w:color="auto"/>
              <w:right w:val="single" w:sz="4" w:space="0" w:color="auto"/>
            </w:tcBorders>
            <w:vAlign w:val="center"/>
          </w:tcPr>
          <w:p w14:paraId="3E8940E2" w14:textId="77777777" w:rsidR="00B9704B" w:rsidRPr="00877BB8" w:rsidRDefault="00B9704B" w:rsidP="007869AF">
            <w:pPr>
              <w:pStyle w:val="2fd"/>
              <w:spacing w:before="40" w:after="20"/>
            </w:pPr>
            <w:r w:rsidRPr="00877BB8">
              <w:t>490</w:t>
            </w:r>
          </w:p>
        </w:tc>
        <w:tc>
          <w:tcPr>
            <w:tcW w:w="2268" w:type="dxa"/>
            <w:tcBorders>
              <w:top w:val="single" w:sz="4" w:space="0" w:color="auto"/>
              <w:left w:val="single" w:sz="4" w:space="0" w:color="auto"/>
              <w:bottom w:val="single" w:sz="4" w:space="0" w:color="auto"/>
              <w:right w:val="single" w:sz="4" w:space="0" w:color="auto"/>
            </w:tcBorders>
            <w:vAlign w:val="center"/>
          </w:tcPr>
          <w:p w14:paraId="328AFDC9" w14:textId="77777777" w:rsidR="00B9704B" w:rsidRPr="00877BB8" w:rsidRDefault="00B9704B" w:rsidP="007869AF">
            <w:pPr>
              <w:pStyle w:val="2fd"/>
              <w:spacing w:before="40" w:after="20"/>
            </w:pPr>
            <w:r w:rsidRPr="00877BB8">
              <w:t>0%</w:t>
            </w:r>
          </w:p>
        </w:tc>
        <w:tc>
          <w:tcPr>
            <w:tcW w:w="2693" w:type="dxa"/>
            <w:tcBorders>
              <w:top w:val="single" w:sz="4" w:space="0" w:color="auto"/>
              <w:left w:val="single" w:sz="4" w:space="0" w:color="auto"/>
              <w:bottom w:val="single" w:sz="4" w:space="0" w:color="auto"/>
              <w:right w:val="single" w:sz="4" w:space="0" w:color="auto"/>
            </w:tcBorders>
            <w:vAlign w:val="center"/>
          </w:tcPr>
          <w:p w14:paraId="1936E023" w14:textId="77777777" w:rsidR="00B9704B" w:rsidRPr="00877BB8" w:rsidRDefault="00B9704B" w:rsidP="007869AF">
            <w:pPr>
              <w:pStyle w:val="2fd"/>
              <w:spacing w:before="40" w:after="20"/>
            </w:pPr>
            <w:r w:rsidRPr="00877BB8">
              <w:t>Не подлежит установлению</w:t>
            </w:r>
          </w:p>
        </w:tc>
      </w:tr>
    </w:tbl>
    <w:p w14:paraId="0D7BCB20" w14:textId="77777777" w:rsidR="00B9704B" w:rsidRPr="00CB717C" w:rsidRDefault="00B9704B" w:rsidP="007869AF">
      <w:pPr>
        <w:spacing w:before="40" w:after="20"/>
        <w:rPr>
          <w:b/>
          <w:szCs w:val="24"/>
        </w:rPr>
      </w:pPr>
    </w:p>
    <w:p w14:paraId="612C503B"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7C0EDDD1" w14:textId="77777777" w:rsidR="00B9704B" w:rsidRPr="00CB717C" w:rsidRDefault="00B9704B" w:rsidP="007869AF">
      <w:pPr>
        <w:spacing w:before="40" w:after="20"/>
        <w:rPr>
          <w:szCs w:val="24"/>
        </w:rPr>
      </w:pPr>
    </w:p>
    <w:p w14:paraId="61609AD4" w14:textId="77777777" w:rsidR="00B9704B" w:rsidRPr="00CB717C" w:rsidRDefault="00B9704B" w:rsidP="007869AF">
      <w:pPr>
        <w:spacing w:before="40" w:after="20"/>
        <w:rPr>
          <w:szCs w:val="24"/>
        </w:rPr>
      </w:pPr>
      <w:r>
        <w:rPr>
          <w:szCs w:val="24"/>
        </w:rPr>
        <w:t>1</w:t>
      </w:r>
      <w:r w:rsidRPr="00CB717C">
        <w:rPr>
          <w:szCs w:val="24"/>
        </w:rPr>
        <w:t xml:space="preserve">.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-3.1</w:t>
      </w:r>
    </w:p>
    <w:p w14:paraId="52209340" w14:textId="77777777" w:rsidR="00B9704B" w:rsidRPr="00CB717C" w:rsidRDefault="00B9704B" w:rsidP="007869AF">
      <w:pPr>
        <w:spacing w:before="40" w:after="20"/>
        <w:rPr>
          <w:szCs w:val="24"/>
        </w:rPr>
      </w:pPr>
      <w:r>
        <w:rPr>
          <w:szCs w:val="24"/>
        </w:rPr>
        <w:t>2</w:t>
      </w:r>
      <w:r w:rsidRPr="00CB717C">
        <w:rPr>
          <w:szCs w:val="24"/>
        </w:rPr>
        <w:t xml:space="preserve">. </w:t>
      </w:r>
      <w:proofErr w:type="spellStart"/>
      <w:r w:rsidRPr="00CB717C">
        <w:rPr>
          <w:szCs w:val="24"/>
        </w:rPr>
        <w:t>Связь</w:t>
      </w:r>
      <w:proofErr w:type="spellEnd"/>
      <w:r w:rsidRPr="00CB717C">
        <w:rPr>
          <w:szCs w:val="24"/>
        </w:rPr>
        <w:t xml:space="preserve"> – 6.8</w:t>
      </w:r>
    </w:p>
    <w:p w14:paraId="46BDEF18" w14:textId="77777777" w:rsidR="00B9704B" w:rsidRPr="00CB717C" w:rsidRDefault="00B9704B" w:rsidP="007869AF">
      <w:pPr>
        <w:spacing w:before="40" w:after="20"/>
        <w:rPr>
          <w:szCs w:val="24"/>
        </w:rPr>
      </w:pPr>
      <w:r>
        <w:rPr>
          <w:szCs w:val="24"/>
        </w:rPr>
        <w:t>3</w:t>
      </w:r>
      <w:r w:rsidRPr="00CB717C">
        <w:rPr>
          <w:szCs w:val="24"/>
        </w:rPr>
        <w:t xml:space="preserve">.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7F8A3452" w14:textId="77777777" w:rsidR="00B9704B" w:rsidRDefault="00B9704B" w:rsidP="007869AF">
      <w:pPr>
        <w:spacing w:before="40" w:after="20"/>
        <w:jc w:val="center"/>
        <w:rPr>
          <w:szCs w:val="24"/>
        </w:rPr>
      </w:pPr>
    </w:p>
    <w:p w14:paraId="74062E5D" w14:textId="77777777" w:rsidR="00B9704B"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2C2D9A4D" w14:textId="77777777" w:rsidR="00B9704B" w:rsidRPr="00CB717C" w:rsidRDefault="00B9704B" w:rsidP="007869AF">
      <w:pPr>
        <w:spacing w:before="40" w:after="20"/>
        <w:jc w:val="center"/>
        <w:rPr>
          <w:szCs w:val="24"/>
        </w:rPr>
      </w:pPr>
    </w:p>
    <w:tbl>
      <w:tblPr>
        <w:tblW w:w="147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6"/>
        <w:gridCol w:w="3830"/>
        <w:gridCol w:w="1703"/>
        <w:gridCol w:w="1418"/>
        <w:gridCol w:w="1701"/>
        <w:gridCol w:w="3260"/>
        <w:gridCol w:w="2173"/>
      </w:tblGrid>
      <w:tr w:rsidR="00B9704B" w:rsidRPr="00585139" w14:paraId="3AC0A0B3" w14:textId="77777777" w:rsidTr="00813A89">
        <w:trPr>
          <w:tblHeader/>
        </w:trPr>
        <w:tc>
          <w:tcPr>
            <w:tcW w:w="706" w:type="dxa"/>
            <w:vMerge w:val="restart"/>
            <w:tcBorders>
              <w:top w:val="single" w:sz="4" w:space="0" w:color="auto"/>
              <w:left w:val="single" w:sz="4" w:space="0" w:color="auto"/>
              <w:right w:val="single" w:sz="4" w:space="0" w:color="auto"/>
            </w:tcBorders>
            <w:vAlign w:val="center"/>
          </w:tcPr>
          <w:p w14:paraId="6C8540D4" w14:textId="77777777" w:rsidR="00B9704B" w:rsidRPr="00CB717C" w:rsidRDefault="00B9704B" w:rsidP="007869AF">
            <w:pPr>
              <w:spacing w:before="40" w:after="20"/>
              <w:jc w:val="center"/>
              <w:rPr>
                <w:szCs w:val="24"/>
              </w:rPr>
            </w:pPr>
            <w:r w:rsidRPr="00CB717C">
              <w:rPr>
                <w:szCs w:val="24"/>
              </w:rPr>
              <w:t>№ п/п</w:t>
            </w:r>
          </w:p>
        </w:tc>
        <w:tc>
          <w:tcPr>
            <w:tcW w:w="3830" w:type="dxa"/>
            <w:vMerge w:val="restart"/>
            <w:tcBorders>
              <w:top w:val="single" w:sz="4" w:space="0" w:color="auto"/>
              <w:left w:val="single" w:sz="4" w:space="0" w:color="auto"/>
              <w:right w:val="single" w:sz="4" w:space="0" w:color="auto"/>
            </w:tcBorders>
            <w:vAlign w:val="center"/>
          </w:tcPr>
          <w:p w14:paraId="4F150272" w14:textId="77777777" w:rsidR="00B9704B" w:rsidRPr="00CB717C" w:rsidRDefault="00B9704B" w:rsidP="007869AF">
            <w:pPr>
              <w:pStyle w:val="2fd"/>
              <w:spacing w:before="40" w:after="20"/>
            </w:pPr>
            <w:r w:rsidRPr="00CB717C">
              <w:t>Наименование ВРИ</w:t>
            </w:r>
          </w:p>
        </w:tc>
        <w:tc>
          <w:tcPr>
            <w:tcW w:w="1703" w:type="dxa"/>
            <w:vMerge w:val="restart"/>
            <w:tcBorders>
              <w:top w:val="single" w:sz="4" w:space="0" w:color="auto"/>
              <w:left w:val="single" w:sz="4" w:space="0" w:color="auto"/>
              <w:right w:val="single" w:sz="4" w:space="0" w:color="auto"/>
            </w:tcBorders>
            <w:vAlign w:val="center"/>
          </w:tcPr>
          <w:p w14:paraId="740BABF3" w14:textId="77777777" w:rsidR="00B9704B" w:rsidRPr="00CB717C" w:rsidRDefault="00B9704B" w:rsidP="007869AF">
            <w:pPr>
              <w:pStyle w:val="2fd"/>
              <w:spacing w:before="40" w:after="20"/>
            </w:pPr>
            <w:r w:rsidRPr="00CB717C">
              <w:t>Код (числовое обозначение ВРИ)</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7ED06FA0" w14:textId="77777777" w:rsidR="00B9704B" w:rsidRPr="00CB717C" w:rsidRDefault="00B9704B" w:rsidP="007869AF">
            <w:pPr>
              <w:pStyle w:val="2fd"/>
              <w:spacing w:before="40" w:after="20"/>
            </w:pPr>
            <w:r w:rsidRPr="00CB717C">
              <w:t>Предельные размеры земельных участков (кв. м)</w:t>
            </w:r>
          </w:p>
        </w:tc>
        <w:tc>
          <w:tcPr>
            <w:tcW w:w="3260" w:type="dxa"/>
            <w:vMerge w:val="restart"/>
            <w:tcBorders>
              <w:top w:val="single" w:sz="4" w:space="0" w:color="auto"/>
              <w:left w:val="single" w:sz="4" w:space="0" w:color="auto"/>
              <w:right w:val="single" w:sz="4" w:space="0" w:color="auto"/>
            </w:tcBorders>
            <w:vAlign w:val="center"/>
          </w:tcPr>
          <w:p w14:paraId="1D575220" w14:textId="77777777" w:rsidR="00B9704B" w:rsidRPr="00CB717C" w:rsidRDefault="00B9704B" w:rsidP="007869AF">
            <w:pPr>
              <w:pStyle w:val="2fd"/>
              <w:spacing w:before="40" w:after="20"/>
            </w:pPr>
            <w:r w:rsidRPr="00CB717C">
              <w:t>Максимальный процент застройки,</w:t>
            </w:r>
            <w:r>
              <w:t xml:space="preserve"> </w:t>
            </w:r>
            <w:r w:rsidRPr="00CB717C">
              <w:t>в том числе в зависимости от количества надземных этажей</w:t>
            </w:r>
          </w:p>
        </w:tc>
        <w:tc>
          <w:tcPr>
            <w:tcW w:w="2173" w:type="dxa"/>
            <w:vMerge w:val="restart"/>
            <w:tcBorders>
              <w:top w:val="single" w:sz="4" w:space="0" w:color="auto"/>
              <w:left w:val="single" w:sz="4" w:space="0" w:color="auto"/>
              <w:right w:val="single" w:sz="4" w:space="0" w:color="auto"/>
            </w:tcBorders>
            <w:vAlign w:val="center"/>
          </w:tcPr>
          <w:p w14:paraId="39F658FC"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2A6ACB3C" w14:textId="77777777" w:rsidTr="00813A89">
        <w:trPr>
          <w:tblHeader/>
        </w:trPr>
        <w:tc>
          <w:tcPr>
            <w:tcW w:w="706" w:type="dxa"/>
            <w:vMerge/>
            <w:tcBorders>
              <w:left w:val="single" w:sz="4" w:space="0" w:color="auto"/>
              <w:bottom w:val="single" w:sz="4" w:space="0" w:color="auto"/>
              <w:right w:val="single" w:sz="4" w:space="0" w:color="auto"/>
            </w:tcBorders>
            <w:vAlign w:val="center"/>
          </w:tcPr>
          <w:p w14:paraId="0AE1D51D" w14:textId="77777777" w:rsidR="00B9704B" w:rsidRPr="00B9704B" w:rsidRDefault="00B9704B" w:rsidP="007869AF">
            <w:pPr>
              <w:spacing w:before="40" w:after="20"/>
              <w:jc w:val="center"/>
              <w:rPr>
                <w:szCs w:val="24"/>
                <w:lang w:val="ru-RU"/>
              </w:rPr>
            </w:pPr>
          </w:p>
        </w:tc>
        <w:tc>
          <w:tcPr>
            <w:tcW w:w="3830" w:type="dxa"/>
            <w:vMerge/>
            <w:tcBorders>
              <w:left w:val="single" w:sz="4" w:space="0" w:color="auto"/>
              <w:bottom w:val="single" w:sz="4" w:space="0" w:color="auto"/>
              <w:right w:val="single" w:sz="4" w:space="0" w:color="auto"/>
            </w:tcBorders>
            <w:vAlign w:val="center"/>
          </w:tcPr>
          <w:p w14:paraId="14B96419" w14:textId="77777777" w:rsidR="00B9704B" w:rsidRPr="00CB717C"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2741CD27" w14:textId="77777777" w:rsidR="00B9704B" w:rsidRPr="00CB717C" w:rsidRDefault="00B9704B" w:rsidP="007869AF">
            <w:pPr>
              <w:pStyle w:val="2fd"/>
              <w:spacing w:before="40" w:after="20"/>
            </w:pPr>
          </w:p>
        </w:tc>
        <w:tc>
          <w:tcPr>
            <w:tcW w:w="1418" w:type="dxa"/>
            <w:tcBorders>
              <w:top w:val="single" w:sz="4" w:space="0" w:color="auto"/>
              <w:left w:val="single" w:sz="4" w:space="0" w:color="auto"/>
              <w:bottom w:val="single" w:sz="4" w:space="0" w:color="auto"/>
              <w:right w:val="single" w:sz="4" w:space="0" w:color="auto"/>
            </w:tcBorders>
            <w:vAlign w:val="center"/>
          </w:tcPr>
          <w:p w14:paraId="2268223E"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0FF66C88" w14:textId="77777777" w:rsidR="00B9704B" w:rsidRPr="00CB717C" w:rsidRDefault="00B9704B" w:rsidP="007869AF">
            <w:pPr>
              <w:pStyle w:val="2fd"/>
              <w:spacing w:before="40" w:after="20"/>
              <w:rPr>
                <w:lang w:val="en-US"/>
              </w:rPr>
            </w:pPr>
            <w:r w:rsidRPr="00CB717C">
              <w:rPr>
                <w:lang w:val="en-US"/>
              </w:rPr>
              <w:t>max</w:t>
            </w:r>
          </w:p>
        </w:tc>
        <w:tc>
          <w:tcPr>
            <w:tcW w:w="3260" w:type="dxa"/>
            <w:vMerge/>
            <w:tcBorders>
              <w:left w:val="single" w:sz="4" w:space="0" w:color="auto"/>
              <w:bottom w:val="single" w:sz="4" w:space="0" w:color="auto"/>
              <w:right w:val="single" w:sz="4" w:space="0" w:color="auto"/>
            </w:tcBorders>
            <w:vAlign w:val="center"/>
          </w:tcPr>
          <w:p w14:paraId="7BAE663C" w14:textId="77777777" w:rsidR="00B9704B" w:rsidRPr="00CB717C" w:rsidRDefault="00B9704B" w:rsidP="007869AF">
            <w:pPr>
              <w:pStyle w:val="2fd"/>
              <w:spacing w:before="40" w:after="20"/>
            </w:pPr>
          </w:p>
        </w:tc>
        <w:tc>
          <w:tcPr>
            <w:tcW w:w="2173" w:type="dxa"/>
            <w:vMerge/>
            <w:tcBorders>
              <w:left w:val="single" w:sz="4" w:space="0" w:color="auto"/>
              <w:bottom w:val="single" w:sz="4" w:space="0" w:color="auto"/>
              <w:right w:val="single" w:sz="4" w:space="0" w:color="auto"/>
            </w:tcBorders>
            <w:vAlign w:val="center"/>
          </w:tcPr>
          <w:p w14:paraId="6C94FAEA" w14:textId="77777777" w:rsidR="00B9704B" w:rsidRPr="00CB717C" w:rsidRDefault="00B9704B" w:rsidP="007869AF">
            <w:pPr>
              <w:pStyle w:val="2fd"/>
              <w:spacing w:before="40" w:after="20"/>
            </w:pPr>
          </w:p>
        </w:tc>
      </w:tr>
      <w:tr w:rsidR="00B9704B" w:rsidRPr="00CB717C" w14:paraId="5DE3487E"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5E0389BF"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48C85321" w14:textId="77777777" w:rsidR="00B9704B" w:rsidRPr="00CB717C" w:rsidRDefault="00B9704B" w:rsidP="007869AF">
            <w:pPr>
              <w:pStyle w:val="2fd"/>
              <w:spacing w:before="40" w:after="20"/>
            </w:pPr>
            <w:r w:rsidRPr="00CB717C">
              <w:t>Блокированная жилая застройка</w:t>
            </w:r>
          </w:p>
        </w:tc>
        <w:tc>
          <w:tcPr>
            <w:tcW w:w="1703" w:type="dxa"/>
            <w:tcBorders>
              <w:top w:val="single" w:sz="4" w:space="0" w:color="auto"/>
              <w:left w:val="single" w:sz="4" w:space="0" w:color="auto"/>
              <w:bottom w:val="single" w:sz="4" w:space="0" w:color="auto"/>
              <w:right w:val="single" w:sz="4" w:space="0" w:color="auto"/>
            </w:tcBorders>
            <w:vAlign w:val="center"/>
          </w:tcPr>
          <w:p w14:paraId="482A04A9" w14:textId="77777777" w:rsidR="00B9704B" w:rsidRPr="00CB717C" w:rsidRDefault="00B9704B" w:rsidP="007869AF">
            <w:pPr>
              <w:pStyle w:val="2fd"/>
              <w:spacing w:before="40" w:after="20"/>
            </w:pPr>
            <w:r w:rsidRPr="00CB717C">
              <w:t>2.3</w:t>
            </w:r>
          </w:p>
        </w:tc>
        <w:tc>
          <w:tcPr>
            <w:tcW w:w="1418" w:type="dxa"/>
            <w:tcBorders>
              <w:top w:val="single" w:sz="4" w:space="0" w:color="auto"/>
              <w:left w:val="single" w:sz="4" w:space="0" w:color="auto"/>
              <w:bottom w:val="single" w:sz="4" w:space="0" w:color="auto"/>
              <w:right w:val="single" w:sz="4" w:space="0" w:color="auto"/>
            </w:tcBorders>
            <w:vAlign w:val="center"/>
          </w:tcPr>
          <w:p w14:paraId="0F01A1E9" w14:textId="77777777" w:rsidR="00B9704B" w:rsidRPr="00CB717C" w:rsidRDefault="00B9704B" w:rsidP="007869AF">
            <w:pPr>
              <w:pStyle w:val="2fd"/>
              <w:spacing w:before="40" w:after="20"/>
            </w:pPr>
            <w:r w:rsidRPr="00CB717C">
              <w:t>200</w:t>
            </w:r>
          </w:p>
        </w:tc>
        <w:tc>
          <w:tcPr>
            <w:tcW w:w="1701" w:type="dxa"/>
            <w:tcBorders>
              <w:top w:val="single" w:sz="4" w:space="0" w:color="auto"/>
              <w:left w:val="single" w:sz="4" w:space="0" w:color="auto"/>
              <w:bottom w:val="single" w:sz="4" w:space="0" w:color="auto"/>
              <w:right w:val="single" w:sz="4" w:space="0" w:color="auto"/>
            </w:tcBorders>
            <w:vAlign w:val="center"/>
          </w:tcPr>
          <w:p w14:paraId="4CAD2B4E" w14:textId="77777777" w:rsidR="00B9704B" w:rsidRPr="00CB717C" w:rsidRDefault="00B9704B" w:rsidP="007869AF">
            <w:pPr>
              <w:pStyle w:val="2fd"/>
              <w:spacing w:before="40" w:after="20"/>
            </w:pPr>
            <w:r w:rsidRPr="00CB717C">
              <w:t>3 000</w:t>
            </w:r>
          </w:p>
        </w:tc>
        <w:tc>
          <w:tcPr>
            <w:tcW w:w="3260" w:type="dxa"/>
            <w:tcBorders>
              <w:top w:val="single" w:sz="4" w:space="0" w:color="auto"/>
              <w:left w:val="single" w:sz="4" w:space="0" w:color="auto"/>
              <w:bottom w:val="single" w:sz="4" w:space="0" w:color="auto"/>
              <w:right w:val="single" w:sz="4" w:space="0" w:color="auto"/>
            </w:tcBorders>
            <w:vAlign w:val="center"/>
          </w:tcPr>
          <w:p w14:paraId="2A632A00" w14:textId="77777777" w:rsidR="00B9704B" w:rsidRPr="00CB717C" w:rsidRDefault="00B9704B" w:rsidP="007869AF">
            <w:pPr>
              <w:pStyle w:val="2fd"/>
              <w:spacing w:before="40" w:after="20"/>
            </w:pPr>
            <w:r w:rsidRPr="00CB717C">
              <w:rPr>
                <w:lang w:val="en-US"/>
              </w:rPr>
              <w:t xml:space="preserve">1 </w:t>
            </w:r>
            <w:proofErr w:type="spellStart"/>
            <w:r w:rsidRPr="00CB717C">
              <w:t>эт</w:t>
            </w:r>
            <w:proofErr w:type="spellEnd"/>
            <w:r w:rsidRPr="00CB717C">
              <w:t>. - 59,0%</w:t>
            </w:r>
          </w:p>
          <w:p w14:paraId="394F1399" w14:textId="77777777" w:rsidR="00B9704B" w:rsidRPr="00CB717C" w:rsidRDefault="00B9704B" w:rsidP="007869AF">
            <w:pPr>
              <w:pStyle w:val="2fd"/>
              <w:spacing w:before="40" w:after="20"/>
            </w:pPr>
            <w:r w:rsidRPr="00CB717C">
              <w:rPr>
                <w:lang w:val="en-US"/>
              </w:rPr>
              <w:lastRenderedPageBreak/>
              <w:t xml:space="preserve">2 </w:t>
            </w:r>
            <w:proofErr w:type="spellStart"/>
            <w:r w:rsidRPr="00CB717C">
              <w:t>эт</w:t>
            </w:r>
            <w:proofErr w:type="spellEnd"/>
            <w:r w:rsidRPr="00CB717C">
              <w:t>. - 50,8%</w:t>
            </w:r>
          </w:p>
          <w:p w14:paraId="29AFA701" w14:textId="77777777" w:rsidR="00B9704B" w:rsidRPr="00CB717C" w:rsidRDefault="00B9704B" w:rsidP="007869AF">
            <w:pPr>
              <w:pStyle w:val="2fd"/>
              <w:spacing w:before="40" w:after="20"/>
            </w:pPr>
            <w:r w:rsidRPr="00CB717C">
              <w:rPr>
                <w:lang w:val="en-US"/>
              </w:rPr>
              <w:t xml:space="preserve">3 </w:t>
            </w:r>
            <w:proofErr w:type="spellStart"/>
            <w:r w:rsidRPr="00CB717C">
              <w:t>эт</w:t>
            </w:r>
            <w:proofErr w:type="spellEnd"/>
            <w:r w:rsidRPr="00CB717C">
              <w:t>. - 44,1%</w:t>
            </w:r>
          </w:p>
        </w:tc>
        <w:tc>
          <w:tcPr>
            <w:tcW w:w="2173" w:type="dxa"/>
            <w:tcBorders>
              <w:top w:val="single" w:sz="4" w:space="0" w:color="auto"/>
              <w:left w:val="single" w:sz="4" w:space="0" w:color="auto"/>
              <w:bottom w:val="single" w:sz="4" w:space="0" w:color="auto"/>
              <w:right w:val="single" w:sz="4" w:space="0" w:color="auto"/>
            </w:tcBorders>
            <w:vAlign w:val="center"/>
          </w:tcPr>
          <w:p w14:paraId="52A6A3B5" w14:textId="77777777" w:rsidR="00B9704B" w:rsidRPr="00CB717C" w:rsidRDefault="00B9704B" w:rsidP="007869AF">
            <w:pPr>
              <w:pStyle w:val="2fd"/>
              <w:spacing w:before="40" w:after="20"/>
            </w:pPr>
            <w:r w:rsidRPr="00CB717C">
              <w:lastRenderedPageBreak/>
              <w:t>3</w:t>
            </w:r>
            <w:r>
              <w:t>(0)</w:t>
            </w:r>
            <w:r w:rsidRPr="00CB717C">
              <w:t>*</w:t>
            </w:r>
          </w:p>
        </w:tc>
      </w:tr>
      <w:tr w:rsidR="00B9704B" w:rsidRPr="00CB717C" w14:paraId="5D79D4D6"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7360FFA2"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6B3BDF56" w14:textId="77777777" w:rsidR="00B9704B" w:rsidRPr="000D7B58" w:rsidRDefault="00B9704B" w:rsidP="007869AF">
            <w:pPr>
              <w:pStyle w:val="2fd"/>
              <w:spacing w:before="40" w:after="20"/>
            </w:pPr>
            <w:r w:rsidRPr="000D7B58">
              <w:t>Оказание услуг связи</w:t>
            </w:r>
          </w:p>
        </w:tc>
        <w:tc>
          <w:tcPr>
            <w:tcW w:w="1703" w:type="dxa"/>
            <w:tcBorders>
              <w:top w:val="single" w:sz="4" w:space="0" w:color="auto"/>
              <w:left w:val="single" w:sz="4" w:space="0" w:color="auto"/>
              <w:bottom w:val="single" w:sz="4" w:space="0" w:color="auto"/>
              <w:right w:val="single" w:sz="4" w:space="0" w:color="auto"/>
            </w:tcBorders>
            <w:vAlign w:val="center"/>
          </w:tcPr>
          <w:p w14:paraId="72F3DF40" w14:textId="77777777" w:rsidR="00B9704B" w:rsidRPr="000D7B58" w:rsidRDefault="00B9704B" w:rsidP="007869AF">
            <w:pPr>
              <w:pStyle w:val="2fd"/>
              <w:spacing w:before="40" w:after="20"/>
            </w:pPr>
            <w:r w:rsidRPr="000D7B58">
              <w:t>3.2.3</w:t>
            </w:r>
          </w:p>
        </w:tc>
        <w:tc>
          <w:tcPr>
            <w:tcW w:w="1418" w:type="dxa"/>
            <w:tcBorders>
              <w:top w:val="single" w:sz="4" w:space="0" w:color="auto"/>
              <w:left w:val="single" w:sz="4" w:space="0" w:color="auto"/>
              <w:bottom w:val="single" w:sz="4" w:space="0" w:color="auto"/>
              <w:right w:val="single" w:sz="4" w:space="0" w:color="auto"/>
            </w:tcBorders>
            <w:vAlign w:val="center"/>
          </w:tcPr>
          <w:p w14:paraId="10C88194"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71FD0D2"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1A9B0220" w14:textId="77777777" w:rsidR="00B9704B" w:rsidRPr="00CB717C" w:rsidRDefault="00B9704B" w:rsidP="007869AF">
            <w:pPr>
              <w:pStyle w:val="2fd"/>
              <w:spacing w:before="40" w:after="20"/>
            </w:pPr>
            <w:r w:rsidRPr="00CB717C">
              <w:t>60%</w:t>
            </w:r>
          </w:p>
        </w:tc>
        <w:tc>
          <w:tcPr>
            <w:tcW w:w="2173" w:type="dxa"/>
            <w:tcBorders>
              <w:top w:val="single" w:sz="4" w:space="0" w:color="auto"/>
              <w:left w:val="single" w:sz="4" w:space="0" w:color="auto"/>
              <w:bottom w:val="single" w:sz="4" w:space="0" w:color="auto"/>
              <w:right w:val="single" w:sz="4" w:space="0" w:color="auto"/>
            </w:tcBorders>
            <w:vAlign w:val="center"/>
          </w:tcPr>
          <w:p w14:paraId="47AD4696" w14:textId="77777777" w:rsidR="00B9704B" w:rsidRPr="00CB717C" w:rsidRDefault="00B9704B" w:rsidP="007869AF">
            <w:pPr>
              <w:pStyle w:val="2fd"/>
              <w:spacing w:before="40" w:after="20"/>
            </w:pPr>
            <w:r w:rsidRPr="00CB717C">
              <w:t>3</w:t>
            </w:r>
          </w:p>
        </w:tc>
      </w:tr>
      <w:tr w:rsidR="00B9704B" w:rsidRPr="00CB717C" w14:paraId="4FC46BF2"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25E7089C"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2B420D9C" w14:textId="77777777" w:rsidR="00B9704B" w:rsidRPr="00CB717C" w:rsidRDefault="00B9704B" w:rsidP="007869AF">
            <w:pPr>
              <w:pStyle w:val="2fd"/>
              <w:spacing w:before="40" w:after="20"/>
            </w:pPr>
            <w:r w:rsidRPr="00CB717C">
              <w:t>Амбулаторно-поликлиническое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2010D159" w14:textId="77777777" w:rsidR="00B9704B" w:rsidRPr="00CB717C" w:rsidRDefault="00B9704B" w:rsidP="007869AF">
            <w:pPr>
              <w:pStyle w:val="2fd"/>
              <w:spacing w:before="40" w:after="20"/>
            </w:pPr>
            <w:r w:rsidRPr="00CB717C">
              <w:t>3.4.1</w:t>
            </w:r>
          </w:p>
        </w:tc>
        <w:tc>
          <w:tcPr>
            <w:tcW w:w="1418" w:type="dxa"/>
            <w:tcBorders>
              <w:top w:val="single" w:sz="4" w:space="0" w:color="auto"/>
              <w:left w:val="single" w:sz="4" w:space="0" w:color="auto"/>
              <w:bottom w:val="single" w:sz="4" w:space="0" w:color="auto"/>
              <w:right w:val="single" w:sz="4" w:space="0" w:color="auto"/>
            </w:tcBorders>
            <w:vAlign w:val="center"/>
          </w:tcPr>
          <w:p w14:paraId="403BF53C"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73BD796" w14:textId="77777777" w:rsidR="00B9704B" w:rsidRPr="00CB717C" w:rsidRDefault="00B9704B" w:rsidP="007869AF">
            <w:pPr>
              <w:pStyle w:val="2fd"/>
              <w:spacing w:before="40" w:after="20"/>
            </w:pPr>
            <w:r w:rsidRPr="00CB717C">
              <w:t>1 000 000</w:t>
            </w:r>
          </w:p>
        </w:tc>
        <w:tc>
          <w:tcPr>
            <w:tcW w:w="3260" w:type="dxa"/>
            <w:tcBorders>
              <w:top w:val="single" w:sz="4" w:space="0" w:color="auto"/>
              <w:left w:val="single" w:sz="4" w:space="0" w:color="auto"/>
              <w:bottom w:val="single" w:sz="4" w:space="0" w:color="auto"/>
              <w:right w:val="single" w:sz="4" w:space="0" w:color="auto"/>
            </w:tcBorders>
            <w:vAlign w:val="center"/>
          </w:tcPr>
          <w:p w14:paraId="2DCA78B3" w14:textId="77777777" w:rsidR="00B9704B" w:rsidRPr="00CB717C" w:rsidRDefault="00B9704B" w:rsidP="007869AF">
            <w:pPr>
              <w:pStyle w:val="2fd"/>
              <w:spacing w:before="40" w:after="20"/>
            </w:pPr>
            <w:r w:rsidRPr="00CB717C">
              <w:t>60%</w:t>
            </w:r>
          </w:p>
        </w:tc>
        <w:tc>
          <w:tcPr>
            <w:tcW w:w="2173" w:type="dxa"/>
            <w:tcBorders>
              <w:top w:val="single" w:sz="4" w:space="0" w:color="auto"/>
              <w:left w:val="single" w:sz="4" w:space="0" w:color="auto"/>
              <w:bottom w:val="single" w:sz="4" w:space="0" w:color="auto"/>
              <w:right w:val="single" w:sz="4" w:space="0" w:color="auto"/>
            </w:tcBorders>
            <w:vAlign w:val="center"/>
          </w:tcPr>
          <w:p w14:paraId="4B853162" w14:textId="77777777" w:rsidR="00B9704B" w:rsidRPr="00CB717C" w:rsidRDefault="00B9704B" w:rsidP="007869AF">
            <w:pPr>
              <w:pStyle w:val="2fd"/>
              <w:spacing w:before="40" w:after="20"/>
            </w:pPr>
            <w:r w:rsidRPr="00CB717C">
              <w:t>3</w:t>
            </w:r>
          </w:p>
        </w:tc>
      </w:tr>
      <w:tr w:rsidR="00B9704B" w:rsidRPr="00CB717C" w14:paraId="4DE33078"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3D6DF99B"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3F0D8F38" w14:textId="77777777" w:rsidR="00B9704B" w:rsidRPr="00CB717C" w:rsidRDefault="00B9704B" w:rsidP="007869AF">
            <w:pPr>
              <w:pStyle w:val="2fd"/>
              <w:spacing w:before="40" w:after="20"/>
            </w:pPr>
            <w:r w:rsidRPr="00CB717C">
              <w:t>Стационарное медицинское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063C1E01" w14:textId="77777777" w:rsidR="00B9704B" w:rsidRPr="00CB717C" w:rsidRDefault="00B9704B" w:rsidP="007869AF">
            <w:pPr>
              <w:pStyle w:val="2fd"/>
              <w:spacing w:before="40" w:after="20"/>
            </w:pPr>
            <w:r w:rsidRPr="00CB717C">
              <w:t>3.4.2</w:t>
            </w:r>
          </w:p>
        </w:tc>
        <w:tc>
          <w:tcPr>
            <w:tcW w:w="1418" w:type="dxa"/>
            <w:tcBorders>
              <w:top w:val="single" w:sz="4" w:space="0" w:color="auto"/>
              <w:left w:val="single" w:sz="4" w:space="0" w:color="auto"/>
              <w:bottom w:val="single" w:sz="4" w:space="0" w:color="auto"/>
              <w:right w:val="single" w:sz="4" w:space="0" w:color="auto"/>
            </w:tcBorders>
            <w:vAlign w:val="center"/>
          </w:tcPr>
          <w:p w14:paraId="4B57CADA"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020DF9C5" w14:textId="77777777" w:rsidR="00B9704B" w:rsidRPr="00CB717C" w:rsidRDefault="00B9704B" w:rsidP="007869AF">
            <w:pPr>
              <w:pStyle w:val="2fd"/>
              <w:spacing w:before="40" w:after="20"/>
            </w:pPr>
            <w:r w:rsidRPr="00CB717C">
              <w:t>1 000 000</w:t>
            </w:r>
          </w:p>
        </w:tc>
        <w:tc>
          <w:tcPr>
            <w:tcW w:w="3260" w:type="dxa"/>
            <w:tcBorders>
              <w:top w:val="single" w:sz="4" w:space="0" w:color="auto"/>
              <w:left w:val="single" w:sz="4" w:space="0" w:color="auto"/>
              <w:bottom w:val="single" w:sz="4" w:space="0" w:color="auto"/>
              <w:right w:val="single" w:sz="4" w:space="0" w:color="auto"/>
            </w:tcBorders>
            <w:vAlign w:val="center"/>
          </w:tcPr>
          <w:p w14:paraId="6D33B59C" w14:textId="77777777" w:rsidR="00B9704B" w:rsidRPr="00CB717C" w:rsidRDefault="00B9704B" w:rsidP="007869AF">
            <w:pPr>
              <w:pStyle w:val="2fd"/>
              <w:spacing w:before="40" w:after="20"/>
            </w:pPr>
            <w:r w:rsidRPr="00CB717C">
              <w:rPr>
                <w:lang w:val="en-US"/>
              </w:rPr>
              <w:t>5</w:t>
            </w:r>
            <w:r w:rsidRPr="00CB717C">
              <w:t>0%</w:t>
            </w:r>
          </w:p>
        </w:tc>
        <w:tc>
          <w:tcPr>
            <w:tcW w:w="2173" w:type="dxa"/>
            <w:tcBorders>
              <w:top w:val="single" w:sz="4" w:space="0" w:color="auto"/>
              <w:left w:val="single" w:sz="4" w:space="0" w:color="auto"/>
              <w:bottom w:val="single" w:sz="4" w:space="0" w:color="auto"/>
              <w:right w:val="single" w:sz="4" w:space="0" w:color="auto"/>
            </w:tcBorders>
            <w:vAlign w:val="center"/>
          </w:tcPr>
          <w:p w14:paraId="73CB009B" w14:textId="77777777" w:rsidR="00B9704B" w:rsidRPr="00CB717C" w:rsidRDefault="00B9704B" w:rsidP="007869AF">
            <w:pPr>
              <w:pStyle w:val="2fd"/>
              <w:spacing w:before="40" w:after="20"/>
            </w:pPr>
            <w:r w:rsidRPr="00CB717C">
              <w:t>3</w:t>
            </w:r>
          </w:p>
        </w:tc>
      </w:tr>
      <w:tr w:rsidR="00B9704B" w:rsidRPr="00CB717C" w14:paraId="68E428BB"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1FC756AB"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3D54A740"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703" w:type="dxa"/>
            <w:tcBorders>
              <w:top w:val="single" w:sz="4" w:space="0" w:color="auto"/>
              <w:left w:val="single" w:sz="4" w:space="0" w:color="auto"/>
              <w:bottom w:val="single" w:sz="4" w:space="0" w:color="auto"/>
              <w:right w:val="single" w:sz="4" w:space="0" w:color="auto"/>
            </w:tcBorders>
            <w:vAlign w:val="center"/>
          </w:tcPr>
          <w:p w14:paraId="73A126E0" w14:textId="77777777" w:rsidR="00B9704B" w:rsidRPr="00CB717C" w:rsidRDefault="00B9704B" w:rsidP="007869AF">
            <w:pPr>
              <w:pStyle w:val="2fd"/>
              <w:spacing w:before="40" w:after="20"/>
            </w:pPr>
            <w:r w:rsidRPr="00CB717C">
              <w:t>3.5.2</w:t>
            </w:r>
          </w:p>
        </w:tc>
        <w:tc>
          <w:tcPr>
            <w:tcW w:w="1418" w:type="dxa"/>
            <w:tcBorders>
              <w:top w:val="single" w:sz="4" w:space="0" w:color="auto"/>
              <w:left w:val="single" w:sz="4" w:space="0" w:color="auto"/>
              <w:bottom w:val="single" w:sz="4" w:space="0" w:color="auto"/>
              <w:right w:val="single" w:sz="4" w:space="0" w:color="auto"/>
            </w:tcBorders>
            <w:vAlign w:val="center"/>
          </w:tcPr>
          <w:p w14:paraId="085D5D68"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00D52658"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0C2C9CFE" w14:textId="77777777" w:rsidR="00B9704B" w:rsidRPr="00CB717C" w:rsidRDefault="00B9704B" w:rsidP="007869AF">
            <w:pPr>
              <w:pStyle w:val="2fd"/>
              <w:spacing w:before="40" w:after="20"/>
              <w:rPr>
                <w:lang w:val="en-US"/>
              </w:rPr>
            </w:pPr>
            <w:r w:rsidRPr="00CB717C">
              <w:rPr>
                <w:lang w:val="en-US"/>
              </w:rPr>
              <w:t>60%</w:t>
            </w:r>
          </w:p>
        </w:tc>
        <w:tc>
          <w:tcPr>
            <w:tcW w:w="2173" w:type="dxa"/>
            <w:tcBorders>
              <w:top w:val="single" w:sz="4" w:space="0" w:color="auto"/>
              <w:left w:val="single" w:sz="4" w:space="0" w:color="auto"/>
              <w:bottom w:val="single" w:sz="4" w:space="0" w:color="auto"/>
              <w:right w:val="single" w:sz="4" w:space="0" w:color="auto"/>
            </w:tcBorders>
            <w:vAlign w:val="center"/>
          </w:tcPr>
          <w:p w14:paraId="268F7765" w14:textId="77777777" w:rsidR="00B9704B" w:rsidRPr="00CB717C" w:rsidRDefault="00B9704B" w:rsidP="007869AF">
            <w:pPr>
              <w:pStyle w:val="2fd"/>
              <w:spacing w:before="40" w:after="20"/>
            </w:pPr>
            <w:r w:rsidRPr="00CB717C">
              <w:t>3</w:t>
            </w:r>
          </w:p>
        </w:tc>
      </w:tr>
      <w:tr w:rsidR="00B9704B" w:rsidRPr="00CB717C" w14:paraId="2C9387F7"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13FB779F"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3128DD4A" w14:textId="77777777" w:rsidR="00B9704B" w:rsidRPr="000D7B58" w:rsidRDefault="00B9704B" w:rsidP="007869AF">
            <w:pPr>
              <w:pStyle w:val="2fd"/>
              <w:spacing w:before="40" w:after="20"/>
            </w:pPr>
            <w:r w:rsidRPr="000D7B58">
              <w:t>Объекты культурно-досуговой деятельности</w:t>
            </w:r>
          </w:p>
        </w:tc>
        <w:tc>
          <w:tcPr>
            <w:tcW w:w="1703" w:type="dxa"/>
            <w:tcBorders>
              <w:top w:val="single" w:sz="4" w:space="0" w:color="auto"/>
              <w:left w:val="single" w:sz="4" w:space="0" w:color="auto"/>
              <w:bottom w:val="single" w:sz="4" w:space="0" w:color="auto"/>
              <w:right w:val="single" w:sz="4" w:space="0" w:color="auto"/>
            </w:tcBorders>
            <w:vAlign w:val="center"/>
          </w:tcPr>
          <w:p w14:paraId="07BE2126" w14:textId="77777777" w:rsidR="00B9704B" w:rsidRPr="000D7B58" w:rsidRDefault="00B9704B" w:rsidP="007869AF">
            <w:pPr>
              <w:pStyle w:val="2fd"/>
              <w:spacing w:before="40" w:after="20"/>
            </w:pPr>
            <w:r w:rsidRPr="000D7B58">
              <w:t>3.6.1</w:t>
            </w:r>
          </w:p>
        </w:tc>
        <w:tc>
          <w:tcPr>
            <w:tcW w:w="1418" w:type="dxa"/>
            <w:tcBorders>
              <w:top w:val="single" w:sz="4" w:space="0" w:color="auto"/>
              <w:left w:val="single" w:sz="4" w:space="0" w:color="auto"/>
              <w:bottom w:val="single" w:sz="4" w:space="0" w:color="auto"/>
              <w:right w:val="single" w:sz="4" w:space="0" w:color="auto"/>
            </w:tcBorders>
            <w:vAlign w:val="center"/>
          </w:tcPr>
          <w:p w14:paraId="240A6A4D"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E9CC7FE"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1FB121B5" w14:textId="77777777" w:rsidR="00B9704B" w:rsidRPr="00CB717C" w:rsidRDefault="00B9704B" w:rsidP="007869AF">
            <w:pPr>
              <w:pStyle w:val="2fd"/>
              <w:spacing w:before="40" w:after="20"/>
            </w:pPr>
            <w:r w:rsidRPr="00CB717C">
              <w:t>50%</w:t>
            </w:r>
          </w:p>
        </w:tc>
        <w:tc>
          <w:tcPr>
            <w:tcW w:w="2173" w:type="dxa"/>
            <w:tcBorders>
              <w:top w:val="single" w:sz="4" w:space="0" w:color="auto"/>
              <w:left w:val="single" w:sz="4" w:space="0" w:color="auto"/>
              <w:bottom w:val="single" w:sz="4" w:space="0" w:color="auto"/>
              <w:right w:val="single" w:sz="4" w:space="0" w:color="auto"/>
            </w:tcBorders>
            <w:vAlign w:val="center"/>
          </w:tcPr>
          <w:p w14:paraId="6966ECB3" w14:textId="77777777" w:rsidR="00B9704B" w:rsidRPr="00CB717C" w:rsidRDefault="00B9704B" w:rsidP="007869AF">
            <w:pPr>
              <w:pStyle w:val="2fd"/>
              <w:spacing w:before="40" w:after="20"/>
            </w:pPr>
            <w:r w:rsidRPr="00CB717C">
              <w:t>3</w:t>
            </w:r>
          </w:p>
        </w:tc>
      </w:tr>
      <w:tr w:rsidR="00B9704B" w:rsidRPr="00CB717C" w14:paraId="2185BC64"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32D3C8A7"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01C571CF" w14:textId="77777777" w:rsidR="00B9704B" w:rsidRPr="00CB717C" w:rsidRDefault="00B9704B" w:rsidP="007869AF">
            <w:pPr>
              <w:pStyle w:val="2fd"/>
              <w:spacing w:before="40" w:after="20"/>
            </w:pPr>
            <w:r w:rsidRPr="00CB717C">
              <w:t>Религиозное использование</w:t>
            </w:r>
          </w:p>
        </w:tc>
        <w:tc>
          <w:tcPr>
            <w:tcW w:w="1703" w:type="dxa"/>
            <w:tcBorders>
              <w:top w:val="single" w:sz="4" w:space="0" w:color="auto"/>
              <w:left w:val="single" w:sz="4" w:space="0" w:color="auto"/>
              <w:bottom w:val="single" w:sz="4" w:space="0" w:color="auto"/>
              <w:right w:val="single" w:sz="4" w:space="0" w:color="auto"/>
            </w:tcBorders>
            <w:vAlign w:val="center"/>
          </w:tcPr>
          <w:p w14:paraId="0EABBC16" w14:textId="77777777" w:rsidR="00B9704B" w:rsidRPr="00CB717C" w:rsidRDefault="00B9704B" w:rsidP="007869AF">
            <w:pPr>
              <w:pStyle w:val="2fd"/>
              <w:spacing w:before="40" w:after="20"/>
            </w:pPr>
            <w:r w:rsidRPr="00CB717C">
              <w:t>3.7</w:t>
            </w:r>
          </w:p>
        </w:tc>
        <w:tc>
          <w:tcPr>
            <w:tcW w:w="1418" w:type="dxa"/>
            <w:tcBorders>
              <w:top w:val="single" w:sz="4" w:space="0" w:color="auto"/>
              <w:left w:val="single" w:sz="4" w:space="0" w:color="auto"/>
              <w:bottom w:val="single" w:sz="4" w:space="0" w:color="auto"/>
              <w:right w:val="single" w:sz="4" w:space="0" w:color="auto"/>
            </w:tcBorders>
            <w:vAlign w:val="center"/>
          </w:tcPr>
          <w:p w14:paraId="6D5B6013"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5819FB4"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38D89E53" w14:textId="77777777" w:rsidR="00B9704B" w:rsidRPr="00CB717C" w:rsidRDefault="00B9704B" w:rsidP="007869AF">
            <w:pPr>
              <w:pStyle w:val="2fd"/>
              <w:spacing w:before="40" w:after="20"/>
            </w:pPr>
            <w:r w:rsidRPr="00CB717C">
              <w:t>50%</w:t>
            </w:r>
          </w:p>
        </w:tc>
        <w:tc>
          <w:tcPr>
            <w:tcW w:w="2173" w:type="dxa"/>
            <w:tcBorders>
              <w:top w:val="single" w:sz="4" w:space="0" w:color="auto"/>
              <w:left w:val="single" w:sz="4" w:space="0" w:color="auto"/>
              <w:bottom w:val="single" w:sz="4" w:space="0" w:color="auto"/>
              <w:right w:val="single" w:sz="4" w:space="0" w:color="auto"/>
            </w:tcBorders>
            <w:vAlign w:val="center"/>
          </w:tcPr>
          <w:p w14:paraId="693E9923" w14:textId="77777777" w:rsidR="00B9704B" w:rsidRPr="00CB717C" w:rsidRDefault="00B9704B" w:rsidP="007869AF">
            <w:pPr>
              <w:pStyle w:val="2fd"/>
              <w:spacing w:before="40" w:after="20"/>
            </w:pPr>
            <w:r w:rsidRPr="00CB717C">
              <w:t>3</w:t>
            </w:r>
          </w:p>
        </w:tc>
      </w:tr>
      <w:tr w:rsidR="00B9704B" w:rsidRPr="00CB717C" w14:paraId="2DC476B3"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229918A7"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66538DB7" w14:textId="77777777" w:rsidR="00B9704B" w:rsidRPr="000D7B58" w:rsidRDefault="00B9704B" w:rsidP="007869AF">
            <w:pPr>
              <w:pStyle w:val="2fd"/>
              <w:spacing w:before="40" w:after="20"/>
            </w:pPr>
            <w:r w:rsidRPr="000D7B58">
              <w:t>Религиозное управление и образование</w:t>
            </w:r>
          </w:p>
        </w:tc>
        <w:tc>
          <w:tcPr>
            <w:tcW w:w="1703" w:type="dxa"/>
            <w:tcBorders>
              <w:top w:val="single" w:sz="4" w:space="0" w:color="auto"/>
              <w:left w:val="single" w:sz="4" w:space="0" w:color="auto"/>
              <w:bottom w:val="single" w:sz="4" w:space="0" w:color="auto"/>
              <w:right w:val="single" w:sz="4" w:space="0" w:color="auto"/>
            </w:tcBorders>
            <w:vAlign w:val="center"/>
          </w:tcPr>
          <w:p w14:paraId="2E709786" w14:textId="77777777" w:rsidR="00B9704B" w:rsidRPr="000D7B58" w:rsidRDefault="00B9704B" w:rsidP="007869AF">
            <w:pPr>
              <w:pStyle w:val="2fd"/>
              <w:spacing w:before="40" w:after="20"/>
            </w:pPr>
            <w:r w:rsidRPr="000D7B58">
              <w:t>3.7.2</w:t>
            </w:r>
          </w:p>
        </w:tc>
        <w:tc>
          <w:tcPr>
            <w:tcW w:w="1418" w:type="dxa"/>
            <w:tcBorders>
              <w:top w:val="single" w:sz="4" w:space="0" w:color="auto"/>
              <w:left w:val="single" w:sz="4" w:space="0" w:color="auto"/>
              <w:bottom w:val="single" w:sz="4" w:space="0" w:color="auto"/>
              <w:right w:val="single" w:sz="4" w:space="0" w:color="auto"/>
            </w:tcBorders>
            <w:vAlign w:val="center"/>
          </w:tcPr>
          <w:p w14:paraId="3071B4B1"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52DA8F2"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13B6F9B3" w14:textId="77777777" w:rsidR="00B9704B" w:rsidRPr="00CB717C" w:rsidRDefault="00B9704B" w:rsidP="007869AF">
            <w:pPr>
              <w:pStyle w:val="2fd"/>
              <w:spacing w:before="40" w:after="20"/>
            </w:pPr>
            <w:r w:rsidRPr="00CB717C">
              <w:t>50%</w:t>
            </w:r>
          </w:p>
        </w:tc>
        <w:tc>
          <w:tcPr>
            <w:tcW w:w="2173" w:type="dxa"/>
            <w:tcBorders>
              <w:top w:val="single" w:sz="4" w:space="0" w:color="auto"/>
              <w:left w:val="single" w:sz="4" w:space="0" w:color="auto"/>
              <w:bottom w:val="single" w:sz="4" w:space="0" w:color="auto"/>
              <w:right w:val="single" w:sz="4" w:space="0" w:color="auto"/>
            </w:tcBorders>
            <w:vAlign w:val="center"/>
          </w:tcPr>
          <w:p w14:paraId="6D95FAD4" w14:textId="77777777" w:rsidR="00B9704B" w:rsidRPr="00CB717C" w:rsidRDefault="00B9704B" w:rsidP="007869AF">
            <w:pPr>
              <w:pStyle w:val="2fd"/>
              <w:spacing w:before="40" w:after="20"/>
            </w:pPr>
            <w:r w:rsidRPr="00CB717C">
              <w:t>3</w:t>
            </w:r>
          </w:p>
        </w:tc>
      </w:tr>
      <w:tr w:rsidR="00B9704B" w:rsidRPr="00CB717C" w14:paraId="74E7D7B6"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650A8937"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603EFB2A" w14:textId="77777777" w:rsidR="00B9704B" w:rsidRPr="00CB717C" w:rsidRDefault="00B9704B" w:rsidP="007869AF">
            <w:pPr>
              <w:pStyle w:val="2fd"/>
              <w:spacing w:before="40" w:after="20"/>
            </w:pPr>
            <w:r w:rsidRPr="00CB717C">
              <w:t>Общественное управление</w:t>
            </w:r>
          </w:p>
        </w:tc>
        <w:tc>
          <w:tcPr>
            <w:tcW w:w="1703" w:type="dxa"/>
            <w:tcBorders>
              <w:top w:val="single" w:sz="4" w:space="0" w:color="auto"/>
              <w:left w:val="single" w:sz="4" w:space="0" w:color="auto"/>
              <w:bottom w:val="single" w:sz="4" w:space="0" w:color="auto"/>
              <w:right w:val="single" w:sz="4" w:space="0" w:color="auto"/>
            </w:tcBorders>
            <w:vAlign w:val="center"/>
          </w:tcPr>
          <w:p w14:paraId="6B366195" w14:textId="77777777" w:rsidR="00B9704B" w:rsidRPr="00CB717C" w:rsidRDefault="00B9704B" w:rsidP="007869AF">
            <w:pPr>
              <w:pStyle w:val="2fd"/>
              <w:spacing w:before="40" w:after="20"/>
            </w:pPr>
            <w:r w:rsidRPr="00CB717C">
              <w:t>3.8</w:t>
            </w:r>
          </w:p>
        </w:tc>
        <w:tc>
          <w:tcPr>
            <w:tcW w:w="1418" w:type="dxa"/>
            <w:tcBorders>
              <w:top w:val="single" w:sz="4" w:space="0" w:color="auto"/>
              <w:left w:val="single" w:sz="4" w:space="0" w:color="auto"/>
              <w:bottom w:val="single" w:sz="4" w:space="0" w:color="auto"/>
              <w:right w:val="single" w:sz="4" w:space="0" w:color="auto"/>
            </w:tcBorders>
            <w:vAlign w:val="center"/>
          </w:tcPr>
          <w:p w14:paraId="204A7D7A"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4BC7DF8"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2E398C54" w14:textId="77777777" w:rsidR="00B9704B" w:rsidRPr="00CB717C" w:rsidRDefault="00B9704B" w:rsidP="007869AF">
            <w:pPr>
              <w:pStyle w:val="2fd"/>
              <w:spacing w:before="40" w:after="20"/>
              <w:rPr>
                <w:lang w:val="en-US"/>
              </w:rPr>
            </w:pPr>
            <w:r w:rsidRPr="00CB717C">
              <w:rPr>
                <w:lang w:val="en-US"/>
              </w:rPr>
              <w:t>60%</w:t>
            </w:r>
          </w:p>
        </w:tc>
        <w:tc>
          <w:tcPr>
            <w:tcW w:w="2173" w:type="dxa"/>
            <w:tcBorders>
              <w:top w:val="single" w:sz="4" w:space="0" w:color="auto"/>
              <w:left w:val="single" w:sz="4" w:space="0" w:color="auto"/>
              <w:bottom w:val="single" w:sz="4" w:space="0" w:color="auto"/>
              <w:right w:val="single" w:sz="4" w:space="0" w:color="auto"/>
            </w:tcBorders>
            <w:vAlign w:val="center"/>
          </w:tcPr>
          <w:p w14:paraId="70C9484E" w14:textId="77777777" w:rsidR="00B9704B" w:rsidRPr="00CB717C" w:rsidRDefault="00B9704B" w:rsidP="007869AF">
            <w:pPr>
              <w:pStyle w:val="2fd"/>
              <w:spacing w:before="40" w:after="20"/>
            </w:pPr>
            <w:r w:rsidRPr="00CB717C">
              <w:t>3</w:t>
            </w:r>
          </w:p>
        </w:tc>
      </w:tr>
      <w:tr w:rsidR="00B9704B" w:rsidRPr="00CB717C" w14:paraId="4805867F"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7D4B5939"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4EAAE681" w14:textId="77777777" w:rsidR="00B9704B" w:rsidRPr="00CB717C" w:rsidRDefault="00B9704B" w:rsidP="007869AF">
            <w:pPr>
              <w:pStyle w:val="2fd"/>
              <w:spacing w:before="40" w:after="20"/>
            </w:pPr>
            <w:r w:rsidRPr="00CB717C">
              <w:t>Обеспечение научной деятельности</w:t>
            </w:r>
          </w:p>
        </w:tc>
        <w:tc>
          <w:tcPr>
            <w:tcW w:w="1703" w:type="dxa"/>
            <w:tcBorders>
              <w:top w:val="single" w:sz="4" w:space="0" w:color="auto"/>
              <w:left w:val="single" w:sz="4" w:space="0" w:color="auto"/>
              <w:bottom w:val="single" w:sz="4" w:space="0" w:color="auto"/>
              <w:right w:val="single" w:sz="4" w:space="0" w:color="auto"/>
            </w:tcBorders>
            <w:vAlign w:val="center"/>
          </w:tcPr>
          <w:p w14:paraId="0D59B404" w14:textId="77777777" w:rsidR="00B9704B" w:rsidRPr="00CB717C" w:rsidRDefault="00B9704B" w:rsidP="007869AF">
            <w:pPr>
              <w:pStyle w:val="2fd"/>
              <w:spacing w:before="40" w:after="20"/>
            </w:pPr>
            <w:r w:rsidRPr="00CB717C">
              <w:t>3.9</w:t>
            </w:r>
          </w:p>
        </w:tc>
        <w:tc>
          <w:tcPr>
            <w:tcW w:w="1418" w:type="dxa"/>
            <w:tcBorders>
              <w:top w:val="single" w:sz="4" w:space="0" w:color="auto"/>
              <w:left w:val="single" w:sz="4" w:space="0" w:color="auto"/>
              <w:bottom w:val="single" w:sz="4" w:space="0" w:color="auto"/>
              <w:right w:val="single" w:sz="4" w:space="0" w:color="auto"/>
            </w:tcBorders>
            <w:vAlign w:val="center"/>
          </w:tcPr>
          <w:p w14:paraId="455BA61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7FE9EE2"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2E223399" w14:textId="77777777" w:rsidR="00B9704B" w:rsidRPr="00CB717C" w:rsidRDefault="00B9704B" w:rsidP="007869AF">
            <w:pPr>
              <w:pStyle w:val="2fd"/>
              <w:spacing w:before="40" w:after="20"/>
              <w:rPr>
                <w:lang w:val="en-US"/>
              </w:rPr>
            </w:pPr>
            <w:r w:rsidRPr="00CB717C">
              <w:rPr>
                <w:lang w:val="en-US"/>
              </w:rPr>
              <w:t>60%</w:t>
            </w:r>
          </w:p>
        </w:tc>
        <w:tc>
          <w:tcPr>
            <w:tcW w:w="2173" w:type="dxa"/>
            <w:tcBorders>
              <w:top w:val="single" w:sz="4" w:space="0" w:color="auto"/>
              <w:left w:val="single" w:sz="4" w:space="0" w:color="auto"/>
              <w:bottom w:val="single" w:sz="4" w:space="0" w:color="auto"/>
              <w:right w:val="single" w:sz="4" w:space="0" w:color="auto"/>
            </w:tcBorders>
            <w:vAlign w:val="center"/>
          </w:tcPr>
          <w:p w14:paraId="712232D8" w14:textId="77777777" w:rsidR="00B9704B" w:rsidRPr="00CB717C" w:rsidRDefault="00B9704B" w:rsidP="007869AF">
            <w:pPr>
              <w:pStyle w:val="2fd"/>
              <w:spacing w:before="40" w:after="20"/>
            </w:pPr>
            <w:r w:rsidRPr="00CB717C">
              <w:t>3</w:t>
            </w:r>
          </w:p>
        </w:tc>
      </w:tr>
      <w:tr w:rsidR="00B9704B" w:rsidRPr="00CB717C" w14:paraId="7E829431"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1705A40F"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4E7398D5"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703" w:type="dxa"/>
            <w:tcBorders>
              <w:top w:val="single" w:sz="4" w:space="0" w:color="auto"/>
              <w:left w:val="single" w:sz="4" w:space="0" w:color="auto"/>
              <w:bottom w:val="single" w:sz="4" w:space="0" w:color="auto"/>
              <w:right w:val="single" w:sz="4" w:space="0" w:color="auto"/>
            </w:tcBorders>
            <w:vAlign w:val="center"/>
          </w:tcPr>
          <w:p w14:paraId="43BB04DC" w14:textId="77777777" w:rsidR="00B9704B" w:rsidRPr="00CB717C" w:rsidRDefault="00B9704B" w:rsidP="007869AF">
            <w:pPr>
              <w:pStyle w:val="2fd"/>
              <w:spacing w:before="40" w:after="20"/>
            </w:pPr>
            <w:r w:rsidRPr="00CB717C">
              <w:t>3.9.1</w:t>
            </w:r>
          </w:p>
        </w:tc>
        <w:tc>
          <w:tcPr>
            <w:tcW w:w="1418" w:type="dxa"/>
            <w:tcBorders>
              <w:top w:val="single" w:sz="4" w:space="0" w:color="auto"/>
              <w:left w:val="single" w:sz="4" w:space="0" w:color="auto"/>
              <w:bottom w:val="single" w:sz="4" w:space="0" w:color="auto"/>
              <w:right w:val="single" w:sz="4" w:space="0" w:color="auto"/>
            </w:tcBorders>
            <w:vAlign w:val="center"/>
          </w:tcPr>
          <w:p w14:paraId="78B651D2"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056DE6B2" w14:textId="77777777" w:rsidR="00B9704B" w:rsidRPr="00CB717C" w:rsidRDefault="00B9704B" w:rsidP="007869AF">
            <w:pPr>
              <w:pStyle w:val="2fd"/>
              <w:spacing w:before="40" w:after="20"/>
            </w:pPr>
            <w:r w:rsidRPr="00CB717C">
              <w:t>10 000</w:t>
            </w:r>
          </w:p>
        </w:tc>
        <w:tc>
          <w:tcPr>
            <w:tcW w:w="3260" w:type="dxa"/>
            <w:tcBorders>
              <w:top w:val="single" w:sz="4" w:space="0" w:color="auto"/>
              <w:left w:val="single" w:sz="4" w:space="0" w:color="auto"/>
              <w:bottom w:val="single" w:sz="4" w:space="0" w:color="auto"/>
              <w:right w:val="single" w:sz="4" w:space="0" w:color="auto"/>
            </w:tcBorders>
            <w:vAlign w:val="center"/>
          </w:tcPr>
          <w:p w14:paraId="6437E273" w14:textId="77777777" w:rsidR="00B9704B" w:rsidRPr="00CB717C" w:rsidRDefault="00B9704B" w:rsidP="007869AF">
            <w:pPr>
              <w:pStyle w:val="2fd"/>
              <w:spacing w:before="40" w:after="20"/>
            </w:pPr>
            <w:r w:rsidRPr="00CB717C">
              <w:t>60%</w:t>
            </w:r>
          </w:p>
        </w:tc>
        <w:tc>
          <w:tcPr>
            <w:tcW w:w="2173" w:type="dxa"/>
            <w:tcBorders>
              <w:top w:val="single" w:sz="4" w:space="0" w:color="auto"/>
              <w:left w:val="single" w:sz="4" w:space="0" w:color="auto"/>
              <w:bottom w:val="single" w:sz="4" w:space="0" w:color="auto"/>
              <w:right w:val="single" w:sz="4" w:space="0" w:color="auto"/>
            </w:tcBorders>
            <w:vAlign w:val="center"/>
          </w:tcPr>
          <w:p w14:paraId="4EF740ED" w14:textId="77777777" w:rsidR="00B9704B" w:rsidRPr="00CB717C" w:rsidRDefault="00B9704B" w:rsidP="007869AF">
            <w:pPr>
              <w:pStyle w:val="2fd"/>
              <w:spacing w:before="40" w:after="20"/>
            </w:pPr>
            <w:r w:rsidRPr="00CB717C">
              <w:t>3</w:t>
            </w:r>
          </w:p>
        </w:tc>
      </w:tr>
      <w:tr w:rsidR="00B9704B" w:rsidRPr="00CB717C" w14:paraId="151C29A1"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727C22AB"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1F4AF887" w14:textId="77777777" w:rsidR="00B9704B" w:rsidRPr="00CB717C" w:rsidRDefault="00B9704B" w:rsidP="007869AF">
            <w:pPr>
              <w:pStyle w:val="2fd"/>
              <w:spacing w:before="40" w:after="20"/>
            </w:pPr>
            <w:r w:rsidRPr="00CB717C">
              <w:t>Деловое управление</w:t>
            </w:r>
          </w:p>
        </w:tc>
        <w:tc>
          <w:tcPr>
            <w:tcW w:w="1703" w:type="dxa"/>
            <w:tcBorders>
              <w:top w:val="single" w:sz="4" w:space="0" w:color="auto"/>
              <w:left w:val="single" w:sz="4" w:space="0" w:color="auto"/>
              <w:bottom w:val="single" w:sz="4" w:space="0" w:color="auto"/>
              <w:right w:val="single" w:sz="4" w:space="0" w:color="auto"/>
            </w:tcBorders>
            <w:vAlign w:val="center"/>
          </w:tcPr>
          <w:p w14:paraId="1A2D1701" w14:textId="77777777" w:rsidR="00B9704B" w:rsidRPr="00CB717C" w:rsidRDefault="00B9704B" w:rsidP="007869AF">
            <w:pPr>
              <w:pStyle w:val="2fd"/>
              <w:spacing w:before="40" w:after="20"/>
            </w:pPr>
            <w:r w:rsidRPr="00CB717C">
              <w:t>4.1</w:t>
            </w:r>
          </w:p>
        </w:tc>
        <w:tc>
          <w:tcPr>
            <w:tcW w:w="1418" w:type="dxa"/>
            <w:tcBorders>
              <w:top w:val="single" w:sz="4" w:space="0" w:color="auto"/>
              <w:left w:val="single" w:sz="4" w:space="0" w:color="auto"/>
              <w:bottom w:val="single" w:sz="4" w:space="0" w:color="auto"/>
              <w:right w:val="single" w:sz="4" w:space="0" w:color="auto"/>
            </w:tcBorders>
            <w:vAlign w:val="center"/>
          </w:tcPr>
          <w:p w14:paraId="4ED85189"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BBCDC3E"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775A30CE" w14:textId="77777777" w:rsidR="00B9704B" w:rsidRPr="00CB717C" w:rsidRDefault="00B9704B" w:rsidP="007869AF">
            <w:pPr>
              <w:pStyle w:val="2fd"/>
              <w:spacing w:before="40" w:after="20"/>
              <w:rPr>
                <w:lang w:val="en-US"/>
              </w:rPr>
            </w:pPr>
            <w:r w:rsidRPr="00CB717C">
              <w:rPr>
                <w:lang w:val="en-US"/>
              </w:rPr>
              <w:t>55%</w:t>
            </w:r>
          </w:p>
        </w:tc>
        <w:tc>
          <w:tcPr>
            <w:tcW w:w="2173" w:type="dxa"/>
            <w:tcBorders>
              <w:top w:val="single" w:sz="4" w:space="0" w:color="auto"/>
              <w:left w:val="single" w:sz="4" w:space="0" w:color="auto"/>
              <w:bottom w:val="single" w:sz="4" w:space="0" w:color="auto"/>
              <w:right w:val="single" w:sz="4" w:space="0" w:color="auto"/>
            </w:tcBorders>
            <w:vAlign w:val="center"/>
          </w:tcPr>
          <w:p w14:paraId="5A0F3975" w14:textId="77777777" w:rsidR="00B9704B" w:rsidRPr="00CB717C" w:rsidRDefault="00B9704B" w:rsidP="007869AF">
            <w:pPr>
              <w:pStyle w:val="2fd"/>
              <w:spacing w:before="40" w:after="20"/>
            </w:pPr>
            <w:r w:rsidRPr="00CB717C">
              <w:t>3</w:t>
            </w:r>
          </w:p>
        </w:tc>
      </w:tr>
      <w:tr w:rsidR="00B9704B" w:rsidRPr="00CB717C" w14:paraId="2EF0FC59"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7475BD15"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63E3C64A" w14:textId="77777777" w:rsidR="00B9704B" w:rsidRPr="00CB717C" w:rsidRDefault="00B9704B" w:rsidP="007869AF">
            <w:pPr>
              <w:pStyle w:val="2fd"/>
              <w:spacing w:before="40" w:after="20"/>
            </w:pPr>
            <w:r w:rsidRPr="00CB717C">
              <w:t>Магазины</w:t>
            </w:r>
          </w:p>
        </w:tc>
        <w:tc>
          <w:tcPr>
            <w:tcW w:w="1703" w:type="dxa"/>
            <w:tcBorders>
              <w:top w:val="single" w:sz="4" w:space="0" w:color="auto"/>
              <w:left w:val="single" w:sz="4" w:space="0" w:color="auto"/>
              <w:bottom w:val="single" w:sz="4" w:space="0" w:color="auto"/>
              <w:right w:val="single" w:sz="4" w:space="0" w:color="auto"/>
            </w:tcBorders>
            <w:vAlign w:val="center"/>
          </w:tcPr>
          <w:p w14:paraId="343AE1DF" w14:textId="77777777" w:rsidR="00B9704B" w:rsidRPr="00CB717C" w:rsidRDefault="00B9704B" w:rsidP="007869AF">
            <w:pPr>
              <w:pStyle w:val="2fd"/>
              <w:spacing w:before="40" w:after="20"/>
            </w:pPr>
            <w:r w:rsidRPr="00CB717C">
              <w:t>4.4</w:t>
            </w:r>
          </w:p>
        </w:tc>
        <w:tc>
          <w:tcPr>
            <w:tcW w:w="1418" w:type="dxa"/>
            <w:tcBorders>
              <w:top w:val="single" w:sz="4" w:space="0" w:color="auto"/>
              <w:left w:val="single" w:sz="4" w:space="0" w:color="auto"/>
              <w:bottom w:val="single" w:sz="4" w:space="0" w:color="auto"/>
              <w:right w:val="single" w:sz="4" w:space="0" w:color="auto"/>
            </w:tcBorders>
            <w:vAlign w:val="center"/>
          </w:tcPr>
          <w:p w14:paraId="51F7EB72"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F106089" w14:textId="77777777" w:rsidR="00B9704B" w:rsidRPr="00CB717C" w:rsidRDefault="00B9704B" w:rsidP="007869AF">
            <w:pPr>
              <w:pStyle w:val="2fd"/>
              <w:spacing w:before="40" w:after="20"/>
            </w:pPr>
            <w:r w:rsidRPr="00CB717C">
              <w:t>10 000</w:t>
            </w:r>
          </w:p>
        </w:tc>
        <w:tc>
          <w:tcPr>
            <w:tcW w:w="3260" w:type="dxa"/>
            <w:tcBorders>
              <w:top w:val="single" w:sz="4" w:space="0" w:color="auto"/>
              <w:left w:val="single" w:sz="4" w:space="0" w:color="auto"/>
              <w:bottom w:val="single" w:sz="4" w:space="0" w:color="auto"/>
              <w:right w:val="single" w:sz="4" w:space="0" w:color="auto"/>
            </w:tcBorders>
            <w:vAlign w:val="center"/>
          </w:tcPr>
          <w:p w14:paraId="225445BB" w14:textId="77777777" w:rsidR="00B9704B" w:rsidRPr="00CB717C" w:rsidRDefault="00B9704B" w:rsidP="007869AF">
            <w:pPr>
              <w:pStyle w:val="2fd"/>
              <w:spacing w:before="40" w:after="20"/>
            </w:pPr>
            <w:r w:rsidRPr="00CB717C">
              <w:t>50%</w:t>
            </w:r>
          </w:p>
        </w:tc>
        <w:tc>
          <w:tcPr>
            <w:tcW w:w="2173" w:type="dxa"/>
            <w:tcBorders>
              <w:top w:val="single" w:sz="4" w:space="0" w:color="auto"/>
              <w:left w:val="single" w:sz="4" w:space="0" w:color="auto"/>
              <w:bottom w:val="single" w:sz="4" w:space="0" w:color="auto"/>
              <w:right w:val="single" w:sz="4" w:space="0" w:color="auto"/>
            </w:tcBorders>
            <w:vAlign w:val="center"/>
          </w:tcPr>
          <w:p w14:paraId="1603E83C" w14:textId="77777777" w:rsidR="00B9704B" w:rsidRPr="00CB717C" w:rsidRDefault="00B9704B" w:rsidP="007869AF">
            <w:pPr>
              <w:pStyle w:val="2fd"/>
              <w:spacing w:before="40" w:after="20"/>
            </w:pPr>
            <w:r w:rsidRPr="00CB717C">
              <w:t>3</w:t>
            </w:r>
          </w:p>
        </w:tc>
      </w:tr>
      <w:tr w:rsidR="00B9704B" w:rsidRPr="00CB717C" w14:paraId="60EDECF8"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6E0D9ECC"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1B91E85B" w14:textId="77777777" w:rsidR="00B9704B" w:rsidRPr="00CB717C" w:rsidRDefault="00B9704B" w:rsidP="007869AF">
            <w:pPr>
              <w:pStyle w:val="2fd"/>
              <w:spacing w:before="40" w:after="20"/>
            </w:pPr>
            <w:r w:rsidRPr="00CB717C">
              <w:t>Банковская и страховая деятельность</w:t>
            </w:r>
          </w:p>
        </w:tc>
        <w:tc>
          <w:tcPr>
            <w:tcW w:w="1703" w:type="dxa"/>
            <w:tcBorders>
              <w:top w:val="single" w:sz="4" w:space="0" w:color="auto"/>
              <w:left w:val="single" w:sz="4" w:space="0" w:color="auto"/>
              <w:bottom w:val="single" w:sz="4" w:space="0" w:color="auto"/>
              <w:right w:val="single" w:sz="4" w:space="0" w:color="auto"/>
            </w:tcBorders>
            <w:vAlign w:val="center"/>
          </w:tcPr>
          <w:p w14:paraId="478BA26E" w14:textId="77777777" w:rsidR="00B9704B" w:rsidRPr="00CB717C" w:rsidRDefault="00B9704B" w:rsidP="007869AF">
            <w:pPr>
              <w:pStyle w:val="2fd"/>
              <w:spacing w:before="40" w:after="20"/>
            </w:pPr>
            <w:r w:rsidRPr="00CB717C">
              <w:t>4.5</w:t>
            </w:r>
          </w:p>
        </w:tc>
        <w:tc>
          <w:tcPr>
            <w:tcW w:w="1418" w:type="dxa"/>
            <w:tcBorders>
              <w:top w:val="single" w:sz="4" w:space="0" w:color="auto"/>
              <w:left w:val="single" w:sz="4" w:space="0" w:color="auto"/>
              <w:bottom w:val="single" w:sz="4" w:space="0" w:color="auto"/>
              <w:right w:val="single" w:sz="4" w:space="0" w:color="auto"/>
            </w:tcBorders>
            <w:vAlign w:val="center"/>
          </w:tcPr>
          <w:p w14:paraId="52E338B7"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203ADC1" w14:textId="77777777" w:rsidR="00B9704B" w:rsidRPr="00CB717C" w:rsidRDefault="00B9704B" w:rsidP="007869AF">
            <w:pPr>
              <w:pStyle w:val="2fd"/>
              <w:spacing w:before="40" w:after="20"/>
            </w:pPr>
            <w:r w:rsidRPr="00CB717C">
              <w:t>10 000</w:t>
            </w:r>
          </w:p>
        </w:tc>
        <w:tc>
          <w:tcPr>
            <w:tcW w:w="3260" w:type="dxa"/>
            <w:tcBorders>
              <w:top w:val="single" w:sz="4" w:space="0" w:color="auto"/>
              <w:left w:val="single" w:sz="4" w:space="0" w:color="auto"/>
              <w:bottom w:val="single" w:sz="4" w:space="0" w:color="auto"/>
              <w:right w:val="single" w:sz="4" w:space="0" w:color="auto"/>
            </w:tcBorders>
            <w:vAlign w:val="center"/>
          </w:tcPr>
          <w:p w14:paraId="122DA6D3" w14:textId="77777777" w:rsidR="00B9704B" w:rsidRPr="00CB717C" w:rsidRDefault="00B9704B" w:rsidP="007869AF">
            <w:pPr>
              <w:pStyle w:val="2fd"/>
              <w:spacing w:before="40" w:after="20"/>
            </w:pPr>
            <w:r w:rsidRPr="00CB717C">
              <w:t>60%</w:t>
            </w:r>
          </w:p>
        </w:tc>
        <w:tc>
          <w:tcPr>
            <w:tcW w:w="2173" w:type="dxa"/>
            <w:tcBorders>
              <w:top w:val="single" w:sz="4" w:space="0" w:color="auto"/>
              <w:left w:val="single" w:sz="4" w:space="0" w:color="auto"/>
              <w:bottom w:val="single" w:sz="4" w:space="0" w:color="auto"/>
              <w:right w:val="single" w:sz="4" w:space="0" w:color="auto"/>
            </w:tcBorders>
            <w:vAlign w:val="center"/>
          </w:tcPr>
          <w:p w14:paraId="7C659ABB" w14:textId="77777777" w:rsidR="00B9704B" w:rsidRPr="00CB717C" w:rsidRDefault="00B9704B" w:rsidP="007869AF">
            <w:pPr>
              <w:pStyle w:val="2fd"/>
              <w:spacing w:before="40" w:after="20"/>
            </w:pPr>
            <w:r w:rsidRPr="00CB717C">
              <w:t>3</w:t>
            </w:r>
          </w:p>
        </w:tc>
      </w:tr>
      <w:tr w:rsidR="00B9704B" w:rsidRPr="00CB717C" w14:paraId="1649F469"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22A8DBCF"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43055563" w14:textId="77777777" w:rsidR="00B9704B" w:rsidRPr="00CB717C" w:rsidRDefault="00B9704B" w:rsidP="007869AF">
            <w:pPr>
              <w:pStyle w:val="2fd"/>
              <w:spacing w:before="40" w:after="20"/>
            </w:pPr>
            <w:r w:rsidRPr="00CB717C">
              <w:t>Спорт</w:t>
            </w:r>
          </w:p>
        </w:tc>
        <w:tc>
          <w:tcPr>
            <w:tcW w:w="1703" w:type="dxa"/>
            <w:tcBorders>
              <w:top w:val="single" w:sz="4" w:space="0" w:color="auto"/>
              <w:left w:val="single" w:sz="4" w:space="0" w:color="auto"/>
              <w:bottom w:val="single" w:sz="4" w:space="0" w:color="auto"/>
              <w:right w:val="single" w:sz="4" w:space="0" w:color="auto"/>
            </w:tcBorders>
            <w:vAlign w:val="center"/>
          </w:tcPr>
          <w:p w14:paraId="3EA991DA" w14:textId="77777777" w:rsidR="00B9704B" w:rsidRPr="00CB717C" w:rsidRDefault="00B9704B" w:rsidP="007869AF">
            <w:pPr>
              <w:pStyle w:val="2fd"/>
              <w:spacing w:before="40" w:after="20"/>
            </w:pPr>
            <w:r w:rsidRPr="00CB717C">
              <w:t>5.1</w:t>
            </w:r>
          </w:p>
        </w:tc>
        <w:tc>
          <w:tcPr>
            <w:tcW w:w="1418" w:type="dxa"/>
            <w:tcBorders>
              <w:top w:val="single" w:sz="4" w:space="0" w:color="auto"/>
              <w:left w:val="single" w:sz="4" w:space="0" w:color="auto"/>
              <w:bottom w:val="single" w:sz="4" w:space="0" w:color="auto"/>
              <w:right w:val="single" w:sz="4" w:space="0" w:color="auto"/>
            </w:tcBorders>
            <w:vAlign w:val="center"/>
          </w:tcPr>
          <w:p w14:paraId="0A4D3EB3"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06B1F16" w14:textId="77777777" w:rsidR="00B9704B" w:rsidRPr="00CB717C" w:rsidRDefault="00B9704B" w:rsidP="007869AF">
            <w:pPr>
              <w:pStyle w:val="2fd"/>
              <w:spacing w:before="40" w:after="20"/>
            </w:pPr>
            <w:r w:rsidRPr="00CB717C">
              <w:t>100 000</w:t>
            </w:r>
          </w:p>
        </w:tc>
        <w:tc>
          <w:tcPr>
            <w:tcW w:w="3260" w:type="dxa"/>
            <w:tcBorders>
              <w:top w:val="single" w:sz="4" w:space="0" w:color="auto"/>
              <w:left w:val="single" w:sz="4" w:space="0" w:color="auto"/>
              <w:bottom w:val="single" w:sz="4" w:space="0" w:color="auto"/>
              <w:right w:val="single" w:sz="4" w:space="0" w:color="auto"/>
            </w:tcBorders>
            <w:vAlign w:val="center"/>
          </w:tcPr>
          <w:p w14:paraId="38946277" w14:textId="77777777" w:rsidR="00B9704B" w:rsidRPr="00CB717C" w:rsidRDefault="00B9704B" w:rsidP="007869AF">
            <w:pPr>
              <w:pStyle w:val="2fd"/>
              <w:spacing w:before="40" w:after="20"/>
              <w:rPr>
                <w:lang w:val="en-US"/>
              </w:rPr>
            </w:pPr>
            <w:r w:rsidRPr="00CB717C">
              <w:rPr>
                <w:lang w:val="en-US"/>
              </w:rPr>
              <w:t>75%</w:t>
            </w:r>
          </w:p>
        </w:tc>
        <w:tc>
          <w:tcPr>
            <w:tcW w:w="2173" w:type="dxa"/>
            <w:tcBorders>
              <w:top w:val="single" w:sz="4" w:space="0" w:color="auto"/>
              <w:left w:val="single" w:sz="4" w:space="0" w:color="auto"/>
              <w:bottom w:val="single" w:sz="4" w:space="0" w:color="auto"/>
              <w:right w:val="single" w:sz="4" w:space="0" w:color="auto"/>
            </w:tcBorders>
            <w:vAlign w:val="center"/>
          </w:tcPr>
          <w:p w14:paraId="2F92300B" w14:textId="77777777" w:rsidR="00B9704B" w:rsidRPr="00CB717C" w:rsidRDefault="00B9704B" w:rsidP="007869AF">
            <w:pPr>
              <w:pStyle w:val="2fd"/>
              <w:spacing w:before="40" w:after="20"/>
            </w:pPr>
            <w:r w:rsidRPr="00CB717C">
              <w:t>3</w:t>
            </w:r>
          </w:p>
        </w:tc>
      </w:tr>
      <w:tr w:rsidR="00B9704B" w:rsidRPr="00CB717C" w14:paraId="65C2176A" w14:textId="77777777" w:rsidTr="00813A89">
        <w:tc>
          <w:tcPr>
            <w:tcW w:w="706" w:type="dxa"/>
            <w:tcBorders>
              <w:top w:val="single" w:sz="4" w:space="0" w:color="auto"/>
              <w:left w:val="single" w:sz="4" w:space="0" w:color="auto"/>
              <w:bottom w:val="single" w:sz="4" w:space="0" w:color="auto"/>
              <w:right w:val="single" w:sz="4" w:space="0" w:color="auto"/>
            </w:tcBorders>
            <w:vAlign w:val="center"/>
          </w:tcPr>
          <w:p w14:paraId="2E320E87" w14:textId="77777777" w:rsidR="00B9704B" w:rsidRPr="00F43789" w:rsidRDefault="00B9704B" w:rsidP="00317E03">
            <w:pPr>
              <w:pStyle w:val="ad"/>
              <w:widowControl/>
              <w:numPr>
                <w:ilvl w:val="0"/>
                <w:numId w:val="110"/>
              </w:numPr>
              <w:overflowPunct w:val="0"/>
              <w:autoSpaceDE w:val="0"/>
              <w:autoSpaceDN w:val="0"/>
              <w:adjustRightInd w:val="0"/>
              <w:spacing w:before="40" w:after="20"/>
              <w:ind w:left="0" w:firstLine="0"/>
              <w:contextualSpacing/>
              <w:jc w:val="center"/>
              <w:textAlignment w:val="baseline"/>
              <w:rPr>
                <w:szCs w:val="24"/>
              </w:rPr>
            </w:pPr>
          </w:p>
        </w:tc>
        <w:tc>
          <w:tcPr>
            <w:tcW w:w="3830" w:type="dxa"/>
            <w:tcBorders>
              <w:top w:val="single" w:sz="4" w:space="0" w:color="auto"/>
              <w:left w:val="single" w:sz="4" w:space="0" w:color="auto"/>
              <w:bottom w:val="single" w:sz="4" w:space="0" w:color="auto"/>
              <w:right w:val="single" w:sz="4" w:space="0" w:color="auto"/>
            </w:tcBorders>
            <w:vAlign w:val="center"/>
          </w:tcPr>
          <w:p w14:paraId="5164153A" w14:textId="77777777" w:rsidR="00B9704B" w:rsidRDefault="00B9704B" w:rsidP="007869AF">
            <w:pPr>
              <w:pStyle w:val="2fd"/>
              <w:spacing w:before="40" w:after="20"/>
              <w:rPr>
                <w:lang w:val="en-US" w:eastAsia="en-US"/>
              </w:rPr>
            </w:pPr>
            <w:proofErr w:type="spellStart"/>
            <w:r>
              <w:rPr>
                <w:lang w:val="en-US" w:eastAsia="en-US"/>
              </w:rPr>
              <w:t>Трубопроводный</w:t>
            </w:r>
            <w:proofErr w:type="spellEnd"/>
            <w:r>
              <w:rPr>
                <w:lang w:val="en-US" w:eastAsia="en-US"/>
              </w:rPr>
              <w:t xml:space="preserve"> </w:t>
            </w:r>
            <w:proofErr w:type="spellStart"/>
            <w:r>
              <w:rPr>
                <w:lang w:val="en-US" w:eastAsia="en-US"/>
              </w:rPr>
              <w:t>транспорт</w:t>
            </w:r>
            <w:proofErr w:type="spellEnd"/>
          </w:p>
        </w:tc>
        <w:tc>
          <w:tcPr>
            <w:tcW w:w="1703" w:type="dxa"/>
            <w:tcBorders>
              <w:top w:val="single" w:sz="4" w:space="0" w:color="auto"/>
              <w:left w:val="single" w:sz="4" w:space="0" w:color="auto"/>
              <w:bottom w:val="single" w:sz="4" w:space="0" w:color="auto"/>
              <w:right w:val="single" w:sz="4" w:space="0" w:color="auto"/>
            </w:tcBorders>
            <w:vAlign w:val="center"/>
          </w:tcPr>
          <w:p w14:paraId="078F3727" w14:textId="77777777" w:rsidR="00B9704B" w:rsidRDefault="00B9704B" w:rsidP="007869AF">
            <w:pPr>
              <w:pStyle w:val="2fd"/>
              <w:spacing w:before="40" w:after="20"/>
              <w:rPr>
                <w:lang w:val="en-US" w:eastAsia="en-US"/>
              </w:rPr>
            </w:pPr>
            <w:r>
              <w:rPr>
                <w:lang w:val="en-US" w:eastAsia="en-US"/>
              </w:rPr>
              <w:t>7.5</w:t>
            </w:r>
          </w:p>
        </w:tc>
        <w:tc>
          <w:tcPr>
            <w:tcW w:w="8552" w:type="dxa"/>
            <w:gridSpan w:val="4"/>
            <w:tcBorders>
              <w:top w:val="single" w:sz="4" w:space="0" w:color="auto"/>
              <w:left w:val="single" w:sz="4" w:space="0" w:color="auto"/>
              <w:bottom w:val="single" w:sz="4" w:space="0" w:color="auto"/>
              <w:right w:val="single" w:sz="4" w:space="0" w:color="auto"/>
            </w:tcBorders>
            <w:vAlign w:val="center"/>
          </w:tcPr>
          <w:p w14:paraId="1C4387EC" w14:textId="77777777" w:rsidR="00B9704B" w:rsidRDefault="00B9704B" w:rsidP="007869AF">
            <w:pPr>
              <w:pStyle w:val="2fd"/>
              <w:spacing w:before="40" w:after="20"/>
              <w:rPr>
                <w:lang w:val="en-US" w:eastAsia="en-US"/>
              </w:rPr>
            </w:pPr>
            <w:proofErr w:type="spellStart"/>
            <w:r>
              <w:rPr>
                <w:lang w:val="en-US" w:eastAsia="en-US"/>
              </w:rPr>
              <w:t>Не</w:t>
            </w:r>
            <w:proofErr w:type="spellEnd"/>
            <w:r>
              <w:rPr>
                <w:lang w:val="en-US" w:eastAsia="en-US"/>
              </w:rPr>
              <w:t xml:space="preserve"> </w:t>
            </w:r>
            <w:proofErr w:type="spellStart"/>
            <w:r>
              <w:rPr>
                <w:lang w:val="en-US" w:eastAsia="en-US"/>
              </w:rPr>
              <w:t>распространяется</w:t>
            </w:r>
            <w:proofErr w:type="spellEnd"/>
          </w:p>
        </w:tc>
      </w:tr>
    </w:tbl>
    <w:p w14:paraId="62091D90" w14:textId="77777777" w:rsidR="00B9704B" w:rsidRPr="00CB717C" w:rsidRDefault="00B9704B" w:rsidP="007869AF">
      <w:pPr>
        <w:pStyle w:val="1ffff"/>
        <w:spacing w:before="40" w:after="20"/>
      </w:pPr>
      <w:r w:rsidRPr="00CB717C">
        <w:t>*-Минимальные отступы от границ земельного участка (м) устанавливаются в соответствии с ч.12 ст. 11 настоящих Правил.</w:t>
      </w:r>
    </w:p>
    <w:p w14:paraId="12C01846" w14:textId="77777777" w:rsidR="00B9704B" w:rsidRPr="00CB717C" w:rsidRDefault="00B9704B" w:rsidP="007869AF">
      <w:pPr>
        <w:pStyle w:val="1ffff"/>
        <w:spacing w:before="40" w:after="20"/>
        <w:rPr>
          <w:b/>
        </w:rPr>
      </w:pPr>
      <w:r w:rsidRPr="00CB717C">
        <w:t xml:space="preserve">Максимальный класс опасности (по санитарной классификации) объектов капитального строительства, размещаемых на территории участков зоны – </w:t>
      </w:r>
      <w:r w:rsidRPr="00CB717C">
        <w:rPr>
          <w:lang w:val="en-US"/>
        </w:rPr>
        <w:t>V</w:t>
      </w:r>
      <w:r w:rsidRPr="00CB717C">
        <w:t>.</w:t>
      </w:r>
    </w:p>
    <w:p w14:paraId="6E6FEBAD" w14:textId="77777777" w:rsidR="00B9704B" w:rsidRPr="00CB717C" w:rsidRDefault="00B9704B" w:rsidP="007869AF">
      <w:pPr>
        <w:pStyle w:val="1ffff"/>
        <w:spacing w:before="40" w:after="20"/>
      </w:pPr>
      <w:r w:rsidRPr="00CB717C">
        <w:t>Иные показатели по параметрам застройки зоны Ж-2: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градостроительного проектирования.</w:t>
      </w:r>
    </w:p>
    <w:p w14:paraId="56B1392B" w14:textId="77777777" w:rsidR="00B9704B" w:rsidRPr="00CB717C" w:rsidRDefault="00B9704B" w:rsidP="007869AF">
      <w:pPr>
        <w:pStyle w:val="1ffff"/>
        <w:spacing w:before="40" w:after="20"/>
      </w:pPr>
      <w:r w:rsidRPr="00CB717C">
        <w:t>Не допускается размещение вспомогательных строений (за исключением объектов гаражного назначения) перед основным строением со стороны территорий общего пользования (улиц и проездов).</w:t>
      </w:r>
      <w:bookmarkStart w:id="197" w:name="_Toc448241059"/>
      <w:bookmarkStart w:id="198" w:name="_Toc476621939"/>
      <w:bookmarkStart w:id="199" w:name="_Toc476663744"/>
      <w:bookmarkStart w:id="200" w:name="_Toc480804610"/>
      <w:bookmarkStart w:id="201" w:name="_Toc495509146"/>
      <w:r w:rsidRPr="00CB717C">
        <w:rPr>
          <w:b/>
          <w:bCs/>
        </w:rPr>
        <w:br w:type="page"/>
      </w:r>
    </w:p>
    <w:p w14:paraId="67EB010F" w14:textId="77777777" w:rsidR="00B9704B" w:rsidRPr="00B9704B" w:rsidRDefault="00B9704B" w:rsidP="007869AF">
      <w:pPr>
        <w:pStyle w:val="22"/>
        <w:spacing w:before="40" w:after="20"/>
        <w:rPr>
          <w:lang w:val="ru-RU"/>
        </w:rPr>
      </w:pPr>
      <w:bookmarkStart w:id="202" w:name="_Toc47102906"/>
      <w:bookmarkStart w:id="203" w:name="_Toc73698110"/>
      <w:r w:rsidRPr="00B9704B">
        <w:rPr>
          <w:lang w:val="ru-RU"/>
        </w:rPr>
        <w:lastRenderedPageBreak/>
        <w:t>Статья 35. Градостроительные регламенты для общественно-деловых зон</w:t>
      </w:r>
      <w:bookmarkEnd w:id="197"/>
      <w:bookmarkEnd w:id="198"/>
      <w:bookmarkEnd w:id="199"/>
      <w:bookmarkEnd w:id="200"/>
      <w:bookmarkEnd w:id="201"/>
      <w:bookmarkEnd w:id="202"/>
      <w:bookmarkEnd w:id="203"/>
    </w:p>
    <w:p w14:paraId="3D947F81" w14:textId="77777777" w:rsidR="00B9704B" w:rsidRPr="00B9704B" w:rsidRDefault="00B9704B" w:rsidP="007869AF">
      <w:pPr>
        <w:spacing w:before="40" w:after="20"/>
        <w:rPr>
          <w:szCs w:val="24"/>
          <w:lang w:val="ru-RU"/>
        </w:rPr>
      </w:pPr>
    </w:p>
    <w:p w14:paraId="04EC56A7" w14:textId="77777777" w:rsidR="00B9704B" w:rsidRPr="00CB717C" w:rsidRDefault="00B9704B" w:rsidP="007869AF">
      <w:pPr>
        <w:pStyle w:val="1ffff"/>
        <w:spacing w:before="40" w:after="20"/>
      </w:pPr>
      <w:r w:rsidRPr="00CB717C">
        <w:t>Общественно-деловые зоны предназначены для размещения объектов культуры, торговли, здравоохранения, общественного питания, социального и культурно-бытового назначения, предпринимательской деятельности, объектов среднего профессионального и высшего профессионального образования, административных, научно-исследовательских учреждений, культовых зданий, стоянок автомобильного транспорта, объектов делового, финансового назначения, иных объектов связанных с обеспечением жизнедеятельности граждан.</w:t>
      </w:r>
    </w:p>
    <w:p w14:paraId="79C4EF86" w14:textId="77777777" w:rsidR="00B9704B" w:rsidRPr="00CB717C" w:rsidRDefault="00B9704B" w:rsidP="007869AF">
      <w:pPr>
        <w:pStyle w:val="1ffff"/>
        <w:spacing w:before="40" w:after="20"/>
      </w:pPr>
      <w:r w:rsidRPr="00CB717C">
        <w:t>В состав общественно-деловых зон включены следующие территориальные зоны:</w:t>
      </w:r>
    </w:p>
    <w:p w14:paraId="1325E3FD" w14:textId="77777777" w:rsidR="00B9704B" w:rsidRDefault="00B9704B" w:rsidP="007869AF">
      <w:pPr>
        <w:pStyle w:val="63"/>
        <w:spacing w:before="40" w:after="20"/>
      </w:pPr>
      <w:r w:rsidRPr="00CB717C">
        <w:t>-</w:t>
      </w:r>
      <w:r w:rsidRPr="00CB717C">
        <w:tab/>
        <w:t>многофункциональная общественно-деловая зона (О-1);</w:t>
      </w:r>
    </w:p>
    <w:p w14:paraId="2FA82193" w14:textId="77777777" w:rsidR="00B9704B" w:rsidRPr="00CB717C" w:rsidRDefault="00B9704B" w:rsidP="007869AF">
      <w:pPr>
        <w:pStyle w:val="63"/>
        <w:spacing w:before="40" w:after="20"/>
      </w:pPr>
      <w:r>
        <w:t>-</w:t>
      </w:r>
      <w:r>
        <w:tab/>
      </w:r>
      <w:r w:rsidRPr="00CB717C">
        <w:t>специализированная многофункциональная общественно-деловая зона (О-1</w:t>
      </w:r>
      <w:r>
        <w:t>.1</w:t>
      </w:r>
      <w:r w:rsidRPr="00CB717C">
        <w:t>);</w:t>
      </w:r>
    </w:p>
    <w:p w14:paraId="601CD4E0" w14:textId="77777777" w:rsidR="00B9704B" w:rsidRDefault="00B9704B" w:rsidP="007869AF">
      <w:pPr>
        <w:pStyle w:val="63"/>
        <w:spacing w:before="40" w:after="20"/>
      </w:pPr>
      <w:r w:rsidRPr="00CB717C">
        <w:t>-</w:t>
      </w:r>
      <w:r w:rsidRPr="00CB717C">
        <w:tab/>
        <w:t>специализированная многофункциональная общественно-деловая зона (О-1-Т);</w:t>
      </w:r>
    </w:p>
    <w:p w14:paraId="4D1F725C" w14:textId="77777777" w:rsidR="00B9704B" w:rsidRPr="00CB717C" w:rsidRDefault="00B9704B" w:rsidP="007869AF">
      <w:pPr>
        <w:pStyle w:val="63"/>
        <w:spacing w:before="40" w:after="20"/>
      </w:pPr>
      <w:r>
        <w:t>-</w:t>
      </w:r>
      <w:r>
        <w:tab/>
      </w:r>
      <w:r w:rsidRPr="00CB717C">
        <w:t>специализированная многофункциональная общественно-деловая зона (О-1-</w:t>
      </w:r>
      <w:r>
        <w:t>П</w:t>
      </w:r>
      <w:r w:rsidRPr="00CB717C">
        <w:t>);</w:t>
      </w:r>
    </w:p>
    <w:p w14:paraId="4A731D38" w14:textId="77777777" w:rsidR="00B9704B" w:rsidRPr="00CB717C" w:rsidRDefault="00B9704B" w:rsidP="007869AF">
      <w:pPr>
        <w:pStyle w:val="63"/>
        <w:spacing w:before="40" w:after="20"/>
      </w:pPr>
      <w:r w:rsidRPr="00CB717C">
        <w:t>-</w:t>
      </w:r>
      <w:r w:rsidRPr="00CB717C">
        <w:tab/>
      </w:r>
      <w:r w:rsidRPr="00CB717C">
        <w:rPr>
          <w:spacing w:val="-1"/>
        </w:rPr>
        <w:t>с</w:t>
      </w:r>
      <w:r w:rsidRPr="00CB717C">
        <w:rPr>
          <w:spacing w:val="1"/>
        </w:rPr>
        <w:t>п</w:t>
      </w:r>
      <w:r w:rsidRPr="00CB717C">
        <w:rPr>
          <w:spacing w:val="-1"/>
        </w:rPr>
        <w:t>е</w:t>
      </w:r>
      <w:r w:rsidRPr="00CB717C">
        <w:rPr>
          <w:spacing w:val="1"/>
        </w:rPr>
        <w:t>ци</w:t>
      </w:r>
      <w:r w:rsidRPr="00CB717C">
        <w:rPr>
          <w:spacing w:val="-1"/>
        </w:rPr>
        <w:t>а</w:t>
      </w:r>
      <w:r w:rsidRPr="00CB717C">
        <w:t>л</w:t>
      </w:r>
      <w:r w:rsidRPr="00CB717C">
        <w:rPr>
          <w:spacing w:val="1"/>
        </w:rPr>
        <w:t>и</w:t>
      </w:r>
      <w:r w:rsidRPr="00CB717C">
        <w:rPr>
          <w:spacing w:val="-2"/>
        </w:rPr>
        <w:t>з</w:t>
      </w:r>
      <w:r w:rsidRPr="00CB717C">
        <w:rPr>
          <w:spacing w:val="1"/>
        </w:rPr>
        <w:t>и</w:t>
      </w:r>
      <w:r w:rsidRPr="00CB717C">
        <w:t>р</w:t>
      </w:r>
      <w:r w:rsidRPr="00CB717C">
        <w:rPr>
          <w:spacing w:val="-1"/>
        </w:rPr>
        <w:t>ова</w:t>
      </w:r>
      <w:r w:rsidRPr="00CB717C">
        <w:rPr>
          <w:spacing w:val="1"/>
        </w:rPr>
        <w:t>нн</w:t>
      </w:r>
      <w:r w:rsidRPr="00CB717C">
        <w:rPr>
          <w:spacing w:val="-1"/>
        </w:rPr>
        <w:t>а</w:t>
      </w:r>
      <w:r w:rsidRPr="00CB717C">
        <w:t>я о</w:t>
      </w:r>
      <w:r w:rsidRPr="00CB717C">
        <w:rPr>
          <w:spacing w:val="-3"/>
        </w:rPr>
        <w:t>б</w:t>
      </w:r>
      <w:r w:rsidRPr="00CB717C">
        <w:t>щ</w:t>
      </w:r>
      <w:r w:rsidRPr="00CB717C">
        <w:rPr>
          <w:spacing w:val="-1"/>
        </w:rPr>
        <w:t>ес</w:t>
      </w:r>
      <w:r w:rsidRPr="00CB717C">
        <w:t>т</w:t>
      </w:r>
      <w:r w:rsidRPr="00CB717C">
        <w:rPr>
          <w:spacing w:val="-1"/>
        </w:rPr>
        <w:t>ве</w:t>
      </w:r>
      <w:r w:rsidRPr="00CB717C">
        <w:rPr>
          <w:spacing w:val="1"/>
        </w:rPr>
        <w:t>нн</w:t>
      </w:r>
      <w:r w:rsidRPr="00CB717C">
        <w:t>о</w:t>
      </w:r>
      <w:r w:rsidRPr="00CB717C">
        <w:rPr>
          <w:spacing w:val="-1"/>
        </w:rPr>
        <w:t>-</w:t>
      </w:r>
      <w:r w:rsidRPr="00CB717C">
        <w:t>д</w:t>
      </w:r>
      <w:r w:rsidRPr="00CB717C">
        <w:rPr>
          <w:spacing w:val="-1"/>
        </w:rPr>
        <w:t>е</w:t>
      </w:r>
      <w:r w:rsidRPr="00CB717C">
        <w:t>ло</w:t>
      </w:r>
      <w:r w:rsidRPr="00CB717C">
        <w:rPr>
          <w:spacing w:val="-1"/>
        </w:rPr>
        <w:t>ва</w:t>
      </w:r>
      <w:r w:rsidRPr="00CB717C">
        <w:t xml:space="preserve">я </w:t>
      </w:r>
      <w:r w:rsidRPr="00CB717C">
        <w:rPr>
          <w:spacing w:val="1"/>
        </w:rPr>
        <w:t>з</w:t>
      </w:r>
      <w:r w:rsidRPr="00CB717C">
        <w:t>о</w:t>
      </w:r>
      <w:r w:rsidRPr="00CB717C">
        <w:rPr>
          <w:spacing w:val="1"/>
        </w:rPr>
        <w:t>н</w:t>
      </w:r>
      <w:r w:rsidRPr="00CB717C">
        <w:t>а (О-2);</w:t>
      </w:r>
    </w:p>
    <w:p w14:paraId="3D34D977" w14:textId="77777777" w:rsidR="00B9704B" w:rsidRPr="00CB717C" w:rsidRDefault="00B9704B" w:rsidP="007869AF">
      <w:pPr>
        <w:pStyle w:val="63"/>
        <w:spacing w:before="40" w:after="20"/>
      </w:pPr>
      <w:r w:rsidRPr="00CB717C">
        <w:t>-</w:t>
      </w:r>
      <w:r w:rsidRPr="00CB717C">
        <w:tab/>
        <w:t>зона обслуживания жилой застройки (О-2Б);</w:t>
      </w:r>
    </w:p>
    <w:p w14:paraId="2F878831" w14:textId="77777777" w:rsidR="00B9704B" w:rsidRPr="00CB717C" w:rsidRDefault="00B9704B" w:rsidP="007869AF">
      <w:pPr>
        <w:pStyle w:val="63"/>
        <w:spacing w:before="40" w:after="20"/>
      </w:pPr>
      <w:r w:rsidRPr="00CB717C">
        <w:t>-</w:t>
      </w:r>
      <w:r w:rsidRPr="00CB717C">
        <w:tab/>
        <w:t>зона объектов физической культуры и массового спорта (О-3);</w:t>
      </w:r>
    </w:p>
    <w:p w14:paraId="7D809118" w14:textId="77777777" w:rsidR="00B9704B" w:rsidRPr="00CB717C" w:rsidRDefault="00B9704B" w:rsidP="007869AF">
      <w:pPr>
        <w:pStyle w:val="63"/>
        <w:spacing w:before="40" w:after="20"/>
      </w:pPr>
      <w:r w:rsidRPr="00CB717C">
        <w:t>-</w:t>
      </w:r>
      <w:r w:rsidRPr="00CB717C">
        <w:tab/>
        <w:t>зона объектов отдыха и туризма (О-4).</w:t>
      </w:r>
    </w:p>
    <w:p w14:paraId="484B48FE" w14:textId="77777777" w:rsidR="00B9704B" w:rsidRPr="00B9704B" w:rsidRDefault="00B9704B" w:rsidP="007869AF">
      <w:pPr>
        <w:spacing w:before="40" w:after="20"/>
        <w:rPr>
          <w:szCs w:val="24"/>
          <w:lang w:val="ru-RU"/>
        </w:rPr>
      </w:pPr>
    </w:p>
    <w:p w14:paraId="0B3C1B1B" w14:textId="77777777" w:rsidR="00B9704B" w:rsidRPr="00CB717C" w:rsidRDefault="00B9704B" w:rsidP="007869AF">
      <w:pPr>
        <w:pStyle w:val="affffffff4"/>
        <w:spacing w:before="40" w:after="20"/>
      </w:pPr>
      <w:r w:rsidRPr="00CB717C">
        <w:t>О-1 – МНОГОФУНКЦИОНАЛЬНАЯ ОБЩЕСТВЕННО-ДЕЛОВАЯ ЗОНА</w:t>
      </w:r>
    </w:p>
    <w:p w14:paraId="1BE8A4B1" w14:textId="77777777" w:rsidR="00B9704B" w:rsidRPr="00CB717C" w:rsidRDefault="00B9704B" w:rsidP="007869AF">
      <w:pPr>
        <w:pStyle w:val="1ffff"/>
        <w:spacing w:before="40" w:after="20"/>
      </w:pPr>
    </w:p>
    <w:p w14:paraId="4702D186" w14:textId="77777777" w:rsidR="00B9704B" w:rsidRDefault="00B9704B" w:rsidP="007869AF">
      <w:pPr>
        <w:pStyle w:val="1ffff"/>
        <w:spacing w:before="40" w:after="20"/>
      </w:pPr>
      <w:r w:rsidRPr="00CB717C">
        <w:t>Многофункциональная общественно-деловая зона О-1 установлена для обеспечения условий размещения объектов капитального строительства в целях извлечения прибыли на основании торговой, банковской и иной предпринимательской деятельности, а также общественного использования объектов капитального строительства.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522CD67F"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1D2DB7A8" w14:textId="77777777" w:rsidR="00B9704B" w:rsidRPr="00B9704B" w:rsidRDefault="00B9704B" w:rsidP="007869AF">
      <w:pPr>
        <w:spacing w:before="40" w:after="20"/>
        <w:rPr>
          <w:b/>
          <w:szCs w:val="24"/>
          <w:lang w:val="ru-RU"/>
        </w:rPr>
      </w:pPr>
    </w:p>
    <w:p w14:paraId="7DEB629F" w14:textId="77777777" w:rsidR="00B9704B" w:rsidRPr="00B9704B" w:rsidRDefault="00B9704B" w:rsidP="007869AF">
      <w:pPr>
        <w:spacing w:before="40" w:after="20"/>
        <w:jc w:val="center"/>
        <w:rPr>
          <w:szCs w:val="24"/>
          <w:lang w:val="ru-RU"/>
        </w:rPr>
        <w:sectPr w:rsidR="00B9704B" w:rsidRPr="00B9704B" w:rsidSect="00813A89">
          <w:pgSz w:w="16838" w:h="11906" w:orient="landscape"/>
          <w:pgMar w:top="1701" w:right="1134" w:bottom="851" w:left="1134" w:header="709" w:footer="709" w:gutter="0"/>
          <w:cols w:space="708"/>
          <w:docGrid w:linePitch="360"/>
        </w:sectPr>
      </w:pPr>
    </w:p>
    <w:p w14:paraId="4A336F9D" w14:textId="77777777" w:rsidR="00B9704B" w:rsidRPr="00CB717C" w:rsidRDefault="00B9704B" w:rsidP="007869AF">
      <w:pPr>
        <w:spacing w:before="40" w:after="20"/>
        <w:jc w:val="center"/>
        <w:rPr>
          <w:szCs w:val="24"/>
        </w:rPr>
      </w:pPr>
      <w:proofErr w:type="spellStart"/>
      <w:r w:rsidRPr="00CB717C">
        <w:rPr>
          <w:szCs w:val="24"/>
        </w:rPr>
        <w:lastRenderedPageBreak/>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324DABA2" w14:textId="77777777" w:rsidR="00B9704B" w:rsidRPr="00CB717C" w:rsidRDefault="00B9704B" w:rsidP="007869AF">
      <w:pPr>
        <w:spacing w:before="40" w:after="20"/>
        <w:jc w:val="center"/>
        <w:rPr>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22"/>
        <w:gridCol w:w="1701"/>
        <w:gridCol w:w="1588"/>
        <w:gridCol w:w="1814"/>
        <w:gridCol w:w="2693"/>
        <w:gridCol w:w="2126"/>
      </w:tblGrid>
      <w:tr w:rsidR="00B9704B" w:rsidRPr="00585139" w14:paraId="0415C13E"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68BE3845" w14:textId="77777777" w:rsidR="00B9704B" w:rsidRPr="00CB717C" w:rsidRDefault="00B9704B" w:rsidP="007869AF">
            <w:pPr>
              <w:spacing w:before="40" w:after="20"/>
              <w:jc w:val="center"/>
              <w:rPr>
                <w:szCs w:val="24"/>
              </w:rPr>
            </w:pPr>
            <w:r w:rsidRPr="00CB717C">
              <w:rPr>
                <w:szCs w:val="24"/>
              </w:rPr>
              <w:t>№ п/п</w:t>
            </w:r>
          </w:p>
        </w:tc>
        <w:tc>
          <w:tcPr>
            <w:tcW w:w="4422" w:type="dxa"/>
            <w:vMerge w:val="restart"/>
            <w:tcBorders>
              <w:top w:val="single" w:sz="4" w:space="0" w:color="auto"/>
              <w:left w:val="single" w:sz="4" w:space="0" w:color="auto"/>
              <w:right w:val="single" w:sz="4" w:space="0" w:color="auto"/>
            </w:tcBorders>
            <w:vAlign w:val="center"/>
          </w:tcPr>
          <w:p w14:paraId="6481A7C6"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5D0E48AB" w14:textId="77777777" w:rsidR="00B9704B" w:rsidRPr="00CB717C" w:rsidRDefault="00B9704B" w:rsidP="007869AF">
            <w:pPr>
              <w:pStyle w:val="2fd"/>
              <w:spacing w:before="40" w:after="20"/>
            </w:pPr>
            <w:r w:rsidRPr="00CB717C">
              <w:t>Код (числовое обозначение ВРИ)</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0806BDFD" w14:textId="77777777" w:rsidR="00B9704B" w:rsidRPr="00CB717C" w:rsidRDefault="00B9704B" w:rsidP="007869AF">
            <w:pPr>
              <w:pStyle w:val="2fd"/>
              <w:spacing w:before="40" w:after="20"/>
            </w:pPr>
            <w:r w:rsidRPr="00CB717C">
              <w:t>Предельные размеры земельных участков (кв. м)</w:t>
            </w:r>
          </w:p>
        </w:tc>
        <w:tc>
          <w:tcPr>
            <w:tcW w:w="2693" w:type="dxa"/>
            <w:vMerge w:val="restart"/>
            <w:tcBorders>
              <w:top w:val="single" w:sz="4" w:space="0" w:color="auto"/>
              <w:left w:val="single" w:sz="4" w:space="0" w:color="auto"/>
              <w:right w:val="single" w:sz="4" w:space="0" w:color="auto"/>
            </w:tcBorders>
            <w:vAlign w:val="center"/>
          </w:tcPr>
          <w:p w14:paraId="05B33BAD" w14:textId="77777777" w:rsidR="00B9704B" w:rsidRPr="00CB717C" w:rsidRDefault="00B9704B" w:rsidP="007869AF">
            <w:pPr>
              <w:pStyle w:val="2fd"/>
              <w:spacing w:before="40" w:after="20"/>
            </w:pPr>
            <w:r w:rsidRPr="00CB717C">
              <w:t>Максимальный процент застройки, в том числе в зависимости от количества надземных этажей</w:t>
            </w:r>
          </w:p>
        </w:tc>
        <w:tc>
          <w:tcPr>
            <w:tcW w:w="2126" w:type="dxa"/>
            <w:vMerge w:val="restart"/>
            <w:tcBorders>
              <w:top w:val="single" w:sz="4" w:space="0" w:color="auto"/>
              <w:left w:val="single" w:sz="4" w:space="0" w:color="auto"/>
              <w:right w:val="single" w:sz="4" w:space="0" w:color="auto"/>
            </w:tcBorders>
            <w:vAlign w:val="center"/>
          </w:tcPr>
          <w:p w14:paraId="48050821"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0FB541F0"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51A3268A" w14:textId="77777777" w:rsidR="00B9704B" w:rsidRPr="00B9704B" w:rsidRDefault="00B9704B" w:rsidP="007869AF">
            <w:pPr>
              <w:spacing w:before="40" w:after="20"/>
              <w:jc w:val="center"/>
              <w:rPr>
                <w:szCs w:val="24"/>
                <w:lang w:val="ru-RU"/>
              </w:rPr>
            </w:pPr>
          </w:p>
        </w:tc>
        <w:tc>
          <w:tcPr>
            <w:tcW w:w="4422" w:type="dxa"/>
            <w:vMerge/>
            <w:tcBorders>
              <w:left w:val="single" w:sz="4" w:space="0" w:color="auto"/>
              <w:bottom w:val="single" w:sz="4" w:space="0" w:color="auto"/>
              <w:right w:val="single" w:sz="4" w:space="0" w:color="auto"/>
            </w:tcBorders>
            <w:vAlign w:val="center"/>
          </w:tcPr>
          <w:p w14:paraId="7B0A4CC1"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552F7309" w14:textId="77777777" w:rsidR="00B9704B" w:rsidRPr="00CB717C" w:rsidRDefault="00B9704B" w:rsidP="007869AF">
            <w:pPr>
              <w:pStyle w:val="2fd"/>
              <w:spacing w:before="40" w:after="20"/>
            </w:pPr>
          </w:p>
        </w:tc>
        <w:tc>
          <w:tcPr>
            <w:tcW w:w="1588" w:type="dxa"/>
            <w:tcBorders>
              <w:top w:val="single" w:sz="4" w:space="0" w:color="auto"/>
              <w:left w:val="single" w:sz="4" w:space="0" w:color="auto"/>
              <w:bottom w:val="single" w:sz="4" w:space="0" w:color="auto"/>
              <w:right w:val="single" w:sz="4" w:space="0" w:color="auto"/>
            </w:tcBorders>
            <w:vAlign w:val="center"/>
          </w:tcPr>
          <w:p w14:paraId="185D01E7" w14:textId="77777777" w:rsidR="00B9704B" w:rsidRPr="00CB717C" w:rsidRDefault="00B9704B" w:rsidP="007869AF">
            <w:pPr>
              <w:pStyle w:val="2fd"/>
              <w:spacing w:before="40" w:after="20"/>
              <w:rPr>
                <w:lang w:val="en-US"/>
              </w:rPr>
            </w:pPr>
            <w:r w:rsidRPr="00CB717C">
              <w:rPr>
                <w:lang w:val="en-US"/>
              </w:rPr>
              <w:t>min</w:t>
            </w:r>
          </w:p>
        </w:tc>
        <w:tc>
          <w:tcPr>
            <w:tcW w:w="1814" w:type="dxa"/>
            <w:tcBorders>
              <w:left w:val="single" w:sz="4" w:space="0" w:color="auto"/>
              <w:bottom w:val="single" w:sz="4" w:space="0" w:color="auto"/>
              <w:right w:val="single" w:sz="4" w:space="0" w:color="auto"/>
            </w:tcBorders>
            <w:vAlign w:val="center"/>
          </w:tcPr>
          <w:p w14:paraId="431EC865" w14:textId="77777777" w:rsidR="00B9704B" w:rsidRPr="00CB717C" w:rsidRDefault="00B9704B" w:rsidP="007869AF">
            <w:pPr>
              <w:pStyle w:val="2fd"/>
              <w:spacing w:before="40" w:after="20"/>
              <w:rPr>
                <w:lang w:val="en-US"/>
              </w:rPr>
            </w:pPr>
            <w:r w:rsidRPr="00CB717C">
              <w:rPr>
                <w:lang w:val="en-US"/>
              </w:rPr>
              <w:t>max</w:t>
            </w:r>
          </w:p>
        </w:tc>
        <w:tc>
          <w:tcPr>
            <w:tcW w:w="2693" w:type="dxa"/>
            <w:vMerge/>
            <w:tcBorders>
              <w:left w:val="single" w:sz="4" w:space="0" w:color="auto"/>
              <w:bottom w:val="single" w:sz="4" w:space="0" w:color="auto"/>
              <w:right w:val="single" w:sz="4" w:space="0" w:color="auto"/>
            </w:tcBorders>
            <w:vAlign w:val="center"/>
          </w:tcPr>
          <w:p w14:paraId="0EFA9D7E" w14:textId="77777777" w:rsidR="00B9704B" w:rsidRPr="00CB717C" w:rsidRDefault="00B9704B" w:rsidP="007869AF">
            <w:pPr>
              <w:pStyle w:val="2fd"/>
              <w:spacing w:before="40" w:after="20"/>
            </w:pPr>
          </w:p>
        </w:tc>
        <w:tc>
          <w:tcPr>
            <w:tcW w:w="2126" w:type="dxa"/>
            <w:vMerge/>
            <w:tcBorders>
              <w:left w:val="single" w:sz="4" w:space="0" w:color="auto"/>
              <w:bottom w:val="single" w:sz="4" w:space="0" w:color="auto"/>
              <w:right w:val="single" w:sz="4" w:space="0" w:color="auto"/>
            </w:tcBorders>
            <w:vAlign w:val="center"/>
          </w:tcPr>
          <w:p w14:paraId="3F78933C" w14:textId="77777777" w:rsidR="00B9704B" w:rsidRPr="00CB717C" w:rsidRDefault="00B9704B" w:rsidP="007869AF">
            <w:pPr>
              <w:pStyle w:val="2fd"/>
              <w:spacing w:before="40" w:after="20"/>
            </w:pPr>
          </w:p>
        </w:tc>
      </w:tr>
      <w:tr w:rsidR="00B9704B" w:rsidRPr="00CB717C" w14:paraId="4C1003D2" w14:textId="77777777" w:rsidTr="00813A89">
        <w:trPr>
          <w:trHeight w:val="494"/>
        </w:trPr>
        <w:tc>
          <w:tcPr>
            <w:tcW w:w="648" w:type="dxa"/>
            <w:tcBorders>
              <w:top w:val="single" w:sz="4" w:space="0" w:color="auto"/>
              <w:left w:val="single" w:sz="4" w:space="0" w:color="auto"/>
              <w:bottom w:val="single" w:sz="4" w:space="0" w:color="auto"/>
              <w:right w:val="single" w:sz="4" w:space="0" w:color="auto"/>
            </w:tcBorders>
            <w:vAlign w:val="center"/>
          </w:tcPr>
          <w:p w14:paraId="37AF3F32"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918450B" w14:textId="77777777" w:rsidR="00B9704B" w:rsidRPr="00CB717C" w:rsidRDefault="00B9704B" w:rsidP="007869AF">
            <w:pPr>
              <w:pStyle w:val="2fd"/>
              <w:spacing w:before="40" w:after="20"/>
            </w:pPr>
            <w:r w:rsidRPr="00CB717C">
              <w:t>Коммунальное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131D95B5" w14:textId="77777777" w:rsidR="00B9704B" w:rsidRPr="00CB717C" w:rsidRDefault="00B9704B" w:rsidP="007869AF">
            <w:pPr>
              <w:pStyle w:val="2fd"/>
              <w:spacing w:before="40" w:after="20"/>
            </w:pPr>
            <w:r w:rsidRPr="00CB717C">
              <w:t>3.1</w:t>
            </w:r>
          </w:p>
        </w:tc>
        <w:tc>
          <w:tcPr>
            <w:tcW w:w="1588" w:type="dxa"/>
            <w:tcBorders>
              <w:top w:val="single" w:sz="4" w:space="0" w:color="auto"/>
              <w:left w:val="single" w:sz="4" w:space="0" w:color="auto"/>
              <w:bottom w:val="single" w:sz="4" w:space="0" w:color="auto"/>
              <w:right w:val="single" w:sz="4" w:space="0" w:color="auto"/>
            </w:tcBorders>
            <w:vAlign w:val="center"/>
          </w:tcPr>
          <w:p w14:paraId="71050B01" w14:textId="77777777" w:rsidR="00B9704B" w:rsidRPr="00CB717C" w:rsidRDefault="00B9704B" w:rsidP="007869AF">
            <w:pPr>
              <w:pStyle w:val="2fd"/>
              <w:spacing w:before="40" w:after="20"/>
            </w:pPr>
            <w:r w:rsidRPr="00CB717C">
              <w:t>30</w:t>
            </w:r>
          </w:p>
        </w:tc>
        <w:tc>
          <w:tcPr>
            <w:tcW w:w="1814" w:type="dxa"/>
            <w:tcBorders>
              <w:top w:val="single" w:sz="4" w:space="0" w:color="auto"/>
              <w:left w:val="single" w:sz="4" w:space="0" w:color="auto"/>
              <w:bottom w:val="single" w:sz="4" w:space="0" w:color="auto"/>
              <w:right w:val="single" w:sz="4" w:space="0" w:color="auto"/>
            </w:tcBorders>
            <w:vAlign w:val="center"/>
          </w:tcPr>
          <w:p w14:paraId="698425CA"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0DAA9D1D" w14:textId="77777777" w:rsidR="00B9704B" w:rsidRPr="00CB717C" w:rsidRDefault="00B9704B" w:rsidP="007869AF">
            <w:pPr>
              <w:pStyle w:val="2fd"/>
              <w:spacing w:before="40" w:after="20"/>
            </w:pPr>
            <w:r w:rsidRPr="00CB717C">
              <w:t>75%</w:t>
            </w:r>
          </w:p>
        </w:tc>
        <w:tc>
          <w:tcPr>
            <w:tcW w:w="2126" w:type="dxa"/>
            <w:tcBorders>
              <w:top w:val="single" w:sz="4" w:space="0" w:color="auto"/>
              <w:left w:val="single" w:sz="4" w:space="0" w:color="auto"/>
              <w:bottom w:val="single" w:sz="4" w:space="0" w:color="auto"/>
              <w:right w:val="single" w:sz="4" w:space="0" w:color="auto"/>
            </w:tcBorders>
            <w:vAlign w:val="center"/>
          </w:tcPr>
          <w:p w14:paraId="655A1622" w14:textId="77777777" w:rsidR="00B9704B" w:rsidRPr="00CB717C" w:rsidRDefault="00B9704B" w:rsidP="007869AF">
            <w:pPr>
              <w:pStyle w:val="2fd"/>
              <w:spacing w:before="40" w:after="20"/>
            </w:pPr>
            <w:r w:rsidRPr="00CB717C">
              <w:t>3</w:t>
            </w:r>
          </w:p>
        </w:tc>
      </w:tr>
      <w:tr w:rsidR="00B9704B" w:rsidRPr="00CB717C" w14:paraId="15D65A4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D6F7797"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84BAFB3" w14:textId="77777777" w:rsidR="00B9704B" w:rsidRPr="000D7B58" w:rsidRDefault="00B9704B" w:rsidP="007869AF">
            <w:pPr>
              <w:pStyle w:val="2fd"/>
              <w:spacing w:before="40" w:after="20"/>
            </w:pPr>
            <w:r w:rsidRPr="000D7B58">
              <w:t>Предоставление коммунальных услуг</w:t>
            </w:r>
          </w:p>
        </w:tc>
        <w:tc>
          <w:tcPr>
            <w:tcW w:w="1701" w:type="dxa"/>
            <w:tcBorders>
              <w:top w:val="single" w:sz="4" w:space="0" w:color="auto"/>
              <w:left w:val="single" w:sz="4" w:space="0" w:color="auto"/>
              <w:bottom w:val="single" w:sz="4" w:space="0" w:color="auto"/>
              <w:right w:val="single" w:sz="4" w:space="0" w:color="auto"/>
            </w:tcBorders>
            <w:vAlign w:val="center"/>
          </w:tcPr>
          <w:p w14:paraId="6AA049AE" w14:textId="77777777" w:rsidR="00B9704B" w:rsidRPr="000D7B58" w:rsidRDefault="00B9704B" w:rsidP="007869AF">
            <w:pPr>
              <w:pStyle w:val="2fd"/>
              <w:spacing w:before="40" w:after="20"/>
            </w:pPr>
            <w:r w:rsidRPr="000D7B58">
              <w:t>3.1.1</w:t>
            </w:r>
          </w:p>
        </w:tc>
        <w:tc>
          <w:tcPr>
            <w:tcW w:w="1588" w:type="dxa"/>
            <w:tcBorders>
              <w:top w:val="single" w:sz="4" w:space="0" w:color="auto"/>
              <w:left w:val="single" w:sz="4" w:space="0" w:color="auto"/>
              <w:bottom w:val="single" w:sz="4" w:space="0" w:color="auto"/>
              <w:right w:val="single" w:sz="4" w:space="0" w:color="auto"/>
            </w:tcBorders>
            <w:vAlign w:val="center"/>
          </w:tcPr>
          <w:p w14:paraId="22378861" w14:textId="77777777" w:rsidR="00B9704B" w:rsidRPr="00DD1F63" w:rsidRDefault="00B9704B" w:rsidP="007869AF">
            <w:pPr>
              <w:pStyle w:val="2fd"/>
              <w:spacing w:before="40" w:after="20"/>
            </w:pPr>
            <w:r w:rsidRPr="00DD1F63">
              <w:t>30</w:t>
            </w:r>
          </w:p>
        </w:tc>
        <w:tc>
          <w:tcPr>
            <w:tcW w:w="1814" w:type="dxa"/>
            <w:tcBorders>
              <w:top w:val="single" w:sz="4" w:space="0" w:color="auto"/>
              <w:left w:val="single" w:sz="4" w:space="0" w:color="auto"/>
              <w:bottom w:val="single" w:sz="4" w:space="0" w:color="auto"/>
              <w:right w:val="single" w:sz="4" w:space="0" w:color="auto"/>
            </w:tcBorders>
            <w:vAlign w:val="center"/>
          </w:tcPr>
          <w:p w14:paraId="4777C7DB" w14:textId="77777777" w:rsidR="00B9704B" w:rsidRPr="00DD1F63" w:rsidRDefault="00B9704B" w:rsidP="007869AF">
            <w:pPr>
              <w:pStyle w:val="2fd"/>
              <w:spacing w:before="40" w:after="20"/>
            </w:pPr>
            <w:r w:rsidRPr="00DD1F63">
              <w:t>100 000</w:t>
            </w:r>
          </w:p>
        </w:tc>
        <w:tc>
          <w:tcPr>
            <w:tcW w:w="2693" w:type="dxa"/>
            <w:tcBorders>
              <w:top w:val="single" w:sz="4" w:space="0" w:color="auto"/>
              <w:left w:val="single" w:sz="4" w:space="0" w:color="auto"/>
              <w:bottom w:val="single" w:sz="4" w:space="0" w:color="auto"/>
              <w:right w:val="single" w:sz="4" w:space="0" w:color="auto"/>
            </w:tcBorders>
            <w:vAlign w:val="center"/>
          </w:tcPr>
          <w:p w14:paraId="593AF57F" w14:textId="77777777" w:rsidR="00B9704B" w:rsidRPr="000D7B58" w:rsidRDefault="00B9704B" w:rsidP="007869AF">
            <w:pPr>
              <w:pStyle w:val="2fd"/>
              <w:spacing w:before="40" w:after="20"/>
            </w:pPr>
            <w:r w:rsidRPr="000D7B58">
              <w:t>75%</w:t>
            </w:r>
          </w:p>
        </w:tc>
        <w:tc>
          <w:tcPr>
            <w:tcW w:w="2126" w:type="dxa"/>
            <w:tcBorders>
              <w:top w:val="single" w:sz="4" w:space="0" w:color="auto"/>
              <w:left w:val="single" w:sz="4" w:space="0" w:color="auto"/>
              <w:bottom w:val="single" w:sz="4" w:space="0" w:color="auto"/>
              <w:right w:val="single" w:sz="4" w:space="0" w:color="auto"/>
            </w:tcBorders>
            <w:vAlign w:val="center"/>
          </w:tcPr>
          <w:p w14:paraId="45E8FA47" w14:textId="77777777" w:rsidR="00B9704B" w:rsidRPr="000D7B58" w:rsidRDefault="00B9704B" w:rsidP="007869AF">
            <w:pPr>
              <w:pStyle w:val="2fd"/>
              <w:spacing w:before="40" w:after="20"/>
            </w:pPr>
            <w:r w:rsidRPr="000D7B58">
              <w:t>3</w:t>
            </w:r>
          </w:p>
        </w:tc>
      </w:tr>
      <w:tr w:rsidR="00B9704B" w:rsidRPr="00CB717C" w14:paraId="5B1EAF5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B51F928"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2D0698A" w14:textId="77777777" w:rsidR="00B9704B" w:rsidRPr="000D7B58" w:rsidRDefault="00B9704B" w:rsidP="007869AF">
            <w:pPr>
              <w:pStyle w:val="2fd"/>
              <w:spacing w:before="40" w:after="20"/>
            </w:pPr>
            <w:r w:rsidRPr="000D7B58">
              <w:t>Административные здания организаций, обеспечивающих предоставление коммунальных услуг</w:t>
            </w:r>
          </w:p>
        </w:tc>
        <w:tc>
          <w:tcPr>
            <w:tcW w:w="1701" w:type="dxa"/>
            <w:tcBorders>
              <w:top w:val="single" w:sz="4" w:space="0" w:color="auto"/>
              <w:left w:val="single" w:sz="4" w:space="0" w:color="auto"/>
              <w:bottom w:val="single" w:sz="4" w:space="0" w:color="auto"/>
              <w:right w:val="single" w:sz="4" w:space="0" w:color="auto"/>
            </w:tcBorders>
            <w:vAlign w:val="center"/>
          </w:tcPr>
          <w:p w14:paraId="406DD68F" w14:textId="77777777" w:rsidR="00B9704B" w:rsidRPr="000D7B58" w:rsidRDefault="00B9704B" w:rsidP="007869AF">
            <w:pPr>
              <w:pStyle w:val="2fd"/>
              <w:spacing w:before="40" w:after="20"/>
            </w:pPr>
            <w:r w:rsidRPr="000D7B58">
              <w:t>3.1.2</w:t>
            </w:r>
          </w:p>
        </w:tc>
        <w:tc>
          <w:tcPr>
            <w:tcW w:w="1588" w:type="dxa"/>
            <w:tcBorders>
              <w:top w:val="single" w:sz="4" w:space="0" w:color="auto"/>
              <w:left w:val="single" w:sz="4" w:space="0" w:color="auto"/>
              <w:bottom w:val="single" w:sz="4" w:space="0" w:color="auto"/>
              <w:right w:val="single" w:sz="4" w:space="0" w:color="auto"/>
            </w:tcBorders>
            <w:vAlign w:val="center"/>
          </w:tcPr>
          <w:p w14:paraId="50CCF681" w14:textId="77777777" w:rsidR="00B9704B" w:rsidRPr="00DD1F63" w:rsidRDefault="00B9704B" w:rsidP="007869AF">
            <w:pPr>
              <w:pStyle w:val="2fd"/>
              <w:spacing w:before="40" w:after="20"/>
            </w:pPr>
            <w:r w:rsidRPr="00DD1F63">
              <w:t>30</w:t>
            </w:r>
          </w:p>
        </w:tc>
        <w:tc>
          <w:tcPr>
            <w:tcW w:w="1814" w:type="dxa"/>
            <w:tcBorders>
              <w:top w:val="single" w:sz="4" w:space="0" w:color="auto"/>
              <w:left w:val="single" w:sz="4" w:space="0" w:color="auto"/>
              <w:bottom w:val="single" w:sz="4" w:space="0" w:color="auto"/>
              <w:right w:val="single" w:sz="4" w:space="0" w:color="auto"/>
            </w:tcBorders>
            <w:vAlign w:val="center"/>
          </w:tcPr>
          <w:p w14:paraId="6219826F" w14:textId="77777777" w:rsidR="00B9704B" w:rsidRPr="00DD1F63" w:rsidRDefault="00B9704B" w:rsidP="007869AF">
            <w:pPr>
              <w:pStyle w:val="2fd"/>
              <w:spacing w:before="40" w:after="20"/>
            </w:pPr>
            <w:r w:rsidRPr="00DD1F63">
              <w:t>100 000</w:t>
            </w:r>
          </w:p>
        </w:tc>
        <w:tc>
          <w:tcPr>
            <w:tcW w:w="2693" w:type="dxa"/>
            <w:tcBorders>
              <w:top w:val="single" w:sz="4" w:space="0" w:color="auto"/>
              <w:left w:val="single" w:sz="4" w:space="0" w:color="auto"/>
              <w:bottom w:val="single" w:sz="4" w:space="0" w:color="auto"/>
              <w:right w:val="single" w:sz="4" w:space="0" w:color="auto"/>
            </w:tcBorders>
            <w:vAlign w:val="center"/>
          </w:tcPr>
          <w:p w14:paraId="07ADD8C9" w14:textId="77777777" w:rsidR="00B9704B" w:rsidRPr="000D7B58" w:rsidRDefault="00B9704B" w:rsidP="007869AF">
            <w:pPr>
              <w:pStyle w:val="2fd"/>
              <w:spacing w:before="40" w:after="20"/>
            </w:pPr>
            <w:r w:rsidRPr="000D7B58">
              <w:t>75%</w:t>
            </w:r>
          </w:p>
        </w:tc>
        <w:tc>
          <w:tcPr>
            <w:tcW w:w="2126" w:type="dxa"/>
            <w:tcBorders>
              <w:top w:val="single" w:sz="4" w:space="0" w:color="auto"/>
              <w:left w:val="single" w:sz="4" w:space="0" w:color="auto"/>
              <w:bottom w:val="single" w:sz="4" w:space="0" w:color="auto"/>
              <w:right w:val="single" w:sz="4" w:space="0" w:color="auto"/>
            </w:tcBorders>
            <w:vAlign w:val="center"/>
          </w:tcPr>
          <w:p w14:paraId="33623F2F" w14:textId="77777777" w:rsidR="00B9704B" w:rsidRPr="000D7B58" w:rsidRDefault="00B9704B" w:rsidP="007869AF">
            <w:pPr>
              <w:pStyle w:val="2fd"/>
              <w:spacing w:before="40" w:after="20"/>
            </w:pPr>
            <w:r w:rsidRPr="000D7B58">
              <w:t>3</w:t>
            </w:r>
          </w:p>
        </w:tc>
      </w:tr>
      <w:tr w:rsidR="00B9704B" w:rsidRPr="00CB717C" w14:paraId="546780E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3395819"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9F59977" w14:textId="77777777" w:rsidR="00B9704B" w:rsidRPr="000D7B58" w:rsidRDefault="00B9704B" w:rsidP="007869AF">
            <w:pPr>
              <w:pStyle w:val="2fd"/>
              <w:spacing w:before="40" w:after="20"/>
            </w:pPr>
            <w:r w:rsidRPr="000D7B58">
              <w:t>Дома социального обслуживания</w:t>
            </w:r>
          </w:p>
        </w:tc>
        <w:tc>
          <w:tcPr>
            <w:tcW w:w="1701" w:type="dxa"/>
            <w:tcBorders>
              <w:top w:val="single" w:sz="4" w:space="0" w:color="auto"/>
              <w:left w:val="single" w:sz="4" w:space="0" w:color="auto"/>
              <w:bottom w:val="single" w:sz="4" w:space="0" w:color="auto"/>
              <w:right w:val="single" w:sz="4" w:space="0" w:color="auto"/>
            </w:tcBorders>
            <w:vAlign w:val="center"/>
          </w:tcPr>
          <w:p w14:paraId="2E0D30AA" w14:textId="77777777" w:rsidR="00B9704B" w:rsidRPr="000D7B58" w:rsidRDefault="00B9704B" w:rsidP="007869AF">
            <w:pPr>
              <w:pStyle w:val="2fd"/>
              <w:spacing w:before="40" w:after="20"/>
            </w:pPr>
            <w:r w:rsidRPr="000D7B58">
              <w:t>3.2.1</w:t>
            </w:r>
          </w:p>
        </w:tc>
        <w:tc>
          <w:tcPr>
            <w:tcW w:w="1588" w:type="dxa"/>
            <w:tcBorders>
              <w:top w:val="single" w:sz="4" w:space="0" w:color="auto"/>
              <w:left w:val="single" w:sz="4" w:space="0" w:color="auto"/>
              <w:bottom w:val="single" w:sz="4" w:space="0" w:color="auto"/>
              <w:right w:val="single" w:sz="4" w:space="0" w:color="auto"/>
            </w:tcBorders>
            <w:vAlign w:val="center"/>
          </w:tcPr>
          <w:p w14:paraId="4B10B9B5"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5BB12753"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363E7B70"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16123AD3" w14:textId="77777777" w:rsidR="00B9704B" w:rsidRPr="00CB717C" w:rsidRDefault="00B9704B" w:rsidP="007869AF">
            <w:pPr>
              <w:pStyle w:val="2fd"/>
              <w:spacing w:before="40" w:after="20"/>
            </w:pPr>
            <w:r w:rsidRPr="00CB717C">
              <w:t>3</w:t>
            </w:r>
          </w:p>
        </w:tc>
      </w:tr>
      <w:tr w:rsidR="00B9704B" w:rsidRPr="00CB717C" w14:paraId="1961276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1C8E600"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32C5DCD" w14:textId="77777777" w:rsidR="00B9704B" w:rsidRPr="000D7B58" w:rsidRDefault="00B9704B" w:rsidP="007869AF">
            <w:pPr>
              <w:pStyle w:val="2fd"/>
              <w:spacing w:before="40" w:after="20"/>
            </w:pPr>
            <w:r w:rsidRPr="000D7B58">
              <w:t>Оказание социальной помощи населению</w:t>
            </w:r>
          </w:p>
        </w:tc>
        <w:tc>
          <w:tcPr>
            <w:tcW w:w="1701" w:type="dxa"/>
            <w:tcBorders>
              <w:top w:val="single" w:sz="4" w:space="0" w:color="auto"/>
              <w:left w:val="single" w:sz="4" w:space="0" w:color="auto"/>
              <w:bottom w:val="single" w:sz="4" w:space="0" w:color="auto"/>
              <w:right w:val="single" w:sz="4" w:space="0" w:color="auto"/>
            </w:tcBorders>
            <w:vAlign w:val="center"/>
          </w:tcPr>
          <w:p w14:paraId="4817461B" w14:textId="77777777" w:rsidR="00B9704B" w:rsidRPr="000D7B58" w:rsidRDefault="00B9704B" w:rsidP="007869AF">
            <w:pPr>
              <w:pStyle w:val="2fd"/>
              <w:spacing w:before="40" w:after="20"/>
            </w:pPr>
            <w:r w:rsidRPr="000D7B58">
              <w:t>3.2.2</w:t>
            </w:r>
          </w:p>
        </w:tc>
        <w:tc>
          <w:tcPr>
            <w:tcW w:w="1588" w:type="dxa"/>
            <w:tcBorders>
              <w:top w:val="single" w:sz="4" w:space="0" w:color="auto"/>
              <w:left w:val="single" w:sz="4" w:space="0" w:color="auto"/>
              <w:bottom w:val="single" w:sz="4" w:space="0" w:color="auto"/>
              <w:right w:val="single" w:sz="4" w:space="0" w:color="auto"/>
            </w:tcBorders>
            <w:vAlign w:val="center"/>
          </w:tcPr>
          <w:p w14:paraId="3FE96255"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776E3FA0"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5B8BDAC7"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1F54F5A9" w14:textId="77777777" w:rsidR="00B9704B" w:rsidRPr="00CB717C" w:rsidRDefault="00B9704B" w:rsidP="007869AF">
            <w:pPr>
              <w:pStyle w:val="2fd"/>
              <w:spacing w:before="40" w:after="20"/>
            </w:pPr>
            <w:r w:rsidRPr="00CB717C">
              <w:t>3</w:t>
            </w:r>
          </w:p>
        </w:tc>
      </w:tr>
      <w:tr w:rsidR="00B9704B" w:rsidRPr="00CB717C" w14:paraId="36DB1E2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F31F13D"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A0081EE" w14:textId="77777777" w:rsidR="00B9704B" w:rsidRPr="005759F3" w:rsidRDefault="00B9704B" w:rsidP="007869AF">
            <w:pPr>
              <w:pStyle w:val="2fd"/>
              <w:spacing w:before="40" w:after="20"/>
            </w:pPr>
            <w:r w:rsidRPr="005759F3">
              <w:t>Оказание услуг связи</w:t>
            </w:r>
          </w:p>
        </w:tc>
        <w:tc>
          <w:tcPr>
            <w:tcW w:w="1701" w:type="dxa"/>
            <w:tcBorders>
              <w:top w:val="single" w:sz="4" w:space="0" w:color="auto"/>
              <w:left w:val="single" w:sz="4" w:space="0" w:color="auto"/>
              <w:bottom w:val="single" w:sz="4" w:space="0" w:color="auto"/>
              <w:right w:val="single" w:sz="4" w:space="0" w:color="auto"/>
            </w:tcBorders>
            <w:vAlign w:val="center"/>
          </w:tcPr>
          <w:p w14:paraId="00858053" w14:textId="77777777" w:rsidR="00B9704B" w:rsidRPr="005759F3" w:rsidRDefault="00B9704B" w:rsidP="007869AF">
            <w:pPr>
              <w:pStyle w:val="2fd"/>
              <w:spacing w:before="40" w:after="20"/>
            </w:pPr>
            <w:r w:rsidRPr="005759F3">
              <w:t>3.2.3</w:t>
            </w:r>
          </w:p>
        </w:tc>
        <w:tc>
          <w:tcPr>
            <w:tcW w:w="1588" w:type="dxa"/>
            <w:tcBorders>
              <w:top w:val="single" w:sz="4" w:space="0" w:color="auto"/>
              <w:left w:val="single" w:sz="4" w:space="0" w:color="auto"/>
              <w:bottom w:val="single" w:sz="4" w:space="0" w:color="auto"/>
              <w:right w:val="single" w:sz="4" w:space="0" w:color="auto"/>
            </w:tcBorders>
            <w:vAlign w:val="center"/>
          </w:tcPr>
          <w:p w14:paraId="1C98A32E"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26B8E9F0"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1EF37372"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7CA090AC" w14:textId="77777777" w:rsidR="00B9704B" w:rsidRPr="00CB717C" w:rsidRDefault="00B9704B" w:rsidP="007869AF">
            <w:pPr>
              <w:pStyle w:val="2fd"/>
              <w:spacing w:before="40" w:after="20"/>
            </w:pPr>
            <w:r w:rsidRPr="00CB717C">
              <w:t>3</w:t>
            </w:r>
          </w:p>
        </w:tc>
      </w:tr>
      <w:tr w:rsidR="00B9704B" w:rsidRPr="00CB717C" w14:paraId="24DB5D6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F2032DB"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14BC4FD" w14:textId="77777777" w:rsidR="00B9704B" w:rsidRPr="005759F3" w:rsidRDefault="00B9704B" w:rsidP="007869AF">
            <w:pPr>
              <w:pStyle w:val="2fd"/>
              <w:spacing w:before="40" w:after="20"/>
            </w:pPr>
            <w:r w:rsidRPr="005759F3">
              <w:t>Общежития</w:t>
            </w:r>
          </w:p>
        </w:tc>
        <w:tc>
          <w:tcPr>
            <w:tcW w:w="1701" w:type="dxa"/>
            <w:tcBorders>
              <w:top w:val="single" w:sz="4" w:space="0" w:color="auto"/>
              <w:left w:val="single" w:sz="4" w:space="0" w:color="auto"/>
              <w:bottom w:val="single" w:sz="4" w:space="0" w:color="auto"/>
              <w:right w:val="single" w:sz="4" w:space="0" w:color="auto"/>
            </w:tcBorders>
            <w:vAlign w:val="center"/>
          </w:tcPr>
          <w:p w14:paraId="32D0F80D" w14:textId="77777777" w:rsidR="00B9704B" w:rsidRPr="005759F3" w:rsidRDefault="00B9704B" w:rsidP="007869AF">
            <w:pPr>
              <w:pStyle w:val="2fd"/>
              <w:spacing w:before="40" w:after="20"/>
            </w:pPr>
            <w:r w:rsidRPr="005759F3">
              <w:t>3.2.4</w:t>
            </w:r>
          </w:p>
        </w:tc>
        <w:tc>
          <w:tcPr>
            <w:tcW w:w="1588" w:type="dxa"/>
            <w:tcBorders>
              <w:top w:val="single" w:sz="4" w:space="0" w:color="auto"/>
              <w:left w:val="single" w:sz="4" w:space="0" w:color="auto"/>
              <w:bottom w:val="single" w:sz="4" w:space="0" w:color="auto"/>
              <w:right w:val="single" w:sz="4" w:space="0" w:color="auto"/>
            </w:tcBorders>
            <w:vAlign w:val="center"/>
          </w:tcPr>
          <w:p w14:paraId="15C8D1E8"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54297A30"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56415329"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23202FED" w14:textId="77777777" w:rsidR="00B9704B" w:rsidRPr="00CB717C" w:rsidRDefault="00B9704B" w:rsidP="007869AF">
            <w:pPr>
              <w:pStyle w:val="2fd"/>
              <w:spacing w:before="40" w:after="20"/>
            </w:pPr>
            <w:r w:rsidRPr="00CB717C">
              <w:t>3</w:t>
            </w:r>
          </w:p>
        </w:tc>
      </w:tr>
      <w:tr w:rsidR="00B9704B" w:rsidRPr="00CB717C" w14:paraId="46A9A28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E9A3A9E"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DC773D9" w14:textId="77777777" w:rsidR="00B9704B" w:rsidRPr="00CB717C" w:rsidRDefault="00B9704B" w:rsidP="007869AF">
            <w:pPr>
              <w:pStyle w:val="2fd"/>
              <w:spacing w:before="40" w:after="20"/>
            </w:pPr>
            <w:r w:rsidRPr="00CB717C">
              <w:t>Бытовое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77B42B5D" w14:textId="77777777" w:rsidR="00B9704B" w:rsidRPr="00CB717C" w:rsidRDefault="00B9704B" w:rsidP="007869AF">
            <w:pPr>
              <w:pStyle w:val="2fd"/>
              <w:spacing w:before="40" w:after="20"/>
            </w:pPr>
            <w:r w:rsidRPr="00CB717C">
              <w:t>3.3</w:t>
            </w:r>
          </w:p>
        </w:tc>
        <w:tc>
          <w:tcPr>
            <w:tcW w:w="1588" w:type="dxa"/>
            <w:tcBorders>
              <w:top w:val="single" w:sz="4" w:space="0" w:color="auto"/>
              <w:left w:val="single" w:sz="4" w:space="0" w:color="auto"/>
              <w:bottom w:val="single" w:sz="4" w:space="0" w:color="auto"/>
              <w:right w:val="single" w:sz="4" w:space="0" w:color="auto"/>
            </w:tcBorders>
            <w:vAlign w:val="center"/>
          </w:tcPr>
          <w:p w14:paraId="55F07F54"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06518CC4"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0191E71E" w14:textId="77777777" w:rsidR="00B9704B" w:rsidRPr="00CB717C" w:rsidRDefault="00B9704B" w:rsidP="007869AF">
            <w:pPr>
              <w:pStyle w:val="2fd"/>
              <w:spacing w:before="40" w:after="20"/>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555C07F2" w14:textId="77777777" w:rsidR="00B9704B" w:rsidRPr="00CB717C" w:rsidRDefault="00B9704B" w:rsidP="007869AF">
            <w:pPr>
              <w:pStyle w:val="2fd"/>
              <w:spacing w:before="40" w:after="20"/>
            </w:pPr>
            <w:r w:rsidRPr="00CB717C">
              <w:t>3</w:t>
            </w:r>
          </w:p>
        </w:tc>
      </w:tr>
      <w:tr w:rsidR="00B9704B" w:rsidRPr="00CB717C" w14:paraId="230B7B6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4CD3BFB"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08300B4" w14:textId="77777777" w:rsidR="00B9704B" w:rsidRPr="005759F3" w:rsidRDefault="00B9704B" w:rsidP="007869AF">
            <w:pPr>
              <w:pStyle w:val="2fd"/>
              <w:spacing w:before="40" w:after="20"/>
            </w:pPr>
            <w:r w:rsidRPr="005759F3">
              <w:t>Здравоохранение</w:t>
            </w:r>
          </w:p>
        </w:tc>
        <w:tc>
          <w:tcPr>
            <w:tcW w:w="1701" w:type="dxa"/>
            <w:tcBorders>
              <w:top w:val="single" w:sz="4" w:space="0" w:color="auto"/>
              <w:left w:val="single" w:sz="4" w:space="0" w:color="auto"/>
              <w:bottom w:val="single" w:sz="4" w:space="0" w:color="auto"/>
              <w:right w:val="single" w:sz="4" w:space="0" w:color="auto"/>
            </w:tcBorders>
            <w:vAlign w:val="center"/>
          </w:tcPr>
          <w:p w14:paraId="3CBE97E3" w14:textId="77777777" w:rsidR="00B9704B" w:rsidRPr="005759F3" w:rsidRDefault="00B9704B" w:rsidP="007869AF">
            <w:pPr>
              <w:pStyle w:val="2fd"/>
              <w:spacing w:before="40" w:after="20"/>
            </w:pPr>
            <w:r w:rsidRPr="005759F3">
              <w:t>3.4</w:t>
            </w:r>
          </w:p>
        </w:tc>
        <w:tc>
          <w:tcPr>
            <w:tcW w:w="1588" w:type="dxa"/>
            <w:tcBorders>
              <w:top w:val="single" w:sz="4" w:space="0" w:color="auto"/>
              <w:left w:val="single" w:sz="4" w:space="0" w:color="auto"/>
              <w:bottom w:val="single" w:sz="4" w:space="0" w:color="auto"/>
              <w:right w:val="single" w:sz="4" w:space="0" w:color="auto"/>
            </w:tcBorders>
            <w:vAlign w:val="center"/>
          </w:tcPr>
          <w:p w14:paraId="76D5B688"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7FC86741"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462E1F86" w14:textId="77777777" w:rsidR="00B9704B" w:rsidRPr="00CB717C" w:rsidRDefault="00B9704B" w:rsidP="007869AF">
            <w:pPr>
              <w:pStyle w:val="2fd"/>
              <w:spacing w:before="40" w:after="20"/>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727C3BB5" w14:textId="77777777" w:rsidR="00B9704B" w:rsidRPr="00CB717C" w:rsidRDefault="00B9704B" w:rsidP="007869AF">
            <w:pPr>
              <w:pStyle w:val="2fd"/>
              <w:spacing w:before="40" w:after="20"/>
            </w:pPr>
            <w:r w:rsidRPr="00CB717C">
              <w:t>3</w:t>
            </w:r>
          </w:p>
        </w:tc>
      </w:tr>
      <w:tr w:rsidR="00B9704B" w:rsidRPr="00CB717C" w14:paraId="44CADF0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A89E095"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6797683" w14:textId="77777777" w:rsidR="00B9704B" w:rsidRPr="00CB717C" w:rsidRDefault="00B9704B" w:rsidP="007869AF">
            <w:pPr>
              <w:pStyle w:val="2fd"/>
              <w:spacing w:before="40" w:after="20"/>
            </w:pPr>
            <w:r w:rsidRPr="00CB717C">
              <w:t>Амбулаторно-поликлиническое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5CC47D3E" w14:textId="77777777" w:rsidR="00B9704B" w:rsidRPr="00CB717C" w:rsidRDefault="00B9704B" w:rsidP="007869AF">
            <w:pPr>
              <w:pStyle w:val="2fd"/>
              <w:spacing w:before="40" w:after="20"/>
            </w:pPr>
            <w:r w:rsidRPr="00CB717C">
              <w:t>3.4.1</w:t>
            </w:r>
          </w:p>
        </w:tc>
        <w:tc>
          <w:tcPr>
            <w:tcW w:w="1588" w:type="dxa"/>
            <w:tcBorders>
              <w:top w:val="single" w:sz="4" w:space="0" w:color="auto"/>
              <w:left w:val="single" w:sz="4" w:space="0" w:color="auto"/>
              <w:bottom w:val="single" w:sz="4" w:space="0" w:color="auto"/>
              <w:right w:val="single" w:sz="4" w:space="0" w:color="auto"/>
            </w:tcBorders>
            <w:vAlign w:val="center"/>
          </w:tcPr>
          <w:p w14:paraId="7905A4D0"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6890B1FA" w14:textId="77777777" w:rsidR="00B9704B" w:rsidRPr="00CB717C" w:rsidRDefault="00B9704B" w:rsidP="007869AF">
            <w:pPr>
              <w:pStyle w:val="2fd"/>
              <w:spacing w:before="40" w:after="20"/>
            </w:pPr>
            <w:r w:rsidRPr="00CB717C">
              <w:t>1 000 000</w:t>
            </w:r>
          </w:p>
        </w:tc>
        <w:tc>
          <w:tcPr>
            <w:tcW w:w="2693" w:type="dxa"/>
            <w:tcBorders>
              <w:top w:val="single" w:sz="4" w:space="0" w:color="auto"/>
              <w:left w:val="single" w:sz="4" w:space="0" w:color="auto"/>
              <w:bottom w:val="single" w:sz="4" w:space="0" w:color="auto"/>
              <w:right w:val="single" w:sz="4" w:space="0" w:color="auto"/>
            </w:tcBorders>
            <w:vAlign w:val="center"/>
          </w:tcPr>
          <w:p w14:paraId="1208ABC0"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71B195C0" w14:textId="77777777" w:rsidR="00B9704B" w:rsidRPr="00CB717C" w:rsidRDefault="00B9704B" w:rsidP="007869AF">
            <w:pPr>
              <w:pStyle w:val="2fd"/>
              <w:spacing w:before="40" w:after="20"/>
            </w:pPr>
            <w:r w:rsidRPr="00CB717C">
              <w:t>3</w:t>
            </w:r>
          </w:p>
        </w:tc>
      </w:tr>
      <w:tr w:rsidR="00B9704B" w:rsidRPr="00CB717C" w14:paraId="6FF06A4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5DA3E19"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08D0DEA" w14:textId="77777777" w:rsidR="00B9704B" w:rsidRPr="00CB717C" w:rsidRDefault="00B9704B" w:rsidP="007869AF">
            <w:pPr>
              <w:pStyle w:val="2fd"/>
              <w:spacing w:before="40" w:after="20"/>
            </w:pPr>
            <w:r w:rsidRPr="00CB717C">
              <w:t>Стационарное медицинское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0E5B92C4" w14:textId="77777777" w:rsidR="00B9704B" w:rsidRPr="00CB717C" w:rsidRDefault="00B9704B" w:rsidP="007869AF">
            <w:pPr>
              <w:pStyle w:val="2fd"/>
              <w:spacing w:before="40" w:after="20"/>
            </w:pPr>
            <w:r w:rsidRPr="00CB717C">
              <w:t>3.4.2</w:t>
            </w:r>
          </w:p>
        </w:tc>
        <w:tc>
          <w:tcPr>
            <w:tcW w:w="1588" w:type="dxa"/>
            <w:tcBorders>
              <w:top w:val="single" w:sz="4" w:space="0" w:color="auto"/>
              <w:left w:val="single" w:sz="4" w:space="0" w:color="auto"/>
              <w:bottom w:val="single" w:sz="4" w:space="0" w:color="auto"/>
              <w:right w:val="single" w:sz="4" w:space="0" w:color="auto"/>
            </w:tcBorders>
            <w:vAlign w:val="center"/>
          </w:tcPr>
          <w:p w14:paraId="6A1A2AFD"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08F0182F" w14:textId="77777777" w:rsidR="00B9704B" w:rsidRPr="00CB717C" w:rsidRDefault="00B9704B" w:rsidP="007869AF">
            <w:pPr>
              <w:pStyle w:val="2fd"/>
              <w:spacing w:before="40" w:after="20"/>
            </w:pPr>
            <w:r w:rsidRPr="00CB717C">
              <w:t>1 000 000</w:t>
            </w:r>
          </w:p>
        </w:tc>
        <w:tc>
          <w:tcPr>
            <w:tcW w:w="2693" w:type="dxa"/>
            <w:tcBorders>
              <w:top w:val="single" w:sz="4" w:space="0" w:color="auto"/>
              <w:left w:val="single" w:sz="4" w:space="0" w:color="auto"/>
              <w:bottom w:val="single" w:sz="4" w:space="0" w:color="auto"/>
              <w:right w:val="single" w:sz="4" w:space="0" w:color="auto"/>
            </w:tcBorders>
            <w:vAlign w:val="center"/>
          </w:tcPr>
          <w:p w14:paraId="7DDC889B" w14:textId="77777777" w:rsidR="00B9704B" w:rsidRPr="00CB717C" w:rsidRDefault="00B9704B" w:rsidP="007869AF">
            <w:pPr>
              <w:pStyle w:val="2fd"/>
              <w:spacing w:before="40" w:after="20"/>
            </w:pPr>
            <w:r w:rsidRPr="00CB717C">
              <w:rPr>
                <w:lang w:val="en-US"/>
              </w:rPr>
              <w:t>5</w:t>
            </w:r>
            <w:r w:rsidRPr="00CB717C">
              <w:t>0%</w:t>
            </w:r>
          </w:p>
        </w:tc>
        <w:tc>
          <w:tcPr>
            <w:tcW w:w="2126" w:type="dxa"/>
            <w:tcBorders>
              <w:top w:val="single" w:sz="4" w:space="0" w:color="auto"/>
              <w:left w:val="single" w:sz="4" w:space="0" w:color="auto"/>
              <w:bottom w:val="single" w:sz="4" w:space="0" w:color="auto"/>
              <w:right w:val="single" w:sz="4" w:space="0" w:color="auto"/>
            </w:tcBorders>
            <w:vAlign w:val="center"/>
          </w:tcPr>
          <w:p w14:paraId="107191BB" w14:textId="77777777" w:rsidR="00B9704B" w:rsidRPr="00CB717C" w:rsidRDefault="00B9704B" w:rsidP="007869AF">
            <w:pPr>
              <w:pStyle w:val="2fd"/>
              <w:spacing w:before="40" w:after="20"/>
            </w:pPr>
            <w:r w:rsidRPr="00CB717C">
              <w:t>3</w:t>
            </w:r>
          </w:p>
        </w:tc>
      </w:tr>
      <w:tr w:rsidR="00B9704B" w:rsidRPr="00CB717C" w14:paraId="5ED45F7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52B1517"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0D4FCC8" w14:textId="77777777" w:rsidR="00B9704B" w:rsidRPr="00CB717C" w:rsidRDefault="00B9704B" w:rsidP="007869AF">
            <w:pPr>
              <w:pStyle w:val="2fd"/>
              <w:spacing w:before="40" w:after="20"/>
            </w:pPr>
            <w:r w:rsidRPr="00CB717C">
              <w:t>Дошкольное, начальное и среднее общее образование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55F24E03" w14:textId="77777777" w:rsidR="00B9704B" w:rsidRPr="00CB717C" w:rsidRDefault="00B9704B" w:rsidP="007869AF">
            <w:pPr>
              <w:pStyle w:val="2fd"/>
              <w:spacing w:before="40" w:after="20"/>
            </w:pPr>
            <w:r w:rsidRPr="00CB717C">
              <w:t>3.5.1</w:t>
            </w:r>
          </w:p>
        </w:tc>
        <w:tc>
          <w:tcPr>
            <w:tcW w:w="6095" w:type="dxa"/>
            <w:gridSpan w:val="3"/>
            <w:tcBorders>
              <w:top w:val="single" w:sz="4" w:space="0" w:color="auto"/>
              <w:left w:val="single" w:sz="4" w:space="0" w:color="auto"/>
              <w:bottom w:val="single" w:sz="4" w:space="0" w:color="auto"/>
              <w:right w:val="single" w:sz="4" w:space="0" w:color="auto"/>
            </w:tcBorders>
            <w:vAlign w:val="center"/>
          </w:tcPr>
          <w:p w14:paraId="4BA79C43" w14:textId="77777777" w:rsidR="00B9704B" w:rsidRPr="00CB717C" w:rsidRDefault="00B9704B" w:rsidP="007869AF">
            <w:pPr>
              <w:pStyle w:val="2fd"/>
              <w:spacing w:before="40" w:after="20"/>
            </w:pPr>
            <w:r w:rsidRPr="00CB717C">
              <w:t>Не подлежат установлению</w:t>
            </w:r>
          </w:p>
        </w:tc>
        <w:tc>
          <w:tcPr>
            <w:tcW w:w="2126" w:type="dxa"/>
            <w:tcBorders>
              <w:top w:val="single" w:sz="4" w:space="0" w:color="auto"/>
              <w:left w:val="single" w:sz="4" w:space="0" w:color="auto"/>
              <w:bottom w:val="single" w:sz="4" w:space="0" w:color="auto"/>
              <w:right w:val="single" w:sz="4" w:space="0" w:color="auto"/>
            </w:tcBorders>
            <w:vAlign w:val="center"/>
          </w:tcPr>
          <w:p w14:paraId="782281A4" w14:textId="77777777" w:rsidR="00B9704B" w:rsidRPr="00CB717C" w:rsidRDefault="00B9704B" w:rsidP="007869AF">
            <w:pPr>
              <w:pStyle w:val="2fd"/>
              <w:spacing w:before="40" w:after="20"/>
            </w:pPr>
            <w:r w:rsidRPr="00CB717C">
              <w:t>3</w:t>
            </w:r>
          </w:p>
        </w:tc>
      </w:tr>
      <w:tr w:rsidR="00B9704B" w:rsidRPr="00CB717C" w14:paraId="428316F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45F7835"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D93352A"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036B50AC" w14:textId="77777777" w:rsidR="00B9704B" w:rsidRPr="00CB717C" w:rsidRDefault="00B9704B" w:rsidP="007869AF">
            <w:pPr>
              <w:pStyle w:val="2fd"/>
              <w:spacing w:before="40" w:after="20"/>
            </w:pPr>
            <w:r w:rsidRPr="00CB717C">
              <w:t>3.5.2</w:t>
            </w:r>
          </w:p>
        </w:tc>
        <w:tc>
          <w:tcPr>
            <w:tcW w:w="1588" w:type="dxa"/>
            <w:tcBorders>
              <w:top w:val="single" w:sz="4" w:space="0" w:color="auto"/>
              <w:left w:val="single" w:sz="4" w:space="0" w:color="auto"/>
              <w:bottom w:val="single" w:sz="4" w:space="0" w:color="auto"/>
              <w:right w:val="single" w:sz="4" w:space="0" w:color="auto"/>
            </w:tcBorders>
            <w:vAlign w:val="center"/>
          </w:tcPr>
          <w:p w14:paraId="470283BE"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4684DEC6"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72632818" w14:textId="77777777" w:rsidR="00B9704B" w:rsidRPr="00CB717C" w:rsidRDefault="00B9704B" w:rsidP="007869AF">
            <w:pPr>
              <w:pStyle w:val="2fd"/>
              <w:spacing w:before="40" w:after="20"/>
              <w:rPr>
                <w:lang w:val="en-US"/>
              </w:rPr>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61061C93" w14:textId="77777777" w:rsidR="00B9704B" w:rsidRPr="00CB717C" w:rsidRDefault="00B9704B" w:rsidP="007869AF">
            <w:pPr>
              <w:pStyle w:val="2fd"/>
              <w:spacing w:before="40" w:after="20"/>
            </w:pPr>
            <w:r w:rsidRPr="00CB717C">
              <w:t>3</w:t>
            </w:r>
          </w:p>
        </w:tc>
      </w:tr>
      <w:tr w:rsidR="00B9704B" w:rsidRPr="00CB717C" w14:paraId="515D1A4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A158462"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6847E56" w14:textId="77777777" w:rsidR="00B9704B" w:rsidRPr="000D7B58" w:rsidRDefault="00B9704B" w:rsidP="007869AF">
            <w:pPr>
              <w:pStyle w:val="2fd"/>
              <w:spacing w:before="40" w:after="20"/>
            </w:pPr>
            <w:r w:rsidRPr="000D7B58">
              <w:t>Объекты культурно-досуговой деятельности</w:t>
            </w:r>
          </w:p>
        </w:tc>
        <w:tc>
          <w:tcPr>
            <w:tcW w:w="1701" w:type="dxa"/>
            <w:tcBorders>
              <w:top w:val="single" w:sz="4" w:space="0" w:color="auto"/>
              <w:left w:val="single" w:sz="4" w:space="0" w:color="auto"/>
              <w:bottom w:val="single" w:sz="4" w:space="0" w:color="auto"/>
              <w:right w:val="single" w:sz="4" w:space="0" w:color="auto"/>
            </w:tcBorders>
            <w:vAlign w:val="center"/>
          </w:tcPr>
          <w:p w14:paraId="03EFA82D" w14:textId="77777777" w:rsidR="00B9704B" w:rsidRPr="000D7B58" w:rsidRDefault="00B9704B" w:rsidP="007869AF">
            <w:pPr>
              <w:pStyle w:val="2fd"/>
              <w:spacing w:before="40" w:after="20"/>
            </w:pPr>
            <w:r w:rsidRPr="000D7B58">
              <w:t>3.6.1</w:t>
            </w:r>
          </w:p>
        </w:tc>
        <w:tc>
          <w:tcPr>
            <w:tcW w:w="1588" w:type="dxa"/>
            <w:tcBorders>
              <w:top w:val="single" w:sz="4" w:space="0" w:color="auto"/>
              <w:left w:val="single" w:sz="4" w:space="0" w:color="auto"/>
              <w:bottom w:val="single" w:sz="4" w:space="0" w:color="auto"/>
              <w:right w:val="single" w:sz="4" w:space="0" w:color="auto"/>
            </w:tcBorders>
            <w:vAlign w:val="center"/>
          </w:tcPr>
          <w:p w14:paraId="1C136E49"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307AB93E"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6F214761"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6ABC357E" w14:textId="77777777" w:rsidR="00B9704B" w:rsidRPr="00CB717C" w:rsidRDefault="00B9704B" w:rsidP="007869AF">
            <w:pPr>
              <w:pStyle w:val="2fd"/>
              <w:spacing w:before="40" w:after="20"/>
            </w:pPr>
            <w:r w:rsidRPr="00CB717C">
              <w:t>3</w:t>
            </w:r>
          </w:p>
        </w:tc>
      </w:tr>
      <w:tr w:rsidR="00B9704B" w:rsidRPr="00CB717C" w14:paraId="62FC8D3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BC6317E"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D6599D8" w14:textId="77777777" w:rsidR="00B9704B" w:rsidRPr="00CB717C" w:rsidRDefault="00B9704B" w:rsidP="007869AF">
            <w:pPr>
              <w:pStyle w:val="2fd"/>
              <w:spacing w:before="40" w:after="20"/>
            </w:pPr>
            <w:r w:rsidRPr="00CB717C">
              <w:t>Религиозное использование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3DCBE30A" w14:textId="77777777" w:rsidR="00B9704B" w:rsidRPr="00CB717C" w:rsidRDefault="00B9704B" w:rsidP="007869AF">
            <w:pPr>
              <w:pStyle w:val="2fd"/>
              <w:spacing w:before="40" w:after="20"/>
            </w:pPr>
            <w:r w:rsidRPr="00CB717C">
              <w:t>3.7</w:t>
            </w:r>
          </w:p>
        </w:tc>
        <w:tc>
          <w:tcPr>
            <w:tcW w:w="1588" w:type="dxa"/>
            <w:tcBorders>
              <w:top w:val="single" w:sz="4" w:space="0" w:color="auto"/>
              <w:left w:val="single" w:sz="4" w:space="0" w:color="auto"/>
              <w:bottom w:val="single" w:sz="4" w:space="0" w:color="auto"/>
              <w:right w:val="single" w:sz="4" w:space="0" w:color="auto"/>
            </w:tcBorders>
            <w:vAlign w:val="center"/>
          </w:tcPr>
          <w:p w14:paraId="51D1BBF1"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7623E710"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5A643AD6" w14:textId="77777777" w:rsidR="00B9704B" w:rsidRPr="00CB717C" w:rsidRDefault="00B9704B" w:rsidP="007869AF">
            <w:pPr>
              <w:pStyle w:val="2fd"/>
              <w:spacing w:before="40" w:after="20"/>
            </w:pPr>
            <w:r w:rsidRPr="00CB717C">
              <w:t>50%</w:t>
            </w:r>
          </w:p>
        </w:tc>
        <w:tc>
          <w:tcPr>
            <w:tcW w:w="2126" w:type="dxa"/>
            <w:tcBorders>
              <w:top w:val="single" w:sz="4" w:space="0" w:color="auto"/>
              <w:left w:val="single" w:sz="4" w:space="0" w:color="auto"/>
              <w:bottom w:val="single" w:sz="4" w:space="0" w:color="auto"/>
              <w:right w:val="single" w:sz="4" w:space="0" w:color="auto"/>
            </w:tcBorders>
            <w:vAlign w:val="center"/>
          </w:tcPr>
          <w:p w14:paraId="5231FE7B" w14:textId="77777777" w:rsidR="00B9704B" w:rsidRPr="00CB717C" w:rsidRDefault="00B9704B" w:rsidP="007869AF">
            <w:pPr>
              <w:pStyle w:val="2fd"/>
              <w:spacing w:before="40" w:after="20"/>
            </w:pPr>
            <w:r w:rsidRPr="00CB717C">
              <w:t>3</w:t>
            </w:r>
          </w:p>
        </w:tc>
      </w:tr>
      <w:tr w:rsidR="00B9704B" w:rsidRPr="00CB717C" w14:paraId="6F8C342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DC39E8E"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4A659F2" w14:textId="77777777" w:rsidR="00B9704B" w:rsidRPr="00CB717C" w:rsidRDefault="00B9704B" w:rsidP="007869AF">
            <w:pPr>
              <w:pStyle w:val="2fd"/>
              <w:spacing w:before="40" w:after="20"/>
            </w:pPr>
            <w:r w:rsidRPr="00CB717C">
              <w:t>Общественное управление</w:t>
            </w:r>
          </w:p>
        </w:tc>
        <w:tc>
          <w:tcPr>
            <w:tcW w:w="1701" w:type="dxa"/>
            <w:tcBorders>
              <w:top w:val="single" w:sz="4" w:space="0" w:color="auto"/>
              <w:left w:val="single" w:sz="4" w:space="0" w:color="auto"/>
              <w:bottom w:val="single" w:sz="4" w:space="0" w:color="auto"/>
              <w:right w:val="single" w:sz="4" w:space="0" w:color="auto"/>
            </w:tcBorders>
            <w:vAlign w:val="center"/>
          </w:tcPr>
          <w:p w14:paraId="1CD560C6" w14:textId="77777777" w:rsidR="00B9704B" w:rsidRPr="00CB717C" w:rsidRDefault="00B9704B" w:rsidP="007869AF">
            <w:pPr>
              <w:pStyle w:val="2fd"/>
              <w:spacing w:before="40" w:after="20"/>
            </w:pPr>
            <w:r w:rsidRPr="00CB717C">
              <w:t>3.8</w:t>
            </w:r>
          </w:p>
        </w:tc>
        <w:tc>
          <w:tcPr>
            <w:tcW w:w="1588" w:type="dxa"/>
            <w:tcBorders>
              <w:top w:val="single" w:sz="4" w:space="0" w:color="auto"/>
              <w:left w:val="single" w:sz="4" w:space="0" w:color="auto"/>
              <w:bottom w:val="single" w:sz="4" w:space="0" w:color="auto"/>
              <w:right w:val="single" w:sz="4" w:space="0" w:color="auto"/>
            </w:tcBorders>
            <w:vAlign w:val="center"/>
          </w:tcPr>
          <w:p w14:paraId="40EE46D3"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101FDDA7"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318710B5" w14:textId="77777777" w:rsidR="00B9704B" w:rsidRPr="00CB717C" w:rsidRDefault="00B9704B" w:rsidP="007869AF">
            <w:pPr>
              <w:pStyle w:val="2fd"/>
              <w:spacing w:before="40" w:after="20"/>
              <w:rPr>
                <w:lang w:val="en-US"/>
              </w:rPr>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2598BCB5" w14:textId="77777777" w:rsidR="00B9704B" w:rsidRPr="00CB717C" w:rsidRDefault="00B9704B" w:rsidP="007869AF">
            <w:pPr>
              <w:pStyle w:val="2fd"/>
              <w:spacing w:before="40" w:after="20"/>
            </w:pPr>
            <w:r>
              <w:t>3</w:t>
            </w:r>
          </w:p>
        </w:tc>
      </w:tr>
      <w:tr w:rsidR="00B9704B" w:rsidRPr="00CB717C" w14:paraId="1225F14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0B8E805"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0AA08C6" w14:textId="77777777" w:rsidR="00B9704B" w:rsidRPr="00CB717C" w:rsidRDefault="00B9704B" w:rsidP="007869AF">
            <w:pPr>
              <w:pStyle w:val="2fd"/>
              <w:spacing w:before="40" w:after="20"/>
            </w:pPr>
            <w:r w:rsidRPr="00CB717C">
              <w:t>Обеспечение научной деятельности</w:t>
            </w:r>
          </w:p>
        </w:tc>
        <w:tc>
          <w:tcPr>
            <w:tcW w:w="1701" w:type="dxa"/>
            <w:tcBorders>
              <w:top w:val="single" w:sz="4" w:space="0" w:color="auto"/>
              <w:left w:val="single" w:sz="4" w:space="0" w:color="auto"/>
              <w:bottom w:val="single" w:sz="4" w:space="0" w:color="auto"/>
              <w:right w:val="single" w:sz="4" w:space="0" w:color="auto"/>
            </w:tcBorders>
            <w:vAlign w:val="center"/>
          </w:tcPr>
          <w:p w14:paraId="161F3846" w14:textId="77777777" w:rsidR="00B9704B" w:rsidRPr="00CB717C" w:rsidRDefault="00B9704B" w:rsidP="007869AF">
            <w:pPr>
              <w:pStyle w:val="2fd"/>
              <w:spacing w:before="40" w:after="20"/>
            </w:pPr>
            <w:r w:rsidRPr="00CB717C">
              <w:t>3.9</w:t>
            </w:r>
          </w:p>
        </w:tc>
        <w:tc>
          <w:tcPr>
            <w:tcW w:w="1588" w:type="dxa"/>
            <w:tcBorders>
              <w:top w:val="single" w:sz="4" w:space="0" w:color="auto"/>
              <w:left w:val="single" w:sz="4" w:space="0" w:color="auto"/>
              <w:bottom w:val="single" w:sz="4" w:space="0" w:color="auto"/>
              <w:right w:val="single" w:sz="4" w:space="0" w:color="auto"/>
            </w:tcBorders>
            <w:vAlign w:val="center"/>
          </w:tcPr>
          <w:p w14:paraId="46BE8C94"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1723E31F"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56CCD3DC" w14:textId="77777777" w:rsidR="00B9704B" w:rsidRPr="00CB717C" w:rsidRDefault="00B9704B" w:rsidP="007869AF">
            <w:pPr>
              <w:pStyle w:val="2fd"/>
              <w:spacing w:before="40" w:after="20"/>
              <w:rPr>
                <w:lang w:val="en-US"/>
              </w:rPr>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0AE87039" w14:textId="77777777" w:rsidR="00B9704B" w:rsidRPr="00CB717C" w:rsidRDefault="00B9704B" w:rsidP="007869AF">
            <w:pPr>
              <w:pStyle w:val="2fd"/>
              <w:spacing w:before="40" w:after="20"/>
            </w:pPr>
            <w:r w:rsidRPr="00CB717C">
              <w:t>3</w:t>
            </w:r>
          </w:p>
        </w:tc>
      </w:tr>
      <w:tr w:rsidR="00B9704B" w:rsidRPr="00CB717C" w14:paraId="3F1AC57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4A52D71"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FCD384B"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701" w:type="dxa"/>
            <w:tcBorders>
              <w:top w:val="single" w:sz="4" w:space="0" w:color="auto"/>
              <w:left w:val="single" w:sz="4" w:space="0" w:color="auto"/>
              <w:bottom w:val="single" w:sz="4" w:space="0" w:color="auto"/>
              <w:right w:val="single" w:sz="4" w:space="0" w:color="auto"/>
            </w:tcBorders>
            <w:vAlign w:val="center"/>
          </w:tcPr>
          <w:p w14:paraId="5EF572D4" w14:textId="77777777" w:rsidR="00B9704B" w:rsidRPr="00CB717C" w:rsidRDefault="00B9704B" w:rsidP="007869AF">
            <w:pPr>
              <w:pStyle w:val="2fd"/>
              <w:spacing w:before="40" w:after="20"/>
            </w:pPr>
            <w:r w:rsidRPr="00CB717C">
              <w:t>3.9.1</w:t>
            </w:r>
          </w:p>
        </w:tc>
        <w:tc>
          <w:tcPr>
            <w:tcW w:w="1588" w:type="dxa"/>
            <w:tcBorders>
              <w:top w:val="single" w:sz="4" w:space="0" w:color="auto"/>
              <w:left w:val="single" w:sz="4" w:space="0" w:color="auto"/>
              <w:bottom w:val="single" w:sz="4" w:space="0" w:color="auto"/>
              <w:right w:val="single" w:sz="4" w:space="0" w:color="auto"/>
            </w:tcBorders>
            <w:vAlign w:val="center"/>
          </w:tcPr>
          <w:p w14:paraId="09432A34"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70B6B1AE"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2BCB412B"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2F8FEA42" w14:textId="77777777" w:rsidR="00B9704B" w:rsidRPr="00CB717C" w:rsidRDefault="00B9704B" w:rsidP="007869AF">
            <w:pPr>
              <w:pStyle w:val="2fd"/>
              <w:spacing w:before="40" w:after="20"/>
            </w:pPr>
            <w:r w:rsidRPr="00CB717C">
              <w:t>3</w:t>
            </w:r>
          </w:p>
        </w:tc>
      </w:tr>
      <w:tr w:rsidR="00B9704B" w:rsidRPr="00CB717C" w14:paraId="09610CE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1151CE7"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2027AC6" w14:textId="77777777" w:rsidR="00B9704B" w:rsidRPr="00CB717C" w:rsidRDefault="00B9704B" w:rsidP="007869AF">
            <w:pPr>
              <w:pStyle w:val="2fd"/>
              <w:spacing w:before="40" w:after="20"/>
            </w:pPr>
            <w:r w:rsidRPr="00CB717C">
              <w:t>Амбулаторное ветеринарное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542CC1E4" w14:textId="77777777" w:rsidR="00B9704B" w:rsidRPr="00CB717C" w:rsidRDefault="00B9704B" w:rsidP="007869AF">
            <w:pPr>
              <w:pStyle w:val="2fd"/>
              <w:spacing w:before="40" w:after="20"/>
            </w:pPr>
            <w:r w:rsidRPr="00CB717C">
              <w:t>3.10.1</w:t>
            </w:r>
          </w:p>
        </w:tc>
        <w:tc>
          <w:tcPr>
            <w:tcW w:w="1588" w:type="dxa"/>
            <w:tcBorders>
              <w:top w:val="single" w:sz="4" w:space="0" w:color="auto"/>
              <w:left w:val="single" w:sz="4" w:space="0" w:color="auto"/>
              <w:bottom w:val="single" w:sz="4" w:space="0" w:color="auto"/>
              <w:right w:val="single" w:sz="4" w:space="0" w:color="auto"/>
            </w:tcBorders>
            <w:vAlign w:val="center"/>
          </w:tcPr>
          <w:p w14:paraId="54172381"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16B9DB97"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7329ED85" w14:textId="77777777" w:rsidR="00B9704B" w:rsidRPr="00CB717C" w:rsidRDefault="00B9704B" w:rsidP="007869AF">
            <w:pPr>
              <w:pStyle w:val="2fd"/>
              <w:spacing w:before="40" w:after="20"/>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2A89F3F7" w14:textId="77777777" w:rsidR="00B9704B" w:rsidRPr="00CB717C" w:rsidRDefault="00B9704B" w:rsidP="007869AF">
            <w:pPr>
              <w:pStyle w:val="2fd"/>
              <w:spacing w:before="40" w:after="20"/>
            </w:pPr>
            <w:r w:rsidRPr="00CB717C">
              <w:t>3</w:t>
            </w:r>
          </w:p>
        </w:tc>
      </w:tr>
      <w:tr w:rsidR="00B9704B" w:rsidRPr="00CB717C" w14:paraId="6C1B666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B386F93"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F1D580E" w14:textId="77777777" w:rsidR="00B9704B" w:rsidRPr="00CB717C" w:rsidRDefault="00B9704B" w:rsidP="007869AF">
            <w:pPr>
              <w:pStyle w:val="2fd"/>
              <w:spacing w:before="40" w:after="20"/>
            </w:pPr>
            <w:r>
              <w:t>Приюты для животных</w:t>
            </w:r>
          </w:p>
        </w:tc>
        <w:tc>
          <w:tcPr>
            <w:tcW w:w="1701" w:type="dxa"/>
            <w:tcBorders>
              <w:top w:val="single" w:sz="4" w:space="0" w:color="auto"/>
              <w:left w:val="single" w:sz="4" w:space="0" w:color="auto"/>
              <w:bottom w:val="single" w:sz="4" w:space="0" w:color="auto"/>
              <w:right w:val="single" w:sz="4" w:space="0" w:color="auto"/>
            </w:tcBorders>
            <w:vAlign w:val="center"/>
          </w:tcPr>
          <w:p w14:paraId="53C80274" w14:textId="77777777" w:rsidR="00B9704B" w:rsidRPr="00CB717C" w:rsidRDefault="00B9704B" w:rsidP="007869AF">
            <w:pPr>
              <w:pStyle w:val="2fd"/>
              <w:spacing w:before="40" w:after="20"/>
            </w:pPr>
            <w:r>
              <w:t>3.10.2</w:t>
            </w:r>
          </w:p>
        </w:tc>
        <w:tc>
          <w:tcPr>
            <w:tcW w:w="1588" w:type="dxa"/>
            <w:tcBorders>
              <w:top w:val="single" w:sz="4" w:space="0" w:color="auto"/>
              <w:left w:val="single" w:sz="4" w:space="0" w:color="auto"/>
              <w:bottom w:val="single" w:sz="4" w:space="0" w:color="auto"/>
              <w:right w:val="single" w:sz="4" w:space="0" w:color="auto"/>
            </w:tcBorders>
            <w:vAlign w:val="center"/>
          </w:tcPr>
          <w:p w14:paraId="3B12EF3D" w14:textId="77777777" w:rsidR="00B9704B" w:rsidRPr="00CB717C" w:rsidRDefault="00B9704B" w:rsidP="007869AF">
            <w:pPr>
              <w:pStyle w:val="2fd"/>
              <w:spacing w:before="40" w:after="20"/>
            </w:pPr>
            <w:r>
              <w:t>100</w:t>
            </w:r>
          </w:p>
        </w:tc>
        <w:tc>
          <w:tcPr>
            <w:tcW w:w="1814" w:type="dxa"/>
            <w:tcBorders>
              <w:top w:val="single" w:sz="4" w:space="0" w:color="auto"/>
              <w:left w:val="single" w:sz="4" w:space="0" w:color="auto"/>
              <w:bottom w:val="single" w:sz="4" w:space="0" w:color="auto"/>
              <w:right w:val="single" w:sz="4" w:space="0" w:color="auto"/>
            </w:tcBorders>
            <w:vAlign w:val="center"/>
          </w:tcPr>
          <w:p w14:paraId="6070BB7E" w14:textId="77777777" w:rsidR="00B9704B" w:rsidRPr="00CB717C" w:rsidRDefault="00B9704B" w:rsidP="007869AF">
            <w:pPr>
              <w:pStyle w:val="2fd"/>
              <w:spacing w:before="40" w:after="20"/>
            </w:pPr>
            <w:r>
              <w:t>100 000</w:t>
            </w:r>
          </w:p>
        </w:tc>
        <w:tc>
          <w:tcPr>
            <w:tcW w:w="2693" w:type="dxa"/>
            <w:tcBorders>
              <w:top w:val="single" w:sz="4" w:space="0" w:color="auto"/>
              <w:left w:val="single" w:sz="4" w:space="0" w:color="auto"/>
              <w:bottom w:val="single" w:sz="4" w:space="0" w:color="auto"/>
              <w:right w:val="single" w:sz="4" w:space="0" w:color="auto"/>
            </w:tcBorders>
            <w:vAlign w:val="center"/>
          </w:tcPr>
          <w:p w14:paraId="5FD5C3C9" w14:textId="77777777" w:rsidR="00B9704B" w:rsidRPr="00672CF8" w:rsidRDefault="00B9704B" w:rsidP="007869AF">
            <w:pPr>
              <w:pStyle w:val="2fd"/>
              <w:spacing w:before="40" w:after="20"/>
            </w:pPr>
            <w:r>
              <w:t>60%</w:t>
            </w:r>
          </w:p>
        </w:tc>
        <w:tc>
          <w:tcPr>
            <w:tcW w:w="2126" w:type="dxa"/>
            <w:tcBorders>
              <w:top w:val="single" w:sz="4" w:space="0" w:color="auto"/>
              <w:left w:val="single" w:sz="4" w:space="0" w:color="auto"/>
              <w:bottom w:val="single" w:sz="4" w:space="0" w:color="auto"/>
              <w:right w:val="single" w:sz="4" w:space="0" w:color="auto"/>
            </w:tcBorders>
            <w:vAlign w:val="center"/>
          </w:tcPr>
          <w:p w14:paraId="26C4EF41" w14:textId="77777777" w:rsidR="00B9704B" w:rsidRPr="00CB717C" w:rsidRDefault="00B9704B" w:rsidP="007869AF">
            <w:pPr>
              <w:pStyle w:val="2fd"/>
              <w:spacing w:before="40" w:after="20"/>
            </w:pPr>
            <w:r>
              <w:t>3</w:t>
            </w:r>
          </w:p>
        </w:tc>
      </w:tr>
      <w:tr w:rsidR="00B9704B" w:rsidRPr="00CB717C" w14:paraId="2E82CB1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2347CCB"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2A46FDB" w14:textId="77777777" w:rsidR="00B9704B" w:rsidRPr="00CB717C" w:rsidRDefault="00B9704B" w:rsidP="007869AF">
            <w:pPr>
              <w:pStyle w:val="2fd"/>
              <w:spacing w:before="40" w:after="20"/>
            </w:pPr>
            <w:r w:rsidRPr="00CB717C">
              <w:t>Деловое управление</w:t>
            </w:r>
          </w:p>
        </w:tc>
        <w:tc>
          <w:tcPr>
            <w:tcW w:w="1701" w:type="dxa"/>
            <w:tcBorders>
              <w:top w:val="single" w:sz="4" w:space="0" w:color="auto"/>
              <w:left w:val="single" w:sz="4" w:space="0" w:color="auto"/>
              <w:bottom w:val="single" w:sz="4" w:space="0" w:color="auto"/>
              <w:right w:val="single" w:sz="4" w:space="0" w:color="auto"/>
            </w:tcBorders>
            <w:vAlign w:val="center"/>
          </w:tcPr>
          <w:p w14:paraId="596404FD" w14:textId="77777777" w:rsidR="00B9704B" w:rsidRPr="00CB717C" w:rsidRDefault="00B9704B" w:rsidP="007869AF">
            <w:pPr>
              <w:pStyle w:val="2fd"/>
              <w:spacing w:before="40" w:after="20"/>
            </w:pPr>
            <w:r w:rsidRPr="00CB717C">
              <w:t>4.1</w:t>
            </w:r>
          </w:p>
        </w:tc>
        <w:tc>
          <w:tcPr>
            <w:tcW w:w="1588" w:type="dxa"/>
            <w:tcBorders>
              <w:top w:val="single" w:sz="4" w:space="0" w:color="auto"/>
              <w:left w:val="single" w:sz="4" w:space="0" w:color="auto"/>
              <w:bottom w:val="single" w:sz="4" w:space="0" w:color="auto"/>
              <w:right w:val="single" w:sz="4" w:space="0" w:color="auto"/>
            </w:tcBorders>
            <w:vAlign w:val="center"/>
          </w:tcPr>
          <w:p w14:paraId="6D205558"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0C76FF57"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4C2E7583" w14:textId="77777777" w:rsidR="00B9704B" w:rsidRPr="00CB717C" w:rsidRDefault="00B9704B" w:rsidP="007869AF">
            <w:pPr>
              <w:pStyle w:val="2fd"/>
              <w:spacing w:before="40" w:after="20"/>
              <w:rPr>
                <w:lang w:val="en-US"/>
              </w:rPr>
            </w:pPr>
            <w:r w:rsidRPr="00CB717C">
              <w:rPr>
                <w:lang w:val="en-US"/>
              </w:rPr>
              <w:t>55%</w:t>
            </w:r>
          </w:p>
        </w:tc>
        <w:tc>
          <w:tcPr>
            <w:tcW w:w="2126" w:type="dxa"/>
            <w:tcBorders>
              <w:top w:val="single" w:sz="4" w:space="0" w:color="auto"/>
              <w:left w:val="single" w:sz="4" w:space="0" w:color="auto"/>
              <w:bottom w:val="single" w:sz="4" w:space="0" w:color="auto"/>
              <w:right w:val="single" w:sz="4" w:space="0" w:color="auto"/>
            </w:tcBorders>
            <w:vAlign w:val="center"/>
          </w:tcPr>
          <w:p w14:paraId="2D5EF251" w14:textId="77777777" w:rsidR="00B9704B" w:rsidRPr="00CB717C" w:rsidRDefault="00B9704B" w:rsidP="007869AF">
            <w:pPr>
              <w:pStyle w:val="2fd"/>
              <w:spacing w:before="40" w:after="20"/>
            </w:pPr>
            <w:r w:rsidRPr="00CB717C">
              <w:t>3</w:t>
            </w:r>
          </w:p>
        </w:tc>
      </w:tr>
      <w:tr w:rsidR="00B9704B" w:rsidRPr="00CB717C" w14:paraId="6D44CC4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AB61E00"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7A9CE5F" w14:textId="77777777" w:rsidR="00B9704B" w:rsidRPr="00CB717C" w:rsidRDefault="00B9704B" w:rsidP="007869AF">
            <w:pPr>
              <w:pStyle w:val="2fd"/>
              <w:spacing w:before="40" w:after="20"/>
            </w:pPr>
            <w:r>
              <w:rPr>
                <w:color w:val="000000"/>
              </w:rPr>
              <w:t>Объекты торговли (торговые центры, торгово-развлекательные центры (комплексы)</w:t>
            </w:r>
          </w:p>
        </w:tc>
        <w:tc>
          <w:tcPr>
            <w:tcW w:w="1701" w:type="dxa"/>
            <w:tcBorders>
              <w:top w:val="single" w:sz="4" w:space="0" w:color="auto"/>
              <w:left w:val="single" w:sz="4" w:space="0" w:color="auto"/>
              <w:bottom w:val="single" w:sz="4" w:space="0" w:color="auto"/>
              <w:right w:val="single" w:sz="4" w:space="0" w:color="auto"/>
            </w:tcBorders>
            <w:vAlign w:val="center"/>
          </w:tcPr>
          <w:p w14:paraId="785F13AF" w14:textId="77777777" w:rsidR="00B9704B" w:rsidRPr="00CB717C" w:rsidRDefault="00B9704B" w:rsidP="007869AF">
            <w:pPr>
              <w:pStyle w:val="2fd"/>
              <w:spacing w:before="40" w:after="20"/>
            </w:pPr>
            <w:r w:rsidRPr="00CB717C">
              <w:t>4.2</w:t>
            </w:r>
          </w:p>
        </w:tc>
        <w:tc>
          <w:tcPr>
            <w:tcW w:w="1588" w:type="dxa"/>
            <w:tcBorders>
              <w:top w:val="single" w:sz="4" w:space="0" w:color="auto"/>
              <w:left w:val="single" w:sz="4" w:space="0" w:color="auto"/>
              <w:bottom w:val="single" w:sz="4" w:space="0" w:color="auto"/>
              <w:right w:val="single" w:sz="4" w:space="0" w:color="auto"/>
            </w:tcBorders>
            <w:vAlign w:val="center"/>
          </w:tcPr>
          <w:p w14:paraId="72832678"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2C67BA36" w14:textId="77777777" w:rsidR="00B9704B" w:rsidRPr="00CB717C" w:rsidRDefault="00B9704B" w:rsidP="007869AF">
            <w:pPr>
              <w:pStyle w:val="2fd"/>
              <w:spacing w:before="40" w:after="20"/>
            </w:pPr>
            <w:r w:rsidRPr="00CB717C">
              <w:t>Не подлежит установлению</w:t>
            </w: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5F83C2" w14:textId="77777777" w:rsidR="00B9704B" w:rsidRPr="00CB717C" w:rsidRDefault="00B9704B" w:rsidP="007869AF">
            <w:pPr>
              <w:pStyle w:val="2fd"/>
              <w:spacing w:before="40" w:after="20"/>
            </w:pPr>
            <w:r w:rsidRPr="00CB717C">
              <w:t>50%</w:t>
            </w:r>
          </w:p>
        </w:tc>
        <w:tc>
          <w:tcPr>
            <w:tcW w:w="2126" w:type="dxa"/>
            <w:tcBorders>
              <w:top w:val="single" w:sz="4" w:space="0" w:color="auto"/>
              <w:left w:val="single" w:sz="4" w:space="0" w:color="auto"/>
              <w:bottom w:val="single" w:sz="4" w:space="0" w:color="auto"/>
              <w:right w:val="single" w:sz="4" w:space="0" w:color="auto"/>
            </w:tcBorders>
            <w:vAlign w:val="center"/>
          </w:tcPr>
          <w:p w14:paraId="454E70A9" w14:textId="77777777" w:rsidR="00B9704B" w:rsidRPr="00CB717C" w:rsidRDefault="00B9704B" w:rsidP="007869AF">
            <w:pPr>
              <w:pStyle w:val="2fd"/>
              <w:spacing w:before="40" w:after="20"/>
            </w:pPr>
            <w:r w:rsidRPr="00CB717C">
              <w:t>3</w:t>
            </w:r>
          </w:p>
        </w:tc>
      </w:tr>
      <w:tr w:rsidR="00B9704B" w:rsidRPr="00CB717C" w14:paraId="6CDDA8D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35E75B3"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9D611B1" w14:textId="77777777" w:rsidR="00B9704B" w:rsidRPr="00CB717C" w:rsidRDefault="00B9704B" w:rsidP="007869AF">
            <w:pPr>
              <w:pStyle w:val="2fd"/>
              <w:spacing w:before="40" w:after="20"/>
            </w:pPr>
            <w:r w:rsidRPr="00CB717C">
              <w:t>Рынки</w:t>
            </w:r>
          </w:p>
        </w:tc>
        <w:tc>
          <w:tcPr>
            <w:tcW w:w="1701" w:type="dxa"/>
            <w:tcBorders>
              <w:top w:val="single" w:sz="4" w:space="0" w:color="auto"/>
              <w:left w:val="single" w:sz="4" w:space="0" w:color="auto"/>
              <w:bottom w:val="single" w:sz="4" w:space="0" w:color="auto"/>
              <w:right w:val="single" w:sz="4" w:space="0" w:color="auto"/>
            </w:tcBorders>
            <w:vAlign w:val="center"/>
          </w:tcPr>
          <w:p w14:paraId="04719FF3" w14:textId="77777777" w:rsidR="00B9704B" w:rsidRPr="00CB717C" w:rsidRDefault="00B9704B" w:rsidP="007869AF">
            <w:pPr>
              <w:pStyle w:val="2fd"/>
              <w:spacing w:before="40" w:after="20"/>
            </w:pPr>
            <w:r w:rsidRPr="00CB717C">
              <w:t>4.3</w:t>
            </w:r>
          </w:p>
        </w:tc>
        <w:tc>
          <w:tcPr>
            <w:tcW w:w="1588" w:type="dxa"/>
            <w:tcBorders>
              <w:top w:val="single" w:sz="4" w:space="0" w:color="auto"/>
              <w:left w:val="single" w:sz="4" w:space="0" w:color="auto"/>
              <w:bottom w:val="single" w:sz="4" w:space="0" w:color="auto"/>
              <w:right w:val="single" w:sz="4" w:space="0" w:color="auto"/>
            </w:tcBorders>
            <w:vAlign w:val="center"/>
          </w:tcPr>
          <w:p w14:paraId="1611EF4B"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4915C4B2" w14:textId="77777777" w:rsidR="00B9704B" w:rsidRPr="00CB717C" w:rsidRDefault="00B9704B" w:rsidP="007869AF">
            <w:pPr>
              <w:pStyle w:val="2fd"/>
              <w:spacing w:before="40" w:after="20"/>
            </w:pPr>
            <w:r w:rsidRPr="00CB717C">
              <w:t>50 000</w:t>
            </w:r>
          </w:p>
        </w:tc>
        <w:tc>
          <w:tcPr>
            <w:tcW w:w="2693" w:type="dxa"/>
            <w:tcBorders>
              <w:top w:val="single" w:sz="4" w:space="0" w:color="auto"/>
              <w:left w:val="single" w:sz="4" w:space="0" w:color="auto"/>
              <w:bottom w:val="single" w:sz="4" w:space="0" w:color="auto"/>
              <w:right w:val="single" w:sz="4" w:space="0" w:color="auto"/>
            </w:tcBorders>
            <w:vAlign w:val="center"/>
          </w:tcPr>
          <w:p w14:paraId="6327C032" w14:textId="77777777" w:rsidR="00B9704B" w:rsidRPr="00CB717C" w:rsidRDefault="00B9704B" w:rsidP="007869AF">
            <w:pPr>
              <w:pStyle w:val="2fd"/>
              <w:spacing w:before="40" w:after="20"/>
            </w:pPr>
            <w:r w:rsidRPr="00CB717C">
              <w:rPr>
                <w:lang w:val="en-US"/>
              </w:rPr>
              <w:t>45%</w:t>
            </w:r>
          </w:p>
        </w:tc>
        <w:tc>
          <w:tcPr>
            <w:tcW w:w="2126" w:type="dxa"/>
            <w:tcBorders>
              <w:top w:val="single" w:sz="4" w:space="0" w:color="auto"/>
              <w:left w:val="single" w:sz="4" w:space="0" w:color="auto"/>
              <w:bottom w:val="single" w:sz="4" w:space="0" w:color="auto"/>
              <w:right w:val="single" w:sz="4" w:space="0" w:color="auto"/>
            </w:tcBorders>
            <w:vAlign w:val="center"/>
          </w:tcPr>
          <w:p w14:paraId="07052EB6" w14:textId="77777777" w:rsidR="00B9704B" w:rsidRPr="00CB717C" w:rsidRDefault="00B9704B" w:rsidP="007869AF">
            <w:pPr>
              <w:pStyle w:val="2fd"/>
              <w:spacing w:before="40" w:after="20"/>
            </w:pPr>
            <w:r w:rsidRPr="00CB717C">
              <w:t>3</w:t>
            </w:r>
          </w:p>
        </w:tc>
      </w:tr>
      <w:tr w:rsidR="00B9704B" w:rsidRPr="00CB717C" w14:paraId="54D0891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EA37789"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02D690F" w14:textId="77777777" w:rsidR="00B9704B" w:rsidRPr="00CB717C" w:rsidRDefault="00B9704B" w:rsidP="007869AF">
            <w:pPr>
              <w:pStyle w:val="2fd"/>
              <w:spacing w:before="40" w:after="20"/>
            </w:pPr>
            <w:r w:rsidRPr="00CB717C">
              <w:t>Магазины</w:t>
            </w:r>
          </w:p>
        </w:tc>
        <w:tc>
          <w:tcPr>
            <w:tcW w:w="1701" w:type="dxa"/>
            <w:tcBorders>
              <w:top w:val="single" w:sz="4" w:space="0" w:color="auto"/>
              <w:left w:val="single" w:sz="4" w:space="0" w:color="auto"/>
              <w:bottom w:val="single" w:sz="4" w:space="0" w:color="auto"/>
              <w:right w:val="single" w:sz="4" w:space="0" w:color="auto"/>
            </w:tcBorders>
            <w:vAlign w:val="center"/>
          </w:tcPr>
          <w:p w14:paraId="59243752" w14:textId="77777777" w:rsidR="00B9704B" w:rsidRPr="00CB717C" w:rsidRDefault="00B9704B" w:rsidP="007869AF">
            <w:pPr>
              <w:pStyle w:val="2fd"/>
              <w:spacing w:before="40" w:after="20"/>
            </w:pPr>
            <w:r w:rsidRPr="00CB717C">
              <w:t>4.4</w:t>
            </w:r>
          </w:p>
        </w:tc>
        <w:tc>
          <w:tcPr>
            <w:tcW w:w="1588" w:type="dxa"/>
            <w:tcBorders>
              <w:top w:val="single" w:sz="4" w:space="0" w:color="auto"/>
              <w:left w:val="single" w:sz="4" w:space="0" w:color="auto"/>
              <w:bottom w:val="single" w:sz="4" w:space="0" w:color="auto"/>
              <w:right w:val="single" w:sz="4" w:space="0" w:color="auto"/>
            </w:tcBorders>
            <w:vAlign w:val="center"/>
          </w:tcPr>
          <w:p w14:paraId="5D6B1A95"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70E79F24"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00D12031"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71CCB1DE" w14:textId="77777777" w:rsidR="00B9704B" w:rsidRPr="00CB717C" w:rsidRDefault="00B9704B" w:rsidP="007869AF">
            <w:pPr>
              <w:pStyle w:val="2fd"/>
              <w:spacing w:before="40" w:after="20"/>
            </w:pPr>
            <w:r w:rsidRPr="00CB717C">
              <w:t>3</w:t>
            </w:r>
          </w:p>
        </w:tc>
      </w:tr>
      <w:tr w:rsidR="00B9704B" w:rsidRPr="00CB717C" w14:paraId="600F2E1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F27E489"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87749EB" w14:textId="77777777" w:rsidR="00B9704B" w:rsidRPr="00CB717C" w:rsidRDefault="00B9704B" w:rsidP="007869AF">
            <w:pPr>
              <w:pStyle w:val="2fd"/>
              <w:spacing w:before="40" w:after="20"/>
            </w:pPr>
            <w:r w:rsidRPr="00CB717C">
              <w:t>Банковская и страховая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335B704C" w14:textId="77777777" w:rsidR="00B9704B" w:rsidRPr="00CB717C" w:rsidRDefault="00B9704B" w:rsidP="007869AF">
            <w:pPr>
              <w:pStyle w:val="2fd"/>
              <w:spacing w:before="40" w:after="20"/>
            </w:pPr>
            <w:r w:rsidRPr="00CB717C">
              <w:t>4.5</w:t>
            </w:r>
          </w:p>
        </w:tc>
        <w:tc>
          <w:tcPr>
            <w:tcW w:w="1588" w:type="dxa"/>
            <w:tcBorders>
              <w:top w:val="single" w:sz="4" w:space="0" w:color="auto"/>
              <w:left w:val="single" w:sz="4" w:space="0" w:color="auto"/>
              <w:bottom w:val="single" w:sz="4" w:space="0" w:color="auto"/>
              <w:right w:val="single" w:sz="4" w:space="0" w:color="auto"/>
            </w:tcBorders>
            <w:vAlign w:val="center"/>
          </w:tcPr>
          <w:p w14:paraId="55EFE8BA"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6FC00E98"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35FCD40E"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3F5FFA39" w14:textId="77777777" w:rsidR="00B9704B" w:rsidRPr="00CB717C" w:rsidRDefault="00B9704B" w:rsidP="007869AF">
            <w:pPr>
              <w:pStyle w:val="2fd"/>
              <w:spacing w:before="40" w:after="20"/>
            </w:pPr>
            <w:r w:rsidRPr="00CB717C">
              <w:t>3</w:t>
            </w:r>
          </w:p>
        </w:tc>
      </w:tr>
      <w:tr w:rsidR="00B9704B" w:rsidRPr="00CB717C" w14:paraId="45932D3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1679925"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E6AFF27" w14:textId="77777777" w:rsidR="00B9704B" w:rsidRPr="00CB717C" w:rsidRDefault="00B9704B" w:rsidP="007869AF">
            <w:pPr>
              <w:pStyle w:val="2fd"/>
              <w:spacing w:before="40" w:after="20"/>
            </w:pPr>
            <w:r w:rsidRPr="00CB717C">
              <w:t>Общественное питание</w:t>
            </w:r>
          </w:p>
        </w:tc>
        <w:tc>
          <w:tcPr>
            <w:tcW w:w="1701" w:type="dxa"/>
            <w:tcBorders>
              <w:top w:val="single" w:sz="4" w:space="0" w:color="auto"/>
              <w:left w:val="single" w:sz="4" w:space="0" w:color="auto"/>
              <w:bottom w:val="single" w:sz="4" w:space="0" w:color="auto"/>
              <w:right w:val="single" w:sz="4" w:space="0" w:color="auto"/>
            </w:tcBorders>
            <w:vAlign w:val="center"/>
          </w:tcPr>
          <w:p w14:paraId="29CB456C" w14:textId="77777777" w:rsidR="00B9704B" w:rsidRPr="00CB717C" w:rsidRDefault="00B9704B" w:rsidP="007869AF">
            <w:pPr>
              <w:pStyle w:val="2fd"/>
              <w:spacing w:before="40" w:after="20"/>
            </w:pPr>
            <w:r w:rsidRPr="00CB717C">
              <w:t>4.6</w:t>
            </w:r>
          </w:p>
        </w:tc>
        <w:tc>
          <w:tcPr>
            <w:tcW w:w="1588" w:type="dxa"/>
            <w:tcBorders>
              <w:top w:val="single" w:sz="4" w:space="0" w:color="auto"/>
              <w:left w:val="single" w:sz="4" w:space="0" w:color="auto"/>
              <w:bottom w:val="single" w:sz="4" w:space="0" w:color="auto"/>
              <w:right w:val="single" w:sz="4" w:space="0" w:color="auto"/>
            </w:tcBorders>
            <w:vAlign w:val="center"/>
          </w:tcPr>
          <w:p w14:paraId="76331A4C"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2184BC30"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7C344A89"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7D1C6672" w14:textId="77777777" w:rsidR="00B9704B" w:rsidRPr="00CB717C" w:rsidRDefault="00B9704B" w:rsidP="007869AF">
            <w:pPr>
              <w:pStyle w:val="2fd"/>
              <w:spacing w:before="40" w:after="20"/>
            </w:pPr>
            <w:r w:rsidRPr="00CB717C">
              <w:t>3</w:t>
            </w:r>
          </w:p>
        </w:tc>
      </w:tr>
      <w:tr w:rsidR="00B9704B" w:rsidRPr="00CB717C" w14:paraId="53120DD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A3A2598"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3C0FBCD" w14:textId="77777777" w:rsidR="00B9704B" w:rsidRPr="00CB717C" w:rsidRDefault="00B9704B" w:rsidP="007869AF">
            <w:pPr>
              <w:pStyle w:val="2fd"/>
              <w:spacing w:before="40" w:after="20"/>
            </w:pPr>
            <w:r w:rsidRPr="00CB717C">
              <w:t>Гостиничное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7D88E187" w14:textId="77777777" w:rsidR="00B9704B" w:rsidRPr="00CB717C" w:rsidRDefault="00B9704B" w:rsidP="007869AF">
            <w:pPr>
              <w:pStyle w:val="2fd"/>
              <w:spacing w:before="40" w:after="20"/>
            </w:pPr>
            <w:r w:rsidRPr="00CB717C">
              <w:t>4.7</w:t>
            </w:r>
          </w:p>
        </w:tc>
        <w:tc>
          <w:tcPr>
            <w:tcW w:w="1588" w:type="dxa"/>
            <w:tcBorders>
              <w:top w:val="single" w:sz="4" w:space="0" w:color="auto"/>
              <w:left w:val="single" w:sz="4" w:space="0" w:color="auto"/>
              <w:bottom w:val="single" w:sz="4" w:space="0" w:color="auto"/>
              <w:right w:val="single" w:sz="4" w:space="0" w:color="auto"/>
            </w:tcBorders>
            <w:vAlign w:val="center"/>
          </w:tcPr>
          <w:p w14:paraId="0740F421"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61E241AB"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3FFE395A" w14:textId="77777777" w:rsidR="00B9704B" w:rsidRPr="00CB717C" w:rsidRDefault="00B9704B" w:rsidP="007869AF">
            <w:pPr>
              <w:pStyle w:val="2fd"/>
              <w:spacing w:before="40" w:after="20"/>
            </w:pPr>
            <w:r>
              <w:t>60%</w:t>
            </w:r>
          </w:p>
        </w:tc>
        <w:tc>
          <w:tcPr>
            <w:tcW w:w="2126" w:type="dxa"/>
            <w:tcBorders>
              <w:top w:val="single" w:sz="4" w:space="0" w:color="auto"/>
              <w:left w:val="single" w:sz="4" w:space="0" w:color="auto"/>
              <w:bottom w:val="single" w:sz="4" w:space="0" w:color="auto"/>
              <w:right w:val="single" w:sz="4" w:space="0" w:color="auto"/>
            </w:tcBorders>
            <w:vAlign w:val="center"/>
          </w:tcPr>
          <w:p w14:paraId="16EB11AE" w14:textId="77777777" w:rsidR="00B9704B" w:rsidRPr="00CB717C" w:rsidRDefault="00B9704B" w:rsidP="007869AF">
            <w:pPr>
              <w:pStyle w:val="2fd"/>
              <w:spacing w:before="40" w:after="20"/>
            </w:pPr>
            <w:r w:rsidRPr="00CB717C">
              <w:t>3</w:t>
            </w:r>
          </w:p>
        </w:tc>
      </w:tr>
      <w:tr w:rsidR="00B9704B" w:rsidRPr="00CB717C" w14:paraId="2505CBA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6A9AB79"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6242DE7" w14:textId="77777777" w:rsidR="00B9704B" w:rsidRPr="005759F3" w:rsidRDefault="00B9704B" w:rsidP="007869AF">
            <w:pPr>
              <w:pStyle w:val="2fd"/>
              <w:spacing w:before="40" w:after="20"/>
            </w:pPr>
            <w:r w:rsidRPr="005759F3">
              <w:t>Развлекательные мероприятия</w:t>
            </w:r>
          </w:p>
        </w:tc>
        <w:tc>
          <w:tcPr>
            <w:tcW w:w="1701" w:type="dxa"/>
            <w:tcBorders>
              <w:top w:val="single" w:sz="4" w:space="0" w:color="auto"/>
              <w:left w:val="single" w:sz="4" w:space="0" w:color="auto"/>
              <w:bottom w:val="single" w:sz="4" w:space="0" w:color="auto"/>
              <w:right w:val="single" w:sz="4" w:space="0" w:color="auto"/>
            </w:tcBorders>
            <w:vAlign w:val="center"/>
          </w:tcPr>
          <w:p w14:paraId="1501D4F5" w14:textId="77777777" w:rsidR="00B9704B" w:rsidRPr="005759F3" w:rsidRDefault="00B9704B" w:rsidP="007869AF">
            <w:pPr>
              <w:pStyle w:val="2fd"/>
              <w:spacing w:before="40" w:after="20"/>
            </w:pPr>
            <w:r w:rsidRPr="005759F3">
              <w:t>4.8.1</w:t>
            </w:r>
          </w:p>
        </w:tc>
        <w:tc>
          <w:tcPr>
            <w:tcW w:w="1588" w:type="dxa"/>
            <w:tcBorders>
              <w:top w:val="single" w:sz="4" w:space="0" w:color="auto"/>
              <w:left w:val="single" w:sz="4" w:space="0" w:color="auto"/>
              <w:bottom w:val="single" w:sz="4" w:space="0" w:color="auto"/>
              <w:right w:val="single" w:sz="4" w:space="0" w:color="auto"/>
            </w:tcBorders>
            <w:vAlign w:val="center"/>
          </w:tcPr>
          <w:p w14:paraId="02536CE9"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5585D912"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0AE56AC0" w14:textId="77777777" w:rsidR="00B9704B" w:rsidRPr="00CB717C" w:rsidRDefault="00B9704B" w:rsidP="007869AF">
            <w:pPr>
              <w:pStyle w:val="2fd"/>
              <w:spacing w:before="40" w:after="20"/>
            </w:pPr>
            <w:r w:rsidRPr="00CB717C">
              <w:t>55%</w:t>
            </w:r>
          </w:p>
        </w:tc>
        <w:tc>
          <w:tcPr>
            <w:tcW w:w="2126" w:type="dxa"/>
            <w:tcBorders>
              <w:top w:val="single" w:sz="4" w:space="0" w:color="auto"/>
              <w:left w:val="single" w:sz="4" w:space="0" w:color="auto"/>
              <w:bottom w:val="single" w:sz="4" w:space="0" w:color="auto"/>
              <w:right w:val="single" w:sz="4" w:space="0" w:color="auto"/>
            </w:tcBorders>
            <w:vAlign w:val="center"/>
          </w:tcPr>
          <w:p w14:paraId="1E3CFEC0" w14:textId="77777777" w:rsidR="00B9704B" w:rsidRPr="00CB717C" w:rsidRDefault="00B9704B" w:rsidP="007869AF">
            <w:pPr>
              <w:pStyle w:val="2fd"/>
              <w:spacing w:before="40" w:after="20"/>
            </w:pPr>
            <w:r w:rsidRPr="00CB717C">
              <w:t>3</w:t>
            </w:r>
          </w:p>
        </w:tc>
      </w:tr>
      <w:tr w:rsidR="00B9704B" w:rsidRPr="00CB717C" w14:paraId="6AA9C01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A631046"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5742D43" w14:textId="77777777" w:rsidR="00B9704B" w:rsidRPr="005759F3" w:rsidRDefault="00B9704B" w:rsidP="007869AF">
            <w:pPr>
              <w:pStyle w:val="2fd"/>
              <w:spacing w:before="40" w:after="20"/>
            </w:pPr>
            <w:r w:rsidRPr="005759F3">
              <w:t>Проведение азартных игр</w:t>
            </w:r>
          </w:p>
        </w:tc>
        <w:tc>
          <w:tcPr>
            <w:tcW w:w="1701" w:type="dxa"/>
            <w:tcBorders>
              <w:top w:val="single" w:sz="4" w:space="0" w:color="auto"/>
              <w:left w:val="single" w:sz="4" w:space="0" w:color="auto"/>
              <w:bottom w:val="single" w:sz="4" w:space="0" w:color="auto"/>
              <w:right w:val="single" w:sz="4" w:space="0" w:color="auto"/>
            </w:tcBorders>
            <w:vAlign w:val="center"/>
          </w:tcPr>
          <w:p w14:paraId="04F94965" w14:textId="77777777" w:rsidR="00B9704B" w:rsidRPr="005759F3" w:rsidRDefault="00B9704B" w:rsidP="007869AF">
            <w:pPr>
              <w:pStyle w:val="2fd"/>
              <w:spacing w:before="40" w:after="20"/>
            </w:pPr>
            <w:r w:rsidRPr="005759F3">
              <w:t>4.8.2</w:t>
            </w:r>
          </w:p>
        </w:tc>
        <w:tc>
          <w:tcPr>
            <w:tcW w:w="1588" w:type="dxa"/>
            <w:tcBorders>
              <w:top w:val="single" w:sz="4" w:space="0" w:color="auto"/>
              <w:left w:val="single" w:sz="4" w:space="0" w:color="auto"/>
              <w:bottom w:val="single" w:sz="4" w:space="0" w:color="auto"/>
              <w:right w:val="single" w:sz="4" w:space="0" w:color="auto"/>
            </w:tcBorders>
            <w:vAlign w:val="center"/>
          </w:tcPr>
          <w:p w14:paraId="6A816A73"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01DDB7EA" w14:textId="77777777" w:rsidR="00B9704B" w:rsidRPr="00CB717C" w:rsidRDefault="00B9704B" w:rsidP="007869AF">
            <w:pPr>
              <w:pStyle w:val="2fd"/>
              <w:spacing w:before="40" w:after="20"/>
            </w:pPr>
            <w:r w:rsidRPr="00CB717C">
              <w:t>100 000</w:t>
            </w:r>
          </w:p>
        </w:tc>
        <w:tc>
          <w:tcPr>
            <w:tcW w:w="2693" w:type="dxa"/>
            <w:tcBorders>
              <w:top w:val="single" w:sz="4" w:space="0" w:color="auto"/>
              <w:left w:val="single" w:sz="4" w:space="0" w:color="auto"/>
              <w:bottom w:val="single" w:sz="4" w:space="0" w:color="auto"/>
              <w:right w:val="single" w:sz="4" w:space="0" w:color="auto"/>
            </w:tcBorders>
            <w:vAlign w:val="center"/>
          </w:tcPr>
          <w:p w14:paraId="31E54255" w14:textId="77777777" w:rsidR="00B9704B" w:rsidRPr="00CB717C" w:rsidRDefault="00B9704B" w:rsidP="007869AF">
            <w:pPr>
              <w:pStyle w:val="2fd"/>
              <w:spacing w:before="40" w:after="20"/>
            </w:pPr>
            <w:r w:rsidRPr="00CB717C">
              <w:t>55%</w:t>
            </w:r>
          </w:p>
        </w:tc>
        <w:tc>
          <w:tcPr>
            <w:tcW w:w="2126" w:type="dxa"/>
            <w:tcBorders>
              <w:top w:val="single" w:sz="4" w:space="0" w:color="auto"/>
              <w:left w:val="single" w:sz="4" w:space="0" w:color="auto"/>
              <w:bottom w:val="single" w:sz="4" w:space="0" w:color="auto"/>
              <w:right w:val="single" w:sz="4" w:space="0" w:color="auto"/>
            </w:tcBorders>
            <w:vAlign w:val="center"/>
          </w:tcPr>
          <w:p w14:paraId="432E84CF" w14:textId="77777777" w:rsidR="00B9704B" w:rsidRPr="00CB717C" w:rsidRDefault="00B9704B" w:rsidP="007869AF">
            <w:pPr>
              <w:pStyle w:val="2fd"/>
              <w:spacing w:before="40" w:after="20"/>
            </w:pPr>
            <w:r w:rsidRPr="00CB717C">
              <w:t>3</w:t>
            </w:r>
          </w:p>
        </w:tc>
      </w:tr>
      <w:tr w:rsidR="00B9704B" w:rsidRPr="00CB717C" w14:paraId="4D93D2D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D3AB907"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0D8FB64" w14:textId="77777777" w:rsidR="00B9704B" w:rsidRPr="00CB717C" w:rsidRDefault="00B9704B" w:rsidP="007869AF">
            <w:pPr>
              <w:pStyle w:val="2fd"/>
              <w:spacing w:before="40" w:after="20"/>
            </w:pPr>
            <w:r w:rsidRPr="00CB717C">
              <w:t>Служебные гаражи</w:t>
            </w:r>
          </w:p>
        </w:tc>
        <w:tc>
          <w:tcPr>
            <w:tcW w:w="1701" w:type="dxa"/>
            <w:tcBorders>
              <w:top w:val="single" w:sz="4" w:space="0" w:color="auto"/>
              <w:left w:val="single" w:sz="4" w:space="0" w:color="auto"/>
              <w:bottom w:val="single" w:sz="4" w:space="0" w:color="auto"/>
              <w:right w:val="single" w:sz="4" w:space="0" w:color="auto"/>
            </w:tcBorders>
            <w:vAlign w:val="center"/>
          </w:tcPr>
          <w:p w14:paraId="3F30E77F" w14:textId="77777777" w:rsidR="00B9704B" w:rsidRPr="00CB717C" w:rsidRDefault="00B9704B" w:rsidP="007869AF">
            <w:pPr>
              <w:pStyle w:val="2fd"/>
              <w:spacing w:before="40" w:after="20"/>
            </w:pPr>
            <w:r w:rsidRPr="00CB717C">
              <w:t>4.9</w:t>
            </w:r>
          </w:p>
        </w:tc>
        <w:tc>
          <w:tcPr>
            <w:tcW w:w="1588" w:type="dxa"/>
            <w:tcBorders>
              <w:top w:val="single" w:sz="4" w:space="0" w:color="auto"/>
              <w:left w:val="single" w:sz="4" w:space="0" w:color="auto"/>
              <w:bottom w:val="single" w:sz="4" w:space="0" w:color="auto"/>
              <w:right w:val="single" w:sz="4" w:space="0" w:color="auto"/>
            </w:tcBorders>
            <w:vAlign w:val="center"/>
          </w:tcPr>
          <w:p w14:paraId="522DC781"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414B8DEF" w14:textId="77777777" w:rsidR="00B9704B" w:rsidRPr="00CB717C" w:rsidRDefault="00B9704B" w:rsidP="007869AF">
            <w:pPr>
              <w:pStyle w:val="2fd"/>
              <w:spacing w:before="40" w:after="20"/>
            </w:pPr>
            <w:r w:rsidRPr="00CB717C">
              <w:t>20 000</w:t>
            </w:r>
          </w:p>
        </w:tc>
        <w:tc>
          <w:tcPr>
            <w:tcW w:w="2693" w:type="dxa"/>
            <w:tcBorders>
              <w:top w:val="single" w:sz="4" w:space="0" w:color="auto"/>
              <w:left w:val="single" w:sz="4" w:space="0" w:color="auto"/>
              <w:bottom w:val="single" w:sz="4" w:space="0" w:color="auto"/>
              <w:right w:val="single" w:sz="4" w:space="0" w:color="auto"/>
            </w:tcBorders>
            <w:vAlign w:val="center"/>
          </w:tcPr>
          <w:p w14:paraId="0A90DD26" w14:textId="77777777" w:rsidR="00B9704B" w:rsidRPr="00CB717C" w:rsidRDefault="00B9704B" w:rsidP="007869AF">
            <w:pPr>
              <w:pStyle w:val="2fd"/>
              <w:spacing w:before="40" w:after="20"/>
            </w:pPr>
            <w:r w:rsidRPr="00CB717C">
              <w:t>75%</w:t>
            </w:r>
          </w:p>
        </w:tc>
        <w:tc>
          <w:tcPr>
            <w:tcW w:w="2126" w:type="dxa"/>
            <w:tcBorders>
              <w:top w:val="single" w:sz="4" w:space="0" w:color="auto"/>
              <w:left w:val="single" w:sz="4" w:space="0" w:color="auto"/>
              <w:bottom w:val="single" w:sz="4" w:space="0" w:color="auto"/>
              <w:right w:val="single" w:sz="4" w:space="0" w:color="auto"/>
            </w:tcBorders>
            <w:vAlign w:val="center"/>
          </w:tcPr>
          <w:p w14:paraId="7280ADAE" w14:textId="77777777" w:rsidR="00B9704B" w:rsidRPr="00CB717C" w:rsidRDefault="00B9704B" w:rsidP="007869AF">
            <w:pPr>
              <w:pStyle w:val="2fd"/>
              <w:spacing w:before="40" w:after="20"/>
            </w:pPr>
            <w:r w:rsidRPr="00CB717C">
              <w:t>3</w:t>
            </w:r>
          </w:p>
        </w:tc>
      </w:tr>
      <w:tr w:rsidR="00B9704B" w:rsidRPr="00CB717C" w14:paraId="30C723E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B0D3C6E"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5D42121" w14:textId="77777777" w:rsidR="00B9704B" w:rsidRPr="00CB717C" w:rsidRDefault="00B9704B" w:rsidP="007869AF">
            <w:pPr>
              <w:pStyle w:val="2fd"/>
              <w:spacing w:before="40" w:after="20"/>
            </w:pPr>
            <w:r w:rsidRPr="00CB717C">
              <w:t>Объекты дорожного сервиса</w:t>
            </w:r>
          </w:p>
        </w:tc>
        <w:tc>
          <w:tcPr>
            <w:tcW w:w="1701" w:type="dxa"/>
            <w:tcBorders>
              <w:top w:val="single" w:sz="4" w:space="0" w:color="auto"/>
              <w:left w:val="single" w:sz="4" w:space="0" w:color="auto"/>
              <w:bottom w:val="single" w:sz="4" w:space="0" w:color="auto"/>
              <w:right w:val="single" w:sz="4" w:space="0" w:color="auto"/>
            </w:tcBorders>
            <w:vAlign w:val="center"/>
          </w:tcPr>
          <w:p w14:paraId="3607A84F" w14:textId="77777777" w:rsidR="00B9704B" w:rsidRPr="00CB717C" w:rsidRDefault="00B9704B" w:rsidP="007869AF">
            <w:pPr>
              <w:pStyle w:val="2fd"/>
              <w:spacing w:before="40" w:after="20"/>
            </w:pPr>
            <w:r w:rsidRPr="00CB717C">
              <w:t>4.9.1</w:t>
            </w:r>
          </w:p>
        </w:tc>
        <w:tc>
          <w:tcPr>
            <w:tcW w:w="1588" w:type="dxa"/>
            <w:tcBorders>
              <w:top w:val="single" w:sz="4" w:space="0" w:color="auto"/>
              <w:left w:val="single" w:sz="4" w:space="0" w:color="auto"/>
              <w:bottom w:val="single" w:sz="4" w:space="0" w:color="auto"/>
              <w:right w:val="single" w:sz="4" w:space="0" w:color="auto"/>
            </w:tcBorders>
            <w:vAlign w:val="center"/>
          </w:tcPr>
          <w:p w14:paraId="5ED0B6D0"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08023AC8"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5895CFBD" w14:textId="77777777" w:rsidR="00B9704B" w:rsidRPr="00CB717C" w:rsidRDefault="00B9704B" w:rsidP="007869AF">
            <w:pPr>
              <w:pStyle w:val="2fd"/>
              <w:spacing w:before="40" w:after="20"/>
            </w:pPr>
            <w:r w:rsidRPr="00CB717C">
              <w:t>45%</w:t>
            </w:r>
          </w:p>
        </w:tc>
        <w:tc>
          <w:tcPr>
            <w:tcW w:w="2126" w:type="dxa"/>
            <w:tcBorders>
              <w:top w:val="single" w:sz="4" w:space="0" w:color="auto"/>
              <w:left w:val="single" w:sz="4" w:space="0" w:color="auto"/>
              <w:bottom w:val="single" w:sz="4" w:space="0" w:color="auto"/>
              <w:right w:val="single" w:sz="4" w:space="0" w:color="auto"/>
            </w:tcBorders>
            <w:vAlign w:val="center"/>
          </w:tcPr>
          <w:p w14:paraId="064F71A3" w14:textId="77777777" w:rsidR="00B9704B" w:rsidRPr="00CB717C" w:rsidRDefault="00B9704B" w:rsidP="007869AF">
            <w:pPr>
              <w:pStyle w:val="2fd"/>
              <w:spacing w:before="40" w:after="20"/>
            </w:pPr>
            <w:r w:rsidRPr="00CB717C">
              <w:t>3</w:t>
            </w:r>
          </w:p>
        </w:tc>
      </w:tr>
      <w:tr w:rsidR="00B9704B" w:rsidRPr="00CB717C" w14:paraId="03DB413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2B821EA"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CF9EA2B" w14:textId="77777777" w:rsidR="00B9704B" w:rsidRPr="005759F3" w:rsidRDefault="00B9704B" w:rsidP="007869AF">
            <w:pPr>
              <w:pStyle w:val="2fd"/>
              <w:spacing w:before="40" w:after="20"/>
            </w:pPr>
            <w:r w:rsidRPr="005759F3">
              <w:t>Заправка транспортных средств</w:t>
            </w:r>
          </w:p>
        </w:tc>
        <w:tc>
          <w:tcPr>
            <w:tcW w:w="1701" w:type="dxa"/>
            <w:tcBorders>
              <w:top w:val="single" w:sz="4" w:space="0" w:color="auto"/>
              <w:left w:val="single" w:sz="4" w:space="0" w:color="auto"/>
              <w:bottom w:val="single" w:sz="4" w:space="0" w:color="auto"/>
              <w:right w:val="single" w:sz="4" w:space="0" w:color="auto"/>
            </w:tcBorders>
            <w:vAlign w:val="center"/>
          </w:tcPr>
          <w:p w14:paraId="2A995D7F" w14:textId="77777777" w:rsidR="00B9704B" w:rsidRPr="005759F3" w:rsidRDefault="00B9704B" w:rsidP="007869AF">
            <w:pPr>
              <w:pStyle w:val="2fd"/>
              <w:spacing w:before="40" w:after="20"/>
            </w:pPr>
            <w:r w:rsidRPr="005759F3">
              <w:t>4.9.1.1</w:t>
            </w:r>
          </w:p>
        </w:tc>
        <w:tc>
          <w:tcPr>
            <w:tcW w:w="1588" w:type="dxa"/>
            <w:tcBorders>
              <w:top w:val="single" w:sz="4" w:space="0" w:color="auto"/>
              <w:left w:val="single" w:sz="4" w:space="0" w:color="auto"/>
              <w:bottom w:val="single" w:sz="4" w:space="0" w:color="auto"/>
              <w:right w:val="single" w:sz="4" w:space="0" w:color="auto"/>
            </w:tcBorders>
            <w:vAlign w:val="center"/>
          </w:tcPr>
          <w:p w14:paraId="58A49DDD"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3E490120"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11BCFA4D" w14:textId="77777777" w:rsidR="00B9704B" w:rsidRPr="00CB717C" w:rsidRDefault="00B9704B" w:rsidP="007869AF">
            <w:pPr>
              <w:pStyle w:val="2fd"/>
              <w:spacing w:before="40" w:after="20"/>
            </w:pPr>
            <w:r w:rsidRPr="00CB717C">
              <w:t>45%</w:t>
            </w:r>
          </w:p>
        </w:tc>
        <w:tc>
          <w:tcPr>
            <w:tcW w:w="2126" w:type="dxa"/>
            <w:tcBorders>
              <w:top w:val="single" w:sz="4" w:space="0" w:color="auto"/>
              <w:left w:val="single" w:sz="4" w:space="0" w:color="auto"/>
              <w:bottom w:val="single" w:sz="4" w:space="0" w:color="auto"/>
              <w:right w:val="single" w:sz="4" w:space="0" w:color="auto"/>
            </w:tcBorders>
            <w:vAlign w:val="center"/>
          </w:tcPr>
          <w:p w14:paraId="19DB0F00" w14:textId="77777777" w:rsidR="00B9704B" w:rsidRPr="00CB717C" w:rsidRDefault="00B9704B" w:rsidP="007869AF">
            <w:pPr>
              <w:pStyle w:val="2fd"/>
              <w:spacing w:before="40" w:after="20"/>
            </w:pPr>
            <w:r w:rsidRPr="00CB717C">
              <w:t>3</w:t>
            </w:r>
          </w:p>
        </w:tc>
      </w:tr>
      <w:tr w:rsidR="00B9704B" w:rsidRPr="00CB717C" w14:paraId="63511CC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D6219D4"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7857FA2" w14:textId="77777777" w:rsidR="00B9704B" w:rsidRPr="005759F3" w:rsidRDefault="00B9704B" w:rsidP="007869AF">
            <w:pPr>
              <w:pStyle w:val="2fd"/>
              <w:spacing w:before="40" w:after="20"/>
            </w:pPr>
            <w:r w:rsidRPr="005759F3">
              <w:t>Обеспечение дорожного отдыха</w:t>
            </w:r>
          </w:p>
        </w:tc>
        <w:tc>
          <w:tcPr>
            <w:tcW w:w="1701" w:type="dxa"/>
            <w:tcBorders>
              <w:top w:val="single" w:sz="4" w:space="0" w:color="auto"/>
              <w:left w:val="single" w:sz="4" w:space="0" w:color="auto"/>
              <w:bottom w:val="single" w:sz="4" w:space="0" w:color="auto"/>
              <w:right w:val="single" w:sz="4" w:space="0" w:color="auto"/>
            </w:tcBorders>
            <w:vAlign w:val="center"/>
          </w:tcPr>
          <w:p w14:paraId="277E245F" w14:textId="77777777" w:rsidR="00B9704B" w:rsidRPr="005759F3" w:rsidRDefault="00B9704B" w:rsidP="007869AF">
            <w:pPr>
              <w:pStyle w:val="2fd"/>
              <w:spacing w:before="40" w:after="20"/>
            </w:pPr>
            <w:r w:rsidRPr="005759F3">
              <w:rPr>
                <w:lang w:val="en-US"/>
              </w:rPr>
              <w:t>4</w:t>
            </w:r>
            <w:r w:rsidRPr="005759F3">
              <w:t>.9.1.2</w:t>
            </w:r>
          </w:p>
        </w:tc>
        <w:tc>
          <w:tcPr>
            <w:tcW w:w="1588" w:type="dxa"/>
            <w:tcBorders>
              <w:top w:val="single" w:sz="4" w:space="0" w:color="auto"/>
              <w:left w:val="single" w:sz="4" w:space="0" w:color="auto"/>
              <w:bottom w:val="single" w:sz="4" w:space="0" w:color="auto"/>
              <w:right w:val="single" w:sz="4" w:space="0" w:color="auto"/>
            </w:tcBorders>
            <w:vAlign w:val="center"/>
          </w:tcPr>
          <w:p w14:paraId="2D462508"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7707798C"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74CEE14C" w14:textId="77777777" w:rsidR="00B9704B" w:rsidRPr="00CB717C" w:rsidRDefault="00B9704B" w:rsidP="007869AF">
            <w:pPr>
              <w:pStyle w:val="2fd"/>
              <w:spacing w:before="40" w:after="20"/>
            </w:pPr>
            <w:r w:rsidRPr="00CB717C">
              <w:t>45%</w:t>
            </w:r>
          </w:p>
        </w:tc>
        <w:tc>
          <w:tcPr>
            <w:tcW w:w="2126" w:type="dxa"/>
            <w:tcBorders>
              <w:top w:val="single" w:sz="4" w:space="0" w:color="auto"/>
              <w:left w:val="single" w:sz="4" w:space="0" w:color="auto"/>
              <w:bottom w:val="single" w:sz="4" w:space="0" w:color="auto"/>
              <w:right w:val="single" w:sz="4" w:space="0" w:color="auto"/>
            </w:tcBorders>
            <w:vAlign w:val="center"/>
          </w:tcPr>
          <w:p w14:paraId="3FA6211D" w14:textId="77777777" w:rsidR="00B9704B" w:rsidRPr="00CB717C" w:rsidRDefault="00B9704B" w:rsidP="007869AF">
            <w:pPr>
              <w:pStyle w:val="2fd"/>
              <w:spacing w:before="40" w:after="20"/>
            </w:pPr>
            <w:r w:rsidRPr="00CB717C">
              <w:t>3</w:t>
            </w:r>
          </w:p>
        </w:tc>
      </w:tr>
      <w:tr w:rsidR="00B9704B" w:rsidRPr="00CB717C" w14:paraId="6273F1F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9CA679F"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4F60A5E" w14:textId="77777777" w:rsidR="00B9704B" w:rsidRPr="005759F3" w:rsidRDefault="00B9704B" w:rsidP="007869AF">
            <w:pPr>
              <w:pStyle w:val="2fd"/>
              <w:spacing w:before="40" w:after="20"/>
            </w:pPr>
            <w:r w:rsidRPr="005759F3">
              <w:t>Автомобильные мойки</w:t>
            </w:r>
          </w:p>
        </w:tc>
        <w:tc>
          <w:tcPr>
            <w:tcW w:w="1701" w:type="dxa"/>
            <w:tcBorders>
              <w:top w:val="single" w:sz="4" w:space="0" w:color="auto"/>
              <w:left w:val="single" w:sz="4" w:space="0" w:color="auto"/>
              <w:bottom w:val="single" w:sz="4" w:space="0" w:color="auto"/>
              <w:right w:val="single" w:sz="4" w:space="0" w:color="auto"/>
            </w:tcBorders>
            <w:vAlign w:val="center"/>
          </w:tcPr>
          <w:p w14:paraId="0DF87631" w14:textId="77777777" w:rsidR="00B9704B" w:rsidRPr="005759F3" w:rsidRDefault="00B9704B" w:rsidP="007869AF">
            <w:pPr>
              <w:pStyle w:val="2fd"/>
              <w:spacing w:before="40" w:after="20"/>
            </w:pPr>
            <w:r w:rsidRPr="005759F3">
              <w:rPr>
                <w:lang w:val="en-US"/>
              </w:rPr>
              <w:t>4</w:t>
            </w:r>
            <w:r w:rsidRPr="005759F3">
              <w:t>.9.1.3</w:t>
            </w:r>
          </w:p>
        </w:tc>
        <w:tc>
          <w:tcPr>
            <w:tcW w:w="1588" w:type="dxa"/>
            <w:tcBorders>
              <w:top w:val="single" w:sz="4" w:space="0" w:color="auto"/>
              <w:left w:val="single" w:sz="4" w:space="0" w:color="auto"/>
              <w:bottom w:val="single" w:sz="4" w:space="0" w:color="auto"/>
              <w:right w:val="single" w:sz="4" w:space="0" w:color="auto"/>
            </w:tcBorders>
            <w:vAlign w:val="center"/>
          </w:tcPr>
          <w:p w14:paraId="0FDAF891"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5E7E8015"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36048251" w14:textId="77777777" w:rsidR="00B9704B" w:rsidRPr="00CB717C" w:rsidRDefault="00B9704B" w:rsidP="007869AF">
            <w:pPr>
              <w:pStyle w:val="2fd"/>
              <w:spacing w:before="40" w:after="20"/>
            </w:pPr>
            <w:r w:rsidRPr="00CB717C">
              <w:t>45%</w:t>
            </w:r>
          </w:p>
        </w:tc>
        <w:tc>
          <w:tcPr>
            <w:tcW w:w="2126" w:type="dxa"/>
            <w:tcBorders>
              <w:top w:val="single" w:sz="4" w:space="0" w:color="auto"/>
              <w:left w:val="single" w:sz="4" w:space="0" w:color="auto"/>
              <w:bottom w:val="single" w:sz="4" w:space="0" w:color="auto"/>
              <w:right w:val="single" w:sz="4" w:space="0" w:color="auto"/>
            </w:tcBorders>
            <w:vAlign w:val="center"/>
          </w:tcPr>
          <w:p w14:paraId="66082B59" w14:textId="77777777" w:rsidR="00B9704B" w:rsidRPr="00CB717C" w:rsidRDefault="00B9704B" w:rsidP="007869AF">
            <w:pPr>
              <w:pStyle w:val="2fd"/>
              <w:spacing w:before="40" w:after="20"/>
            </w:pPr>
            <w:r w:rsidRPr="00CB717C">
              <w:t>3</w:t>
            </w:r>
          </w:p>
        </w:tc>
      </w:tr>
      <w:tr w:rsidR="00B9704B" w:rsidRPr="00CB717C" w14:paraId="1259B14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51560A7"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0299FB0" w14:textId="77777777" w:rsidR="00B9704B" w:rsidRPr="000D7B58" w:rsidRDefault="00B9704B" w:rsidP="007869AF">
            <w:pPr>
              <w:pStyle w:val="2fd"/>
              <w:spacing w:before="40" w:after="20"/>
            </w:pPr>
            <w:r w:rsidRPr="000D7B58">
              <w:t>Ремонт автомобилей</w:t>
            </w:r>
          </w:p>
        </w:tc>
        <w:tc>
          <w:tcPr>
            <w:tcW w:w="1701" w:type="dxa"/>
            <w:tcBorders>
              <w:top w:val="single" w:sz="4" w:space="0" w:color="auto"/>
              <w:left w:val="single" w:sz="4" w:space="0" w:color="auto"/>
              <w:bottom w:val="single" w:sz="4" w:space="0" w:color="auto"/>
              <w:right w:val="single" w:sz="4" w:space="0" w:color="auto"/>
            </w:tcBorders>
            <w:vAlign w:val="center"/>
          </w:tcPr>
          <w:p w14:paraId="07E0058C" w14:textId="77777777" w:rsidR="00B9704B" w:rsidRPr="000D7B58" w:rsidRDefault="00B9704B" w:rsidP="007869AF">
            <w:pPr>
              <w:pStyle w:val="2fd"/>
              <w:spacing w:before="40" w:after="20"/>
              <w:rPr>
                <w:lang w:val="en-US"/>
              </w:rPr>
            </w:pPr>
            <w:r w:rsidRPr="000D7B58">
              <w:rPr>
                <w:lang w:val="en-US"/>
              </w:rPr>
              <w:t>4</w:t>
            </w:r>
            <w:r w:rsidRPr="000D7B58">
              <w:t>.9.1.</w:t>
            </w:r>
            <w:r w:rsidRPr="000D7B58">
              <w:rPr>
                <w:lang w:val="en-US"/>
              </w:rPr>
              <w:t>4</w:t>
            </w:r>
          </w:p>
        </w:tc>
        <w:tc>
          <w:tcPr>
            <w:tcW w:w="1588" w:type="dxa"/>
            <w:tcBorders>
              <w:top w:val="single" w:sz="4" w:space="0" w:color="auto"/>
              <w:left w:val="single" w:sz="4" w:space="0" w:color="auto"/>
              <w:bottom w:val="single" w:sz="4" w:space="0" w:color="auto"/>
              <w:right w:val="single" w:sz="4" w:space="0" w:color="auto"/>
            </w:tcBorders>
            <w:vAlign w:val="center"/>
          </w:tcPr>
          <w:p w14:paraId="384180D6"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43F85554" w14:textId="77777777" w:rsidR="00B9704B" w:rsidRPr="00CB717C" w:rsidRDefault="00B9704B" w:rsidP="007869AF">
            <w:pPr>
              <w:pStyle w:val="2fd"/>
              <w:spacing w:before="40" w:after="20"/>
            </w:pPr>
            <w:r w:rsidRPr="00CB717C">
              <w:t>10 000</w:t>
            </w:r>
          </w:p>
        </w:tc>
        <w:tc>
          <w:tcPr>
            <w:tcW w:w="2693" w:type="dxa"/>
            <w:tcBorders>
              <w:top w:val="single" w:sz="4" w:space="0" w:color="auto"/>
              <w:left w:val="single" w:sz="4" w:space="0" w:color="auto"/>
              <w:bottom w:val="single" w:sz="4" w:space="0" w:color="auto"/>
              <w:right w:val="single" w:sz="4" w:space="0" w:color="auto"/>
            </w:tcBorders>
            <w:vAlign w:val="center"/>
          </w:tcPr>
          <w:p w14:paraId="28EE4B36" w14:textId="77777777" w:rsidR="00B9704B" w:rsidRPr="00CB717C" w:rsidRDefault="00B9704B" w:rsidP="007869AF">
            <w:pPr>
              <w:pStyle w:val="2fd"/>
              <w:spacing w:before="40" w:after="20"/>
            </w:pPr>
            <w:r w:rsidRPr="00CB717C">
              <w:t>45%</w:t>
            </w:r>
          </w:p>
        </w:tc>
        <w:tc>
          <w:tcPr>
            <w:tcW w:w="2126" w:type="dxa"/>
            <w:tcBorders>
              <w:top w:val="single" w:sz="4" w:space="0" w:color="auto"/>
              <w:left w:val="single" w:sz="4" w:space="0" w:color="auto"/>
              <w:bottom w:val="single" w:sz="4" w:space="0" w:color="auto"/>
              <w:right w:val="single" w:sz="4" w:space="0" w:color="auto"/>
            </w:tcBorders>
            <w:vAlign w:val="center"/>
          </w:tcPr>
          <w:p w14:paraId="58C82C55" w14:textId="77777777" w:rsidR="00B9704B" w:rsidRPr="00CB717C" w:rsidRDefault="00B9704B" w:rsidP="007869AF">
            <w:pPr>
              <w:pStyle w:val="2fd"/>
              <w:spacing w:before="40" w:after="20"/>
            </w:pPr>
            <w:r w:rsidRPr="00CB717C">
              <w:t>3</w:t>
            </w:r>
          </w:p>
        </w:tc>
      </w:tr>
      <w:tr w:rsidR="00B9704B" w:rsidRPr="00CB717C" w14:paraId="2D83979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5F339C1"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EFB5ABC" w14:textId="77777777" w:rsidR="00B9704B" w:rsidRPr="00CB717C" w:rsidRDefault="00B9704B" w:rsidP="007869AF">
            <w:pPr>
              <w:pStyle w:val="2fd"/>
              <w:spacing w:before="40" w:after="20"/>
            </w:pPr>
            <w:proofErr w:type="spellStart"/>
            <w:r w:rsidRPr="00CB717C">
              <w:t>Выставочно</w:t>
            </w:r>
            <w:proofErr w:type="spellEnd"/>
            <w:r w:rsidRPr="00CB717C">
              <w:t>-ярмарочная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7BD4ABEB" w14:textId="77777777" w:rsidR="00B9704B" w:rsidRPr="00CB717C" w:rsidRDefault="00B9704B" w:rsidP="007869AF">
            <w:pPr>
              <w:pStyle w:val="2fd"/>
              <w:spacing w:before="40" w:after="20"/>
            </w:pPr>
            <w:r w:rsidRPr="00CB717C">
              <w:t>4.10</w:t>
            </w:r>
          </w:p>
        </w:tc>
        <w:tc>
          <w:tcPr>
            <w:tcW w:w="1588" w:type="dxa"/>
            <w:tcBorders>
              <w:top w:val="single" w:sz="4" w:space="0" w:color="auto"/>
              <w:left w:val="single" w:sz="4" w:space="0" w:color="auto"/>
              <w:bottom w:val="single" w:sz="4" w:space="0" w:color="auto"/>
              <w:right w:val="single" w:sz="4" w:space="0" w:color="auto"/>
            </w:tcBorders>
            <w:vAlign w:val="center"/>
          </w:tcPr>
          <w:p w14:paraId="28D45D78" w14:textId="77777777" w:rsidR="00B9704B" w:rsidRPr="00CB717C" w:rsidRDefault="00B9704B" w:rsidP="007869AF">
            <w:pPr>
              <w:pStyle w:val="2fd"/>
              <w:spacing w:before="40" w:after="20"/>
            </w:pPr>
            <w:r w:rsidRPr="00CB717C">
              <w:t>100</w:t>
            </w:r>
          </w:p>
        </w:tc>
        <w:tc>
          <w:tcPr>
            <w:tcW w:w="1814" w:type="dxa"/>
            <w:tcBorders>
              <w:top w:val="single" w:sz="4" w:space="0" w:color="auto"/>
              <w:left w:val="single" w:sz="4" w:space="0" w:color="auto"/>
              <w:bottom w:val="single" w:sz="4" w:space="0" w:color="auto"/>
              <w:right w:val="single" w:sz="4" w:space="0" w:color="auto"/>
            </w:tcBorders>
            <w:vAlign w:val="center"/>
          </w:tcPr>
          <w:p w14:paraId="76128B40" w14:textId="77777777" w:rsidR="00B9704B" w:rsidRPr="00CB717C" w:rsidRDefault="00B9704B" w:rsidP="007869AF">
            <w:pPr>
              <w:pStyle w:val="2fd"/>
              <w:spacing w:before="40" w:after="20"/>
            </w:pPr>
            <w:r w:rsidRPr="00CB717C">
              <w:t>50 000</w:t>
            </w:r>
          </w:p>
        </w:tc>
        <w:tc>
          <w:tcPr>
            <w:tcW w:w="2693" w:type="dxa"/>
            <w:tcBorders>
              <w:top w:val="single" w:sz="4" w:space="0" w:color="auto"/>
              <w:left w:val="single" w:sz="4" w:space="0" w:color="auto"/>
              <w:bottom w:val="single" w:sz="4" w:space="0" w:color="auto"/>
              <w:right w:val="single" w:sz="4" w:space="0" w:color="auto"/>
            </w:tcBorders>
            <w:vAlign w:val="center"/>
          </w:tcPr>
          <w:p w14:paraId="4074FB1B"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62D2012A" w14:textId="77777777" w:rsidR="00B9704B" w:rsidRPr="00CB717C" w:rsidRDefault="00B9704B" w:rsidP="007869AF">
            <w:pPr>
              <w:pStyle w:val="2fd"/>
              <w:spacing w:before="40" w:after="20"/>
            </w:pPr>
            <w:r w:rsidRPr="00CB717C">
              <w:t>3</w:t>
            </w:r>
          </w:p>
        </w:tc>
      </w:tr>
      <w:tr w:rsidR="00B9704B" w:rsidRPr="00CB717C" w14:paraId="0448C44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C5BC5A4"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7B9DE1F"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108B3849" w14:textId="77777777" w:rsidR="00B9704B" w:rsidRPr="00CB717C" w:rsidRDefault="00B9704B" w:rsidP="007869AF">
            <w:pPr>
              <w:pStyle w:val="2fd"/>
              <w:spacing w:before="40" w:after="20"/>
            </w:pPr>
            <w:r w:rsidRPr="00CB717C">
              <w:t>6.8</w:t>
            </w:r>
          </w:p>
        </w:tc>
        <w:tc>
          <w:tcPr>
            <w:tcW w:w="8221" w:type="dxa"/>
            <w:gridSpan w:val="4"/>
            <w:tcBorders>
              <w:top w:val="single" w:sz="4" w:space="0" w:color="auto"/>
              <w:left w:val="single" w:sz="4" w:space="0" w:color="auto"/>
              <w:bottom w:val="single" w:sz="4" w:space="0" w:color="auto"/>
              <w:right w:val="single" w:sz="4" w:space="0" w:color="auto"/>
            </w:tcBorders>
            <w:vAlign w:val="center"/>
          </w:tcPr>
          <w:p w14:paraId="47FB0702" w14:textId="77777777" w:rsidR="00B9704B" w:rsidRPr="00CB717C" w:rsidRDefault="00B9704B" w:rsidP="007869AF">
            <w:pPr>
              <w:pStyle w:val="2fd"/>
              <w:spacing w:before="40" w:after="20"/>
            </w:pPr>
            <w:r w:rsidRPr="00CB717C">
              <w:t>Не подлежат установлению</w:t>
            </w:r>
          </w:p>
        </w:tc>
      </w:tr>
      <w:tr w:rsidR="00B9704B" w:rsidRPr="00CB717C" w14:paraId="5AC094B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69F7903"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EF26D63"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155B4E34" w14:textId="77777777" w:rsidR="00B9704B" w:rsidRPr="00406659" w:rsidRDefault="00B9704B" w:rsidP="007869AF">
            <w:pPr>
              <w:pStyle w:val="2fd"/>
              <w:spacing w:before="40" w:after="20"/>
            </w:pPr>
            <w:r w:rsidRPr="00406659">
              <w:t>7.2</w:t>
            </w:r>
          </w:p>
        </w:tc>
        <w:tc>
          <w:tcPr>
            <w:tcW w:w="8221" w:type="dxa"/>
            <w:gridSpan w:val="4"/>
            <w:tcBorders>
              <w:top w:val="single" w:sz="4" w:space="0" w:color="auto"/>
              <w:left w:val="single" w:sz="4" w:space="0" w:color="auto"/>
              <w:bottom w:val="single" w:sz="4" w:space="0" w:color="auto"/>
              <w:right w:val="single" w:sz="4" w:space="0" w:color="auto"/>
            </w:tcBorders>
            <w:vAlign w:val="center"/>
          </w:tcPr>
          <w:p w14:paraId="6AD3CF32" w14:textId="77777777" w:rsidR="00B9704B" w:rsidRPr="00406659" w:rsidRDefault="00B9704B" w:rsidP="007869AF">
            <w:pPr>
              <w:pStyle w:val="2fd"/>
              <w:spacing w:before="40" w:after="20"/>
            </w:pPr>
            <w:r w:rsidRPr="00406659">
              <w:t>Не распространяется</w:t>
            </w:r>
          </w:p>
        </w:tc>
      </w:tr>
      <w:tr w:rsidR="00B9704B" w:rsidRPr="00CB717C" w14:paraId="4DF1120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917264D"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8251350" w14:textId="77777777" w:rsidR="00B9704B" w:rsidRPr="00CB717C" w:rsidRDefault="00B9704B" w:rsidP="007869AF">
            <w:pPr>
              <w:pStyle w:val="2fd"/>
              <w:spacing w:before="40" w:after="20"/>
            </w:pPr>
            <w:r w:rsidRPr="00CB717C">
              <w:t>Обеспечение внутреннего правопорядка</w:t>
            </w:r>
          </w:p>
        </w:tc>
        <w:tc>
          <w:tcPr>
            <w:tcW w:w="1701" w:type="dxa"/>
            <w:tcBorders>
              <w:top w:val="single" w:sz="4" w:space="0" w:color="auto"/>
              <w:left w:val="single" w:sz="4" w:space="0" w:color="auto"/>
              <w:bottom w:val="single" w:sz="4" w:space="0" w:color="auto"/>
              <w:right w:val="single" w:sz="4" w:space="0" w:color="auto"/>
            </w:tcBorders>
            <w:vAlign w:val="center"/>
          </w:tcPr>
          <w:p w14:paraId="4162DEDF" w14:textId="77777777" w:rsidR="00B9704B" w:rsidRPr="00CB717C" w:rsidRDefault="00B9704B" w:rsidP="007869AF">
            <w:pPr>
              <w:pStyle w:val="2fd"/>
              <w:spacing w:before="40" w:after="20"/>
            </w:pPr>
            <w:r w:rsidRPr="00CB717C">
              <w:t>8.3</w:t>
            </w:r>
          </w:p>
        </w:tc>
        <w:tc>
          <w:tcPr>
            <w:tcW w:w="8221" w:type="dxa"/>
            <w:gridSpan w:val="4"/>
            <w:tcBorders>
              <w:top w:val="single" w:sz="4" w:space="0" w:color="auto"/>
              <w:left w:val="single" w:sz="4" w:space="0" w:color="auto"/>
              <w:bottom w:val="single" w:sz="4" w:space="0" w:color="auto"/>
              <w:right w:val="single" w:sz="4" w:space="0" w:color="auto"/>
            </w:tcBorders>
            <w:vAlign w:val="center"/>
          </w:tcPr>
          <w:p w14:paraId="090CDFC4" w14:textId="77777777" w:rsidR="00B9704B" w:rsidRPr="00CB717C" w:rsidRDefault="00B9704B" w:rsidP="007869AF">
            <w:pPr>
              <w:pStyle w:val="2fd"/>
              <w:spacing w:before="40" w:after="20"/>
            </w:pPr>
            <w:r w:rsidRPr="00CB717C">
              <w:t>Не подлежат установлению</w:t>
            </w:r>
          </w:p>
        </w:tc>
      </w:tr>
      <w:tr w:rsidR="00B9704B" w:rsidRPr="00CB717C" w14:paraId="202CE08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44CAC39"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C77C3D8" w14:textId="77777777" w:rsidR="00B9704B" w:rsidRPr="00CB717C" w:rsidRDefault="00B9704B" w:rsidP="007869AF">
            <w:pPr>
              <w:pStyle w:val="2fd"/>
              <w:spacing w:before="40" w:after="20"/>
            </w:pPr>
            <w:r w:rsidRPr="00CB717C">
              <w:t>Историко-культурная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19A13E11" w14:textId="77777777" w:rsidR="00B9704B" w:rsidRPr="00CB717C" w:rsidRDefault="00B9704B" w:rsidP="007869AF">
            <w:pPr>
              <w:pStyle w:val="2fd"/>
              <w:spacing w:before="40" w:after="20"/>
            </w:pPr>
            <w:r w:rsidRPr="00CB717C">
              <w:t>9.3</w:t>
            </w:r>
          </w:p>
        </w:tc>
        <w:tc>
          <w:tcPr>
            <w:tcW w:w="8221" w:type="dxa"/>
            <w:gridSpan w:val="4"/>
            <w:tcBorders>
              <w:top w:val="single" w:sz="4" w:space="0" w:color="auto"/>
              <w:left w:val="single" w:sz="4" w:space="0" w:color="auto"/>
              <w:bottom w:val="single" w:sz="4" w:space="0" w:color="auto"/>
              <w:right w:val="single" w:sz="4" w:space="0" w:color="auto"/>
            </w:tcBorders>
            <w:vAlign w:val="center"/>
          </w:tcPr>
          <w:p w14:paraId="59D6CABF" w14:textId="77777777" w:rsidR="00B9704B" w:rsidRPr="00CB717C" w:rsidRDefault="00B9704B" w:rsidP="007869AF">
            <w:pPr>
              <w:pStyle w:val="2fd"/>
              <w:spacing w:before="40" w:after="20"/>
            </w:pPr>
            <w:r w:rsidRPr="00CB717C">
              <w:t>Не распространяется</w:t>
            </w:r>
          </w:p>
        </w:tc>
      </w:tr>
      <w:tr w:rsidR="00B9704B" w:rsidRPr="00CB717C" w14:paraId="67ACEFE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4AF288F" w14:textId="77777777" w:rsidR="00B9704B" w:rsidRPr="00672CF8" w:rsidRDefault="00B9704B" w:rsidP="00317E03">
            <w:pPr>
              <w:pStyle w:val="ad"/>
              <w:widowControl/>
              <w:numPr>
                <w:ilvl w:val="0"/>
                <w:numId w:val="112"/>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EB3DDA5"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554B1221" w14:textId="77777777" w:rsidR="00B9704B" w:rsidRPr="00CB717C" w:rsidRDefault="00B9704B" w:rsidP="007869AF">
            <w:pPr>
              <w:pStyle w:val="2fd"/>
              <w:spacing w:before="40" w:after="20"/>
            </w:pPr>
            <w:r w:rsidRPr="00CB717C">
              <w:t>12.0</w:t>
            </w:r>
          </w:p>
        </w:tc>
        <w:tc>
          <w:tcPr>
            <w:tcW w:w="8221" w:type="dxa"/>
            <w:gridSpan w:val="4"/>
            <w:tcBorders>
              <w:top w:val="single" w:sz="4" w:space="0" w:color="auto"/>
              <w:left w:val="single" w:sz="4" w:space="0" w:color="auto"/>
              <w:bottom w:val="single" w:sz="4" w:space="0" w:color="auto"/>
              <w:right w:val="single" w:sz="4" w:space="0" w:color="auto"/>
            </w:tcBorders>
            <w:vAlign w:val="center"/>
          </w:tcPr>
          <w:p w14:paraId="3C035A53" w14:textId="77777777" w:rsidR="00B9704B" w:rsidRPr="00CB717C" w:rsidRDefault="00B9704B" w:rsidP="007869AF">
            <w:pPr>
              <w:pStyle w:val="2fd"/>
              <w:spacing w:before="40" w:after="20"/>
            </w:pPr>
            <w:r w:rsidRPr="00CB717C">
              <w:t>Не распространяется</w:t>
            </w:r>
          </w:p>
        </w:tc>
      </w:tr>
    </w:tbl>
    <w:p w14:paraId="707D45C4" w14:textId="77777777" w:rsidR="00B9704B" w:rsidRPr="00CB717C" w:rsidRDefault="00B9704B" w:rsidP="007869AF">
      <w:pPr>
        <w:spacing w:before="40" w:after="20"/>
        <w:rPr>
          <w:b/>
          <w:szCs w:val="24"/>
        </w:rPr>
      </w:pPr>
    </w:p>
    <w:p w14:paraId="10EA54E9"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08C826EB"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0189C8A9"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Связь</w:t>
      </w:r>
      <w:proofErr w:type="spellEnd"/>
      <w:r w:rsidRPr="00CB717C">
        <w:rPr>
          <w:szCs w:val="24"/>
        </w:rPr>
        <w:t xml:space="preserve"> – 6.8</w:t>
      </w:r>
    </w:p>
    <w:p w14:paraId="1DE3B338" w14:textId="77777777" w:rsidR="00B9704B" w:rsidRPr="00CB717C" w:rsidRDefault="00B9704B" w:rsidP="007869AF">
      <w:pPr>
        <w:spacing w:before="40" w:after="20"/>
        <w:rPr>
          <w:szCs w:val="24"/>
        </w:rPr>
      </w:pPr>
      <w:r w:rsidRPr="00CB717C">
        <w:rPr>
          <w:szCs w:val="24"/>
        </w:rPr>
        <w:t xml:space="preserve">5.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435F2B2F" w14:textId="77777777" w:rsidR="00B9704B" w:rsidRDefault="00B9704B" w:rsidP="007869AF">
      <w:pPr>
        <w:spacing w:before="40" w:after="20"/>
        <w:jc w:val="center"/>
        <w:rPr>
          <w:szCs w:val="24"/>
        </w:rPr>
      </w:pPr>
    </w:p>
    <w:p w14:paraId="35088620" w14:textId="77777777" w:rsidR="00B9704B" w:rsidRPr="00CB717C"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230E45E7" w14:textId="77777777" w:rsidR="00B9704B" w:rsidRPr="00CB717C" w:rsidRDefault="00B9704B" w:rsidP="007869AF">
      <w:pPr>
        <w:spacing w:before="40" w:after="20"/>
        <w:jc w:val="center"/>
        <w:rPr>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5"/>
        <w:gridCol w:w="4137"/>
        <w:gridCol w:w="1703"/>
        <w:gridCol w:w="1420"/>
        <w:gridCol w:w="1701"/>
        <w:gridCol w:w="1984"/>
        <w:gridCol w:w="3402"/>
      </w:tblGrid>
      <w:tr w:rsidR="00B9704B" w:rsidRPr="00585139" w14:paraId="5E497C16" w14:textId="77777777" w:rsidTr="00813A89">
        <w:trPr>
          <w:tblHeader/>
        </w:trPr>
        <w:tc>
          <w:tcPr>
            <w:tcW w:w="645" w:type="dxa"/>
            <w:vMerge w:val="restart"/>
            <w:tcBorders>
              <w:top w:val="single" w:sz="4" w:space="0" w:color="auto"/>
              <w:left w:val="single" w:sz="4" w:space="0" w:color="auto"/>
              <w:right w:val="single" w:sz="4" w:space="0" w:color="auto"/>
            </w:tcBorders>
            <w:vAlign w:val="center"/>
          </w:tcPr>
          <w:p w14:paraId="759C854F" w14:textId="77777777" w:rsidR="00B9704B" w:rsidRPr="00CB717C" w:rsidRDefault="00B9704B" w:rsidP="007869AF">
            <w:pPr>
              <w:spacing w:before="40" w:after="20"/>
              <w:jc w:val="center"/>
              <w:rPr>
                <w:szCs w:val="24"/>
              </w:rPr>
            </w:pPr>
            <w:r w:rsidRPr="00CB717C">
              <w:rPr>
                <w:szCs w:val="24"/>
              </w:rPr>
              <w:lastRenderedPageBreak/>
              <w:t>№ п/п</w:t>
            </w:r>
          </w:p>
        </w:tc>
        <w:tc>
          <w:tcPr>
            <w:tcW w:w="4137" w:type="dxa"/>
            <w:vMerge w:val="restart"/>
            <w:tcBorders>
              <w:top w:val="single" w:sz="4" w:space="0" w:color="auto"/>
              <w:left w:val="single" w:sz="4" w:space="0" w:color="auto"/>
              <w:right w:val="single" w:sz="4" w:space="0" w:color="auto"/>
            </w:tcBorders>
            <w:vAlign w:val="center"/>
          </w:tcPr>
          <w:p w14:paraId="10B3121A" w14:textId="77777777" w:rsidR="00B9704B" w:rsidRPr="00CB717C" w:rsidRDefault="00B9704B" w:rsidP="007869AF">
            <w:pPr>
              <w:pStyle w:val="2fd"/>
              <w:spacing w:before="40" w:after="20"/>
            </w:pPr>
            <w:r w:rsidRPr="00CB717C">
              <w:t>Наименование ВРИ</w:t>
            </w:r>
          </w:p>
        </w:tc>
        <w:tc>
          <w:tcPr>
            <w:tcW w:w="1703" w:type="dxa"/>
            <w:vMerge w:val="restart"/>
            <w:tcBorders>
              <w:top w:val="single" w:sz="4" w:space="0" w:color="auto"/>
              <w:left w:val="single" w:sz="4" w:space="0" w:color="auto"/>
              <w:right w:val="single" w:sz="4" w:space="0" w:color="auto"/>
            </w:tcBorders>
            <w:vAlign w:val="center"/>
          </w:tcPr>
          <w:p w14:paraId="40CA2039" w14:textId="77777777" w:rsidR="00B9704B" w:rsidRPr="00CB717C" w:rsidRDefault="00B9704B" w:rsidP="007869AF">
            <w:pPr>
              <w:pStyle w:val="2fd"/>
              <w:spacing w:before="40" w:after="20"/>
            </w:pPr>
            <w:r w:rsidRPr="00CB717C">
              <w:t>Код (числовое обозначение ВРИ)</w:t>
            </w:r>
          </w:p>
        </w:tc>
        <w:tc>
          <w:tcPr>
            <w:tcW w:w="3121" w:type="dxa"/>
            <w:gridSpan w:val="2"/>
            <w:tcBorders>
              <w:top w:val="single" w:sz="4" w:space="0" w:color="auto"/>
              <w:left w:val="single" w:sz="4" w:space="0" w:color="auto"/>
              <w:bottom w:val="single" w:sz="4" w:space="0" w:color="auto"/>
              <w:right w:val="single" w:sz="4" w:space="0" w:color="auto"/>
            </w:tcBorders>
            <w:vAlign w:val="center"/>
          </w:tcPr>
          <w:p w14:paraId="25430E10"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187F501C" w14:textId="77777777" w:rsidR="00B9704B" w:rsidRPr="00CB717C" w:rsidRDefault="00B9704B" w:rsidP="007869AF">
            <w:pPr>
              <w:pStyle w:val="2fd"/>
              <w:spacing w:before="40" w:after="20"/>
            </w:pPr>
            <w:r w:rsidRPr="00CB717C">
              <w:t>Максимальный процент застройки</w:t>
            </w:r>
          </w:p>
        </w:tc>
        <w:tc>
          <w:tcPr>
            <w:tcW w:w="3402" w:type="dxa"/>
            <w:vMerge w:val="restart"/>
            <w:tcBorders>
              <w:top w:val="single" w:sz="4" w:space="0" w:color="auto"/>
              <w:left w:val="single" w:sz="4" w:space="0" w:color="auto"/>
              <w:right w:val="single" w:sz="4" w:space="0" w:color="auto"/>
            </w:tcBorders>
            <w:vAlign w:val="center"/>
          </w:tcPr>
          <w:p w14:paraId="673102E8"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2E7B36E1" w14:textId="77777777" w:rsidTr="00813A89">
        <w:trPr>
          <w:tblHeader/>
        </w:trPr>
        <w:tc>
          <w:tcPr>
            <w:tcW w:w="645" w:type="dxa"/>
            <w:vMerge/>
            <w:tcBorders>
              <w:left w:val="single" w:sz="4" w:space="0" w:color="auto"/>
              <w:bottom w:val="single" w:sz="4" w:space="0" w:color="auto"/>
              <w:right w:val="single" w:sz="4" w:space="0" w:color="auto"/>
            </w:tcBorders>
            <w:vAlign w:val="center"/>
          </w:tcPr>
          <w:p w14:paraId="442A30DB" w14:textId="77777777" w:rsidR="00B9704B" w:rsidRPr="00B9704B" w:rsidRDefault="00B9704B" w:rsidP="007869AF">
            <w:pPr>
              <w:spacing w:before="40" w:after="20"/>
              <w:jc w:val="center"/>
              <w:rPr>
                <w:szCs w:val="24"/>
                <w:lang w:val="ru-RU"/>
              </w:rPr>
            </w:pPr>
          </w:p>
        </w:tc>
        <w:tc>
          <w:tcPr>
            <w:tcW w:w="4137" w:type="dxa"/>
            <w:vMerge/>
            <w:tcBorders>
              <w:left w:val="single" w:sz="4" w:space="0" w:color="auto"/>
              <w:bottom w:val="single" w:sz="4" w:space="0" w:color="auto"/>
              <w:right w:val="single" w:sz="4" w:space="0" w:color="auto"/>
            </w:tcBorders>
            <w:vAlign w:val="center"/>
          </w:tcPr>
          <w:p w14:paraId="21A12BBC" w14:textId="77777777" w:rsidR="00B9704B" w:rsidRPr="00CB717C"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3F178D89" w14:textId="77777777" w:rsidR="00B9704B" w:rsidRPr="00CB717C" w:rsidRDefault="00B9704B" w:rsidP="007869AF">
            <w:pPr>
              <w:pStyle w:val="2fd"/>
              <w:spacing w:before="40" w:after="20"/>
            </w:pPr>
          </w:p>
        </w:tc>
        <w:tc>
          <w:tcPr>
            <w:tcW w:w="1420" w:type="dxa"/>
            <w:tcBorders>
              <w:top w:val="single" w:sz="4" w:space="0" w:color="auto"/>
              <w:left w:val="single" w:sz="4" w:space="0" w:color="auto"/>
              <w:bottom w:val="single" w:sz="4" w:space="0" w:color="auto"/>
              <w:right w:val="single" w:sz="4" w:space="0" w:color="auto"/>
            </w:tcBorders>
            <w:vAlign w:val="center"/>
          </w:tcPr>
          <w:p w14:paraId="059D8A21"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07C8C0CD"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3B991D6A" w14:textId="77777777" w:rsidR="00B9704B" w:rsidRPr="00CB717C" w:rsidRDefault="00B9704B" w:rsidP="007869AF">
            <w:pPr>
              <w:pStyle w:val="2fd"/>
              <w:spacing w:before="40" w:after="20"/>
            </w:pPr>
          </w:p>
        </w:tc>
        <w:tc>
          <w:tcPr>
            <w:tcW w:w="3402" w:type="dxa"/>
            <w:vMerge/>
            <w:tcBorders>
              <w:left w:val="single" w:sz="4" w:space="0" w:color="auto"/>
              <w:bottom w:val="single" w:sz="4" w:space="0" w:color="auto"/>
              <w:right w:val="single" w:sz="4" w:space="0" w:color="auto"/>
            </w:tcBorders>
            <w:vAlign w:val="center"/>
          </w:tcPr>
          <w:p w14:paraId="7C0A3409" w14:textId="77777777" w:rsidR="00B9704B" w:rsidRPr="00CB717C" w:rsidRDefault="00B9704B" w:rsidP="007869AF">
            <w:pPr>
              <w:pStyle w:val="2fd"/>
              <w:spacing w:before="40" w:after="20"/>
            </w:pPr>
          </w:p>
        </w:tc>
      </w:tr>
      <w:tr w:rsidR="00B9704B" w:rsidRPr="00CB717C" w14:paraId="169C343D" w14:textId="77777777" w:rsidTr="00813A89">
        <w:tc>
          <w:tcPr>
            <w:tcW w:w="645" w:type="dxa"/>
            <w:vMerge w:val="restart"/>
            <w:tcBorders>
              <w:top w:val="single" w:sz="4" w:space="0" w:color="auto"/>
              <w:left w:val="single" w:sz="4" w:space="0" w:color="auto"/>
              <w:right w:val="single" w:sz="4" w:space="0" w:color="auto"/>
            </w:tcBorders>
            <w:vAlign w:val="center"/>
          </w:tcPr>
          <w:p w14:paraId="47F52816" w14:textId="77777777" w:rsidR="00B9704B" w:rsidRPr="00672CF8" w:rsidRDefault="00B9704B" w:rsidP="00317E03">
            <w:pPr>
              <w:pStyle w:val="ad"/>
              <w:widowControl/>
              <w:numPr>
                <w:ilvl w:val="0"/>
                <w:numId w:val="111"/>
              </w:numPr>
              <w:overflowPunct w:val="0"/>
              <w:autoSpaceDE w:val="0"/>
              <w:autoSpaceDN w:val="0"/>
              <w:adjustRightInd w:val="0"/>
              <w:spacing w:before="40" w:after="20"/>
              <w:ind w:left="0" w:firstLine="0"/>
              <w:contextualSpacing/>
              <w:jc w:val="center"/>
              <w:textAlignment w:val="baseline"/>
              <w:rPr>
                <w:szCs w:val="24"/>
              </w:rPr>
            </w:pPr>
          </w:p>
        </w:tc>
        <w:tc>
          <w:tcPr>
            <w:tcW w:w="4137" w:type="dxa"/>
            <w:vMerge w:val="restart"/>
            <w:tcBorders>
              <w:top w:val="single" w:sz="4" w:space="0" w:color="auto"/>
              <w:left w:val="single" w:sz="4" w:space="0" w:color="auto"/>
              <w:right w:val="single" w:sz="4" w:space="0" w:color="auto"/>
            </w:tcBorders>
            <w:vAlign w:val="center"/>
          </w:tcPr>
          <w:p w14:paraId="230F9F5F" w14:textId="77777777" w:rsidR="00B9704B" w:rsidRPr="00CB717C" w:rsidRDefault="00B9704B" w:rsidP="007869AF">
            <w:pPr>
              <w:pStyle w:val="2fd"/>
              <w:spacing w:before="40" w:after="20"/>
            </w:pPr>
            <w:r w:rsidRPr="00CB717C">
              <w:t>Хранение автотранспорта</w:t>
            </w:r>
          </w:p>
        </w:tc>
        <w:tc>
          <w:tcPr>
            <w:tcW w:w="1703" w:type="dxa"/>
            <w:vMerge w:val="restart"/>
            <w:tcBorders>
              <w:top w:val="single" w:sz="4" w:space="0" w:color="auto"/>
              <w:left w:val="single" w:sz="4" w:space="0" w:color="auto"/>
              <w:right w:val="single" w:sz="4" w:space="0" w:color="auto"/>
            </w:tcBorders>
            <w:vAlign w:val="center"/>
          </w:tcPr>
          <w:p w14:paraId="2961CF03" w14:textId="77777777" w:rsidR="00B9704B" w:rsidRPr="00CB717C" w:rsidRDefault="00B9704B" w:rsidP="007869AF">
            <w:pPr>
              <w:pStyle w:val="2fd"/>
              <w:spacing w:before="40" w:after="20"/>
            </w:pPr>
            <w:r w:rsidRPr="00CB717C">
              <w:t>2.7.1</w:t>
            </w:r>
          </w:p>
        </w:tc>
        <w:tc>
          <w:tcPr>
            <w:tcW w:w="1420" w:type="dxa"/>
            <w:tcBorders>
              <w:top w:val="single" w:sz="4" w:space="0" w:color="auto"/>
              <w:left w:val="single" w:sz="4" w:space="0" w:color="auto"/>
              <w:bottom w:val="single" w:sz="4" w:space="0" w:color="auto"/>
              <w:right w:val="single" w:sz="4" w:space="0" w:color="auto"/>
            </w:tcBorders>
            <w:vAlign w:val="center"/>
          </w:tcPr>
          <w:p w14:paraId="284F7537" w14:textId="77777777" w:rsidR="00B9704B" w:rsidRPr="00CB717C" w:rsidRDefault="00B9704B" w:rsidP="007869AF">
            <w:pPr>
              <w:pStyle w:val="2fd"/>
              <w:spacing w:before="40" w:after="20"/>
            </w:pPr>
            <w:r w:rsidRPr="00CB717C">
              <w:t>50 (15)*</w:t>
            </w:r>
          </w:p>
        </w:tc>
        <w:tc>
          <w:tcPr>
            <w:tcW w:w="1701" w:type="dxa"/>
            <w:tcBorders>
              <w:top w:val="single" w:sz="4" w:space="0" w:color="auto"/>
              <w:left w:val="single" w:sz="4" w:space="0" w:color="auto"/>
              <w:bottom w:val="single" w:sz="4" w:space="0" w:color="auto"/>
              <w:right w:val="single" w:sz="4" w:space="0" w:color="auto"/>
            </w:tcBorders>
            <w:vAlign w:val="center"/>
          </w:tcPr>
          <w:p w14:paraId="0B5091A1" w14:textId="77777777" w:rsidR="00B9704B" w:rsidRPr="00CB717C" w:rsidRDefault="00B9704B" w:rsidP="007869AF">
            <w:pPr>
              <w:pStyle w:val="2fd"/>
              <w:spacing w:before="40" w:after="20"/>
            </w:pPr>
            <w:r w:rsidRPr="00CB717C">
              <w:t>20 000 (50)*</w:t>
            </w:r>
          </w:p>
        </w:tc>
        <w:tc>
          <w:tcPr>
            <w:tcW w:w="1984" w:type="dxa"/>
            <w:tcBorders>
              <w:top w:val="single" w:sz="4" w:space="0" w:color="auto"/>
              <w:left w:val="single" w:sz="4" w:space="0" w:color="auto"/>
              <w:bottom w:val="single" w:sz="4" w:space="0" w:color="auto"/>
              <w:right w:val="single" w:sz="4" w:space="0" w:color="auto"/>
            </w:tcBorders>
            <w:vAlign w:val="center"/>
          </w:tcPr>
          <w:p w14:paraId="2CEF8E61" w14:textId="77777777" w:rsidR="00B9704B" w:rsidRPr="00CB717C" w:rsidRDefault="00B9704B" w:rsidP="007869AF">
            <w:pPr>
              <w:pStyle w:val="2fd"/>
              <w:spacing w:before="40" w:after="20"/>
            </w:pPr>
            <w:r w:rsidRPr="00CB717C">
              <w:t>75% (100%)*</w:t>
            </w:r>
          </w:p>
        </w:tc>
        <w:tc>
          <w:tcPr>
            <w:tcW w:w="3402" w:type="dxa"/>
            <w:tcBorders>
              <w:top w:val="single" w:sz="4" w:space="0" w:color="auto"/>
              <w:left w:val="single" w:sz="4" w:space="0" w:color="auto"/>
              <w:bottom w:val="single" w:sz="4" w:space="0" w:color="auto"/>
              <w:right w:val="single" w:sz="4" w:space="0" w:color="auto"/>
            </w:tcBorders>
            <w:vAlign w:val="center"/>
          </w:tcPr>
          <w:p w14:paraId="7D35DE40" w14:textId="77777777" w:rsidR="00B9704B" w:rsidRPr="00CB717C" w:rsidRDefault="00B9704B" w:rsidP="007869AF">
            <w:pPr>
              <w:pStyle w:val="2fd"/>
              <w:spacing w:before="40" w:after="20"/>
            </w:pPr>
            <w:r w:rsidRPr="00CB717C">
              <w:t>3 (0)*</w:t>
            </w:r>
          </w:p>
        </w:tc>
      </w:tr>
      <w:tr w:rsidR="00B9704B" w:rsidRPr="00585139" w14:paraId="7A912003" w14:textId="77777777" w:rsidTr="00813A89">
        <w:tc>
          <w:tcPr>
            <w:tcW w:w="645" w:type="dxa"/>
            <w:vMerge/>
            <w:tcBorders>
              <w:left w:val="single" w:sz="4" w:space="0" w:color="auto"/>
              <w:bottom w:val="single" w:sz="4" w:space="0" w:color="auto"/>
              <w:right w:val="single" w:sz="4" w:space="0" w:color="auto"/>
            </w:tcBorders>
            <w:vAlign w:val="center"/>
          </w:tcPr>
          <w:p w14:paraId="018CCCB9" w14:textId="77777777" w:rsidR="00B9704B" w:rsidRPr="00672CF8" w:rsidRDefault="00B9704B" w:rsidP="00317E03">
            <w:pPr>
              <w:pStyle w:val="ad"/>
              <w:widowControl/>
              <w:numPr>
                <w:ilvl w:val="0"/>
                <w:numId w:val="111"/>
              </w:numPr>
              <w:overflowPunct w:val="0"/>
              <w:autoSpaceDE w:val="0"/>
              <w:autoSpaceDN w:val="0"/>
              <w:adjustRightInd w:val="0"/>
              <w:spacing w:before="40" w:after="20"/>
              <w:ind w:left="0" w:firstLine="0"/>
              <w:contextualSpacing/>
              <w:jc w:val="center"/>
              <w:textAlignment w:val="baseline"/>
              <w:rPr>
                <w:szCs w:val="24"/>
              </w:rPr>
            </w:pPr>
          </w:p>
        </w:tc>
        <w:tc>
          <w:tcPr>
            <w:tcW w:w="4137" w:type="dxa"/>
            <w:vMerge/>
            <w:tcBorders>
              <w:left w:val="single" w:sz="4" w:space="0" w:color="auto"/>
              <w:bottom w:val="single" w:sz="4" w:space="0" w:color="auto"/>
              <w:right w:val="single" w:sz="4" w:space="0" w:color="auto"/>
            </w:tcBorders>
            <w:vAlign w:val="center"/>
          </w:tcPr>
          <w:p w14:paraId="11969067" w14:textId="77777777" w:rsidR="00B9704B" w:rsidRPr="00CB717C"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582E85ED" w14:textId="77777777" w:rsidR="00B9704B" w:rsidRPr="00CB717C" w:rsidRDefault="00B9704B" w:rsidP="007869AF">
            <w:pPr>
              <w:pStyle w:val="2fd"/>
              <w:spacing w:before="40" w:after="20"/>
            </w:pPr>
          </w:p>
        </w:tc>
        <w:tc>
          <w:tcPr>
            <w:tcW w:w="8507" w:type="dxa"/>
            <w:gridSpan w:val="4"/>
            <w:tcBorders>
              <w:top w:val="single" w:sz="4" w:space="0" w:color="auto"/>
              <w:left w:val="single" w:sz="4" w:space="0" w:color="auto"/>
              <w:bottom w:val="single" w:sz="4" w:space="0" w:color="auto"/>
              <w:right w:val="single" w:sz="4" w:space="0" w:color="auto"/>
            </w:tcBorders>
            <w:vAlign w:val="center"/>
          </w:tcPr>
          <w:p w14:paraId="0BD4B785" w14:textId="77777777" w:rsidR="00B9704B" w:rsidRPr="00CB717C" w:rsidRDefault="00B9704B" w:rsidP="007869AF">
            <w:pPr>
              <w:pStyle w:val="2fd"/>
              <w:spacing w:before="40" w:after="20"/>
            </w:pPr>
            <w:r w:rsidRPr="00CB717C">
              <w:t>*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CB717C" w14:paraId="1DDB818E"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2C8603DC" w14:textId="77777777" w:rsidR="00B9704B" w:rsidRPr="00B9704B" w:rsidRDefault="00B9704B" w:rsidP="00317E03">
            <w:pPr>
              <w:pStyle w:val="ad"/>
              <w:widowControl/>
              <w:numPr>
                <w:ilvl w:val="0"/>
                <w:numId w:val="111"/>
              </w:numPr>
              <w:overflowPunct w:val="0"/>
              <w:autoSpaceDE w:val="0"/>
              <w:autoSpaceDN w:val="0"/>
              <w:adjustRightInd w:val="0"/>
              <w:spacing w:before="40" w:after="20"/>
              <w:ind w:left="0" w:firstLine="0"/>
              <w:contextualSpacing/>
              <w:jc w:val="center"/>
              <w:textAlignment w:val="baseline"/>
              <w:rPr>
                <w:szCs w:val="24"/>
                <w:lang w:val="ru-RU"/>
              </w:rPr>
            </w:pPr>
          </w:p>
        </w:tc>
        <w:tc>
          <w:tcPr>
            <w:tcW w:w="4137" w:type="dxa"/>
            <w:tcBorders>
              <w:top w:val="single" w:sz="4" w:space="0" w:color="auto"/>
              <w:left w:val="single" w:sz="4" w:space="0" w:color="auto"/>
              <w:bottom w:val="single" w:sz="4" w:space="0" w:color="auto"/>
              <w:right w:val="single" w:sz="4" w:space="0" w:color="auto"/>
            </w:tcBorders>
            <w:vAlign w:val="center"/>
          </w:tcPr>
          <w:p w14:paraId="2C4ED0A3" w14:textId="77777777" w:rsidR="00B9704B" w:rsidRPr="00CB717C" w:rsidRDefault="00B9704B" w:rsidP="007869AF">
            <w:pPr>
              <w:pStyle w:val="2fd"/>
              <w:spacing w:before="40" w:after="20"/>
            </w:pPr>
            <w:r w:rsidRPr="00CB717C">
              <w:t>Спорт</w:t>
            </w:r>
          </w:p>
        </w:tc>
        <w:tc>
          <w:tcPr>
            <w:tcW w:w="1703" w:type="dxa"/>
            <w:tcBorders>
              <w:top w:val="single" w:sz="4" w:space="0" w:color="auto"/>
              <w:left w:val="single" w:sz="4" w:space="0" w:color="auto"/>
              <w:bottom w:val="single" w:sz="4" w:space="0" w:color="auto"/>
              <w:right w:val="single" w:sz="4" w:space="0" w:color="auto"/>
            </w:tcBorders>
            <w:vAlign w:val="center"/>
          </w:tcPr>
          <w:p w14:paraId="66A6BC27" w14:textId="77777777" w:rsidR="00B9704B" w:rsidRPr="00CB717C" w:rsidRDefault="00B9704B" w:rsidP="007869AF">
            <w:pPr>
              <w:pStyle w:val="2fd"/>
              <w:spacing w:before="40" w:after="20"/>
            </w:pPr>
            <w:r w:rsidRPr="00CB717C">
              <w:t>5.1</w:t>
            </w:r>
          </w:p>
        </w:tc>
        <w:tc>
          <w:tcPr>
            <w:tcW w:w="1420" w:type="dxa"/>
            <w:tcBorders>
              <w:top w:val="single" w:sz="4" w:space="0" w:color="auto"/>
              <w:left w:val="single" w:sz="4" w:space="0" w:color="auto"/>
              <w:bottom w:val="single" w:sz="4" w:space="0" w:color="auto"/>
              <w:right w:val="single" w:sz="4" w:space="0" w:color="auto"/>
            </w:tcBorders>
            <w:vAlign w:val="center"/>
          </w:tcPr>
          <w:p w14:paraId="258D143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04C3E1F" w14:textId="77777777" w:rsidR="00B9704B" w:rsidRPr="00CB717C" w:rsidRDefault="00B9704B" w:rsidP="007869AF">
            <w:pPr>
              <w:pStyle w:val="2fd"/>
              <w:spacing w:before="40" w:after="20"/>
            </w:pPr>
            <w:r w:rsidRPr="00CB717C">
              <w:t>100</w:t>
            </w:r>
            <w:r>
              <w:t xml:space="preserve"> </w:t>
            </w:r>
            <w:r w:rsidRPr="00CB717C">
              <w:t>000</w:t>
            </w:r>
          </w:p>
        </w:tc>
        <w:tc>
          <w:tcPr>
            <w:tcW w:w="1984" w:type="dxa"/>
            <w:tcBorders>
              <w:top w:val="single" w:sz="4" w:space="0" w:color="auto"/>
              <w:left w:val="single" w:sz="4" w:space="0" w:color="auto"/>
              <w:bottom w:val="single" w:sz="4" w:space="0" w:color="auto"/>
              <w:right w:val="single" w:sz="4" w:space="0" w:color="auto"/>
            </w:tcBorders>
            <w:vAlign w:val="center"/>
          </w:tcPr>
          <w:p w14:paraId="77F7E614" w14:textId="77777777" w:rsidR="00B9704B" w:rsidRPr="00CB717C" w:rsidRDefault="00B9704B" w:rsidP="007869AF">
            <w:pPr>
              <w:pStyle w:val="2fd"/>
              <w:spacing w:before="40" w:after="20"/>
            </w:pPr>
            <w:r w:rsidRPr="00CB717C">
              <w:rPr>
                <w:lang w:val="en-US"/>
              </w:rPr>
              <w:t>75%</w:t>
            </w:r>
          </w:p>
        </w:tc>
        <w:tc>
          <w:tcPr>
            <w:tcW w:w="3402" w:type="dxa"/>
            <w:tcBorders>
              <w:top w:val="single" w:sz="4" w:space="0" w:color="auto"/>
              <w:left w:val="single" w:sz="4" w:space="0" w:color="auto"/>
              <w:bottom w:val="single" w:sz="4" w:space="0" w:color="auto"/>
              <w:right w:val="single" w:sz="4" w:space="0" w:color="auto"/>
            </w:tcBorders>
            <w:vAlign w:val="center"/>
          </w:tcPr>
          <w:p w14:paraId="7C427DA8" w14:textId="77777777" w:rsidR="00B9704B" w:rsidRPr="00CB717C" w:rsidRDefault="00B9704B" w:rsidP="007869AF">
            <w:pPr>
              <w:pStyle w:val="2fd"/>
              <w:spacing w:before="40" w:after="20"/>
            </w:pPr>
            <w:r w:rsidRPr="00CB717C">
              <w:t>3</w:t>
            </w:r>
          </w:p>
        </w:tc>
      </w:tr>
      <w:tr w:rsidR="00B9704B" w:rsidRPr="00CB717C" w14:paraId="01AACCF6"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0905F13E" w14:textId="77777777" w:rsidR="00B9704B" w:rsidRPr="00672CF8" w:rsidRDefault="00B9704B" w:rsidP="00317E03">
            <w:pPr>
              <w:pStyle w:val="ad"/>
              <w:widowControl/>
              <w:numPr>
                <w:ilvl w:val="0"/>
                <w:numId w:val="111"/>
              </w:numPr>
              <w:overflowPunct w:val="0"/>
              <w:autoSpaceDE w:val="0"/>
              <w:autoSpaceDN w:val="0"/>
              <w:adjustRightInd w:val="0"/>
              <w:spacing w:before="40" w:after="20"/>
              <w:ind w:left="0" w:firstLine="0"/>
              <w:contextualSpacing/>
              <w:jc w:val="center"/>
              <w:textAlignment w:val="baseline"/>
              <w:rPr>
                <w:szCs w:val="24"/>
              </w:rPr>
            </w:pPr>
          </w:p>
        </w:tc>
        <w:tc>
          <w:tcPr>
            <w:tcW w:w="4137" w:type="dxa"/>
            <w:tcBorders>
              <w:top w:val="single" w:sz="4" w:space="0" w:color="auto"/>
              <w:left w:val="single" w:sz="4" w:space="0" w:color="auto"/>
              <w:bottom w:val="single" w:sz="4" w:space="0" w:color="auto"/>
              <w:right w:val="single" w:sz="4" w:space="0" w:color="auto"/>
            </w:tcBorders>
            <w:vAlign w:val="center"/>
          </w:tcPr>
          <w:p w14:paraId="44048408" w14:textId="77777777" w:rsidR="00B9704B" w:rsidRPr="00CB717C" w:rsidRDefault="00B9704B" w:rsidP="007869AF">
            <w:pPr>
              <w:pStyle w:val="2fd"/>
              <w:spacing w:before="40" w:after="20"/>
            </w:pPr>
            <w:r w:rsidRPr="00CB717C">
              <w:t>Склад</w:t>
            </w:r>
          </w:p>
        </w:tc>
        <w:tc>
          <w:tcPr>
            <w:tcW w:w="1703" w:type="dxa"/>
            <w:tcBorders>
              <w:top w:val="single" w:sz="4" w:space="0" w:color="auto"/>
              <w:left w:val="single" w:sz="4" w:space="0" w:color="auto"/>
              <w:bottom w:val="single" w:sz="4" w:space="0" w:color="auto"/>
              <w:right w:val="single" w:sz="4" w:space="0" w:color="auto"/>
            </w:tcBorders>
            <w:vAlign w:val="center"/>
          </w:tcPr>
          <w:p w14:paraId="7C49FCB2" w14:textId="77777777" w:rsidR="00B9704B" w:rsidRPr="00CB717C" w:rsidRDefault="00B9704B" w:rsidP="007869AF">
            <w:pPr>
              <w:pStyle w:val="2fd"/>
              <w:spacing w:before="40" w:after="20"/>
            </w:pPr>
            <w:r w:rsidRPr="00CB717C">
              <w:t>6.9</w:t>
            </w:r>
          </w:p>
        </w:tc>
        <w:tc>
          <w:tcPr>
            <w:tcW w:w="1420" w:type="dxa"/>
            <w:tcBorders>
              <w:top w:val="single" w:sz="4" w:space="0" w:color="auto"/>
              <w:left w:val="single" w:sz="4" w:space="0" w:color="auto"/>
              <w:bottom w:val="single" w:sz="4" w:space="0" w:color="auto"/>
              <w:right w:val="single" w:sz="4" w:space="0" w:color="auto"/>
            </w:tcBorders>
            <w:vAlign w:val="center"/>
          </w:tcPr>
          <w:p w14:paraId="3D70380B"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522CFBF"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73888C61" w14:textId="77777777" w:rsidR="00B9704B" w:rsidRPr="00CB717C" w:rsidRDefault="00B9704B" w:rsidP="007869AF">
            <w:pPr>
              <w:pStyle w:val="2fd"/>
              <w:spacing w:before="40" w:after="20"/>
            </w:pPr>
            <w:r w:rsidRPr="00CB717C">
              <w:t>60%</w:t>
            </w:r>
          </w:p>
        </w:tc>
        <w:tc>
          <w:tcPr>
            <w:tcW w:w="3402" w:type="dxa"/>
            <w:tcBorders>
              <w:top w:val="single" w:sz="4" w:space="0" w:color="auto"/>
              <w:left w:val="single" w:sz="4" w:space="0" w:color="auto"/>
              <w:bottom w:val="single" w:sz="4" w:space="0" w:color="auto"/>
              <w:right w:val="single" w:sz="4" w:space="0" w:color="auto"/>
            </w:tcBorders>
            <w:vAlign w:val="center"/>
          </w:tcPr>
          <w:p w14:paraId="587E55B4" w14:textId="77777777" w:rsidR="00B9704B" w:rsidRPr="00CB717C" w:rsidRDefault="00B9704B" w:rsidP="007869AF">
            <w:pPr>
              <w:pStyle w:val="2fd"/>
              <w:spacing w:before="40" w:after="20"/>
            </w:pPr>
            <w:r w:rsidRPr="00CB717C">
              <w:t>3</w:t>
            </w:r>
          </w:p>
        </w:tc>
      </w:tr>
      <w:tr w:rsidR="00B9704B" w:rsidRPr="00CB717C" w14:paraId="52203F0E"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1085A26E" w14:textId="77777777" w:rsidR="00B9704B" w:rsidRPr="00672CF8" w:rsidRDefault="00B9704B" w:rsidP="00317E03">
            <w:pPr>
              <w:pStyle w:val="ad"/>
              <w:widowControl/>
              <w:numPr>
                <w:ilvl w:val="0"/>
                <w:numId w:val="111"/>
              </w:numPr>
              <w:overflowPunct w:val="0"/>
              <w:autoSpaceDE w:val="0"/>
              <w:autoSpaceDN w:val="0"/>
              <w:adjustRightInd w:val="0"/>
              <w:spacing w:before="40" w:after="20"/>
              <w:ind w:left="0" w:firstLine="0"/>
              <w:contextualSpacing/>
              <w:jc w:val="center"/>
              <w:textAlignment w:val="baseline"/>
              <w:rPr>
                <w:szCs w:val="24"/>
              </w:rPr>
            </w:pPr>
          </w:p>
        </w:tc>
        <w:tc>
          <w:tcPr>
            <w:tcW w:w="4137" w:type="dxa"/>
            <w:tcBorders>
              <w:top w:val="single" w:sz="4" w:space="0" w:color="auto"/>
              <w:left w:val="single" w:sz="4" w:space="0" w:color="auto"/>
              <w:bottom w:val="single" w:sz="4" w:space="0" w:color="auto"/>
              <w:right w:val="single" w:sz="4" w:space="0" w:color="auto"/>
            </w:tcBorders>
            <w:vAlign w:val="center"/>
          </w:tcPr>
          <w:p w14:paraId="71B51E1E" w14:textId="77777777" w:rsidR="00B9704B" w:rsidRPr="000D7B58" w:rsidRDefault="00B9704B" w:rsidP="007869AF">
            <w:pPr>
              <w:pStyle w:val="2fd"/>
              <w:spacing w:before="40" w:after="20"/>
            </w:pPr>
            <w:r w:rsidRPr="000D7B58">
              <w:t>Трубопроводный транспорт</w:t>
            </w:r>
          </w:p>
        </w:tc>
        <w:tc>
          <w:tcPr>
            <w:tcW w:w="1703" w:type="dxa"/>
            <w:tcBorders>
              <w:top w:val="single" w:sz="4" w:space="0" w:color="auto"/>
              <w:left w:val="single" w:sz="4" w:space="0" w:color="auto"/>
              <w:bottom w:val="single" w:sz="4" w:space="0" w:color="auto"/>
              <w:right w:val="single" w:sz="4" w:space="0" w:color="auto"/>
            </w:tcBorders>
            <w:vAlign w:val="center"/>
          </w:tcPr>
          <w:p w14:paraId="4C5152AB" w14:textId="77777777" w:rsidR="00B9704B" w:rsidRPr="000D7B58" w:rsidRDefault="00B9704B" w:rsidP="007869AF">
            <w:pPr>
              <w:pStyle w:val="2fd"/>
              <w:spacing w:before="40" w:after="20"/>
            </w:pPr>
            <w:r w:rsidRPr="000D7B58">
              <w:t>7.5</w:t>
            </w:r>
          </w:p>
        </w:tc>
        <w:tc>
          <w:tcPr>
            <w:tcW w:w="8507" w:type="dxa"/>
            <w:gridSpan w:val="4"/>
            <w:tcBorders>
              <w:top w:val="single" w:sz="4" w:space="0" w:color="auto"/>
              <w:left w:val="single" w:sz="4" w:space="0" w:color="auto"/>
              <w:bottom w:val="single" w:sz="4" w:space="0" w:color="auto"/>
              <w:right w:val="single" w:sz="4" w:space="0" w:color="auto"/>
            </w:tcBorders>
            <w:vAlign w:val="center"/>
          </w:tcPr>
          <w:p w14:paraId="66DD4801" w14:textId="77777777" w:rsidR="00B9704B" w:rsidRPr="000D7B58" w:rsidRDefault="00B9704B" w:rsidP="007869AF">
            <w:pPr>
              <w:pStyle w:val="2fd"/>
              <w:spacing w:before="40" w:after="20"/>
            </w:pPr>
            <w:r w:rsidRPr="000D7B58">
              <w:t>Не распространяется</w:t>
            </w:r>
          </w:p>
        </w:tc>
      </w:tr>
    </w:tbl>
    <w:p w14:paraId="3A1FDD1E" w14:textId="77777777" w:rsidR="00B9704B" w:rsidRPr="00CB717C" w:rsidRDefault="00B9704B" w:rsidP="007869AF">
      <w:pPr>
        <w:pStyle w:val="63"/>
        <w:spacing w:before="40" w:after="20"/>
      </w:pPr>
      <w:r w:rsidRPr="00CB717C">
        <w:t>Показатели по</w:t>
      </w:r>
      <w:r w:rsidRPr="00C82667">
        <w:rPr>
          <w:rStyle w:val="1ffff0"/>
        </w:rPr>
        <w:t xml:space="preserve"> параметрам застройки зоны О-1: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градостроител</w:t>
      </w:r>
      <w:r w:rsidRPr="00CB717C">
        <w:t>ьного проектирования.</w:t>
      </w:r>
    </w:p>
    <w:p w14:paraId="7372AA5A" w14:textId="77777777" w:rsidR="00B9704B" w:rsidRPr="00B9704B" w:rsidRDefault="00B9704B" w:rsidP="007869AF">
      <w:pPr>
        <w:widowControl/>
        <w:spacing w:before="40" w:after="20" w:line="276" w:lineRule="auto"/>
        <w:rPr>
          <w:szCs w:val="24"/>
          <w:lang w:val="ru-RU"/>
        </w:rPr>
      </w:pPr>
      <w:r w:rsidRPr="00B9704B">
        <w:rPr>
          <w:szCs w:val="24"/>
          <w:lang w:val="ru-RU"/>
        </w:rPr>
        <w:br w:type="page"/>
      </w:r>
    </w:p>
    <w:p w14:paraId="10FE3276" w14:textId="77777777" w:rsidR="00B9704B" w:rsidRPr="00B9704B" w:rsidRDefault="00B9704B" w:rsidP="007869AF">
      <w:pPr>
        <w:spacing w:before="40" w:after="20"/>
        <w:ind w:firstLine="708"/>
        <w:jc w:val="center"/>
        <w:rPr>
          <w:szCs w:val="24"/>
          <w:lang w:val="ru-RU"/>
        </w:rPr>
        <w:sectPr w:rsidR="00B9704B" w:rsidRPr="00B9704B" w:rsidSect="00813A89">
          <w:pgSz w:w="16838" w:h="11906" w:orient="landscape"/>
          <w:pgMar w:top="1701" w:right="1134" w:bottom="851" w:left="1134" w:header="709" w:footer="709" w:gutter="0"/>
          <w:cols w:space="708"/>
          <w:docGrid w:linePitch="360"/>
        </w:sectPr>
      </w:pPr>
    </w:p>
    <w:p w14:paraId="02E2A4C6" w14:textId="77777777" w:rsidR="00B9704B" w:rsidRPr="005A3272" w:rsidRDefault="00B9704B" w:rsidP="007869AF">
      <w:pPr>
        <w:pStyle w:val="affffffff4"/>
        <w:spacing w:before="40" w:after="20"/>
      </w:pPr>
      <w:r w:rsidRPr="005A3272">
        <w:lastRenderedPageBreak/>
        <w:t>О-1</w:t>
      </w:r>
      <w:r>
        <w:t>.1</w:t>
      </w:r>
      <w:r w:rsidRPr="005A3272">
        <w:t xml:space="preserve"> – </w:t>
      </w:r>
      <w:r>
        <w:t xml:space="preserve">СПЕЦИАЛИЗИРОВАННАЯ </w:t>
      </w:r>
      <w:r w:rsidRPr="005A3272">
        <w:t>МНОГОФУНКЦИОНАЛЬНАЯ ОБЩЕСТВЕННО-ДЕЛОВАЯ ЗОНА</w:t>
      </w:r>
    </w:p>
    <w:p w14:paraId="4BD7F37B" w14:textId="77777777" w:rsidR="00B9704B" w:rsidRPr="00B9704B" w:rsidRDefault="00B9704B" w:rsidP="007869AF">
      <w:pPr>
        <w:spacing w:before="40" w:after="20"/>
        <w:ind w:firstLine="708"/>
        <w:jc w:val="center"/>
        <w:rPr>
          <w:b/>
          <w:szCs w:val="24"/>
          <w:lang w:val="ru-RU"/>
        </w:rPr>
      </w:pPr>
    </w:p>
    <w:p w14:paraId="36A48E54" w14:textId="77777777" w:rsidR="00B9704B" w:rsidRPr="005A3272" w:rsidRDefault="00B9704B" w:rsidP="007869AF">
      <w:pPr>
        <w:pStyle w:val="1ffff"/>
        <w:spacing w:before="40" w:after="20"/>
      </w:pPr>
      <w:r>
        <w:t>Специализированная м</w:t>
      </w:r>
      <w:r w:rsidRPr="005A3272">
        <w:t>ногофункциональная общественно-деловая зона О-1</w:t>
      </w:r>
      <w:r>
        <w:t>.1</w:t>
      </w:r>
      <w:r w:rsidRPr="005A3272">
        <w:t xml:space="preserve"> установлена для обеспечения условий размещения объектов капитального строительства в целях извлечения прибыли на основании торговой, банковской и иной предпринимательской деятельности, а также общественного использования объектов капитального строительства.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61F4F26C" w14:textId="77777777" w:rsidR="00B9704B" w:rsidRPr="005A3272" w:rsidRDefault="00B9704B" w:rsidP="007869AF">
      <w:pPr>
        <w:pStyle w:val="1ffff"/>
        <w:spacing w:before="40" w:after="20"/>
      </w:pPr>
      <w:r w:rsidRPr="005A3272">
        <w:t>Градостроительные регламенты применяются в части, не противоречащей утвержденным режимам зон охраны объектов культурного наследия.</w:t>
      </w:r>
    </w:p>
    <w:p w14:paraId="0D050522" w14:textId="77777777" w:rsidR="00B9704B" w:rsidRPr="005A3272" w:rsidRDefault="00B9704B" w:rsidP="007869AF">
      <w:pPr>
        <w:spacing w:before="40" w:after="20"/>
        <w:jc w:val="center"/>
        <w:rPr>
          <w:szCs w:val="24"/>
        </w:rPr>
      </w:pPr>
      <w:proofErr w:type="spellStart"/>
      <w:r w:rsidRPr="005A3272">
        <w:rPr>
          <w:szCs w:val="24"/>
        </w:rPr>
        <w:t>Основные</w:t>
      </w:r>
      <w:proofErr w:type="spellEnd"/>
      <w:r w:rsidRPr="005A3272">
        <w:rPr>
          <w:szCs w:val="24"/>
        </w:rPr>
        <w:t xml:space="preserve"> </w:t>
      </w:r>
      <w:proofErr w:type="spellStart"/>
      <w:r w:rsidRPr="005A3272">
        <w:rPr>
          <w:szCs w:val="24"/>
        </w:rPr>
        <w:t>виды</w:t>
      </w:r>
      <w:proofErr w:type="spellEnd"/>
      <w:r w:rsidRPr="005A3272">
        <w:rPr>
          <w:szCs w:val="24"/>
        </w:rPr>
        <w:t xml:space="preserve"> </w:t>
      </w:r>
      <w:proofErr w:type="spellStart"/>
      <w:r w:rsidRPr="005A3272">
        <w:rPr>
          <w:szCs w:val="24"/>
        </w:rPr>
        <w:t>разрешенного</w:t>
      </w:r>
      <w:proofErr w:type="spellEnd"/>
      <w:r w:rsidRPr="005A3272">
        <w:rPr>
          <w:szCs w:val="24"/>
        </w:rPr>
        <w:t xml:space="preserve"> </w:t>
      </w:r>
      <w:proofErr w:type="spellStart"/>
      <w:r w:rsidRPr="005A3272">
        <w:rPr>
          <w:szCs w:val="24"/>
        </w:rPr>
        <w:t>использования</w:t>
      </w:r>
      <w:proofErr w:type="spellEnd"/>
    </w:p>
    <w:p w14:paraId="14A2B269" w14:textId="77777777" w:rsidR="00B9704B" w:rsidRPr="005A3272" w:rsidRDefault="00B9704B" w:rsidP="007869AF">
      <w:pPr>
        <w:spacing w:before="40" w:after="20"/>
        <w:ind w:firstLine="708"/>
        <w:jc w:val="center"/>
        <w:rPr>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22"/>
        <w:gridCol w:w="1559"/>
        <w:gridCol w:w="1417"/>
        <w:gridCol w:w="1701"/>
        <w:gridCol w:w="3119"/>
        <w:gridCol w:w="2126"/>
      </w:tblGrid>
      <w:tr w:rsidR="00B9704B" w:rsidRPr="00585139" w14:paraId="094F00A7"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40A31D71" w14:textId="77777777" w:rsidR="00B9704B" w:rsidRPr="005A3272" w:rsidRDefault="00B9704B" w:rsidP="007869AF">
            <w:pPr>
              <w:spacing w:before="40" w:after="20"/>
              <w:jc w:val="center"/>
              <w:rPr>
                <w:szCs w:val="24"/>
              </w:rPr>
            </w:pPr>
            <w:r w:rsidRPr="005A3272">
              <w:rPr>
                <w:szCs w:val="24"/>
              </w:rPr>
              <w:t>№ п/п</w:t>
            </w:r>
          </w:p>
        </w:tc>
        <w:tc>
          <w:tcPr>
            <w:tcW w:w="4422" w:type="dxa"/>
            <w:vMerge w:val="restart"/>
            <w:tcBorders>
              <w:top w:val="single" w:sz="4" w:space="0" w:color="auto"/>
              <w:left w:val="single" w:sz="4" w:space="0" w:color="auto"/>
              <w:right w:val="single" w:sz="4" w:space="0" w:color="auto"/>
            </w:tcBorders>
            <w:vAlign w:val="center"/>
          </w:tcPr>
          <w:p w14:paraId="4CAD53D6" w14:textId="77777777" w:rsidR="00B9704B" w:rsidRPr="005A3272" w:rsidRDefault="00B9704B" w:rsidP="007869AF">
            <w:pPr>
              <w:pStyle w:val="2fd"/>
              <w:spacing w:before="40" w:after="20"/>
            </w:pPr>
            <w:r w:rsidRPr="005A3272">
              <w:t>Наименование ВРИ</w:t>
            </w:r>
          </w:p>
        </w:tc>
        <w:tc>
          <w:tcPr>
            <w:tcW w:w="1559" w:type="dxa"/>
            <w:vMerge w:val="restart"/>
            <w:tcBorders>
              <w:top w:val="single" w:sz="4" w:space="0" w:color="auto"/>
              <w:left w:val="single" w:sz="4" w:space="0" w:color="auto"/>
              <w:right w:val="single" w:sz="4" w:space="0" w:color="auto"/>
            </w:tcBorders>
            <w:vAlign w:val="center"/>
          </w:tcPr>
          <w:p w14:paraId="30762624" w14:textId="77777777" w:rsidR="00B9704B" w:rsidRPr="005A3272" w:rsidRDefault="00B9704B" w:rsidP="007869AF">
            <w:pPr>
              <w:pStyle w:val="2fd"/>
              <w:spacing w:before="40" w:after="20"/>
            </w:pPr>
            <w:r w:rsidRPr="005A3272">
              <w:t>Код (числовое обозначение ВРИ)</w:t>
            </w: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3FA1EE0C" w14:textId="77777777" w:rsidR="00B9704B" w:rsidRPr="005A3272" w:rsidRDefault="00B9704B" w:rsidP="007869AF">
            <w:pPr>
              <w:pStyle w:val="2fd"/>
              <w:spacing w:before="40" w:after="20"/>
            </w:pPr>
            <w:r w:rsidRPr="005A3272">
              <w:t>Предельные размеры земельных участков (кв. м)</w:t>
            </w:r>
          </w:p>
        </w:tc>
        <w:tc>
          <w:tcPr>
            <w:tcW w:w="3119" w:type="dxa"/>
            <w:vMerge w:val="restart"/>
            <w:tcBorders>
              <w:top w:val="single" w:sz="4" w:space="0" w:color="auto"/>
              <w:left w:val="single" w:sz="4" w:space="0" w:color="auto"/>
              <w:right w:val="single" w:sz="4" w:space="0" w:color="auto"/>
            </w:tcBorders>
            <w:vAlign w:val="center"/>
          </w:tcPr>
          <w:p w14:paraId="42361A53" w14:textId="77777777" w:rsidR="00B9704B" w:rsidRPr="005A3272" w:rsidRDefault="00B9704B" w:rsidP="007869AF">
            <w:pPr>
              <w:pStyle w:val="2fd"/>
              <w:spacing w:before="40" w:after="20"/>
            </w:pPr>
            <w:r w:rsidRPr="005A3272">
              <w:t>Максимальный процент застройки, в том числе в зависимости от количества надземных этажей</w:t>
            </w:r>
          </w:p>
        </w:tc>
        <w:tc>
          <w:tcPr>
            <w:tcW w:w="2126" w:type="dxa"/>
            <w:vMerge w:val="restart"/>
            <w:tcBorders>
              <w:top w:val="single" w:sz="4" w:space="0" w:color="auto"/>
              <w:left w:val="single" w:sz="4" w:space="0" w:color="auto"/>
              <w:right w:val="single" w:sz="4" w:space="0" w:color="auto"/>
            </w:tcBorders>
            <w:vAlign w:val="center"/>
          </w:tcPr>
          <w:p w14:paraId="309CC56F" w14:textId="77777777" w:rsidR="00B9704B" w:rsidRPr="005A3272" w:rsidRDefault="00B9704B" w:rsidP="007869AF">
            <w:pPr>
              <w:pStyle w:val="2fd"/>
              <w:spacing w:before="40" w:after="20"/>
            </w:pPr>
            <w:r w:rsidRPr="005A3272">
              <w:t>Минимальные отступы от границ земельного участка (м)</w:t>
            </w:r>
          </w:p>
        </w:tc>
      </w:tr>
      <w:tr w:rsidR="00B9704B" w:rsidRPr="005A3272" w14:paraId="40E35358"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36D8CB87" w14:textId="77777777" w:rsidR="00B9704B" w:rsidRPr="00B9704B" w:rsidRDefault="00B9704B" w:rsidP="007869AF">
            <w:pPr>
              <w:spacing w:before="40" w:after="20"/>
              <w:jc w:val="center"/>
              <w:rPr>
                <w:szCs w:val="24"/>
                <w:lang w:val="ru-RU"/>
              </w:rPr>
            </w:pPr>
          </w:p>
        </w:tc>
        <w:tc>
          <w:tcPr>
            <w:tcW w:w="4422" w:type="dxa"/>
            <w:vMerge/>
            <w:tcBorders>
              <w:left w:val="single" w:sz="4" w:space="0" w:color="auto"/>
              <w:bottom w:val="single" w:sz="4" w:space="0" w:color="auto"/>
              <w:right w:val="single" w:sz="4" w:space="0" w:color="auto"/>
            </w:tcBorders>
            <w:vAlign w:val="center"/>
          </w:tcPr>
          <w:p w14:paraId="3604D11C" w14:textId="77777777" w:rsidR="00B9704B" w:rsidRPr="005A3272" w:rsidRDefault="00B9704B" w:rsidP="007869AF">
            <w:pPr>
              <w:pStyle w:val="2fd"/>
              <w:spacing w:before="40" w:after="20"/>
            </w:pPr>
          </w:p>
        </w:tc>
        <w:tc>
          <w:tcPr>
            <w:tcW w:w="1559" w:type="dxa"/>
            <w:vMerge/>
            <w:tcBorders>
              <w:left w:val="single" w:sz="4" w:space="0" w:color="auto"/>
              <w:bottom w:val="single" w:sz="4" w:space="0" w:color="auto"/>
              <w:right w:val="single" w:sz="4" w:space="0" w:color="auto"/>
            </w:tcBorders>
            <w:vAlign w:val="center"/>
          </w:tcPr>
          <w:p w14:paraId="71D6FB8E" w14:textId="77777777" w:rsidR="00B9704B" w:rsidRPr="005A3272" w:rsidRDefault="00B9704B" w:rsidP="007869AF">
            <w:pPr>
              <w:pStyle w:val="2fd"/>
              <w:spacing w:before="40" w:after="20"/>
            </w:pPr>
          </w:p>
        </w:tc>
        <w:tc>
          <w:tcPr>
            <w:tcW w:w="1417" w:type="dxa"/>
            <w:tcBorders>
              <w:top w:val="single" w:sz="4" w:space="0" w:color="auto"/>
              <w:left w:val="single" w:sz="4" w:space="0" w:color="auto"/>
              <w:bottom w:val="single" w:sz="4" w:space="0" w:color="auto"/>
              <w:right w:val="single" w:sz="4" w:space="0" w:color="auto"/>
            </w:tcBorders>
            <w:vAlign w:val="center"/>
          </w:tcPr>
          <w:p w14:paraId="5F7D755D" w14:textId="77777777" w:rsidR="00B9704B" w:rsidRPr="005A3272" w:rsidRDefault="00B9704B" w:rsidP="007869AF">
            <w:pPr>
              <w:pStyle w:val="2fd"/>
              <w:spacing w:before="40" w:after="20"/>
              <w:rPr>
                <w:lang w:val="en-US"/>
              </w:rPr>
            </w:pPr>
            <w:r w:rsidRPr="005A3272">
              <w:rPr>
                <w:lang w:val="en-US"/>
              </w:rPr>
              <w:t>min</w:t>
            </w:r>
          </w:p>
        </w:tc>
        <w:tc>
          <w:tcPr>
            <w:tcW w:w="1701" w:type="dxa"/>
            <w:tcBorders>
              <w:left w:val="single" w:sz="4" w:space="0" w:color="auto"/>
              <w:bottom w:val="single" w:sz="4" w:space="0" w:color="auto"/>
              <w:right w:val="single" w:sz="4" w:space="0" w:color="auto"/>
            </w:tcBorders>
            <w:vAlign w:val="center"/>
          </w:tcPr>
          <w:p w14:paraId="6B0C5782" w14:textId="77777777" w:rsidR="00B9704B" w:rsidRPr="005A3272" w:rsidRDefault="00B9704B" w:rsidP="007869AF">
            <w:pPr>
              <w:pStyle w:val="2fd"/>
              <w:spacing w:before="40" w:after="20"/>
              <w:rPr>
                <w:lang w:val="en-US"/>
              </w:rPr>
            </w:pPr>
            <w:r w:rsidRPr="005A3272">
              <w:rPr>
                <w:lang w:val="en-US"/>
              </w:rPr>
              <w:t>max</w:t>
            </w:r>
          </w:p>
        </w:tc>
        <w:tc>
          <w:tcPr>
            <w:tcW w:w="3119" w:type="dxa"/>
            <w:vMerge/>
            <w:tcBorders>
              <w:left w:val="single" w:sz="4" w:space="0" w:color="auto"/>
              <w:bottom w:val="single" w:sz="4" w:space="0" w:color="auto"/>
              <w:right w:val="single" w:sz="4" w:space="0" w:color="auto"/>
            </w:tcBorders>
            <w:vAlign w:val="center"/>
          </w:tcPr>
          <w:p w14:paraId="5386178D" w14:textId="77777777" w:rsidR="00B9704B" w:rsidRPr="005A3272" w:rsidRDefault="00B9704B" w:rsidP="007869AF">
            <w:pPr>
              <w:pStyle w:val="2fd"/>
              <w:spacing w:before="40" w:after="20"/>
            </w:pPr>
          </w:p>
        </w:tc>
        <w:tc>
          <w:tcPr>
            <w:tcW w:w="2126" w:type="dxa"/>
            <w:vMerge/>
            <w:tcBorders>
              <w:left w:val="single" w:sz="4" w:space="0" w:color="auto"/>
              <w:bottom w:val="single" w:sz="4" w:space="0" w:color="auto"/>
              <w:right w:val="single" w:sz="4" w:space="0" w:color="auto"/>
            </w:tcBorders>
            <w:vAlign w:val="center"/>
          </w:tcPr>
          <w:p w14:paraId="5A4269D7" w14:textId="77777777" w:rsidR="00B9704B" w:rsidRPr="005A3272" w:rsidRDefault="00B9704B" w:rsidP="007869AF">
            <w:pPr>
              <w:pStyle w:val="2fd"/>
              <w:spacing w:before="40" w:after="20"/>
            </w:pPr>
          </w:p>
        </w:tc>
      </w:tr>
      <w:tr w:rsidR="00B9704B" w:rsidRPr="005A3272" w14:paraId="617AE63F" w14:textId="77777777" w:rsidTr="00813A89">
        <w:trPr>
          <w:trHeight w:val="494"/>
        </w:trPr>
        <w:tc>
          <w:tcPr>
            <w:tcW w:w="648" w:type="dxa"/>
            <w:tcBorders>
              <w:top w:val="single" w:sz="4" w:space="0" w:color="auto"/>
              <w:left w:val="single" w:sz="4" w:space="0" w:color="auto"/>
              <w:bottom w:val="single" w:sz="4" w:space="0" w:color="auto"/>
              <w:right w:val="single" w:sz="4" w:space="0" w:color="auto"/>
            </w:tcBorders>
            <w:vAlign w:val="center"/>
          </w:tcPr>
          <w:p w14:paraId="6C012292"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2981F72" w14:textId="77777777" w:rsidR="00B9704B" w:rsidRPr="005A3272" w:rsidRDefault="00B9704B" w:rsidP="007869AF">
            <w:pPr>
              <w:pStyle w:val="2fd"/>
              <w:spacing w:before="40" w:after="20"/>
            </w:pPr>
            <w:r w:rsidRPr="005A3272">
              <w:t>Коммунальное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20FB1B2D" w14:textId="77777777" w:rsidR="00B9704B" w:rsidRPr="005A3272" w:rsidRDefault="00B9704B" w:rsidP="007869AF">
            <w:pPr>
              <w:pStyle w:val="2fd"/>
              <w:spacing w:before="40" w:after="20"/>
            </w:pPr>
            <w:r w:rsidRPr="005A3272">
              <w:t>3.1</w:t>
            </w:r>
          </w:p>
        </w:tc>
        <w:tc>
          <w:tcPr>
            <w:tcW w:w="1417" w:type="dxa"/>
            <w:tcBorders>
              <w:top w:val="single" w:sz="4" w:space="0" w:color="auto"/>
              <w:left w:val="single" w:sz="4" w:space="0" w:color="auto"/>
              <w:bottom w:val="single" w:sz="4" w:space="0" w:color="auto"/>
              <w:right w:val="single" w:sz="4" w:space="0" w:color="auto"/>
            </w:tcBorders>
            <w:vAlign w:val="center"/>
          </w:tcPr>
          <w:p w14:paraId="5C4E611E" w14:textId="77777777" w:rsidR="00B9704B" w:rsidRPr="005A3272" w:rsidRDefault="00B9704B" w:rsidP="007869AF">
            <w:pPr>
              <w:pStyle w:val="2fd"/>
              <w:spacing w:before="40" w:after="20"/>
            </w:pPr>
            <w:r w:rsidRPr="005A3272">
              <w:t>30</w:t>
            </w:r>
          </w:p>
        </w:tc>
        <w:tc>
          <w:tcPr>
            <w:tcW w:w="1701" w:type="dxa"/>
            <w:tcBorders>
              <w:top w:val="single" w:sz="4" w:space="0" w:color="auto"/>
              <w:left w:val="single" w:sz="4" w:space="0" w:color="auto"/>
              <w:bottom w:val="single" w:sz="4" w:space="0" w:color="auto"/>
              <w:right w:val="single" w:sz="4" w:space="0" w:color="auto"/>
            </w:tcBorders>
            <w:vAlign w:val="center"/>
          </w:tcPr>
          <w:p w14:paraId="45F0AF96"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3D8CF8B7" w14:textId="77777777" w:rsidR="00B9704B" w:rsidRPr="005A3272" w:rsidRDefault="00B9704B" w:rsidP="007869AF">
            <w:pPr>
              <w:pStyle w:val="2fd"/>
              <w:spacing w:before="40" w:after="20"/>
            </w:pPr>
            <w:r w:rsidRPr="005A3272">
              <w:t>75%</w:t>
            </w:r>
          </w:p>
        </w:tc>
        <w:tc>
          <w:tcPr>
            <w:tcW w:w="2126" w:type="dxa"/>
            <w:tcBorders>
              <w:top w:val="single" w:sz="4" w:space="0" w:color="auto"/>
              <w:left w:val="single" w:sz="4" w:space="0" w:color="auto"/>
              <w:bottom w:val="single" w:sz="4" w:space="0" w:color="auto"/>
              <w:right w:val="single" w:sz="4" w:space="0" w:color="auto"/>
            </w:tcBorders>
            <w:vAlign w:val="center"/>
          </w:tcPr>
          <w:p w14:paraId="642E5B8C" w14:textId="77777777" w:rsidR="00B9704B" w:rsidRPr="005A3272" w:rsidRDefault="00B9704B" w:rsidP="007869AF">
            <w:pPr>
              <w:pStyle w:val="2fd"/>
              <w:spacing w:before="40" w:after="20"/>
            </w:pPr>
            <w:r w:rsidRPr="005A3272">
              <w:t>3</w:t>
            </w:r>
          </w:p>
        </w:tc>
      </w:tr>
      <w:tr w:rsidR="00B9704B" w:rsidRPr="005A3272" w14:paraId="7F04851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2DFD74D"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0538BB4" w14:textId="77777777" w:rsidR="00B9704B" w:rsidRPr="005A3272" w:rsidRDefault="00B9704B" w:rsidP="007869AF">
            <w:pPr>
              <w:pStyle w:val="2fd"/>
              <w:spacing w:before="40" w:after="20"/>
            </w:pPr>
            <w:r w:rsidRPr="005A3272">
              <w:t>Предоставление коммунальных услуг</w:t>
            </w:r>
          </w:p>
        </w:tc>
        <w:tc>
          <w:tcPr>
            <w:tcW w:w="1559" w:type="dxa"/>
            <w:tcBorders>
              <w:top w:val="single" w:sz="4" w:space="0" w:color="auto"/>
              <w:left w:val="single" w:sz="4" w:space="0" w:color="auto"/>
              <w:bottom w:val="single" w:sz="4" w:space="0" w:color="auto"/>
              <w:right w:val="single" w:sz="4" w:space="0" w:color="auto"/>
            </w:tcBorders>
            <w:vAlign w:val="center"/>
          </w:tcPr>
          <w:p w14:paraId="40232CFE" w14:textId="77777777" w:rsidR="00B9704B" w:rsidRPr="005A3272" w:rsidRDefault="00B9704B" w:rsidP="007869AF">
            <w:pPr>
              <w:pStyle w:val="2fd"/>
              <w:spacing w:before="40" w:after="20"/>
            </w:pPr>
            <w:r w:rsidRPr="005A3272">
              <w:t>3.1.1</w:t>
            </w:r>
          </w:p>
        </w:tc>
        <w:tc>
          <w:tcPr>
            <w:tcW w:w="1417" w:type="dxa"/>
            <w:tcBorders>
              <w:top w:val="single" w:sz="4" w:space="0" w:color="auto"/>
              <w:left w:val="single" w:sz="4" w:space="0" w:color="auto"/>
              <w:bottom w:val="single" w:sz="4" w:space="0" w:color="auto"/>
              <w:right w:val="single" w:sz="4" w:space="0" w:color="auto"/>
            </w:tcBorders>
            <w:vAlign w:val="center"/>
          </w:tcPr>
          <w:p w14:paraId="2081D362" w14:textId="77777777" w:rsidR="00B9704B" w:rsidRPr="005A3272" w:rsidRDefault="00B9704B" w:rsidP="007869AF">
            <w:pPr>
              <w:pStyle w:val="2fd"/>
              <w:spacing w:before="40" w:after="20"/>
            </w:pPr>
            <w:r w:rsidRPr="005A3272">
              <w:t>30</w:t>
            </w:r>
          </w:p>
        </w:tc>
        <w:tc>
          <w:tcPr>
            <w:tcW w:w="1701" w:type="dxa"/>
            <w:tcBorders>
              <w:top w:val="single" w:sz="4" w:space="0" w:color="auto"/>
              <w:left w:val="single" w:sz="4" w:space="0" w:color="auto"/>
              <w:bottom w:val="single" w:sz="4" w:space="0" w:color="auto"/>
              <w:right w:val="single" w:sz="4" w:space="0" w:color="auto"/>
            </w:tcBorders>
            <w:vAlign w:val="center"/>
          </w:tcPr>
          <w:p w14:paraId="2F97188A"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529539FA" w14:textId="77777777" w:rsidR="00B9704B" w:rsidRPr="005A3272" w:rsidRDefault="00B9704B" w:rsidP="007869AF">
            <w:pPr>
              <w:pStyle w:val="2fd"/>
              <w:spacing w:before="40" w:after="20"/>
            </w:pPr>
            <w:r w:rsidRPr="005A3272">
              <w:t>75%</w:t>
            </w:r>
          </w:p>
        </w:tc>
        <w:tc>
          <w:tcPr>
            <w:tcW w:w="2126" w:type="dxa"/>
            <w:tcBorders>
              <w:top w:val="single" w:sz="4" w:space="0" w:color="auto"/>
              <w:left w:val="single" w:sz="4" w:space="0" w:color="auto"/>
              <w:bottom w:val="single" w:sz="4" w:space="0" w:color="auto"/>
              <w:right w:val="single" w:sz="4" w:space="0" w:color="auto"/>
            </w:tcBorders>
            <w:vAlign w:val="center"/>
          </w:tcPr>
          <w:p w14:paraId="41DE0F7A" w14:textId="77777777" w:rsidR="00B9704B" w:rsidRPr="005A3272" w:rsidRDefault="00B9704B" w:rsidP="007869AF">
            <w:pPr>
              <w:pStyle w:val="2fd"/>
              <w:spacing w:before="40" w:after="20"/>
            </w:pPr>
            <w:r w:rsidRPr="005A3272">
              <w:t>3</w:t>
            </w:r>
          </w:p>
        </w:tc>
      </w:tr>
      <w:tr w:rsidR="00B9704B" w:rsidRPr="005A3272" w14:paraId="09FED39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B73F33D"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A476A76" w14:textId="77777777" w:rsidR="00B9704B" w:rsidRPr="005A3272" w:rsidRDefault="00B9704B" w:rsidP="007869AF">
            <w:pPr>
              <w:pStyle w:val="2fd"/>
              <w:spacing w:before="40" w:after="20"/>
            </w:pPr>
            <w:r w:rsidRPr="005A3272">
              <w:t>Административные здания организаций, обеспечивающих предоставление коммунальных услуг</w:t>
            </w:r>
          </w:p>
        </w:tc>
        <w:tc>
          <w:tcPr>
            <w:tcW w:w="1559" w:type="dxa"/>
            <w:tcBorders>
              <w:top w:val="single" w:sz="4" w:space="0" w:color="auto"/>
              <w:left w:val="single" w:sz="4" w:space="0" w:color="auto"/>
              <w:bottom w:val="single" w:sz="4" w:space="0" w:color="auto"/>
              <w:right w:val="single" w:sz="4" w:space="0" w:color="auto"/>
            </w:tcBorders>
            <w:vAlign w:val="center"/>
          </w:tcPr>
          <w:p w14:paraId="00CC2217" w14:textId="77777777" w:rsidR="00B9704B" w:rsidRPr="005A3272" w:rsidRDefault="00B9704B" w:rsidP="007869AF">
            <w:pPr>
              <w:pStyle w:val="2fd"/>
              <w:spacing w:before="40" w:after="20"/>
            </w:pPr>
            <w:r w:rsidRPr="005A3272">
              <w:t>3.1.2</w:t>
            </w:r>
          </w:p>
        </w:tc>
        <w:tc>
          <w:tcPr>
            <w:tcW w:w="1417" w:type="dxa"/>
            <w:tcBorders>
              <w:top w:val="single" w:sz="4" w:space="0" w:color="auto"/>
              <w:left w:val="single" w:sz="4" w:space="0" w:color="auto"/>
              <w:bottom w:val="single" w:sz="4" w:space="0" w:color="auto"/>
              <w:right w:val="single" w:sz="4" w:space="0" w:color="auto"/>
            </w:tcBorders>
            <w:vAlign w:val="center"/>
          </w:tcPr>
          <w:p w14:paraId="32446B14" w14:textId="77777777" w:rsidR="00B9704B" w:rsidRPr="005A3272" w:rsidRDefault="00B9704B" w:rsidP="007869AF">
            <w:pPr>
              <w:pStyle w:val="2fd"/>
              <w:spacing w:before="40" w:after="20"/>
            </w:pPr>
            <w:r w:rsidRPr="005A3272">
              <w:t>30</w:t>
            </w:r>
          </w:p>
        </w:tc>
        <w:tc>
          <w:tcPr>
            <w:tcW w:w="1701" w:type="dxa"/>
            <w:tcBorders>
              <w:top w:val="single" w:sz="4" w:space="0" w:color="auto"/>
              <w:left w:val="single" w:sz="4" w:space="0" w:color="auto"/>
              <w:bottom w:val="single" w:sz="4" w:space="0" w:color="auto"/>
              <w:right w:val="single" w:sz="4" w:space="0" w:color="auto"/>
            </w:tcBorders>
            <w:vAlign w:val="center"/>
          </w:tcPr>
          <w:p w14:paraId="05CCA3E1"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16B7A3E7" w14:textId="77777777" w:rsidR="00B9704B" w:rsidRPr="005A3272" w:rsidRDefault="00B9704B" w:rsidP="007869AF">
            <w:pPr>
              <w:pStyle w:val="2fd"/>
              <w:spacing w:before="40" w:after="20"/>
            </w:pPr>
            <w:r w:rsidRPr="005A3272">
              <w:t>75%</w:t>
            </w:r>
          </w:p>
        </w:tc>
        <w:tc>
          <w:tcPr>
            <w:tcW w:w="2126" w:type="dxa"/>
            <w:tcBorders>
              <w:top w:val="single" w:sz="4" w:space="0" w:color="auto"/>
              <w:left w:val="single" w:sz="4" w:space="0" w:color="auto"/>
              <w:bottom w:val="single" w:sz="4" w:space="0" w:color="auto"/>
              <w:right w:val="single" w:sz="4" w:space="0" w:color="auto"/>
            </w:tcBorders>
            <w:vAlign w:val="center"/>
          </w:tcPr>
          <w:p w14:paraId="1E1796BF" w14:textId="77777777" w:rsidR="00B9704B" w:rsidRPr="005A3272" w:rsidRDefault="00B9704B" w:rsidP="007869AF">
            <w:pPr>
              <w:pStyle w:val="2fd"/>
              <w:spacing w:before="40" w:after="20"/>
            </w:pPr>
            <w:r w:rsidRPr="005A3272">
              <w:t>3</w:t>
            </w:r>
          </w:p>
        </w:tc>
      </w:tr>
      <w:tr w:rsidR="00B9704B" w:rsidRPr="005A3272" w14:paraId="4EF432E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0086B3D"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E06CC67" w14:textId="77777777" w:rsidR="00B9704B" w:rsidRPr="005A3272" w:rsidRDefault="00B9704B" w:rsidP="007869AF">
            <w:pPr>
              <w:pStyle w:val="2fd"/>
              <w:spacing w:before="40" w:after="20"/>
            </w:pPr>
            <w:r w:rsidRPr="005A3272">
              <w:t>Дома социального обслуживания</w:t>
            </w:r>
          </w:p>
        </w:tc>
        <w:tc>
          <w:tcPr>
            <w:tcW w:w="1559" w:type="dxa"/>
            <w:tcBorders>
              <w:top w:val="single" w:sz="4" w:space="0" w:color="auto"/>
              <w:left w:val="single" w:sz="4" w:space="0" w:color="auto"/>
              <w:bottom w:val="single" w:sz="4" w:space="0" w:color="auto"/>
              <w:right w:val="single" w:sz="4" w:space="0" w:color="auto"/>
            </w:tcBorders>
            <w:vAlign w:val="center"/>
          </w:tcPr>
          <w:p w14:paraId="55DC6751" w14:textId="77777777" w:rsidR="00B9704B" w:rsidRPr="005A3272" w:rsidRDefault="00B9704B" w:rsidP="007869AF">
            <w:pPr>
              <w:pStyle w:val="2fd"/>
              <w:spacing w:before="40" w:after="20"/>
            </w:pPr>
            <w:r w:rsidRPr="005A3272">
              <w:t>3.2.1</w:t>
            </w:r>
          </w:p>
        </w:tc>
        <w:tc>
          <w:tcPr>
            <w:tcW w:w="1417" w:type="dxa"/>
            <w:tcBorders>
              <w:top w:val="single" w:sz="4" w:space="0" w:color="auto"/>
              <w:left w:val="single" w:sz="4" w:space="0" w:color="auto"/>
              <w:bottom w:val="single" w:sz="4" w:space="0" w:color="auto"/>
              <w:right w:val="single" w:sz="4" w:space="0" w:color="auto"/>
            </w:tcBorders>
            <w:vAlign w:val="center"/>
          </w:tcPr>
          <w:p w14:paraId="03747319"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257027A7"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5AADF387"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5E647548" w14:textId="77777777" w:rsidR="00B9704B" w:rsidRPr="005A3272" w:rsidRDefault="00B9704B" w:rsidP="007869AF">
            <w:pPr>
              <w:pStyle w:val="2fd"/>
              <w:spacing w:before="40" w:after="20"/>
            </w:pPr>
            <w:r w:rsidRPr="005A3272">
              <w:t>3</w:t>
            </w:r>
          </w:p>
        </w:tc>
      </w:tr>
      <w:tr w:rsidR="00B9704B" w:rsidRPr="005A3272" w14:paraId="093F776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952C442"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73FCBC0" w14:textId="77777777" w:rsidR="00B9704B" w:rsidRPr="005A3272" w:rsidRDefault="00B9704B" w:rsidP="007869AF">
            <w:pPr>
              <w:pStyle w:val="2fd"/>
              <w:spacing w:before="40" w:after="20"/>
            </w:pPr>
            <w:r w:rsidRPr="005A3272">
              <w:t>Оказание социальной помощи населению</w:t>
            </w:r>
          </w:p>
        </w:tc>
        <w:tc>
          <w:tcPr>
            <w:tcW w:w="1559" w:type="dxa"/>
            <w:tcBorders>
              <w:top w:val="single" w:sz="4" w:space="0" w:color="auto"/>
              <w:left w:val="single" w:sz="4" w:space="0" w:color="auto"/>
              <w:bottom w:val="single" w:sz="4" w:space="0" w:color="auto"/>
              <w:right w:val="single" w:sz="4" w:space="0" w:color="auto"/>
            </w:tcBorders>
            <w:vAlign w:val="center"/>
          </w:tcPr>
          <w:p w14:paraId="7578724B" w14:textId="77777777" w:rsidR="00B9704B" w:rsidRPr="005A3272" w:rsidRDefault="00B9704B" w:rsidP="007869AF">
            <w:pPr>
              <w:pStyle w:val="2fd"/>
              <w:spacing w:before="40" w:after="20"/>
            </w:pPr>
            <w:r w:rsidRPr="005A3272">
              <w:t>3.2.2</w:t>
            </w:r>
          </w:p>
        </w:tc>
        <w:tc>
          <w:tcPr>
            <w:tcW w:w="1417" w:type="dxa"/>
            <w:tcBorders>
              <w:top w:val="single" w:sz="4" w:space="0" w:color="auto"/>
              <w:left w:val="single" w:sz="4" w:space="0" w:color="auto"/>
              <w:bottom w:val="single" w:sz="4" w:space="0" w:color="auto"/>
              <w:right w:val="single" w:sz="4" w:space="0" w:color="auto"/>
            </w:tcBorders>
            <w:vAlign w:val="center"/>
          </w:tcPr>
          <w:p w14:paraId="28C59684"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3F2C15C1"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194B51C0"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798BF4E9" w14:textId="77777777" w:rsidR="00B9704B" w:rsidRPr="005A3272" w:rsidRDefault="00B9704B" w:rsidP="007869AF">
            <w:pPr>
              <w:pStyle w:val="2fd"/>
              <w:spacing w:before="40" w:after="20"/>
            </w:pPr>
            <w:r w:rsidRPr="005A3272">
              <w:t>3</w:t>
            </w:r>
          </w:p>
        </w:tc>
      </w:tr>
      <w:tr w:rsidR="00B9704B" w:rsidRPr="005A3272" w14:paraId="110A444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2D43522"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2073238" w14:textId="77777777" w:rsidR="00B9704B" w:rsidRPr="005A3272" w:rsidRDefault="00B9704B" w:rsidP="007869AF">
            <w:pPr>
              <w:pStyle w:val="2fd"/>
              <w:spacing w:before="40" w:after="20"/>
            </w:pPr>
            <w:r w:rsidRPr="005A3272">
              <w:t>Оказание услуг связи</w:t>
            </w:r>
          </w:p>
        </w:tc>
        <w:tc>
          <w:tcPr>
            <w:tcW w:w="1559" w:type="dxa"/>
            <w:tcBorders>
              <w:top w:val="single" w:sz="4" w:space="0" w:color="auto"/>
              <w:left w:val="single" w:sz="4" w:space="0" w:color="auto"/>
              <w:bottom w:val="single" w:sz="4" w:space="0" w:color="auto"/>
              <w:right w:val="single" w:sz="4" w:space="0" w:color="auto"/>
            </w:tcBorders>
            <w:vAlign w:val="center"/>
          </w:tcPr>
          <w:p w14:paraId="691E5227" w14:textId="77777777" w:rsidR="00B9704B" w:rsidRPr="005A3272" w:rsidRDefault="00B9704B" w:rsidP="007869AF">
            <w:pPr>
              <w:pStyle w:val="2fd"/>
              <w:spacing w:before="40" w:after="20"/>
            </w:pPr>
            <w:r w:rsidRPr="005A3272">
              <w:t>3.2.3</w:t>
            </w:r>
          </w:p>
        </w:tc>
        <w:tc>
          <w:tcPr>
            <w:tcW w:w="1417" w:type="dxa"/>
            <w:tcBorders>
              <w:top w:val="single" w:sz="4" w:space="0" w:color="auto"/>
              <w:left w:val="single" w:sz="4" w:space="0" w:color="auto"/>
              <w:bottom w:val="single" w:sz="4" w:space="0" w:color="auto"/>
              <w:right w:val="single" w:sz="4" w:space="0" w:color="auto"/>
            </w:tcBorders>
            <w:vAlign w:val="center"/>
          </w:tcPr>
          <w:p w14:paraId="4B428AC5"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52D287EC"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71B55933"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552BEC04" w14:textId="77777777" w:rsidR="00B9704B" w:rsidRPr="005A3272" w:rsidRDefault="00B9704B" w:rsidP="007869AF">
            <w:pPr>
              <w:pStyle w:val="2fd"/>
              <w:spacing w:before="40" w:after="20"/>
            </w:pPr>
            <w:r w:rsidRPr="005A3272">
              <w:t>3</w:t>
            </w:r>
          </w:p>
        </w:tc>
      </w:tr>
      <w:tr w:rsidR="00B9704B" w:rsidRPr="005A3272" w14:paraId="4597D5A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1E9FDB5"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8B6DF26" w14:textId="77777777" w:rsidR="00B9704B" w:rsidRPr="005A3272" w:rsidRDefault="00B9704B" w:rsidP="007869AF">
            <w:pPr>
              <w:pStyle w:val="2fd"/>
              <w:spacing w:before="40" w:after="20"/>
            </w:pPr>
            <w:r w:rsidRPr="005A3272">
              <w:t>Общежития</w:t>
            </w:r>
          </w:p>
        </w:tc>
        <w:tc>
          <w:tcPr>
            <w:tcW w:w="1559" w:type="dxa"/>
            <w:tcBorders>
              <w:top w:val="single" w:sz="4" w:space="0" w:color="auto"/>
              <w:left w:val="single" w:sz="4" w:space="0" w:color="auto"/>
              <w:bottom w:val="single" w:sz="4" w:space="0" w:color="auto"/>
              <w:right w:val="single" w:sz="4" w:space="0" w:color="auto"/>
            </w:tcBorders>
            <w:vAlign w:val="center"/>
          </w:tcPr>
          <w:p w14:paraId="3A9B78D7" w14:textId="77777777" w:rsidR="00B9704B" w:rsidRPr="005A3272" w:rsidRDefault="00B9704B" w:rsidP="007869AF">
            <w:pPr>
              <w:pStyle w:val="2fd"/>
              <w:spacing w:before="40" w:after="20"/>
            </w:pPr>
            <w:r w:rsidRPr="005A3272">
              <w:t>3.2.4</w:t>
            </w:r>
          </w:p>
        </w:tc>
        <w:tc>
          <w:tcPr>
            <w:tcW w:w="1417" w:type="dxa"/>
            <w:tcBorders>
              <w:top w:val="single" w:sz="4" w:space="0" w:color="auto"/>
              <w:left w:val="single" w:sz="4" w:space="0" w:color="auto"/>
              <w:bottom w:val="single" w:sz="4" w:space="0" w:color="auto"/>
              <w:right w:val="single" w:sz="4" w:space="0" w:color="auto"/>
            </w:tcBorders>
            <w:vAlign w:val="center"/>
          </w:tcPr>
          <w:p w14:paraId="7977A73E"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7E57FF3D"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10E7C1F9"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260915D8" w14:textId="77777777" w:rsidR="00B9704B" w:rsidRPr="005A3272" w:rsidRDefault="00B9704B" w:rsidP="007869AF">
            <w:pPr>
              <w:pStyle w:val="2fd"/>
              <w:spacing w:before="40" w:after="20"/>
            </w:pPr>
            <w:r w:rsidRPr="005A3272">
              <w:t>3</w:t>
            </w:r>
          </w:p>
        </w:tc>
      </w:tr>
      <w:tr w:rsidR="00B9704B" w:rsidRPr="005A3272" w14:paraId="0405177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CEBA3B5"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6F43A43" w14:textId="77777777" w:rsidR="00B9704B" w:rsidRPr="005A3272" w:rsidRDefault="00B9704B" w:rsidP="007869AF">
            <w:pPr>
              <w:pStyle w:val="2fd"/>
              <w:spacing w:before="40" w:after="20"/>
            </w:pPr>
            <w:r w:rsidRPr="005A3272">
              <w:t>Бытовое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26BD836" w14:textId="77777777" w:rsidR="00B9704B" w:rsidRPr="005A3272" w:rsidRDefault="00B9704B" w:rsidP="007869AF">
            <w:pPr>
              <w:pStyle w:val="2fd"/>
              <w:spacing w:before="40" w:after="20"/>
            </w:pPr>
            <w:r w:rsidRPr="005A3272">
              <w:t>3.3</w:t>
            </w:r>
          </w:p>
        </w:tc>
        <w:tc>
          <w:tcPr>
            <w:tcW w:w="1417" w:type="dxa"/>
            <w:tcBorders>
              <w:top w:val="single" w:sz="4" w:space="0" w:color="auto"/>
              <w:left w:val="single" w:sz="4" w:space="0" w:color="auto"/>
              <w:bottom w:val="single" w:sz="4" w:space="0" w:color="auto"/>
              <w:right w:val="single" w:sz="4" w:space="0" w:color="auto"/>
            </w:tcBorders>
            <w:vAlign w:val="center"/>
          </w:tcPr>
          <w:p w14:paraId="7E52481C"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35A558BB"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2349C066" w14:textId="77777777" w:rsidR="00B9704B" w:rsidRPr="005A3272" w:rsidRDefault="00B9704B" w:rsidP="007869AF">
            <w:pPr>
              <w:pStyle w:val="2fd"/>
              <w:spacing w:before="40" w:after="20"/>
            </w:pPr>
            <w:r w:rsidRPr="005A3272">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5F66C0F3" w14:textId="77777777" w:rsidR="00B9704B" w:rsidRPr="005A3272" w:rsidRDefault="00B9704B" w:rsidP="007869AF">
            <w:pPr>
              <w:pStyle w:val="2fd"/>
              <w:spacing w:before="40" w:after="20"/>
            </w:pPr>
            <w:r w:rsidRPr="005A3272">
              <w:t>3</w:t>
            </w:r>
          </w:p>
        </w:tc>
      </w:tr>
      <w:tr w:rsidR="00B9704B" w:rsidRPr="005A3272" w14:paraId="4D8DABF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2616334"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D27A637" w14:textId="77777777" w:rsidR="00B9704B" w:rsidRPr="005A3272" w:rsidRDefault="00B9704B" w:rsidP="007869AF">
            <w:pPr>
              <w:pStyle w:val="2fd"/>
              <w:spacing w:before="40" w:after="20"/>
            </w:pPr>
            <w:r w:rsidRPr="005A3272">
              <w:t>Здравоохранение</w:t>
            </w:r>
          </w:p>
        </w:tc>
        <w:tc>
          <w:tcPr>
            <w:tcW w:w="1559" w:type="dxa"/>
            <w:tcBorders>
              <w:top w:val="single" w:sz="4" w:space="0" w:color="auto"/>
              <w:left w:val="single" w:sz="4" w:space="0" w:color="auto"/>
              <w:bottom w:val="single" w:sz="4" w:space="0" w:color="auto"/>
              <w:right w:val="single" w:sz="4" w:space="0" w:color="auto"/>
            </w:tcBorders>
            <w:vAlign w:val="center"/>
          </w:tcPr>
          <w:p w14:paraId="7520947F" w14:textId="77777777" w:rsidR="00B9704B" w:rsidRPr="005A3272" w:rsidRDefault="00B9704B" w:rsidP="007869AF">
            <w:pPr>
              <w:pStyle w:val="2fd"/>
              <w:spacing w:before="40" w:after="20"/>
            </w:pPr>
            <w:r w:rsidRPr="005A3272">
              <w:t>3.4</w:t>
            </w:r>
          </w:p>
        </w:tc>
        <w:tc>
          <w:tcPr>
            <w:tcW w:w="1417" w:type="dxa"/>
            <w:tcBorders>
              <w:top w:val="single" w:sz="4" w:space="0" w:color="auto"/>
              <w:left w:val="single" w:sz="4" w:space="0" w:color="auto"/>
              <w:bottom w:val="single" w:sz="4" w:space="0" w:color="auto"/>
              <w:right w:val="single" w:sz="4" w:space="0" w:color="auto"/>
            </w:tcBorders>
            <w:vAlign w:val="center"/>
          </w:tcPr>
          <w:p w14:paraId="7DEDCA8A"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267FFA75"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16B82AC1" w14:textId="77777777" w:rsidR="00B9704B" w:rsidRPr="005A3272" w:rsidRDefault="00B9704B" w:rsidP="007869AF">
            <w:pPr>
              <w:pStyle w:val="2fd"/>
              <w:spacing w:before="40" w:after="20"/>
            </w:pPr>
            <w:r w:rsidRPr="005A3272">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324CF632" w14:textId="77777777" w:rsidR="00B9704B" w:rsidRPr="005A3272" w:rsidRDefault="00B9704B" w:rsidP="007869AF">
            <w:pPr>
              <w:pStyle w:val="2fd"/>
              <w:spacing w:before="40" w:after="20"/>
            </w:pPr>
            <w:r w:rsidRPr="005A3272">
              <w:t>3</w:t>
            </w:r>
          </w:p>
        </w:tc>
      </w:tr>
      <w:tr w:rsidR="00B9704B" w:rsidRPr="005A3272" w14:paraId="77B578E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F0AE75D"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05AC34F" w14:textId="77777777" w:rsidR="00B9704B" w:rsidRPr="005A3272" w:rsidRDefault="00B9704B" w:rsidP="007869AF">
            <w:pPr>
              <w:pStyle w:val="2fd"/>
              <w:spacing w:before="40" w:after="20"/>
            </w:pPr>
            <w:r w:rsidRPr="005A3272">
              <w:t>Амбулаторно-поликлиническое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65039672" w14:textId="77777777" w:rsidR="00B9704B" w:rsidRPr="005A3272" w:rsidRDefault="00B9704B" w:rsidP="007869AF">
            <w:pPr>
              <w:pStyle w:val="2fd"/>
              <w:spacing w:before="40" w:after="20"/>
            </w:pPr>
            <w:r w:rsidRPr="005A3272">
              <w:t>3.4.1</w:t>
            </w:r>
          </w:p>
        </w:tc>
        <w:tc>
          <w:tcPr>
            <w:tcW w:w="1417" w:type="dxa"/>
            <w:tcBorders>
              <w:top w:val="single" w:sz="4" w:space="0" w:color="auto"/>
              <w:left w:val="single" w:sz="4" w:space="0" w:color="auto"/>
              <w:bottom w:val="single" w:sz="4" w:space="0" w:color="auto"/>
              <w:right w:val="single" w:sz="4" w:space="0" w:color="auto"/>
            </w:tcBorders>
            <w:vAlign w:val="center"/>
          </w:tcPr>
          <w:p w14:paraId="55AF9138"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4B62EA35" w14:textId="77777777" w:rsidR="00B9704B" w:rsidRPr="005A3272" w:rsidRDefault="00B9704B" w:rsidP="007869AF">
            <w:pPr>
              <w:pStyle w:val="2fd"/>
              <w:spacing w:before="40" w:after="20"/>
            </w:pPr>
            <w:r w:rsidRPr="005A3272">
              <w:t>1 000 000</w:t>
            </w:r>
          </w:p>
        </w:tc>
        <w:tc>
          <w:tcPr>
            <w:tcW w:w="3119" w:type="dxa"/>
            <w:tcBorders>
              <w:top w:val="single" w:sz="4" w:space="0" w:color="auto"/>
              <w:left w:val="single" w:sz="4" w:space="0" w:color="auto"/>
              <w:bottom w:val="single" w:sz="4" w:space="0" w:color="auto"/>
              <w:right w:val="single" w:sz="4" w:space="0" w:color="auto"/>
            </w:tcBorders>
            <w:vAlign w:val="center"/>
          </w:tcPr>
          <w:p w14:paraId="2CBFDD6E"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579E8732" w14:textId="77777777" w:rsidR="00B9704B" w:rsidRPr="005A3272" w:rsidRDefault="00B9704B" w:rsidP="007869AF">
            <w:pPr>
              <w:pStyle w:val="2fd"/>
              <w:spacing w:before="40" w:after="20"/>
            </w:pPr>
            <w:r w:rsidRPr="005A3272">
              <w:t>3</w:t>
            </w:r>
          </w:p>
        </w:tc>
      </w:tr>
      <w:tr w:rsidR="00B9704B" w:rsidRPr="005A3272" w14:paraId="0D1F7D5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7EB4947"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866CDE1" w14:textId="77777777" w:rsidR="00B9704B" w:rsidRPr="005A3272" w:rsidRDefault="00B9704B" w:rsidP="007869AF">
            <w:pPr>
              <w:pStyle w:val="2fd"/>
              <w:spacing w:before="40" w:after="20"/>
            </w:pPr>
            <w:r w:rsidRPr="005A3272">
              <w:t>Стационарное медицинское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4AF52D92" w14:textId="77777777" w:rsidR="00B9704B" w:rsidRPr="005A3272" w:rsidRDefault="00B9704B" w:rsidP="007869AF">
            <w:pPr>
              <w:pStyle w:val="2fd"/>
              <w:spacing w:before="40" w:after="20"/>
            </w:pPr>
            <w:r w:rsidRPr="005A3272">
              <w:t>3.4.2</w:t>
            </w:r>
          </w:p>
        </w:tc>
        <w:tc>
          <w:tcPr>
            <w:tcW w:w="1417" w:type="dxa"/>
            <w:tcBorders>
              <w:top w:val="single" w:sz="4" w:space="0" w:color="auto"/>
              <w:left w:val="single" w:sz="4" w:space="0" w:color="auto"/>
              <w:bottom w:val="single" w:sz="4" w:space="0" w:color="auto"/>
              <w:right w:val="single" w:sz="4" w:space="0" w:color="auto"/>
            </w:tcBorders>
            <w:vAlign w:val="center"/>
          </w:tcPr>
          <w:p w14:paraId="3AE2050B"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0BE84A05" w14:textId="77777777" w:rsidR="00B9704B" w:rsidRPr="005A3272" w:rsidRDefault="00B9704B" w:rsidP="007869AF">
            <w:pPr>
              <w:pStyle w:val="2fd"/>
              <w:spacing w:before="40" w:after="20"/>
            </w:pPr>
            <w:r w:rsidRPr="005A3272">
              <w:t>1 000 000</w:t>
            </w:r>
          </w:p>
        </w:tc>
        <w:tc>
          <w:tcPr>
            <w:tcW w:w="3119" w:type="dxa"/>
            <w:tcBorders>
              <w:top w:val="single" w:sz="4" w:space="0" w:color="auto"/>
              <w:left w:val="single" w:sz="4" w:space="0" w:color="auto"/>
              <w:bottom w:val="single" w:sz="4" w:space="0" w:color="auto"/>
              <w:right w:val="single" w:sz="4" w:space="0" w:color="auto"/>
            </w:tcBorders>
            <w:vAlign w:val="center"/>
          </w:tcPr>
          <w:p w14:paraId="696C5F2E" w14:textId="77777777" w:rsidR="00B9704B" w:rsidRPr="005A3272" w:rsidRDefault="00B9704B" w:rsidP="007869AF">
            <w:pPr>
              <w:pStyle w:val="2fd"/>
              <w:spacing w:before="40" w:after="20"/>
            </w:pPr>
            <w:r w:rsidRPr="005A3272">
              <w:rPr>
                <w:lang w:val="en-US"/>
              </w:rPr>
              <w:t>5</w:t>
            </w:r>
            <w:r w:rsidRPr="005A3272">
              <w:t>0%</w:t>
            </w:r>
          </w:p>
        </w:tc>
        <w:tc>
          <w:tcPr>
            <w:tcW w:w="2126" w:type="dxa"/>
            <w:tcBorders>
              <w:top w:val="single" w:sz="4" w:space="0" w:color="auto"/>
              <w:left w:val="single" w:sz="4" w:space="0" w:color="auto"/>
              <w:bottom w:val="single" w:sz="4" w:space="0" w:color="auto"/>
              <w:right w:val="single" w:sz="4" w:space="0" w:color="auto"/>
            </w:tcBorders>
            <w:vAlign w:val="center"/>
          </w:tcPr>
          <w:p w14:paraId="7D8C5ED8" w14:textId="77777777" w:rsidR="00B9704B" w:rsidRPr="005A3272" w:rsidRDefault="00B9704B" w:rsidP="007869AF">
            <w:pPr>
              <w:pStyle w:val="2fd"/>
              <w:spacing w:before="40" w:after="20"/>
            </w:pPr>
            <w:r w:rsidRPr="005A3272">
              <w:t>3</w:t>
            </w:r>
          </w:p>
        </w:tc>
      </w:tr>
      <w:tr w:rsidR="00B9704B" w:rsidRPr="005A3272" w14:paraId="378370D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C17D8E9"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9E90A83" w14:textId="77777777" w:rsidR="00B9704B" w:rsidRPr="005A3272" w:rsidRDefault="00B9704B" w:rsidP="007869AF">
            <w:pPr>
              <w:pStyle w:val="2fd"/>
              <w:spacing w:before="40" w:after="20"/>
            </w:pPr>
            <w:r w:rsidRPr="005A3272">
              <w:t>Дошкольное, начальное и среднее общее образование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4C44E8FB" w14:textId="77777777" w:rsidR="00B9704B" w:rsidRPr="005A3272" w:rsidRDefault="00B9704B" w:rsidP="007869AF">
            <w:pPr>
              <w:pStyle w:val="2fd"/>
              <w:spacing w:before="40" w:after="20"/>
            </w:pPr>
            <w:r w:rsidRPr="005A3272">
              <w:t>3.5.1</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0AAAB12A" w14:textId="77777777" w:rsidR="00B9704B" w:rsidRPr="005A3272" w:rsidRDefault="00B9704B" w:rsidP="007869AF">
            <w:pPr>
              <w:pStyle w:val="2fd"/>
              <w:spacing w:before="40" w:after="20"/>
            </w:pPr>
            <w:r w:rsidRPr="005A3272">
              <w:t>Не подлежат установлению</w:t>
            </w:r>
          </w:p>
        </w:tc>
        <w:tc>
          <w:tcPr>
            <w:tcW w:w="2126" w:type="dxa"/>
            <w:tcBorders>
              <w:top w:val="single" w:sz="4" w:space="0" w:color="auto"/>
              <w:left w:val="single" w:sz="4" w:space="0" w:color="auto"/>
              <w:bottom w:val="single" w:sz="4" w:space="0" w:color="auto"/>
              <w:right w:val="single" w:sz="4" w:space="0" w:color="auto"/>
            </w:tcBorders>
            <w:vAlign w:val="center"/>
          </w:tcPr>
          <w:p w14:paraId="515B52C7" w14:textId="77777777" w:rsidR="00B9704B" w:rsidRPr="005A3272" w:rsidRDefault="00B9704B" w:rsidP="007869AF">
            <w:pPr>
              <w:pStyle w:val="2fd"/>
              <w:spacing w:before="40" w:after="20"/>
            </w:pPr>
            <w:r>
              <w:t>0</w:t>
            </w:r>
          </w:p>
        </w:tc>
      </w:tr>
      <w:tr w:rsidR="00B9704B" w:rsidRPr="005A3272" w14:paraId="3173042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88BB135"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21A0955" w14:textId="77777777" w:rsidR="00B9704B" w:rsidRPr="005A3272" w:rsidRDefault="00B9704B" w:rsidP="007869AF">
            <w:pPr>
              <w:pStyle w:val="2fd"/>
              <w:spacing w:before="40" w:after="20"/>
            </w:pPr>
            <w:r w:rsidRPr="005A3272">
              <w:t>Среднее и высшее профессиональное образование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2BE4DBDF" w14:textId="77777777" w:rsidR="00B9704B" w:rsidRPr="005A3272" w:rsidRDefault="00B9704B" w:rsidP="007869AF">
            <w:pPr>
              <w:pStyle w:val="2fd"/>
              <w:spacing w:before="40" w:after="20"/>
            </w:pPr>
            <w:r w:rsidRPr="005A3272">
              <w:t>3.5.2</w:t>
            </w:r>
          </w:p>
        </w:tc>
        <w:tc>
          <w:tcPr>
            <w:tcW w:w="1417" w:type="dxa"/>
            <w:tcBorders>
              <w:top w:val="single" w:sz="4" w:space="0" w:color="auto"/>
              <w:left w:val="single" w:sz="4" w:space="0" w:color="auto"/>
              <w:bottom w:val="single" w:sz="4" w:space="0" w:color="auto"/>
              <w:right w:val="single" w:sz="4" w:space="0" w:color="auto"/>
            </w:tcBorders>
            <w:vAlign w:val="center"/>
          </w:tcPr>
          <w:p w14:paraId="05D3B343"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2590BC20"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3C8DE69A" w14:textId="77777777" w:rsidR="00B9704B" w:rsidRPr="005A3272" w:rsidRDefault="00B9704B" w:rsidP="007869AF">
            <w:pPr>
              <w:pStyle w:val="2fd"/>
              <w:spacing w:before="40" w:after="20"/>
              <w:rPr>
                <w:lang w:val="en-US"/>
              </w:rPr>
            </w:pPr>
            <w:r w:rsidRPr="005A3272">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2AD466A8" w14:textId="77777777" w:rsidR="00B9704B" w:rsidRPr="005A3272" w:rsidRDefault="00B9704B" w:rsidP="007869AF">
            <w:pPr>
              <w:pStyle w:val="2fd"/>
              <w:spacing w:before="40" w:after="20"/>
            </w:pPr>
            <w:r w:rsidRPr="005A3272">
              <w:t>3</w:t>
            </w:r>
          </w:p>
        </w:tc>
      </w:tr>
      <w:tr w:rsidR="00B9704B" w:rsidRPr="005A3272" w14:paraId="22D5713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4737D86"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DA35558" w14:textId="77777777" w:rsidR="00B9704B" w:rsidRPr="005A3272" w:rsidRDefault="00B9704B" w:rsidP="007869AF">
            <w:pPr>
              <w:pStyle w:val="2fd"/>
              <w:spacing w:before="40" w:after="20"/>
            </w:pPr>
            <w:r w:rsidRPr="005A3272">
              <w:t>Объекты культурно-досуговой деятельности</w:t>
            </w:r>
          </w:p>
        </w:tc>
        <w:tc>
          <w:tcPr>
            <w:tcW w:w="1559" w:type="dxa"/>
            <w:tcBorders>
              <w:top w:val="single" w:sz="4" w:space="0" w:color="auto"/>
              <w:left w:val="single" w:sz="4" w:space="0" w:color="auto"/>
              <w:bottom w:val="single" w:sz="4" w:space="0" w:color="auto"/>
              <w:right w:val="single" w:sz="4" w:space="0" w:color="auto"/>
            </w:tcBorders>
            <w:vAlign w:val="center"/>
          </w:tcPr>
          <w:p w14:paraId="7E0DFEBC" w14:textId="77777777" w:rsidR="00B9704B" w:rsidRPr="005A3272" w:rsidRDefault="00B9704B" w:rsidP="007869AF">
            <w:pPr>
              <w:pStyle w:val="2fd"/>
              <w:spacing w:before="40" w:after="20"/>
            </w:pPr>
            <w:r w:rsidRPr="005A3272">
              <w:t>3.6.1</w:t>
            </w:r>
          </w:p>
        </w:tc>
        <w:tc>
          <w:tcPr>
            <w:tcW w:w="1417" w:type="dxa"/>
            <w:tcBorders>
              <w:top w:val="single" w:sz="4" w:space="0" w:color="auto"/>
              <w:left w:val="single" w:sz="4" w:space="0" w:color="auto"/>
              <w:bottom w:val="single" w:sz="4" w:space="0" w:color="auto"/>
              <w:right w:val="single" w:sz="4" w:space="0" w:color="auto"/>
            </w:tcBorders>
            <w:vAlign w:val="center"/>
          </w:tcPr>
          <w:p w14:paraId="79F2768B"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65BAA343"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4416296A" w14:textId="77777777" w:rsidR="00B9704B" w:rsidRPr="005A3272" w:rsidRDefault="00B9704B" w:rsidP="007869AF">
            <w:pPr>
              <w:pStyle w:val="2fd"/>
              <w:spacing w:before="40" w:after="20"/>
            </w:pPr>
            <w:r w:rsidRPr="005A3272">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213FACD0" w14:textId="77777777" w:rsidR="00B9704B" w:rsidRPr="005A3272" w:rsidRDefault="00B9704B" w:rsidP="007869AF">
            <w:pPr>
              <w:pStyle w:val="2fd"/>
              <w:spacing w:before="40" w:after="20"/>
            </w:pPr>
            <w:r w:rsidRPr="005A3272">
              <w:t>3</w:t>
            </w:r>
          </w:p>
        </w:tc>
      </w:tr>
      <w:tr w:rsidR="00B9704B" w:rsidRPr="005A3272" w14:paraId="2B536CC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1653A06"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36FD95C" w14:textId="77777777" w:rsidR="00B9704B" w:rsidRPr="005A3272" w:rsidRDefault="00B9704B" w:rsidP="007869AF">
            <w:pPr>
              <w:pStyle w:val="2fd"/>
              <w:spacing w:before="40" w:after="20"/>
            </w:pPr>
            <w:r w:rsidRPr="005A3272">
              <w:t>Религиозное использование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4F28EE5" w14:textId="77777777" w:rsidR="00B9704B" w:rsidRPr="005A3272" w:rsidRDefault="00B9704B" w:rsidP="007869AF">
            <w:pPr>
              <w:pStyle w:val="2fd"/>
              <w:spacing w:before="40" w:after="20"/>
            </w:pPr>
            <w:r w:rsidRPr="005A3272">
              <w:t>3.7</w:t>
            </w:r>
          </w:p>
        </w:tc>
        <w:tc>
          <w:tcPr>
            <w:tcW w:w="1417" w:type="dxa"/>
            <w:tcBorders>
              <w:top w:val="single" w:sz="4" w:space="0" w:color="auto"/>
              <w:left w:val="single" w:sz="4" w:space="0" w:color="auto"/>
              <w:bottom w:val="single" w:sz="4" w:space="0" w:color="auto"/>
              <w:right w:val="single" w:sz="4" w:space="0" w:color="auto"/>
            </w:tcBorders>
            <w:vAlign w:val="center"/>
          </w:tcPr>
          <w:p w14:paraId="68608CF4"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5B0C5B75"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041D8A26" w14:textId="77777777" w:rsidR="00B9704B" w:rsidRPr="005A3272" w:rsidRDefault="00B9704B" w:rsidP="007869AF">
            <w:pPr>
              <w:pStyle w:val="2fd"/>
              <w:spacing w:before="40" w:after="20"/>
            </w:pPr>
            <w:r w:rsidRPr="005A3272">
              <w:t>50%</w:t>
            </w:r>
          </w:p>
        </w:tc>
        <w:tc>
          <w:tcPr>
            <w:tcW w:w="2126" w:type="dxa"/>
            <w:tcBorders>
              <w:top w:val="single" w:sz="4" w:space="0" w:color="auto"/>
              <w:left w:val="single" w:sz="4" w:space="0" w:color="auto"/>
              <w:bottom w:val="single" w:sz="4" w:space="0" w:color="auto"/>
              <w:right w:val="single" w:sz="4" w:space="0" w:color="auto"/>
            </w:tcBorders>
            <w:vAlign w:val="center"/>
          </w:tcPr>
          <w:p w14:paraId="7C4983D5" w14:textId="77777777" w:rsidR="00B9704B" w:rsidRPr="005A3272" w:rsidRDefault="00B9704B" w:rsidP="007869AF">
            <w:pPr>
              <w:pStyle w:val="2fd"/>
              <w:spacing w:before="40" w:after="20"/>
            </w:pPr>
            <w:r w:rsidRPr="005A3272">
              <w:t>3</w:t>
            </w:r>
          </w:p>
        </w:tc>
      </w:tr>
      <w:tr w:rsidR="00B9704B" w:rsidRPr="005A3272" w14:paraId="69923C5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A80E56F"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DEEB6AD" w14:textId="77777777" w:rsidR="00B9704B" w:rsidRPr="005A3272" w:rsidRDefault="00B9704B" w:rsidP="007869AF">
            <w:pPr>
              <w:pStyle w:val="2fd"/>
              <w:spacing w:before="40" w:after="20"/>
            </w:pPr>
            <w:r w:rsidRPr="005A3272">
              <w:t>Общественное управление</w:t>
            </w:r>
          </w:p>
        </w:tc>
        <w:tc>
          <w:tcPr>
            <w:tcW w:w="1559" w:type="dxa"/>
            <w:tcBorders>
              <w:top w:val="single" w:sz="4" w:space="0" w:color="auto"/>
              <w:left w:val="single" w:sz="4" w:space="0" w:color="auto"/>
              <w:bottom w:val="single" w:sz="4" w:space="0" w:color="auto"/>
              <w:right w:val="single" w:sz="4" w:space="0" w:color="auto"/>
            </w:tcBorders>
            <w:vAlign w:val="center"/>
          </w:tcPr>
          <w:p w14:paraId="49E30581" w14:textId="77777777" w:rsidR="00B9704B" w:rsidRPr="005A3272" w:rsidRDefault="00B9704B" w:rsidP="007869AF">
            <w:pPr>
              <w:pStyle w:val="2fd"/>
              <w:spacing w:before="40" w:after="20"/>
            </w:pPr>
            <w:r w:rsidRPr="005A3272">
              <w:t>3.8</w:t>
            </w:r>
          </w:p>
        </w:tc>
        <w:tc>
          <w:tcPr>
            <w:tcW w:w="1417" w:type="dxa"/>
            <w:tcBorders>
              <w:top w:val="single" w:sz="4" w:space="0" w:color="auto"/>
              <w:left w:val="single" w:sz="4" w:space="0" w:color="auto"/>
              <w:bottom w:val="single" w:sz="4" w:space="0" w:color="auto"/>
              <w:right w:val="single" w:sz="4" w:space="0" w:color="auto"/>
            </w:tcBorders>
            <w:vAlign w:val="center"/>
          </w:tcPr>
          <w:p w14:paraId="25570D0B"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179C170C"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5A2CD5BD" w14:textId="77777777" w:rsidR="00B9704B" w:rsidRPr="005A3272" w:rsidRDefault="00B9704B" w:rsidP="007869AF">
            <w:pPr>
              <w:pStyle w:val="2fd"/>
              <w:spacing w:before="40" w:after="20"/>
              <w:rPr>
                <w:lang w:val="en-US"/>
              </w:rPr>
            </w:pPr>
            <w:r w:rsidRPr="005A3272">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05109E36" w14:textId="77777777" w:rsidR="00B9704B" w:rsidRPr="005A3272" w:rsidRDefault="00B9704B" w:rsidP="007869AF">
            <w:pPr>
              <w:pStyle w:val="2fd"/>
              <w:spacing w:before="40" w:after="20"/>
            </w:pPr>
            <w:r w:rsidRPr="005A3272">
              <w:t>3</w:t>
            </w:r>
          </w:p>
        </w:tc>
      </w:tr>
      <w:tr w:rsidR="00B9704B" w:rsidRPr="005A3272" w14:paraId="6C2E8A3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A2163FE"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E05DC51" w14:textId="77777777" w:rsidR="00B9704B" w:rsidRPr="005A3272" w:rsidRDefault="00B9704B" w:rsidP="007869AF">
            <w:pPr>
              <w:pStyle w:val="2fd"/>
              <w:spacing w:before="40" w:after="20"/>
            </w:pPr>
            <w:r w:rsidRPr="005A3272">
              <w:t>Обеспечение научной деятельности</w:t>
            </w:r>
          </w:p>
        </w:tc>
        <w:tc>
          <w:tcPr>
            <w:tcW w:w="1559" w:type="dxa"/>
            <w:tcBorders>
              <w:top w:val="single" w:sz="4" w:space="0" w:color="auto"/>
              <w:left w:val="single" w:sz="4" w:space="0" w:color="auto"/>
              <w:bottom w:val="single" w:sz="4" w:space="0" w:color="auto"/>
              <w:right w:val="single" w:sz="4" w:space="0" w:color="auto"/>
            </w:tcBorders>
            <w:vAlign w:val="center"/>
          </w:tcPr>
          <w:p w14:paraId="21E1EF7C" w14:textId="77777777" w:rsidR="00B9704B" w:rsidRPr="005A3272" w:rsidRDefault="00B9704B" w:rsidP="007869AF">
            <w:pPr>
              <w:pStyle w:val="2fd"/>
              <w:spacing w:before="40" w:after="20"/>
            </w:pPr>
            <w:r w:rsidRPr="005A3272">
              <w:t>3.9</w:t>
            </w:r>
          </w:p>
        </w:tc>
        <w:tc>
          <w:tcPr>
            <w:tcW w:w="1417" w:type="dxa"/>
            <w:tcBorders>
              <w:top w:val="single" w:sz="4" w:space="0" w:color="auto"/>
              <w:left w:val="single" w:sz="4" w:space="0" w:color="auto"/>
              <w:bottom w:val="single" w:sz="4" w:space="0" w:color="auto"/>
              <w:right w:val="single" w:sz="4" w:space="0" w:color="auto"/>
            </w:tcBorders>
            <w:vAlign w:val="center"/>
          </w:tcPr>
          <w:p w14:paraId="73AD3CA3"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57FC3C30"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029DEAC3" w14:textId="77777777" w:rsidR="00B9704B" w:rsidRPr="005A3272" w:rsidRDefault="00B9704B" w:rsidP="007869AF">
            <w:pPr>
              <w:pStyle w:val="2fd"/>
              <w:spacing w:before="40" w:after="20"/>
              <w:rPr>
                <w:lang w:val="en-US"/>
              </w:rPr>
            </w:pPr>
            <w:r w:rsidRPr="005A3272">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7F43EED6" w14:textId="77777777" w:rsidR="00B9704B" w:rsidRPr="005A3272" w:rsidRDefault="00B9704B" w:rsidP="007869AF">
            <w:pPr>
              <w:pStyle w:val="2fd"/>
              <w:spacing w:before="40" w:after="20"/>
            </w:pPr>
            <w:r w:rsidRPr="005A3272">
              <w:t>3</w:t>
            </w:r>
          </w:p>
        </w:tc>
      </w:tr>
      <w:tr w:rsidR="00B9704B" w:rsidRPr="005A3272" w14:paraId="24EB60F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07873B5"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7FBD4F9" w14:textId="77777777" w:rsidR="00B9704B" w:rsidRPr="005A3272" w:rsidRDefault="00B9704B" w:rsidP="007869AF">
            <w:pPr>
              <w:pStyle w:val="2fd"/>
              <w:spacing w:before="40" w:after="20"/>
            </w:pPr>
            <w:r w:rsidRPr="005A3272">
              <w:t>Обеспечение деятельности в области гидрометеорологии и смежных с ней областях</w:t>
            </w:r>
          </w:p>
        </w:tc>
        <w:tc>
          <w:tcPr>
            <w:tcW w:w="1559" w:type="dxa"/>
            <w:tcBorders>
              <w:top w:val="single" w:sz="4" w:space="0" w:color="auto"/>
              <w:left w:val="single" w:sz="4" w:space="0" w:color="auto"/>
              <w:bottom w:val="single" w:sz="4" w:space="0" w:color="auto"/>
              <w:right w:val="single" w:sz="4" w:space="0" w:color="auto"/>
            </w:tcBorders>
            <w:vAlign w:val="center"/>
          </w:tcPr>
          <w:p w14:paraId="532635B7" w14:textId="77777777" w:rsidR="00B9704B" w:rsidRPr="005A3272" w:rsidRDefault="00B9704B" w:rsidP="007869AF">
            <w:pPr>
              <w:pStyle w:val="2fd"/>
              <w:spacing w:before="40" w:after="20"/>
            </w:pPr>
            <w:r w:rsidRPr="005A3272">
              <w:t>3.9.1</w:t>
            </w:r>
          </w:p>
        </w:tc>
        <w:tc>
          <w:tcPr>
            <w:tcW w:w="1417" w:type="dxa"/>
            <w:tcBorders>
              <w:top w:val="single" w:sz="4" w:space="0" w:color="auto"/>
              <w:left w:val="single" w:sz="4" w:space="0" w:color="auto"/>
              <w:bottom w:val="single" w:sz="4" w:space="0" w:color="auto"/>
              <w:right w:val="single" w:sz="4" w:space="0" w:color="auto"/>
            </w:tcBorders>
            <w:vAlign w:val="center"/>
          </w:tcPr>
          <w:p w14:paraId="7BE77E7A"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7AEBF5B8"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493E8728"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7ED3F859" w14:textId="77777777" w:rsidR="00B9704B" w:rsidRPr="005A3272" w:rsidRDefault="00B9704B" w:rsidP="007869AF">
            <w:pPr>
              <w:pStyle w:val="2fd"/>
              <w:spacing w:before="40" w:after="20"/>
            </w:pPr>
            <w:r w:rsidRPr="005A3272">
              <w:t>3</w:t>
            </w:r>
          </w:p>
        </w:tc>
      </w:tr>
      <w:tr w:rsidR="00B9704B" w:rsidRPr="005A3272" w14:paraId="3D3D46D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4F406FF"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0BD5CF9" w14:textId="77777777" w:rsidR="00B9704B" w:rsidRPr="005A3272" w:rsidRDefault="00B9704B" w:rsidP="007869AF">
            <w:pPr>
              <w:pStyle w:val="2fd"/>
              <w:spacing w:before="40" w:after="20"/>
            </w:pPr>
            <w:r w:rsidRPr="005A3272">
              <w:t>Амбулаторное ветеринарное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BA48B83" w14:textId="77777777" w:rsidR="00B9704B" w:rsidRPr="005A3272" w:rsidRDefault="00B9704B" w:rsidP="007869AF">
            <w:pPr>
              <w:pStyle w:val="2fd"/>
              <w:spacing w:before="40" w:after="20"/>
            </w:pPr>
            <w:r w:rsidRPr="005A3272">
              <w:t>3.10.1</w:t>
            </w:r>
          </w:p>
        </w:tc>
        <w:tc>
          <w:tcPr>
            <w:tcW w:w="1417" w:type="dxa"/>
            <w:tcBorders>
              <w:top w:val="single" w:sz="4" w:space="0" w:color="auto"/>
              <w:left w:val="single" w:sz="4" w:space="0" w:color="auto"/>
              <w:bottom w:val="single" w:sz="4" w:space="0" w:color="auto"/>
              <w:right w:val="single" w:sz="4" w:space="0" w:color="auto"/>
            </w:tcBorders>
            <w:vAlign w:val="center"/>
          </w:tcPr>
          <w:p w14:paraId="4288C5E8"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141D1A4B"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3B866DE3" w14:textId="77777777" w:rsidR="00B9704B" w:rsidRPr="005A3272" w:rsidRDefault="00B9704B" w:rsidP="007869AF">
            <w:pPr>
              <w:pStyle w:val="2fd"/>
              <w:spacing w:before="40" w:after="20"/>
            </w:pPr>
            <w:r w:rsidRPr="005A3272">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2F32719C" w14:textId="77777777" w:rsidR="00B9704B" w:rsidRPr="005A3272" w:rsidRDefault="00B9704B" w:rsidP="007869AF">
            <w:pPr>
              <w:pStyle w:val="2fd"/>
              <w:spacing w:before="40" w:after="20"/>
            </w:pPr>
            <w:r w:rsidRPr="005A3272">
              <w:t>3</w:t>
            </w:r>
          </w:p>
        </w:tc>
      </w:tr>
      <w:tr w:rsidR="00B9704B" w:rsidRPr="005A3272" w14:paraId="043231A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2D35F6C"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200B0B7" w14:textId="77777777" w:rsidR="00B9704B" w:rsidRPr="005A3272" w:rsidRDefault="00B9704B" w:rsidP="007869AF">
            <w:pPr>
              <w:pStyle w:val="2fd"/>
              <w:spacing w:before="40" w:after="20"/>
            </w:pPr>
            <w:r w:rsidRPr="005A3272">
              <w:t>Приюты для животных</w:t>
            </w:r>
          </w:p>
        </w:tc>
        <w:tc>
          <w:tcPr>
            <w:tcW w:w="1559" w:type="dxa"/>
            <w:tcBorders>
              <w:top w:val="single" w:sz="4" w:space="0" w:color="auto"/>
              <w:left w:val="single" w:sz="4" w:space="0" w:color="auto"/>
              <w:bottom w:val="single" w:sz="4" w:space="0" w:color="auto"/>
              <w:right w:val="single" w:sz="4" w:space="0" w:color="auto"/>
            </w:tcBorders>
            <w:vAlign w:val="center"/>
          </w:tcPr>
          <w:p w14:paraId="5F882755" w14:textId="77777777" w:rsidR="00B9704B" w:rsidRPr="005A3272" w:rsidRDefault="00B9704B" w:rsidP="007869AF">
            <w:pPr>
              <w:pStyle w:val="2fd"/>
              <w:spacing w:before="40" w:after="20"/>
            </w:pPr>
            <w:r w:rsidRPr="005A3272">
              <w:t>3.10.2</w:t>
            </w:r>
          </w:p>
        </w:tc>
        <w:tc>
          <w:tcPr>
            <w:tcW w:w="1417" w:type="dxa"/>
            <w:tcBorders>
              <w:top w:val="single" w:sz="4" w:space="0" w:color="auto"/>
              <w:left w:val="single" w:sz="4" w:space="0" w:color="auto"/>
              <w:bottom w:val="single" w:sz="4" w:space="0" w:color="auto"/>
              <w:right w:val="single" w:sz="4" w:space="0" w:color="auto"/>
            </w:tcBorders>
            <w:vAlign w:val="center"/>
          </w:tcPr>
          <w:p w14:paraId="0559D354"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620D031F"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283DB2A6"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61FB63D8" w14:textId="77777777" w:rsidR="00B9704B" w:rsidRPr="005A3272" w:rsidRDefault="00B9704B" w:rsidP="007869AF">
            <w:pPr>
              <w:pStyle w:val="2fd"/>
              <w:spacing w:before="40" w:after="20"/>
            </w:pPr>
            <w:r w:rsidRPr="005A3272">
              <w:t>3</w:t>
            </w:r>
          </w:p>
        </w:tc>
      </w:tr>
      <w:tr w:rsidR="00B9704B" w:rsidRPr="005A3272" w14:paraId="603C00D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4A6D75D"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FA0D783" w14:textId="77777777" w:rsidR="00B9704B" w:rsidRPr="005A3272" w:rsidRDefault="00B9704B" w:rsidP="007869AF">
            <w:pPr>
              <w:pStyle w:val="2fd"/>
              <w:spacing w:before="40" w:after="20"/>
            </w:pPr>
            <w:r w:rsidRPr="005A3272">
              <w:t>Деловое управление</w:t>
            </w:r>
          </w:p>
        </w:tc>
        <w:tc>
          <w:tcPr>
            <w:tcW w:w="1559" w:type="dxa"/>
            <w:tcBorders>
              <w:top w:val="single" w:sz="4" w:space="0" w:color="auto"/>
              <w:left w:val="single" w:sz="4" w:space="0" w:color="auto"/>
              <w:bottom w:val="single" w:sz="4" w:space="0" w:color="auto"/>
              <w:right w:val="single" w:sz="4" w:space="0" w:color="auto"/>
            </w:tcBorders>
            <w:vAlign w:val="center"/>
          </w:tcPr>
          <w:p w14:paraId="3878966E" w14:textId="77777777" w:rsidR="00B9704B" w:rsidRPr="005A3272" w:rsidRDefault="00B9704B" w:rsidP="007869AF">
            <w:pPr>
              <w:pStyle w:val="2fd"/>
              <w:spacing w:before="40" w:after="20"/>
            </w:pPr>
            <w:r w:rsidRPr="005A3272">
              <w:t>4.1</w:t>
            </w:r>
          </w:p>
        </w:tc>
        <w:tc>
          <w:tcPr>
            <w:tcW w:w="1417" w:type="dxa"/>
            <w:tcBorders>
              <w:top w:val="single" w:sz="4" w:space="0" w:color="auto"/>
              <w:left w:val="single" w:sz="4" w:space="0" w:color="auto"/>
              <w:bottom w:val="single" w:sz="4" w:space="0" w:color="auto"/>
              <w:right w:val="single" w:sz="4" w:space="0" w:color="auto"/>
            </w:tcBorders>
            <w:vAlign w:val="center"/>
          </w:tcPr>
          <w:p w14:paraId="052FCBA3"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15A3DF3E"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4AB81BC0" w14:textId="77777777" w:rsidR="00B9704B" w:rsidRPr="005A3272" w:rsidRDefault="00B9704B" w:rsidP="007869AF">
            <w:pPr>
              <w:pStyle w:val="2fd"/>
              <w:spacing w:before="40" w:after="20"/>
              <w:rPr>
                <w:lang w:val="en-US"/>
              </w:rPr>
            </w:pPr>
            <w:r w:rsidRPr="005A3272">
              <w:rPr>
                <w:lang w:val="en-US"/>
              </w:rPr>
              <w:t>55%</w:t>
            </w:r>
          </w:p>
        </w:tc>
        <w:tc>
          <w:tcPr>
            <w:tcW w:w="2126" w:type="dxa"/>
            <w:tcBorders>
              <w:top w:val="single" w:sz="4" w:space="0" w:color="auto"/>
              <w:left w:val="single" w:sz="4" w:space="0" w:color="auto"/>
              <w:bottom w:val="single" w:sz="4" w:space="0" w:color="auto"/>
              <w:right w:val="single" w:sz="4" w:space="0" w:color="auto"/>
            </w:tcBorders>
            <w:vAlign w:val="center"/>
          </w:tcPr>
          <w:p w14:paraId="140D6081" w14:textId="77777777" w:rsidR="00B9704B" w:rsidRPr="005A3272" w:rsidRDefault="00B9704B" w:rsidP="007869AF">
            <w:pPr>
              <w:pStyle w:val="2fd"/>
              <w:spacing w:before="40" w:after="20"/>
            </w:pPr>
            <w:r w:rsidRPr="005A3272">
              <w:t>3</w:t>
            </w:r>
          </w:p>
        </w:tc>
      </w:tr>
      <w:tr w:rsidR="00B9704B" w:rsidRPr="005A3272" w14:paraId="6DA9D31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8F918FC"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740766F" w14:textId="77777777" w:rsidR="00B9704B" w:rsidRPr="005A3272" w:rsidRDefault="00B9704B" w:rsidP="007869AF">
            <w:pPr>
              <w:pStyle w:val="2fd"/>
              <w:spacing w:before="40" w:after="20"/>
            </w:pPr>
            <w:r>
              <w:rPr>
                <w:color w:val="000000"/>
              </w:rPr>
              <w:t>Объекты торговли (торговые центры, торгово-развлекательные центры (комплексы)</w:t>
            </w:r>
          </w:p>
        </w:tc>
        <w:tc>
          <w:tcPr>
            <w:tcW w:w="1559" w:type="dxa"/>
            <w:tcBorders>
              <w:top w:val="single" w:sz="4" w:space="0" w:color="auto"/>
              <w:left w:val="single" w:sz="4" w:space="0" w:color="auto"/>
              <w:bottom w:val="single" w:sz="4" w:space="0" w:color="auto"/>
              <w:right w:val="single" w:sz="4" w:space="0" w:color="auto"/>
            </w:tcBorders>
            <w:vAlign w:val="center"/>
          </w:tcPr>
          <w:p w14:paraId="4F0C2F9A" w14:textId="77777777" w:rsidR="00B9704B" w:rsidRPr="005A3272" w:rsidRDefault="00B9704B" w:rsidP="007869AF">
            <w:pPr>
              <w:pStyle w:val="2fd"/>
              <w:spacing w:before="40" w:after="20"/>
            </w:pPr>
            <w:r w:rsidRPr="005A3272">
              <w:t>4.2</w:t>
            </w:r>
          </w:p>
        </w:tc>
        <w:tc>
          <w:tcPr>
            <w:tcW w:w="1417" w:type="dxa"/>
            <w:tcBorders>
              <w:top w:val="single" w:sz="4" w:space="0" w:color="auto"/>
              <w:left w:val="single" w:sz="4" w:space="0" w:color="auto"/>
              <w:bottom w:val="single" w:sz="4" w:space="0" w:color="auto"/>
              <w:right w:val="single" w:sz="4" w:space="0" w:color="auto"/>
            </w:tcBorders>
            <w:vAlign w:val="center"/>
          </w:tcPr>
          <w:p w14:paraId="218B1864"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703367F3" w14:textId="77777777" w:rsidR="00B9704B" w:rsidRPr="005A3272" w:rsidRDefault="00B9704B" w:rsidP="007869AF">
            <w:pPr>
              <w:pStyle w:val="2fd"/>
              <w:spacing w:before="40" w:after="20"/>
            </w:pPr>
            <w:r w:rsidRPr="005A3272">
              <w:t>Не подлежит установлению</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27DB3F" w14:textId="77777777" w:rsidR="00B9704B" w:rsidRPr="005A3272" w:rsidRDefault="00B9704B" w:rsidP="007869AF">
            <w:pPr>
              <w:pStyle w:val="2fd"/>
              <w:spacing w:before="40" w:after="20"/>
            </w:pPr>
            <w:r w:rsidRPr="005A3272">
              <w:t>50%</w:t>
            </w:r>
          </w:p>
        </w:tc>
        <w:tc>
          <w:tcPr>
            <w:tcW w:w="2126" w:type="dxa"/>
            <w:tcBorders>
              <w:top w:val="single" w:sz="4" w:space="0" w:color="auto"/>
              <w:left w:val="single" w:sz="4" w:space="0" w:color="auto"/>
              <w:bottom w:val="single" w:sz="4" w:space="0" w:color="auto"/>
              <w:right w:val="single" w:sz="4" w:space="0" w:color="auto"/>
            </w:tcBorders>
            <w:vAlign w:val="center"/>
          </w:tcPr>
          <w:p w14:paraId="3712F766" w14:textId="77777777" w:rsidR="00B9704B" w:rsidRPr="005A3272" w:rsidRDefault="00B9704B" w:rsidP="007869AF">
            <w:pPr>
              <w:pStyle w:val="2fd"/>
              <w:spacing w:before="40" w:after="20"/>
            </w:pPr>
            <w:r w:rsidRPr="005A3272">
              <w:t>3</w:t>
            </w:r>
          </w:p>
        </w:tc>
      </w:tr>
      <w:tr w:rsidR="00B9704B" w:rsidRPr="005A3272" w14:paraId="5DEA172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7147E7D"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8454691" w14:textId="77777777" w:rsidR="00B9704B" w:rsidRPr="005A3272" w:rsidRDefault="00B9704B" w:rsidP="007869AF">
            <w:pPr>
              <w:pStyle w:val="2fd"/>
              <w:spacing w:before="40" w:after="20"/>
            </w:pPr>
            <w:r w:rsidRPr="005A3272">
              <w:t>Рынки</w:t>
            </w:r>
          </w:p>
        </w:tc>
        <w:tc>
          <w:tcPr>
            <w:tcW w:w="1559" w:type="dxa"/>
            <w:tcBorders>
              <w:top w:val="single" w:sz="4" w:space="0" w:color="auto"/>
              <w:left w:val="single" w:sz="4" w:space="0" w:color="auto"/>
              <w:bottom w:val="single" w:sz="4" w:space="0" w:color="auto"/>
              <w:right w:val="single" w:sz="4" w:space="0" w:color="auto"/>
            </w:tcBorders>
            <w:vAlign w:val="center"/>
          </w:tcPr>
          <w:p w14:paraId="74B11B9D" w14:textId="77777777" w:rsidR="00B9704B" w:rsidRPr="005A3272" w:rsidRDefault="00B9704B" w:rsidP="007869AF">
            <w:pPr>
              <w:pStyle w:val="2fd"/>
              <w:spacing w:before="40" w:after="20"/>
            </w:pPr>
            <w:r w:rsidRPr="005A3272">
              <w:t>4.3</w:t>
            </w:r>
          </w:p>
        </w:tc>
        <w:tc>
          <w:tcPr>
            <w:tcW w:w="1417" w:type="dxa"/>
            <w:tcBorders>
              <w:top w:val="single" w:sz="4" w:space="0" w:color="auto"/>
              <w:left w:val="single" w:sz="4" w:space="0" w:color="auto"/>
              <w:bottom w:val="single" w:sz="4" w:space="0" w:color="auto"/>
              <w:right w:val="single" w:sz="4" w:space="0" w:color="auto"/>
            </w:tcBorders>
            <w:vAlign w:val="center"/>
          </w:tcPr>
          <w:p w14:paraId="497D484D"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664B8BF6" w14:textId="77777777" w:rsidR="00B9704B" w:rsidRPr="005A3272" w:rsidRDefault="00B9704B" w:rsidP="007869AF">
            <w:pPr>
              <w:pStyle w:val="2fd"/>
              <w:spacing w:before="40" w:after="20"/>
            </w:pPr>
            <w:r w:rsidRPr="005A3272">
              <w:t>50 000</w:t>
            </w:r>
          </w:p>
        </w:tc>
        <w:tc>
          <w:tcPr>
            <w:tcW w:w="3119" w:type="dxa"/>
            <w:tcBorders>
              <w:top w:val="single" w:sz="4" w:space="0" w:color="auto"/>
              <w:left w:val="single" w:sz="4" w:space="0" w:color="auto"/>
              <w:bottom w:val="single" w:sz="4" w:space="0" w:color="auto"/>
              <w:right w:val="single" w:sz="4" w:space="0" w:color="auto"/>
            </w:tcBorders>
            <w:vAlign w:val="center"/>
          </w:tcPr>
          <w:p w14:paraId="7B453BF9" w14:textId="77777777" w:rsidR="00B9704B" w:rsidRPr="005A3272" w:rsidRDefault="00B9704B" w:rsidP="007869AF">
            <w:pPr>
              <w:pStyle w:val="2fd"/>
              <w:spacing w:before="40" w:after="20"/>
            </w:pPr>
            <w:r w:rsidRPr="005A3272">
              <w:rPr>
                <w:lang w:val="en-US"/>
              </w:rPr>
              <w:t>45%</w:t>
            </w:r>
          </w:p>
        </w:tc>
        <w:tc>
          <w:tcPr>
            <w:tcW w:w="2126" w:type="dxa"/>
            <w:tcBorders>
              <w:top w:val="single" w:sz="4" w:space="0" w:color="auto"/>
              <w:left w:val="single" w:sz="4" w:space="0" w:color="auto"/>
              <w:bottom w:val="single" w:sz="4" w:space="0" w:color="auto"/>
              <w:right w:val="single" w:sz="4" w:space="0" w:color="auto"/>
            </w:tcBorders>
            <w:vAlign w:val="center"/>
          </w:tcPr>
          <w:p w14:paraId="2A1AB6F8" w14:textId="77777777" w:rsidR="00B9704B" w:rsidRPr="005A3272" w:rsidRDefault="00B9704B" w:rsidP="007869AF">
            <w:pPr>
              <w:pStyle w:val="2fd"/>
              <w:spacing w:before="40" w:after="20"/>
            </w:pPr>
            <w:r w:rsidRPr="005A3272">
              <w:t>3</w:t>
            </w:r>
          </w:p>
        </w:tc>
      </w:tr>
      <w:tr w:rsidR="00B9704B" w:rsidRPr="005A3272" w14:paraId="5C27C3D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886B21E"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26C1445" w14:textId="77777777" w:rsidR="00B9704B" w:rsidRPr="005A3272" w:rsidRDefault="00B9704B" w:rsidP="007869AF">
            <w:pPr>
              <w:pStyle w:val="2fd"/>
              <w:spacing w:before="40" w:after="20"/>
            </w:pPr>
            <w:r w:rsidRPr="005A3272">
              <w:t>Магазины</w:t>
            </w:r>
          </w:p>
        </w:tc>
        <w:tc>
          <w:tcPr>
            <w:tcW w:w="1559" w:type="dxa"/>
            <w:tcBorders>
              <w:top w:val="single" w:sz="4" w:space="0" w:color="auto"/>
              <w:left w:val="single" w:sz="4" w:space="0" w:color="auto"/>
              <w:bottom w:val="single" w:sz="4" w:space="0" w:color="auto"/>
              <w:right w:val="single" w:sz="4" w:space="0" w:color="auto"/>
            </w:tcBorders>
            <w:vAlign w:val="center"/>
          </w:tcPr>
          <w:p w14:paraId="67528025" w14:textId="77777777" w:rsidR="00B9704B" w:rsidRPr="005A3272" w:rsidRDefault="00B9704B" w:rsidP="007869AF">
            <w:pPr>
              <w:pStyle w:val="2fd"/>
              <w:spacing w:before="40" w:after="20"/>
            </w:pPr>
            <w:r w:rsidRPr="005A3272">
              <w:t>4.4</w:t>
            </w:r>
          </w:p>
        </w:tc>
        <w:tc>
          <w:tcPr>
            <w:tcW w:w="1417" w:type="dxa"/>
            <w:tcBorders>
              <w:top w:val="single" w:sz="4" w:space="0" w:color="auto"/>
              <w:left w:val="single" w:sz="4" w:space="0" w:color="auto"/>
              <w:bottom w:val="single" w:sz="4" w:space="0" w:color="auto"/>
              <w:right w:val="single" w:sz="4" w:space="0" w:color="auto"/>
            </w:tcBorders>
            <w:vAlign w:val="center"/>
          </w:tcPr>
          <w:p w14:paraId="630AE68D"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343BAAA1"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700DC28B" w14:textId="77777777" w:rsidR="00B9704B" w:rsidRPr="005A3272" w:rsidRDefault="00B9704B" w:rsidP="007869AF">
            <w:pPr>
              <w:pStyle w:val="2fd"/>
              <w:spacing w:before="40" w:after="20"/>
            </w:pPr>
            <w:r w:rsidRPr="005A3272">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5AED4974" w14:textId="77777777" w:rsidR="00B9704B" w:rsidRPr="005A3272" w:rsidRDefault="00B9704B" w:rsidP="007869AF">
            <w:pPr>
              <w:pStyle w:val="2fd"/>
              <w:spacing w:before="40" w:after="20"/>
            </w:pPr>
            <w:r w:rsidRPr="005A3272">
              <w:t>3</w:t>
            </w:r>
          </w:p>
        </w:tc>
      </w:tr>
      <w:tr w:rsidR="00B9704B" w:rsidRPr="005A3272" w14:paraId="0EC625D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C9069F0"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B3D18CB" w14:textId="77777777" w:rsidR="00B9704B" w:rsidRPr="005A3272" w:rsidRDefault="00B9704B" w:rsidP="007869AF">
            <w:pPr>
              <w:pStyle w:val="2fd"/>
              <w:spacing w:before="40" w:after="20"/>
            </w:pPr>
            <w:r w:rsidRPr="005A3272">
              <w:t>Банковская и страховая деятельность</w:t>
            </w:r>
          </w:p>
        </w:tc>
        <w:tc>
          <w:tcPr>
            <w:tcW w:w="1559" w:type="dxa"/>
            <w:tcBorders>
              <w:top w:val="single" w:sz="4" w:space="0" w:color="auto"/>
              <w:left w:val="single" w:sz="4" w:space="0" w:color="auto"/>
              <w:bottom w:val="single" w:sz="4" w:space="0" w:color="auto"/>
              <w:right w:val="single" w:sz="4" w:space="0" w:color="auto"/>
            </w:tcBorders>
            <w:vAlign w:val="center"/>
          </w:tcPr>
          <w:p w14:paraId="01ED0049" w14:textId="77777777" w:rsidR="00B9704B" w:rsidRPr="005A3272" w:rsidRDefault="00B9704B" w:rsidP="007869AF">
            <w:pPr>
              <w:pStyle w:val="2fd"/>
              <w:spacing w:before="40" w:after="20"/>
            </w:pPr>
            <w:r w:rsidRPr="005A3272">
              <w:t>4.5</w:t>
            </w:r>
          </w:p>
        </w:tc>
        <w:tc>
          <w:tcPr>
            <w:tcW w:w="1417" w:type="dxa"/>
            <w:tcBorders>
              <w:top w:val="single" w:sz="4" w:space="0" w:color="auto"/>
              <w:left w:val="single" w:sz="4" w:space="0" w:color="auto"/>
              <w:bottom w:val="single" w:sz="4" w:space="0" w:color="auto"/>
              <w:right w:val="single" w:sz="4" w:space="0" w:color="auto"/>
            </w:tcBorders>
            <w:vAlign w:val="center"/>
          </w:tcPr>
          <w:p w14:paraId="7C30B081"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72F049B6"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0748BDD6"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0CA771D1" w14:textId="77777777" w:rsidR="00B9704B" w:rsidRPr="005A3272" w:rsidRDefault="00B9704B" w:rsidP="007869AF">
            <w:pPr>
              <w:pStyle w:val="2fd"/>
              <w:spacing w:before="40" w:after="20"/>
            </w:pPr>
            <w:r w:rsidRPr="005A3272">
              <w:t>3</w:t>
            </w:r>
          </w:p>
        </w:tc>
      </w:tr>
      <w:tr w:rsidR="00B9704B" w:rsidRPr="005A3272" w14:paraId="638F943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2A54998"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A052C6C" w14:textId="77777777" w:rsidR="00B9704B" w:rsidRPr="005A3272" w:rsidRDefault="00B9704B" w:rsidP="007869AF">
            <w:pPr>
              <w:pStyle w:val="2fd"/>
              <w:spacing w:before="40" w:after="20"/>
            </w:pPr>
            <w:r w:rsidRPr="005A3272">
              <w:t>Общественное питание</w:t>
            </w:r>
          </w:p>
        </w:tc>
        <w:tc>
          <w:tcPr>
            <w:tcW w:w="1559" w:type="dxa"/>
            <w:tcBorders>
              <w:top w:val="single" w:sz="4" w:space="0" w:color="auto"/>
              <w:left w:val="single" w:sz="4" w:space="0" w:color="auto"/>
              <w:bottom w:val="single" w:sz="4" w:space="0" w:color="auto"/>
              <w:right w:val="single" w:sz="4" w:space="0" w:color="auto"/>
            </w:tcBorders>
            <w:vAlign w:val="center"/>
          </w:tcPr>
          <w:p w14:paraId="33863421" w14:textId="77777777" w:rsidR="00B9704B" w:rsidRPr="005A3272" w:rsidRDefault="00B9704B" w:rsidP="007869AF">
            <w:pPr>
              <w:pStyle w:val="2fd"/>
              <w:spacing w:before="40" w:after="20"/>
            </w:pPr>
            <w:r w:rsidRPr="005A3272">
              <w:t>4.6</w:t>
            </w:r>
          </w:p>
        </w:tc>
        <w:tc>
          <w:tcPr>
            <w:tcW w:w="1417" w:type="dxa"/>
            <w:tcBorders>
              <w:top w:val="single" w:sz="4" w:space="0" w:color="auto"/>
              <w:left w:val="single" w:sz="4" w:space="0" w:color="auto"/>
              <w:bottom w:val="single" w:sz="4" w:space="0" w:color="auto"/>
              <w:right w:val="single" w:sz="4" w:space="0" w:color="auto"/>
            </w:tcBorders>
            <w:vAlign w:val="center"/>
          </w:tcPr>
          <w:p w14:paraId="3E8AAA6F"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68B932FF"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23E65634" w14:textId="77777777" w:rsidR="00B9704B" w:rsidRPr="005A3272" w:rsidRDefault="00B9704B" w:rsidP="007869AF">
            <w:pPr>
              <w:pStyle w:val="2fd"/>
              <w:spacing w:before="40" w:after="20"/>
            </w:pPr>
            <w:r w:rsidRPr="005A3272">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5685BC24" w14:textId="77777777" w:rsidR="00B9704B" w:rsidRPr="005A3272" w:rsidRDefault="00B9704B" w:rsidP="007869AF">
            <w:pPr>
              <w:pStyle w:val="2fd"/>
              <w:spacing w:before="40" w:after="20"/>
            </w:pPr>
            <w:r w:rsidRPr="005A3272">
              <w:t>3</w:t>
            </w:r>
          </w:p>
        </w:tc>
      </w:tr>
      <w:tr w:rsidR="00B9704B" w:rsidRPr="005A3272" w14:paraId="3639B92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6359B02"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18868D4" w14:textId="77777777" w:rsidR="00B9704B" w:rsidRPr="005A3272" w:rsidRDefault="00B9704B" w:rsidP="007869AF">
            <w:pPr>
              <w:pStyle w:val="2fd"/>
              <w:spacing w:before="40" w:after="20"/>
            </w:pPr>
            <w:r w:rsidRPr="005A3272">
              <w:t>Гостиничное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92A6356" w14:textId="77777777" w:rsidR="00B9704B" w:rsidRPr="005A3272" w:rsidRDefault="00B9704B" w:rsidP="007869AF">
            <w:pPr>
              <w:pStyle w:val="2fd"/>
              <w:spacing w:before="40" w:after="20"/>
            </w:pPr>
            <w:r w:rsidRPr="005A3272">
              <w:t>4.7</w:t>
            </w:r>
          </w:p>
        </w:tc>
        <w:tc>
          <w:tcPr>
            <w:tcW w:w="1417" w:type="dxa"/>
            <w:tcBorders>
              <w:top w:val="single" w:sz="4" w:space="0" w:color="auto"/>
              <w:left w:val="single" w:sz="4" w:space="0" w:color="auto"/>
              <w:bottom w:val="single" w:sz="4" w:space="0" w:color="auto"/>
              <w:right w:val="single" w:sz="4" w:space="0" w:color="auto"/>
            </w:tcBorders>
            <w:vAlign w:val="center"/>
          </w:tcPr>
          <w:p w14:paraId="3A31974F"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1B868CF7"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13DA9C5A"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44ACDA26" w14:textId="77777777" w:rsidR="00B9704B" w:rsidRPr="005A3272" w:rsidRDefault="00B9704B" w:rsidP="007869AF">
            <w:pPr>
              <w:pStyle w:val="2fd"/>
              <w:spacing w:before="40" w:after="20"/>
            </w:pPr>
            <w:r w:rsidRPr="005A3272">
              <w:t>3</w:t>
            </w:r>
          </w:p>
        </w:tc>
      </w:tr>
      <w:tr w:rsidR="00B9704B" w:rsidRPr="005A3272" w14:paraId="73F5655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F80BC5F"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8C772FC" w14:textId="77777777" w:rsidR="00B9704B" w:rsidRPr="005A3272" w:rsidRDefault="00B9704B" w:rsidP="007869AF">
            <w:pPr>
              <w:pStyle w:val="2fd"/>
              <w:spacing w:before="40" w:after="20"/>
            </w:pPr>
            <w:r w:rsidRPr="005A3272">
              <w:t>Развлекательные мероприятия</w:t>
            </w:r>
          </w:p>
        </w:tc>
        <w:tc>
          <w:tcPr>
            <w:tcW w:w="1559" w:type="dxa"/>
            <w:tcBorders>
              <w:top w:val="single" w:sz="4" w:space="0" w:color="auto"/>
              <w:left w:val="single" w:sz="4" w:space="0" w:color="auto"/>
              <w:bottom w:val="single" w:sz="4" w:space="0" w:color="auto"/>
              <w:right w:val="single" w:sz="4" w:space="0" w:color="auto"/>
            </w:tcBorders>
            <w:vAlign w:val="center"/>
          </w:tcPr>
          <w:p w14:paraId="46930BA8" w14:textId="77777777" w:rsidR="00B9704B" w:rsidRPr="005A3272" w:rsidRDefault="00B9704B" w:rsidP="007869AF">
            <w:pPr>
              <w:pStyle w:val="2fd"/>
              <w:spacing w:before="40" w:after="20"/>
            </w:pPr>
            <w:r w:rsidRPr="005A3272">
              <w:t>4.8.1</w:t>
            </w:r>
          </w:p>
        </w:tc>
        <w:tc>
          <w:tcPr>
            <w:tcW w:w="1417" w:type="dxa"/>
            <w:tcBorders>
              <w:top w:val="single" w:sz="4" w:space="0" w:color="auto"/>
              <w:left w:val="single" w:sz="4" w:space="0" w:color="auto"/>
              <w:bottom w:val="single" w:sz="4" w:space="0" w:color="auto"/>
              <w:right w:val="single" w:sz="4" w:space="0" w:color="auto"/>
            </w:tcBorders>
            <w:vAlign w:val="center"/>
          </w:tcPr>
          <w:p w14:paraId="12330B45"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4B44045F"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0B689418" w14:textId="77777777" w:rsidR="00B9704B" w:rsidRPr="005A3272" w:rsidRDefault="00B9704B" w:rsidP="007869AF">
            <w:pPr>
              <w:pStyle w:val="2fd"/>
              <w:spacing w:before="40" w:after="20"/>
            </w:pPr>
            <w:r w:rsidRPr="005A3272">
              <w:t>55%</w:t>
            </w:r>
          </w:p>
        </w:tc>
        <w:tc>
          <w:tcPr>
            <w:tcW w:w="2126" w:type="dxa"/>
            <w:tcBorders>
              <w:top w:val="single" w:sz="4" w:space="0" w:color="auto"/>
              <w:left w:val="single" w:sz="4" w:space="0" w:color="auto"/>
              <w:bottom w:val="single" w:sz="4" w:space="0" w:color="auto"/>
              <w:right w:val="single" w:sz="4" w:space="0" w:color="auto"/>
            </w:tcBorders>
            <w:vAlign w:val="center"/>
          </w:tcPr>
          <w:p w14:paraId="46061F8E" w14:textId="77777777" w:rsidR="00B9704B" w:rsidRPr="005A3272" w:rsidRDefault="00B9704B" w:rsidP="007869AF">
            <w:pPr>
              <w:pStyle w:val="2fd"/>
              <w:spacing w:before="40" w:after="20"/>
            </w:pPr>
            <w:r w:rsidRPr="005A3272">
              <w:t>3</w:t>
            </w:r>
          </w:p>
        </w:tc>
      </w:tr>
      <w:tr w:rsidR="00B9704B" w:rsidRPr="005A3272" w14:paraId="1F842AD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83CF9B8"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644D64B" w14:textId="77777777" w:rsidR="00B9704B" w:rsidRPr="005A3272" w:rsidRDefault="00B9704B" w:rsidP="007869AF">
            <w:pPr>
              <w:pStyle w:val="2fd"/>
              <w:spacing w:before="40" w:after="20"/>
            </w:pPr>
            <w:r w:rsidRPr="005A3272">
              <w:t>Проведение азартных игр</w:t>
            </w:r>
          </w:p>
        </w:tc>
        <w:tc>
          <w:tcPr>
            <w:tcW w:w="1559" w:type="dxa"/>
            <w:tcBorders>
              <w:top w:val="single" w:sz="4" w:space="0" w:color="auto"/>
              <w:left w:val="single" w:sz="4" w:space="0" w:color="auto"/>
              <w:bottom w:val="single" w:sz="4" w:space="0" w:color="auto"/>
              <w:right w:val="single" w:sz="4" w:space="0" w:color="auto"/>
            </w:tcBorders>
            <w:vAlign w:val="center"/>
          </w:tcPr>
          <w:p w14:paraId="59DDDBE7" w14:textId="77777777" w:rsidR="00B9704B" w:rsidRPr="005A3272" w:rsidRDefault="00B9704B" w:rsidP="007869AF">
            <w:pPr>
              <w:pStyle w:val="2fd"/>
              <w:spacing w:before="40" w:after="20"/>
            </w:pPr>
            <w:r w:rsidRPr="005A3272">
              <w:t>4.8.2</w:t>
            </w:r>
          </w:p>
        </w:tc>
        <w:tc>
          <w:tcPr>
            <w:tcW w:w="1417" w:type="dxa"/>
            <w:tcBorders>
              <w:top w:val="single" w:sz="4" w:space="0" w:color="auto"/>
              <w:left w:val="single" w:sz="4" w:space="0" w:color="auto"/>
              <w:bottom w:val="single" w:sz="4" w:space="0" w:color="auto"/>
              <w:right w:val="single" w:sz="4" w:space="0" w:color="auto"/>
            </w:tcBorders>
            <w:vAlign w:val="center"/>
          </w:tcPr>
          <w:p w14:paraId="2F4A12E6"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47C3BD33" w14:textId="77777777" w:rsidR="00B9704B" w:rsidRPr="005A3272" w:rsidRDefault="00B9704B" w:rsidP="007869AF">
            <w:pPr>
              <w:pStyle w:val="2fd"/>
              <w:spacing w:before="40" w:after="20"/>
            </w:pPr>
            <w:r w:rsidRPr="005A3272">
              <w:t>100 000</w:t>
            </w:r>
          </w:p>
        </w:tc>
        <w:tc>
          <w:tcPr>
            <w:tcW w:w="3119" w:type="dxa"/>
            <w:tcBorders>
              <w:top w:val="single" w:sz="4" w:space="0" w:color="auto"/>
              <w:left w:val="single" w:sz="4" w:space="0" w:color="auto"/>
              <w:bottom w:val="single" w:sz="4" w:space="0" w:color="auto"/>
              <w:right w:val="single" w:sz="4" w:space="0" w:color="auto"/>
            </w:tcBorders>
            <w:vAlign w:val="center"/>
          </w:tcPr>
          <w:p w14:paraId="3B3E177B" w14:textId="77777777" w:rsidR="00B9704B" w:rsidRPr="005A3272" w:rsidRDefault="00B9704B" w:rsidP="007869AF">
            <w:pPr>
              <w:pStyle w:val="2fd"/>
              <w:spacing w:before="40" w:after="20"/>
            </w:pPr>
            <w:r w:rsidRPr="005A3272">
              <w:t>55%</w:t>
            </w:r>
          </w:p>
        </w:tc>
        <w:tc>
          <w:tcPr>
            <w:tcW w:w="2126" w:type="dxa"/>
            <w:tcBorders>
              <w:top w:val="single" w:sz="4" w:space="0" w:color="auto"/>
              <w:left w:val="single" w:sz="4" w:space="0" w:color="auto"/>
              <w:bottom w:val="single" w:sz="4" w:space="0" w:color="auto"/>
              <w:right w:val="single" w:sz="4" w:space="0" w:color="auto"/>
            </w:tcBorders>
            <w:vAlign w:val="center"/>
          </w:tcPr>
          <w:p w14:paraId="5817AE3C" w14:textId="77777777" w:rsidR="00B9704B" w:rsidRPr="005A3272" w:rsidRDefault="00B9704B" w:rsidP="007869AF">
            <w:pPr>
              <w:pStyle w:val="2fd"/>
              <w:spacing w:before="40" w:after="20"/>
            </w:pPr>
            <w:r w:rsidRPr="005A3272">
              <w:t>3</w:t>
            </w:r>
          </w:p>
        </w:tc>
      </w:tr>
      <w:tr w:rsidR="00B9704B" w:rsidRPr="005A3272" w14:paraId="510E83B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C6D0573"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D76EA36" w14:textId="77777777" w:rsidR="00B9704B" w:rsidRPr="005A3272" w:rsidRDefault="00B9704B" w:rsidP="007869AF">
            <w:pPr>
              <w:pStyle w:val="2fd"/>
              <w:spacing w:before="40" w:after="20"/>
            </w:pPr>
            <w:r w:rsidRPr="005A3272">
              <w:t>Служебные гаражи</w:t>
            </w:r>
          </w:p>
        </w:tc>
        <w:tc>
          <w:tcPr>
            <w:tcW w:w="1559" w:type="dxa"/>
            <w:tcBorders>
              <w:top w:val="single" w:sz="4" w:space="0" w:color="auto"/>
              <w:left w:val="single" w:sz="4" w:space="0" w:color="auto"/>
              <w:bottom w:val="single" w:sz="4" w:space="0" w:color="auto"/>
              <w:right w:val="single" w:sz="4" w:space="0" w:color="auto"/>
            </w:tcBorders>
            <w:vAlign w:val="center"/>
          </w:tcPr>
          <w:p w14:paraId="060406DE" w14:textId="77777777" w:rsidR="00B9704B" w:rsidRPr="005A3272" w:rsidRDefault="00B9704B" w:rsidP="007869AF">
            <w:pPr>
              <w:pStyle w:val="2fd"/>
              <w:spacing w:before="40" w:after="20"/>
            </w:pPr>
            <w:r w:rsidRPr="005A3272">
              <w:t>4.9</w:t>
            </w:r>
          </w:p>
        </w:tc>
        <w:tc>
          <w:tcPr>
            <w:tcW w:w="1417" w:type="dxa"/>
            <w:tcBorders>
              <w:top w:val="single" w:sz="4" w:space="0" w:color="auto"/>
              <w:left w:val="single" w:sz="4" w:space="0" w:color="auto"/>
              <w:bottom w:val="single" w:sz="4" w:space="0" w:color="auto"/>
              <w:right w:val="single" w:sz="4" w:space="0" w:color="auto"/>
            </w:tcBorders>
            <w:vAlign w:val="center"/>
          </w:tcPr>
          <w:p w14:paraId="63881FD4"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7839F628" w14:textId="77777777" w:rsidR="00B9704B" w:rsidRPr="005A3272" w:rsidRDefault="00B9704B" w:rsidP="007869AF">
            <w:pPr>
              <w:pStyle w:val="2fd"/>
              <w:spacing w:before="40" w:after="20"/>
            </w:pPr>
            <w:r w:rsidRPr="005A3272">
              <w:t>20 000</w:t>
            </w:r>
          </w:p>
        </w:tc>
        <w:tc>
          <w:tcPr>
            <w:tcW w:w="3119" w:type="dxa"/>
            <w:tcBorders>
              <w:top w:val="single" w:sz="4" w:space="0" w:color="auto"/>
              <w:left w:val="single" w:sz="4" w:space="0" w:color="auto"/>
              <w:bottom w:val="single" w:sz="4" w:space="0" w:color="auto"/>
              <w:right w:val="single" w:sz="4" w:space="0" w:color="auto"/>
            </w:tcBorders>
            <w:vAlign w:val="center"/>
          </w:tcPr>
          <w:p w14:paraId="62A55D2E" w14:textId="77777777" w:rsidR="00B9704B" w:rsidRPr="005A3272" w:rsidRDefault="00B9704B" w:rsidP="007869AF">
            <w:pPr>
              <w:pStyle w:val="2fd"/>
              <w:spacing w:before="40" w:after="20"/>
            </w:pPr>
            <w:r w:rsidRPr="005A3272">
              <w:t>75%</w:t>
            </w:r>
          </w:p>
        </w:tc>
        <w:tc>
          <w:tcPr>
            <w:tcW w:w="2126" w:type="dxa"/>
            <w:tcBorders>
              <w:top w:val="single" w:sz="4" w:space="0" w:color="auto"/>
              <w:left w:val="single" w:sz="4" w:space="0" w:color="auto"/>
              <w:bottom w:val="single" w:sz="4" w:space="0" w:color="auto"/>
              <w:right w:val="single" w:sz="4" w:space="0" w:color="auto"/>
            </w:tcBorders>
            <w:vAlign w:val="center"/>
          </w:tcPr>
          <w:p w14:paraId="7CF4A944" w14:textId="77777777" w:rsidR="00B9704B" w:rsidRPr="005A3272" w:rsidRDefault="00B9704B" w:rsidP="007869AF">
            <w:pPr>
              <w:pStyle w:val="2fd"/>
              <w:spacing w:before="40" w:after="20"/>
            </w:pPr>
            <w:r w:rsidRPr="005A3272">
              <w:t>3</w:t>
            </w:r>
          </w:p>
        </w:tc>
      </w:tr>
      <w:tr w:rsidR="00B9704B" w:rsidRPr="005A3272" w14:paraId="52CD81D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4DF3661"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2360499" w14:textId="77777777" w:rsidR="00B9704B" w:rsidRPr="005A3272" w:rsidRDefault="00B9704B" w:rsidP="007869AF">
            <w:pPr>
              <w:pStyle w:val="2fd"/>
              <w:spacing w:before="40" w:after="20"/>
            </w:pPr>
            <w:r w:rsidRPr="005A3272">
              <w:t>Объекты дорожного сервиса</w:t>
            </w:r>
          </w:p>
        </w:tc>
        <w:tc>
          <w:tcPr>
            <w:tcW w:w="1559" w:type="dxa"/>
            <w:tcBorders>
              <w:top w:val="single" w:sz="4" w:space="0" w:color="auto"/>
              <w:left w:val="single" w:sz="4" w:space="0" w:color="auto"/>
              <w:bottom w:val="single" w:sz="4" w:space="0" w:color="auto"/>
              <w:right w:val="single" w:sz="4" w:space="0" w:color="auto"/>
            </w:tcBorders>
            <w:vAlign w:val="center"/>
          </w:tcPr>
          <w:p w14:paraId="1D5B47DD" w14:textId="77777777" w:rsidR="00B9704B" w:rsidRPr="005A3272" w:rsidRDefault="00B9704B" w:rsidP="007869AF">
            <w:pPr>
              <w:pStyle w:val="2fd"/>
              <w:spacing w:before="40" w:after="20"/>
            </w:pPr>
            <w:r w:rsidRPr="005A3272">
              <w:t>4.9.1</w:t>
            </w:r>
          </w:p>
        </w:tc>
        <w:tc>
          <w:tcPr>
            <w:tcW w:w="1417" w:type="dxa"/>
            <w:tcBorders>
              <w:top w:val="single" w:sz="4" w:space="0" w:color="auto"/>
              <w:left w:val="single" w:sz="4" w:space="0" w:color="auto"/>
              <w:bottom w:val="single" w:sz="4" w:space="0" w:color="auto"/>
              <w:right w:val="single" w:sz="4" w:space="0" w:color="auto"/>
            </w:tcBorders>
            <w:vAlign w:val="center"/>
          </w:tcPr>
          <w:p w14:paraId="51E09A83"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30947A65"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4B283042" w14:textId="77777777" w:rsidR="00B9704B" w:rsidRPr="005A3272" w:rsidRDefault="00B9704B" w:rsidP="007869AF">
            <w:pPr>
              <w:pStyle w:val="2fd"/>
              <w:spacing w:before="40" w:after="20"/>
            </w:pPr>
            <w:r w:rsidRPr="005A3272">
              <w:t>45%</w:t>
            </w:r>
          </w:p>
        </w:tc>
        <w:tc>
          <w:tcPr>
            <w:tcW w:w="2126" w:type="dxa"/>
            <w:tcBorders>
              <w:top w:val="single" w:sz="4" w:space="0" w:color="auto"/>
              <w:left w:val="single" w:sz="4" w:space="0" w:color="auto"/>
              <w:bottom w:val="single" w:sz="4" w:space="0" w:color="auto"/>
              <w:right w:val="single" w:sz="4" w:space="0" w:color="auto"/>
            </w:tcBorders>
            <w:vAlign w:val="center"/>
          </w:tcPr>
          <w:p w14:paraId="5FD03D53" w14:textId="77777777" w:rsidR="00B9704B" w:rsidRPr="005A3272" w:rsidRDefault="00B9704B" w:rsidP="007869AF">
            <w:pPr>
              <w:pStyle w:val="2fd"/>
              <w:spacing w:before="40" w:after="20"/>
            </w:pPr>
            <w:r w:rsidRPr="005A3272">
              <w:t>3</w:t>
            </w:r>
          </w:p>
        </w:tc>
      </w:tr>
      <w:tr w:rsidR="00B9704B" w:rsidRPr="005A3272" w14:paraId="6E6E222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0FA7257"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30142A8" w14:textId="77777777" w:rsidR="00B9704B" w:rsidRPr="005A3272" w:rsidRDefault="00B9704B" w:rsidP="007869AF">
            <w:pPr>
              <w:pStyle w:val="2fd"/>
              <w:spacing w:before="40" w:after="20"/>
            </w:pPr>
            <w:r w:rsidRPr="005A3272">
              <w:t>Заправка транспортных средств</w:t>
            </w:r>
          </w:p>
        </w:tc>
        <w:tc>
          <w:tcPr>
            <w:tcW w:w="1559" w:type="dxa"/>
            <w:tcBorders>
              <w:top w:val="single" w:sz="4" w:space="0" w:color="auto"/>
              <w:left w:val="single" w:sz="4" w:space="0" w:color="auto"/>
              <w:bottom w:val="single" w:sz="4" w:space="0" w:color="auto"/>
              <w:right w:val="single" w:sz="4" w:space="0" w:color="auto"/>
            </w:tcBorders>
            <w:vAlign w:val="center"/>
          </w:tcPr>
          <w:p w14:paraId="3266F2B6" w14:textId="77777777" w:rsidR="00B9704B" w:rsidRPr="005A3272" w:rsidRDefault="00B9704B" w:rsidP="007869AF">
            <w:pPr>
              <w:pStyle w:val="2fd"/>
              <w:spacing w:before="40" w:after="20"/>
            </w:pPr>
            <w:r w:rsidRPr="005A3272">
              <w:t>4.9.1.1</w:t>
            </w:r>
          </w:p>
        </w:tc>
        <w:tc>
          <w:tcPr>
            <w:tcW w:w="1417" w:type="dxa"/>
            <w:tcBorders>
              <w:top w:val="single" w:sz="4" w:space="0" w:color="auto"/>
              <w:left w:val="single" w:sz="4" w:space="0" w:color="auto"/>
              <w:bottom w:val="single" w:sz="4" w:space="0" w:color="auto"/>
              <w:right w:val="single" w:sz="4" w:space="0" w:color="auto"/>
            </w:tcBorders>
            <w:vAlign w:val="center"/>
          </w:tcPr>
          <w:p w14:paraId="3279F521"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0BBDB1A2"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075441A3" w14:textId="77777777" w:rsidR="00B9704B" w:rsidRPr="005A3272" w:rsidRDefault="00B9704B" w:rsidP="007869AF">
            <w:pPr>
              <w:pStyle w:val="2fd"/>
              <w:spacing w:before="40" w:after="20"/>
            </w:pPr>
            <w:r w:rsidRPr="005A3272">
              <w:t>45%</w:t>
            </w:r>
          </w:p>
        </w:tc>
        <w:tc>
          <w:tcPr>
            <w:tcW w:w="2126" w:type="dxa"/>
            <w:tcBorders>
              <w:top w:val="single" w:sz="4" w:space="0" w:color="auto"/>
              <w:left w:val="single" w:sz="4" w:space="0" w:color="auto"/>
              <w:bottom w:val="single" w:sz="4" w:space="0" w:color="auto"/>
              <w:right w:val="single" w:sz="4" w:space="0" w:color="auto"/>
            </w:tcBorders>
            <w:vAlign w:val="center"/>
          </w:tcPr>
          <w:p w14:paraId="4666BD04" w14:textId="77777777" w:rsidR="00B9704B" w:rsidRPr="005A3272" w:rsidRDefault="00B9704B" w:rsidP="007869AF">
            <w:pPr>
              <w:pStyle w:val="2fd"/>
              <w:spacing w:before="40" w:after="20"/>
            </w:pPr>
            <w:r w:rsidRPr="005A3272">
              <w:t>3</w:t>
            </w:r>
          </w:p>
        </w:tc>
      </w:tr>
      <w:tr w:rsidR="00B9704B" w:rsidRPr="005A3272" w14:paraId="1926CAD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22070D5"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195663D" w14:textId="77777777" w:rsidR="00B9704B" w:rsidRPr="005A3272" w:rsidRDefault="00B9704B" w:rsidP="007869AF">
            <w:pPr>
              <w:pStyle w:val="2fd"/>
              <w:spacing w:before="40" w:after="20"/>
            </w:pPr>
            <w:r w:rsidRPr="005A3272">
              <w:t>Обеспечение дорожного отдыха</w:t>
            </w:r>
          </w:p>
        </w:tc>
        <w:tc>
          <w:tcPr>
            <w:tcW w:w="1559" w:type="dxa"/>
            <w:tcBorders>
              <w:top w:val="single" w:sz="4" w:space="0" w:color="auto"/>
              <w:left w:val="single" w:sz="4" w:space="0" w:color="auto"/>
              <w:bottom w:val="single" w:sz="4" w:space="0" w:color="auto"/>
              <w:right w:val="single" w:sz="4" w:space="0" w:color="auto"/>
            </w:tcBorders>
            <w:vAlign w:val="center"/>
          </w:tcPr>
          <w:p w14:paraId="5B7FD0E1" w14:textId="77777777" w:rsidR="00B9704B" w:rsidRPr="005A3272" w:rsidRDefault="00B9704B" w:rsidP="007869AF">
            <w:pPr>
              <w:pStyle w:val="2fd"/>
              <w:spacing w:before="40" w:after="20"/>
            </w:pPr>
            <w:r w:rsidRPr="005A3272">
              <w:rPr>
                <w:lang w:val="en-US"/>
              </w:rPr>
              <w:t>4</w:t>
            </w:r>
            <w:r w:rsidRPr="005A3272">
              <w:t>.9.1.2</w:t>
            </w:r>
          </w:p>
        </w:tc>
        <w:tc>
          <w:tcPr>
            <w:tcW w:w="1417" w:type="dxa"/>
            <w:tcBorders>
              <w:top w:val="single" w:sz="4" w:space="0" w:color="auto"/>
              <w:left w:val="single" w:sz="4" w:space="0" w:color="auto"/>
              <w:bottom w:val="single" w:sz="4" w:space="0" w:color="auto"/>
              <w:right w:val="single" w:sz="4" w:space="0" w:color="auto"/>
            </w:tcBorders>
            <w:vAlign w:val="center"/>
          </w:tcPr>
          <w:p w14:paraId="517D33B6"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4B35A89B"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649213D4" w14:textId="77777777" w:rsidR="00B9704B" w:rsidRPr="005A3272" w:rsidRDefault="00B9704B" w:rsidP="007869AF">
            <w:pPr>
              <w:pStyle w:val="2fd"/>
              <w:spacing w:before="40" w:after="20"/>
            </w:pPr>
            <w:r w:rsidRPr="005A3272">
              <w:t>45%</w:t>
            </w:r>
          </w:p>
        </w:tc>
        <w:tc>
          <w:tcPr>
            <w:tcW w:w="2126" w:type="dxa"/>
            <w:tcBorders>
              <w:top w:val="single" w:sz="4" w:space="0" w:color="auto"/>
              <w:left w:val="single" w:sz="4" w:space="0" w:color="auto"/>
              <w:bottom w:val="single" w:sz="4" w:space="0" w:color="auto"/>
              <w:right w:val="single" w:sz="4" w:space="0" w:color="auto"/>
            </w:tcBorders>
            <w:vAlign w:val="center"/>
          </w:tcPr>
          <w:p w14:paraId="530F9DD5" w14:textId="77777777" w:rsidR="00B9704B" w:rsidRPr="005A3272" w:rsidRDefault="00B9704B" w:rsidP="007869AF">
            <w:pPr>
              <w:pStyle w:val="2fd"/>
              <w:spacing w:before="40" w:after="20"/>
            </w:pPr>
            <w:r w:rsidRPr="005A3272">
              <w:t>3</w:t>
            </w:r>
          </w:p>
        </w:tc>
      </w:tr>
      <w:tr w:rsidR="00B9704B" w:rsidRPr="005A3272" w14:paraId="2736D7A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040B1D7"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CF331C3" w14:textId="77777777" w:rsidR="00B9704B" w:rsidRPr="005A3272" w:rsidRDefault="00B9704B" w:rsidP="007869AF">
            <w:pPr>
              <w:pStyle w:val="2fd"/>
              <w:spacing w:before="40" w:after="20"/>
            </w:pPr>
            <w:r w:rsidRPr="005A3272">
              <w:t>Автомобильные мойки</w:t>
            </w:r>
          </w:p>
        </w:tc>
        <w:tc>
          <w:tcPr>
            <w:tcW w:w="1559" w:type="dxa"/>
            <w:tcBorders>
              <w:top w:val="single" w:sz="4" w:space="0" w:color="auto"/>
              <w:left w:val="single" w:sz="4" w:space="0" w:color="auto"/>
              <w:bottom w:val="single" w:sz="4" w:space="0" w:color="auto"/>
              <w:right w:val="single" w:sz="4" w:space="0" w:color="auto"/>
            </w:tcBorders>
            <w:vAlign w:val="center"/>
          </w:tcPr>
          <w:p w14:paraId="28C8E993" w14:textId="77777777" w:rsidR="00B9704B" w:rsidRPr="005A3272" w:rsidRDefault="00B9704B" w:rsidP="007869AF">
            <w:pPr>
              <w:pStyle w:val="2fd"/>
              <w:spacing w:before="40" w:after="20"/>
            </w:pPr>
            <w:r w:rsidRPr="005A3272">
              <w:rPr>
                <w:lang w:val="en-US"/>
              </w:rPr>
              <w:t>4</w:t>
            </w:r>
            <w:r w:rsidRPr="005A3272">
              <w:t>.9.1.3</w:t>
            </w:r>
          </w:p>
        </w:tc>
        <w:tc>
          <w:tcPr>
            <w:tcW w:w="1417" w:type="dxa"/>
            <w:tcBorders>
              <w:top w:val="single" w:sz="4" w:space="0" w:color="auto"/>
              <w:left w:val="single" w:sz="4" w:space="0" w:color="auto"/>
              <w:bottom w:val="single" w:sz="4" w:space="0" w:color="auto"/>
              <w:right w:val="single" w:sz="4" w:space="0" w:color="auto"/>
            </w:tcBorders>
            <w:vAlign w:val="center"/>
          </w:tcPr>
          <w:p w14:paraId="3EB56533"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4FF8233A"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7D6C4FC5" w14:textId="77777777" w:rsidR="00B9704B" w:rsidRPr="005A3272" w:rsidRDefault="00B9704B" w:rsidP="007869AF">
            <w:pPr>
              <w:pStyle w:val="2fd"/>
              <w:spacing w:before="40" w:after="20"/>
            </w:pPr>
            <w:r w:rsidRPr="005A3272">
              <w:t>45%</w:t>
            </w:r>
          </w:p>
        </w:tc>
        <w:tc>
          <w:tcPr>
            <w:tcW w:w="2126" w:type="dxa"/>
            <w:tcBorders>
              <w:top w:val="single" w:sz="4" w:space="0" w:color="auto"/>
              <w:left w:val="single" w:sz="4" w:space="0" w:color="auto"/>
              <w:bottom w:val="single" w:sz="4" w:space="0" w:color="auto"/>
              <w:right w:val="single" w:sz="4" w:space="0" w:color="auto"/>
            </w:tcBorders>
            <w:vAlign w:val="center"/>
          </w:tcPr>
          <w:p w14:paraId="3F3D2164" w14:textId="77777777" w:rsidR="00B9704B" w:rsidRPr="005A3272" w:rsidRDefault="00B9704B" w:rsidP="007869AF">
            <w:pPr>
              <w:pStyle w:val="2fd"/>
              <w:spacing w:before="40" w:after="20"/>
            </w:pPr>
            <w:r w:rsidRPr="005A3272">
              <w:t>3</w:t>
            </w:r>
          </w:p>
        </w:tc>
      </w:tr>
      <w:tr w:rsidR="00B9704B" w:rsidRPr="005A3272" w14:paraId="76D0F93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DFC6288"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65CEA13" w14:textId="77777777" w:rsidR="00B9704B" w:rsidRPr="005A3272" w:rsidRDefault="00B9704B" w:rsidP="007869AF">
            <w:pPr>
              <w:pStyle w:val="2fd"/>
              <w:spacing w:before="40" w:after="20"/>
            </w:pPr>
            <w:r w:rsidRPr="005A3272">
              <w:t>Ремонт автомобилей</w:t>
            </w:r>
          </w:p>
        </w:tc>
        <w:tc>
          <w:tcPr>
            <w:tcW w:w="1559" w:type="dxa"/>
            <w:tcBorders>
              <w:top w:val="single" w:sz="4" w:space="0" w:color="auto"/>
              <w:left w:val="single" w:sz="4" w:space="0" w:color="auto"/>
              <w:bottom w:val="single" w:sz="4" w:space="0" w:color="auto"/>
              <w:right w:val="single" w:sz="4" w:space="0" w:color="auto"/>
            </w:tcBorders>
            <w:vAlign w:val="center"/>
          </w:tcPr>
          <w:p w14:paraId="458CBFAE" w14:textId="77777777" w:rsidR="00B9704B" w:rsidRPr="005A3272" w:rsidRDefault="00B9704B" w:rsidP="007869AF">
            <w:pPr>
              <w:pStyle w:val="2fd"/>
              <w:spacing w:before="40" w:after="20"/>
              <w:rPr>
                <w:lang w:val="en-US"/>
              </w:rPr>
            </w:pPr>
            <w:r w:rsidRPr="005A3272">
              <w:rPr>
                <w:lang w:val="en-US"/>
              </w:rPr>
              <w:t>4</w:t>
            </w:r>
            <w:r w:rsidRPr="005A3272">
              <w:t>.9.1.</w:t>
            </w:r>
            <w:r w:rsidRPr="005A3272">
              <w:rPr>
                <w:lang w:val="en-US"/>
              </w:rPr>
              <w:t>4</w:t>
            </w:r>
          </w:p>
        </w:tc>
        <w:tc>
          <w:tcPr>
            <w:tcW w:w="1417" w:type="dxa"/>
            <w:tcBorders>
              <w:top w:val="single" w:sz="4" w:space="0" w:color="auto"/>
              <w:left w:val="single" w:sz="4" w:space="0" w:color="auto"/>
              <w:bottom w:val="single" w:sz="4" w:space="0" w:color="auto"/>
              <w:right w:val="single" w:sz="4" w:space="0" w:color="auto"/>
            </w:tcBorders>
            <w:vAlign w:val="center"/>
          </w:tcPr>
          <w:p w14:paraId="43A25BD0"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46A92017" w14:textId="77777777" w:rsidR="00B9704B" w:rsidRPr="005A3272" w:rsidRDefault="00B9704B" w:rsidP="007869AF">
            <w:pPr>
              <w:pStyle w:val="2fd"/>
              <w:spacing w:before="40" w:after="20"/>
            </w:pPr>
            <w:r w:rsidRPr="005A3272">
              <w:t>10 000</w:t>
            </w:r>
          </w:p>
        </w:tc>
        <w:tc>
          <w:tcPr>
            <w:tcW w:w="3119" w:type="dxa"/>
            <w:tcBorders>
              <w:top w:val="single" w:sz="4" w:space="0" w:color="auto"/>
              <w:left w:val="single" w:sz="4" w:space="0" w:color="auto"/>
              <w:bottom w:val="single" w:sz="4" w:space="0" w:color="auto"/>
              <w:right w:val="single" w:sz="4" w:space="0" w:color="auto"/>
            </w:tcBorders>
            <w:vAlign w:val="center"/>
          </w:tcPr>
          <w:p w14:paraId="6140F0EA" w14:textId="77777777" w:rsidR="00B9704B" w:rsidRPr="005A3272" w:rsidRDefault="00B9704B" w:rsidP="007869AF">
            <w:pPr>
              <w:pStyle w:val="2fd"/>
              <w:spacing w:before="40" w:after="20"/>
            </w:pPr>
            <w:r w:rsidRPr="005A3272">
              <w:t>45%</w:t>
            </w:r>
          </w:p>
        </w:tc>
        <w:tc>
          <w:tcPr>
            <w:tcW w:w="2126" w:type="dxa"/>
            <w:tcBorders>
              <w:top w:val="single" w:sz="4" w:space="0" w:color="auto"/>
              <w:left w:val="single" w:sz="4" w:space="0" w:color="auto"/>
              <w:bottom w:val="single" w:sz="4" w:space="0" w:color="auto"/>
              <w:right w:val="single" w:sz="4" w:space="0" w:color="auto"/>
            </w:tcBorders>
            <w:vAlign w:val="center"/>
          </w:tcPr>
          <w:p w14:paraId="136723B1" w14:textId="77777777" w:rsidR="00B9704B" w:rsidRPr="005A3272" w:rsidRDefault="00B9704B" w:rsidP="007869AF">
            <w:pPr>
              <w:pStyle w:val="2fd"/>
              <w:spacing w:before="40" w:after="20"/>
            </w:pPr>
            <w:r w:rsidRPr="005A3272">
              <w:t>3</w:t>
            </w:r>
          </w:p>
        </w:tc>
      </w:tr>
      <w:tr w:rsidR="00B9704B" w:rsidRPr="005A3272" w14:paraId="7CE228C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9F6A55A"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63241D8" w14:textId="77777777" w:rsidR="00B9704B" w:rsidRPr="005A3272" w:rsidRDefault="00B9704B" w:rsidP="007869AF">
            <w:pPr>
              <w:pStyle w:val="2fd"/>
              <w:spacing w:before="40" w:after="20"/>
            </w:pPr>
            <w:proofErr w:type="spellStart"/>
            <w:r w:rsidRPr="005A3272">
              <w:t>Выставочно</w:t>
            </w:r>
            <w:proofErr w:type="spellEnd"/>
            <w:r w:rsidRPr="005A3272">
              <w:t>-ярмарочная деятельность</w:t>
            </w:r>
          </w:p>
        </w:tc>
        <w:tc>
          <w:tcPr>
            <w:tcW w:w="1559" w:type="dxa"/>
            <w:tcBorders>
              <w:top w:val="single" w:sz="4" w:space="0" w:color="auto"/>
              <w:left w:val="single" w:sz="4" w:space="0" w:color="auto"/>
              <w:bottom w:val="single" w:sz="4" w:space="0" w:color="auto"/>
              <w:right w:val="single" w:sz="4" w:space="0" w:color="auto"/>
            </w:tcBorders>
            <w:vAlign w:val="center"/>
          </w:tcPr>
          <w:p w14:paraId="2114AE46" w14:textId="77777777" w:rsidR="00B9704B" w:rsidRPr="005A3272" w:rsidRDefault="00B9704B" w:rsidP="007869AF">
            <w:pPr>
              <w:pStyle w:val="2fd"/>
              <w:spacing w:before="40" w:after="20"/>
            </w:pPr>
            <w:r w:rsidRPr="005A3272">
              <w:t>4.10</w:t>
            </w:r>
          </w:p>
        </w:tc>
        <w:tc>
          <w:tcPr>
            <w:tcW w:w="1417" w:type="dxa"/>
            <w:tcBorders>
              <w:top w:val="single" w:sz="4" w:space="0" w:color="auto"/>
              <w:left w:val="single" w:sz="4" w:space="0" w:color="auto"/>
              <w:bottom w:val="single" w:sz="4" w:space="0" w:color="auto"/>
              <w:right w:val="single" w:sz="4" w:space="0" w:color="auto"/>
            </w:tcBorders>
            <w:vAlign w:val="center"/>
          </w:tcPr>
          <w:p w14:paraId="316E6CC0"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744ED9DD" w14:textId="77777777" w:rsidR="00B9704B" w:rsidRPr="005A3272" w:rsidRDefault="00B9704B" w:rsidP="007869AF">
            <w:pPr>
              <w:pStyle w:val="2fd"/>
              <w:spacing w:before="40" w:after="20"/>
            </w:pPr>
            <w:r w:rsidRPr="005A3272">
              <w:t>50 000</w:t>
            </w:r>
          </w:p>
        </w:tc>
        <w:tc>
          <w:tcPr>
            <w:tcW w:w="3119" w:type="dxa"/>
            <w:tcBorders>
              <w:top w:val="single" w:sz="4" w:space="0" w:color="auto"/>
              <w:left w:val="single" w:sz="4" w:space="0" w:color="auto"/>
              <w:bottom w:val="single" w:sz="4" w:space="0" w:color="auto"/>
              <w:right w:val="single" w:sz="4" w:space="0" w:color="auto"/>
            </w:tcBorders>
            <w:vAlign w:val="center"/>
          </w:tcPr>
          <w:p w14:paraId="1008E481" w14:textId="77777777" w:rsidR="00B9704B" w:rsidRPr="005A3272" w:rsidRDefault="00B9704B" w:rsidP="007869AF">
            <w:pPr>
              <w:pStyle w:val="2fd"/>
              <w:spacing w:before="40" w:after="20"/>
            </w:pPr>
            <w:r w:rsidRPr="005A3272">
              <w:t>60%</w:t>
            </w:r>
          </w:p>
        </w:tc>
        <w:tc>
          <w:tcPr>
            <w:tcW w:w="2126" w:type="dxa"/>
            <w:tcBorders>
              <w:top w:val="single" w:sz="4" w:space="0" w:color="auto"/>
              <w:left w:val="single" w:sz="4" w:space="0" w:color="auto"/>
              <w:bottom w:val="single" w:sz="4" w:space="0" w:color="auto"/>
              <w:right w:val="single" w:sz="4" w:space="0" w:color="auto"/>
            </w:tcBorders>
            <w:vAlign w:val="center"/>
          </w:tcPr>
          <w:p w14:paraId="4032EE06" w14:textId="77777777" w:rsidR="00B9704B" w:rsidRPr="005A3272" w:rsidRDefault="00B9704B" w:rsidP="007869AF">
            <w:pPr>
              <w:pStyle w:val="2fd"/>
              <w:spacing w:before="40" w:after="20"/>
            </w:pPr>
            <w:r w:rsidRPr="005A3272">
              <w:t>3</w:t>
            </w:r>
          </w:p>
        </w:tc>
      </w:tr>
      <w:tr w:rsidR="00B9704B" w:rsidRPr="005A3272" w14:paraId="0B71B17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B426662"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D5E713B" w14:textId="77777777" w:rsidR="00B9704B" w:rsidRPr="005A3272" w:rsidRDefault="00B9704B" w:rsidP="007869AF">
            <w:pPr>
              <w:pStyle w:val="2fd"/>
              <w:spacing w:before="40" w:after="20"/>
            </w:pPr>
            <w:r w:rsidRPr="005A3272">
              <w:t>Связь</w:t>
            </w:r>
          </w:p>
        </w:tc>
        <w:tc>
          <w:tcPr>
            <w:tcW w:w="1559" w:type="dxa"/>
            <w:tcBorders>
              <w:top w:val="single" w:sz="4" w:space="0" w:color="auto"/>
              <w:left w:val="single" w:sz="4" w:space="0" w:color="auto"/>
              <w:bottom w:val="single" w:sz="4" w:space="0" w:color="auto"/>
              <w:right w:val="single" w:sz="4" w:space="0" w:color="auto"/>
            </w:tcBorders>
            <w:vAlign w:val="center"/>
          </w:tcPr>
          <w:p w14:paraId="7B2A9DAD" w14:textId="77777777" w:rsidR="00B9704B" w:rsidRPr="005A3272" w:rsidRDefault="00B9704B" w:rsidP="007869AF">
            <w:pPr>
              <w:pStyle w:val="2fd"/>
              <w:spacing w:before="40" w:after="20"/>
            </w:pPr>
            <w:r w:rsidRPr="005A3272">
              <w:t>6.8</w:t>
            </w:r>
          </w:p>
        </w:tc>
        <w:tc>
          <w:tcPr>
            <w:tcW w:w="8363" w:type="dxa"/>
            <w:gridSpan w:val="4"/>
            <w:tcBorders>
              <w:top w:val="single" w:sz="4" w:space="0" w:color="auto"/>
              <w:left w:val="single" w:sz="4" w:space="0" w:color="auto"/>
              <w:bottom w:val="single" w:sz="4" w:space="0" w:color="auto"/>
              <w:right w:val="single" w:sz="4" w:space="0" w:color="auto"/>
            </w:tcBorders>
            <w:vAlign w:val="center"/>
          </w:tcPr>
          <w:p w14:paraId="2CEFED5C" w14:textId="77777777" w:rsidR="00B9704B" w:rsidRPr="005A3272" w:rsidRDefault="00B9704B" w:rsidP="007869AF">
            <w:pPr>
              <w:pStyle w:val="2fd"/>
              <w:spacing w:before="40" w:after="20"/>
            </w:pPr>
            <w:r w:rsidRPr="005A3272">
              <w:t>Не подлежат установлению</w:t>
            </w:r>
          </w:p>
        </w:tc>
      </w:tr>
      <w:tr w:rsidR="00B9704B" w:rsidRPr="005A3272" w14:paraId="3AECD08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3B23AA3"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780443A" w14:textId="77777777" w:rsidR="00B9704B" w:rsidRPr="005A3272" w:rsidRDefault="00B9704B" w:rsidP="007869AF">
            <w:pPr>
              <w:pStyle w:val="2fd"/>
              <w:spacing w:before="40" w:after="20"/>
            </w:pPr>
            <w:r w:rsidRPr="005A3272">
              <w:t>Автомобильный транспорт</w:t>
            </w:r>
          </w:p>
        </w:tc>
        <w:tc>
          <w:tcPr>
            <w:tcW w:w="1559" w:type="dxa"/>
            <w:tcBorders>
              <w:top w:val="single" w:sz="4" w:space="0" w:color="auto"/>
              <w:left w:val="single" w:sz="4" w:space="0" w:color="auto"/>
              <w:bottom w:val="single" w:sz="4" w:space="0" w:color="auto"/>
              <w:right w:val="single" w:sz="4" w:space="0" w:color="auto"/>
            </w:tcBorders>
            <w:vAlign w:val="center"/>
          </w:tcPr>
          <w:p w14:paraId="5EC623B5" w14:textId="77777777" w:rsidR="00B9704B" w:rsidRPr="005A3272" w:rsidRDefault="00B9704B" w:rsidP="007869AF">
            <w:pPr>
              <w:pStyle w:val="2fd"/>
              <w:spacing w:before="40" w:after="20"/>
            </w:pPr>
            <w:r w:rsidRPr="005A3272">
              <w:t>7.2</w:t>
            </w:r>
          </w:p>
        </w:tc>
        <w:tc>
          <w:tcPr>
            <w:tcW w:w="8363" w:type="dxa"/>
            <w:gridSpan w:val="4"/>
            <w:tcBorders>
              <w:top w:val="single" w:sz="4" w:space="0" w:color="auto"/>
              <w:left w:val="single" w:sz="4" w:space="0" w:color="auto"/>
              <w:bottom w:val="single" w:sz="4" w:space="0" w:color="auto"/>
              <w:right w:val="single" w:sz="4" w:space="0" w:color="auto"/>
            </w:tcBorders>
            <w:vAlign w:val="center"/>
          </w:tcPr>
          <w:p w14:paraId="7254D142" w14:textId="77777777" w:rsidR="00B9704B" w:rsidRPr="005A3272" w:rsidRDefault="00B9704B" w:rsidP="007869AF">
            <w:pPr>
              <w:pStyle w:val="2fd"/>
              <w:spacing w:before="40" w:after="20"/>
            </w:pPr>
            <w:r w:rsidRPr="005A3272">
              <w:t>Не распространяется</w:t>
            </w:r>
          </w:p>
        </w:tc>
      </w:tr>
      <w:tr w:rsidR="00B9704B" w:rsidRPr="005A3272" w14:paraId="3124B92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A07C4B3"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711C6B8" w14:textId="77777777" w:rsidR="00B9704B" w:rsidRPr="005A3272" w:rsidRDefault="00B9704B" w:rsidP="007869AF">
            <w:pPr>
              <w:pStyle w:val="2fd"/>
              <w:spacing w:before="40" w:after="20"/>
            </w:pPr>
            <w:r w:rsidRPr="005A3272">
              <w:t>Обеспечение внутреннего правопорядка</w:t>
            </w:r>
          </w:p>
        </w:tc>
        <w:tc>
          <w:tcPr>
            <w:tcW w:w="1559" w:type="dxa"/>
            <w:tcBorders>
              <w:top w:val="single" w:sz="4" w:space="0" w:color="auto"/>
              <w:left w:val="single" w:sz="4" w:space="0" w:color="auto"/>
              <w:bottom w:val="single" w:sz="4" w:space="0" w:color="auto"/>
              <w:right w:val="single" w:sz="4" w:space="0" w:color="auto"/>
            </w:tcBorders>
            <w:vAlign w:val="center"/>
          </w:tcPr>
          <w:p w14:paraId="50014374" w14:textId="77777777" w:rsidR="00B9704B" w:rsidRPr="005A3272" w:rsidRDefault="00B9704B" w:rsidP="007869AF">
            <w:pPr>
              <w:pStyle w:val="2fd"/>
              <w:spacing w:before="40" w:after="20"/>
            </w:pPr>
            <w:r w:rsidRPr="005A3272">
              <w:t>8.3</w:t>
            </w:r>
          </w:p>
        </w:tc>
        <w:tc>
          <w:tcPr>
            <w:tcW w:w="8363" w:type="dxa"/>
            <w:gridSpan w:val="4"/>
            <w:tcBorders>
              <w:top w:val="single" w:sz="4" w:space="0" w:color="auto"/>
              <w:left w:val="single" w:sz="4" w:space="0" w:color="auto"/>
              <w:bottom w:val="single" w:sz="4" w:space="0" w:color="auto"/>
              <w:right w:val="single" w:sz="4" w:space="0" w:color="auto"/>
            </w:tcBorders>
            <w:vAlign w:val="center"/>
          </w:tcPr>
          <w:p w14:paraId="5B85A556" w14:textId="77777777" w:rsidR="00B9704B" w:rsidRPr="005A3272" w:rsidRDefault="00B9704B" w:rsidP="007869AF">
            <w:pPr>
              <w:pStyle w:val="2fd"/>
              <w:spacing w:before="40" w:after="20"/>
            </w:pPr>
            <w:r w:rsidRPr="005A3272">
              <w:t>Не подлежат установлению</w:t>
            </w:r>
          </w:p>
        </w:tc>
      </w:tr>
      <w:tr w:rsidR="00B9704B" w:rsidRPr="005A3272" w14:paraId="4E8D389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8E09A29"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B86F42F" w14:textId="77777777" w:rsidR="00B9704B" w:rsidRPr="005A3272" w:rsidRDefault="00B9704B" w:rsidP="007869AF">
            <w:pPr>
              <w:pStyle w:val="2fd"/>
              <w:spacing w:before="40" w:after="20"/>
            </w:pPr>
            <w:r w:rsidRPr="005A3272">
              <w:t>Историко-культурная деятельность</w:t>
            </w:r>
          </w:p>
        </w:tc>
        <w:tc>
          <w:tcPr>
            <w:tcW w:w="1559" w:type="dxa"/>
            <w:tcBorders>
              <w:top w:val="single" w:sz="4" w:space="0" w:color="auto"/>
              <w:left w:val="single" w:sz="4" w:space="0" w:color="auto"/>
              <w:bottom w:val="single" w:sz="4" w:space="0" w:color="auto"/>
              <w:right w:val="single" w:sz="4" w:space="0" w:color="auto"/>
            </w:tcBorders>
            <w:vAlign w:val="center"/>
          </w:tcPr>
          <w:p w14:paraId="53526805" w14:textId="77777777" w:rsidR="00B9704B" w:rsidRPr="005A3272" w:rsidRDefault="00B9704B" w:rsidP="007869AF">
            <w:pPr>
              <w:pStyle w:val="2fd"/>
              <w:spacing w:before="40" w:after="20"/>
            </w:pPr>
            <w:r w:rsidRPr="005A3272">
              <w:t>9.3</w:t>
            </w:r>
          </w:p>
        </w:tc>
        <w:tc>
          <w:tcPr>
            <w:tcW w:w="8363" w:type="dxa"/>
            <w:gridSpan w:val="4"/>
            <w:tcBorders>
              <w:top w:val="single" w:sz="4" w:space="0" w:color="auto"/>
              <w:left w:val="single" w:sz="4" w:space="0" w:color="auto"/>
              <w:bottom w:val="single" w:sz="4" w:space="0" w:color="auto"/>
              <w:right w:val="single" w:sz="4" w:space="0" w:color="auto"/>
            </w:tcBorders>
            <w:vAlign w:val="center"/>
          </w:tcPr>
          <w:p w14:paraId="1B6D6375" w14:textId="77777777" w:rsidR="00B9704B" w:rsidRPr="005A3272" w:rsidRDefault="00B9704B" w:rsidP="007869AF">
            <w:pPr>
              <w:pStyle w:val="2fd"/>
              <w:spacing w:before="40" w:after="20"/>
            </w:pPr>
            <w:r w:rsidRPr="005A3272">
              <w:t>Не распространяется</w:t>
            </w:r>
          </w:p>
        </w:tc>
      </w:tr>
      <w:tr w:rsidR="00B9704B" w:rsidRPr="005A3272" w14:paraId="5F1423B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AC12F29" w14:textId="77777777" w:rsidR="00B9704B" w:rsidRPr="005A3272" w:rsidRDefault="00B9704B" w:rsidP="00317E03">
            <w:pPr>
              <w:numPr>
                <w:ilvl w:val="0"/>
                <w:numId w:val="120"/>
              </w:numPr>
              <w:autoSpaceDE w:val="0"/>
              <w:autoSpaceDN w:val="0"/>
              <w:adjustRightInd w:val="0"/>
              <w:spacing w:before="40" w:after="20"/>
              <w:jc w:val="center"/>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03AE8C1" w14:textId="77777777" w:rsidR="00B9704B" w:rsidRPr="005A3272" w:rsidRDefault="00B9704B" w:rsidP="007869AF">
            <w:pPr>
              <w:pStyle w:val="2fd"/>
              <w:spacing w:before="40" w:after="20"/>
            </w:pPr>
            <w:r w:rsidRPr="005A3272">
              <w:t>Земельные участки (территории) общего пользования</w:t>
            </w:r>
          </w:p>
        </w:tc>
        <w:tc>
          <w:tcPr>
            <w:tcW w:w="1559" w:type="dxa"/>
            <w:tcBorders>
              <w:top w:val="single" w:sz="4" w:space="0" w:color="auto"/>
              <w:left w:val="single" w:sz="4" w:space="0" w:color="auto"/>
              <w:bottom w:val="single" w:sz="4" w:space="0" w:color="auto"/>
              <w:right w:val="single" w:sz="4" w:space="0" w:color="auto"/>
            </w:tcBorders>
            <w:vAlign w:val="center"/>
          </w:tcPr>
          <w:p w14:paraId="6EFFD1B5" w14:textId="77777777" w:rsidR="00B9704B" w:rsidRPr="005A3272" w:rsidRDefault="00B9704B" w:rsidP="007869AF">
            <w:pPr>
              <w:pStyle w:val="2fd"/>
              <w:spacing w:before="40" w:after="20"/>
            </w:pPr>
            <w:r w:rsidRPr="005A3272">
              <w:t>12.0</w:t>
            </w:r>
          </w:p>
        </w:tc>
        <w:tc>
          <w:tcPr>
            <w:tcW w:w="8363" w:type="dxa"/>
            <w:gridSpan w:val="4"/>
            <w:tcBorders>
              <w:top w:val="single" w:sz="4" w:space="0" w:color="auto"/>
              <w:left w:val="single" w:sz="4" w:space="0" w:color="auto"/>
              <w:bottom w:val="single" w:sz="4" w:space="0" w:color="auto"/>
              <w:right w:val="single" w:sz="4" w:space="0" w:color="auto"/>
            </w:tcBorders>
            <w:vAlign w:val="center"/>
          </w:tcPr>
          <w:p w14:paraId="671D034A" w14:textId="77777777" w:rsidR="00B9704B" w:rsidRPr="005A3272" w:rsidRDefault="00B9704B" w:rsidP="007869AF">
            <w:pPr>
              <w:pStyle w:val="2fd"/>
              <w:spacing w:before="40" w:after="20"/>
            </w:pPr>
            <w:r w:rsidRPr="005A3272">
              <w:t>Не распространяется</w:t>
            </w:r>
          </w:p>
        </w:tc>
      </w:tr>
    </w:tbl>
    <w:p w14:paraId="22AC2583" w14:textId="77777777" w:rsidR="00B9704B" w:rsidRPr="005A3272" w:rsidRDefault="00B9704B" w:rsidP="007869AF">
      <w:pPr>
        <w:spacing w:before="40" w:after="20"/>
        <w:ind w:firstLine="708"/>
        <w:jc w:val="center"/>
        <w:rPr>
          <w:b/>
          <w:szCs w:val="24"/>
        </w:rPr>
      </w:pPr>
    </w:p>
    <w:p w14:paraId="4127E53C" w14:textId="77777777" w:rsidR="00B9704B" w:rsidRPr="005A3272" w:rsidRDefault="00B9704B" w:rsidP="007869AF">
      <w:pPr>
        <w:spacing w:before="40" w:after="20"/>
        <w:ind w:firstLine="708"/>
        <w:jc w:val="center"/>
        <w:rPr>
          <w:szCs w:val="24"/>
        </w:rPr>
      </w:pPr>
      <w:proofErr w:type="spellStart"/>
      <w:r w:rsidRPr="005A3272">
        <w:rPr>
          <w:szCs w:val="24"/>
        </w:rPr>
        <w:t>Вспомогательные</w:t>
      </w:r>
      <w:proofErr w:type="spellEnd"/>
      <w:r w:rsidRPr="005A3272">
        <w:rPr>
          <w:szCs w:val="24"/>
        </w:rPr>
        <w:t xml:space="preserve"> </w:t>
      </w:r>
      <w:proofErr w:type="spellStart"/>
      <w:r w:rsidRPr="005A3272">
        <w:rPr>
          <w:szCs w:val="24"/>
        </w:rPr>
        <w:t>виды</w:t>
      </w:r>
      <w:proofErr w:type="spellEnd"/>
      <w:r w:rsidRPr="005A3272">
        <w:rPr>
          <w:szCs w:val="24"/>
        </w:rPr>
        <w:t xml:space="preserve"> </w:t>
      </w:r>
      <w:proofErr w:type="spellStart"/>
      <w:r w:rsidRPr="005A3272">
        <w:rPr>
          <w:szCs w:val="24"/>
        </w:rPr>
        <w:t>разрешенного</w:t>
      </w:r>
      <w:proofErr w:type="spellEnd"/>
      <w:r w:rsidRPr="005A3272">
        <w:rPr>
          <w:szCs w:val="24"/>
        </w:rPr>
        <w:t xml:space="preserve"> </w:t>
      </w:r>
      <w:proofErr w:type="spellStart"/>
      <w:r w:rsidRPr="005A3272">
        <w:rPr>
          <w:szCs w:val="24"/>
        </w:rPr>
        <w:t>использования</w:t>
      </w:r>
      <w:proofErr w:type="spellEnd"/>
    </w:p>
    <w:p w14:paraId="3292160D" w14:textId="77777777" w:rsidR="00B9704B" w:rsidRPr="005A3272" w:rsidRDefault="00B9704B" w:rsidP="007869AF">
      <w:pPr>
        <w:spacing w:before="40" w:after="20"/>
        <w:ind w:firstLine="708"/>
        <w:rPr>
          <w:szCs w:val="24"/>
        </w:rPr>
      </w:pPr>
      <w:r w:rsidRPr="005A3272">
        <w:rPr>
          <w:szCs w:val="24"/>
        </w:rPr>
        <w:t xml:space="preserve">1. </w:t>
      </w:r>
      <w:proofErr w:type="spellStart"/>
      <w:r w:rsidRPr="005A3272">
        <w:rPr>
          <w:szCs w:val="24"/>
        </w:rPr>
        <w:t>Коммунальное</w:t>
      </w:r>
      <w:proofErr w:type="spellEnd"/>
      <w:r w:rsidRPr="005A3272">
        <w:rPr>
          <w:szCs w:val="24"/>
        </w:rPr>
        <w:t xml:space="preserve"> </w:t>
      </w:r>
      <w:proofErr w:type="spellStart"/>
      <w:r w:rsidRPr="005A3272">
        <w:rPr>
          <w:szCs w:val="24"/>
        </w:rPr>
        <w:t>обслуживание</w:t>
      </w:r>
      <w:proofErr w:type="spellEnd"/>
      <w:r w:rsidRPr="005A3272">
        <w:rPr>
          <w:szCs w:val="24"/>
        </w:rPr>
        <w:t xml:space="preserve"> – 3.1</w:t>
      </w:r>
    </w:p>
    <w:p w14:paraId="2964AFBD" w14:textId="77777777" w:rsidR="00B9704B" w:rsidRPr="005A3272" w:rsidRDefault="00B9704B" w:rsidP="007869AF">
      <w:pPr>
        <w:spacing w:before="40" w:after="20"/>
        <w:ind w:firstLine="708"/>
        <w:rPr>
          <w:szCs w:val="24"/>
        </w:rPr>
      </w:pPr>
      <w:r w:rsidRPr="005A3272">
        <w:rPr>
          <w:szCs w:val="24"/>
        </w:rPr>
        <w:t xml:space="preserve">3. </w:t>
      </w:r>
      <w:proofErr w:type="spellStart"/>
      <w:r w:rsidRPr="005A3272">
        <w:rPr>
          <w:szCs w:val="24"/>
        </w:rPr>
        <w:t>Связь</w:t>
      </w:r>
      <w:proofErr w:type="spellEnd"/>
      <w:r w:rsidRPr="005A3272">
        <w:rPr>
          <w:szCs w:val="24"/>
        </w:rPr>
        <w:t xml:space="preserve"> – 6.8</w:t>
      </w:r>
    </w:p>
    <w:p w14:paraId="16B6B649" w14:textId="77777777" w:rsidR="00B9704B" w:rsidRPr="005A3272" w:rsidRDefault="00B9704B" w:rsidP="007869AF">
      <w:pPr>
        <w:spacing w:before="40" w:after="20"/>
        <w:ind w:firstLine="708"/>
        <w:rPr>
          <w:szCs w:val="24"/>
        </w:rPr>
      </w:pPr>
      <w:r w:rsidRPr="005A3272">
        <w:rPr>
          <w:szCs w:val="24"/>
        </w:rPr>
        <w:lastRenderedPageBreak/>
        <w:t xml:space="preserve">5. </w:t>
      </w:r>
      <w:proofErr w:type="spellStart"/>
      <w:r w:rsidRPr="005A3272">
        <w:rPr>
          <w:szCs w:val="24"/>
        </w:rPr>
        <w:t>Обеспечение</w:t>
      </w:r>
      <w:proofErr w:type="spellEnd"/>
      <w:r w:rsidRPr="005A3272">
        <w:rPr>
          <w:szCs w:val="24"/>
        </w:rPr>
        <w:t xml:space="preserve"> </w:t>
      </w:r>
      <w:proofErr w:type="spellStart"/>
      <w:r w:rsidRPr="005A3272">
        <w:rPr>
          <w:szCs w:val="24"/>
        </w:rPr>
        <w:t>внутреннего</w:t>
      </w:r>
      <w:proofErr w:type="spellEnd"/>
      <w:r w:rsidRPr="005A3272">
        <w:rPr>
          <w:szCs w:val="24"/>
        </w:rPr>
        <w:t xml:space="preserve"> </w:t>
      </w:r>
      <w:proofErr w:type="spellStart"/>
      <w:r w:rsidRPr="005A3272">
        <w:rPr>
          <w:szCs w:val="24"/>
        </w:rPr>
        <w:t>правопорядка</w:t>
      </w:r>
      <w:proofErr w:type="spellEnd"/>
      <w:r w:rsidRPr="005A3272">
        <w:rPr>
          <w:szCs w:val="24"/>
        </w:rPr>
        <w:t xml:space="preserve"> – 8.3</w:t>
      </w:r>
    </w:p>
    <w:p w14:paraId="7A7BD313" w14:textId="77777777" w:rsidR="00B9704B" w:rsidRPr="005A3272" w:rsidRDefault="00B9704B" w:rsidP="007869AF">
      <w:pPr>
        <w:spacing w:before="40" w:after="20"/>
        <w:ind w:firstLine="708"/>
        <w:jc w:val="center"/>
        <w:rPr>
          <w:szCs w:val="24"/>
        </w:rPr>
      </w:pPr>
    </w:p>
    <w:p w14:paraId="7B5D87D2" w14:textId="77777777" w:rsidR="00B9704B" w:rsidRDefault="00B9704B" w:rsidP="007869AF">
      <w:pPr>
        <w:spacing w:before="40" w:after="20"/>
        <w:ind w:firstLine="708"/>
        <w:jc w:val="center"/>
        <w:rPr>
          <w:szCs w:val="24"/>
        </w:rPr>
        <w:sectPr w:rsidR="00B9704B" w:rsidSect="00813A89">
          <w:pgSz w:w="16838" w:h="11906" w:orient="landscape"/>
          <w:pgMar w:top="1701" w:right="1134" w:bottom="851" w:left="1134" w:header="709" w:footer="709" w:gutter="0"/>
          <w:cols w:space="708"/>
          <w:docGrid w:linePitch="360"/>
        </w:sectPr>
      </w:pPr>
    </w:p>
    <w:p w14:paraId="4E30704F" w14:textId="77777777" w:rsidR="00B9704B" w:rsidRPr="005A3272" w:rsidRDefault="00B9704B" w:rsidP="007869AF">
      <w:pPr>
        <w:spacing w:before="40" w:after="20"/>
        <w:ind w:firstLine="708"/>
        <w:jc w:val="center"/>
        <w:rPr>
          <w:szCs w:val="24"/>
        </w:rPr>
      </w:pPr>
      <w:proofErr w:type="spellStart"/>
      <w:r w:rsidRPr="005A3272">
        <w:rPr>
          <w:szCs w:val="24"/>
        </w:rPr>
        <w:lastRenderedPageBreak/>
        <w:t>Условно</w:t>
      </w:r>
      <w:proofErr w:type="spellEnd"/>
      <w:r w:rsidRPr="005A3272">
        <w:rPr>
          <w:szCs w:val="24"/>
        </w:rPr>
        <w:t xml:space="preserve"> </w:t>
      </w:r>
      <w:proofErr w:type="spellStart"/>
      <w:r w:rsidRPr="005A3272">
        <w:rPr>
          <w:szCs w:val="24"/>
        </w:rPr>
        <w:t>разрешенные</w:t>
      </w:r>
      <w:proofErr w:type="spellEnd"/>
      <w:r w:rsidRPr="005A3272">
        <w:rPr>
          <w:szCs w:val="24"/>
        </w:rPr>
        <w:t xml:space="preserve"> </w:t>
      </w:r>
      <w:proofErr w:type="spellStart"/>
      <w:r w:rsidRPr="005A3272">
        <w:rPr>
          <w:szCs w:val="24"/>
        </w:rPr>
        <w:t>виды</w:t>
      </w:r>
      <w:proofErr w:type="spellEnd"/>
      <w:r w:rsidRPr="005A3272">
        <w:rPr>
          <w:szCs w:val="24"/>
        </w:rPr>
        <w:t xml:space="preserve"> </w:t>
      </w:r>
      <w:proofErr w:type="spellStart"/>
      <w:r w:rsidRPr="005A3272">
        <w:rPr>
          <w:szCs w:val="24"/>
        </w:rPr>
        <w:t>использования</w:t>
      </w:r>
      <w:proofErr w:type="spellEnd"/>
    </w:p>
    <w:p w14:paraId="33516BA1" w14:textId="77777777" w:rsidR="00B9704B" w:rsidRPr="005A3272" w:rsidRDefault="00B9704B" w:rsidP="007869AF">
      <w:pPr>
        <w:spacing w:before="40" w:after="20"/>
        <w:ind w:firstLine="708"/>
        <w:jc w:val="center"/>
        <w:rPr>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5"/>
        <w:gridCol w:w="4137"/>
        <w:gridCol w:w="1703"/>
        <w:gridCol w:w="1420"/>
        <w:gridCol w:w="1701"/>
        <w:gridCol w:w="2268"/>
        <w:gridCol w:w="3118"/>
      </w:tblGrid>
      <w:tr w:rsidR="00B9704B" w:rsidRPr="00585139" w14:paraId="7077A758" w14:textId="77777777" w:rsidTr="00813A89">
        <w:trPr>
          <w:tblHeader/>
        </w:trPr>
        <w:tc>
          <w:tcPr>
            <w:tcW w:w="645" w:type="dxa"/>
            <w:vMerge w:val="restart"/>
            <w:tcBorders>
              <w:top w:val="single" w:sz="4" w:space="0" w:color="auto"/>
              <w:left w:val="single" w:sz="4" w:space="0" w:color="auto"/>
              <w:right w:val="single" w:sz="4" w:space="0" w:color="auto"/>
            </w:tcBorders>
            <w:vAlign w:val="center"/>
          </w:tcPr>
          <w:p w14:paraId="559ACCAA" w14:textId="77777777" w:rsidR="00B9704B" w:rsidRPr="005A3272" w:rsidRDefault="00B9704B" w:rsidP="007869AF">
            <w:pPr>
              <w:spacing w:before="40" w:after="20"/>
              <w:jc w:val="center"/>
              <w:rPr>
                <w:szCs w:val="24"/>
              </w:rPr>
            </w:pPr>
            <w:r w:rsidRPr="005A3272">
              <w:rPr>
                <w:szCs w:val="24"/>
              </w:rPr>
              <w:t>№ п/п</w:t>
            </w:r>
          </w:p>
        </w:tc>
        <w:tc>
          <w:tcPr>
            <w:tcW w:w="4137" w:type="dxa"/>
            <w:vMerge w:val="restart"/>
            <w:tcBorders>
              <w:top w:val="single" w:sz="4" w:space="0" w:color="auto"/>
              <w:left w:val="single" w:sz="4" w:space="0" w:color="auto"/>
              <w:right w:val="single" w:sz="4" w:space="0" w:color="auto"/>
            </w:tcBorders>
            <w:vAlign w:val="center"/>
          </w:tcPr>
          <w:p w14:paraId="2EAA730B" w14:textId="77777777" w:rsidR="00B9704B" w:rsidRPr="005A3272" w:rsidRDefault="00B9704B" w:rsidP="007869AF">
            <w:pPr>
              <w:pStyle w:val="2fd"/>
              <w:spacing w:before="40" w:after="20"/>
            </w:pPr>
            <w:r w:rsidRPr="005A3272">
              <w:t>Наименование ВРИ</w:t>
            </w:r>
          </w:p>
        </w:tc>
        <w:tc>
          <w:tcPr>
            <w:tcW w:w="1703" w:type="dxa"/>
            <w:vMerge w:val="restart"/>
            <w:tcBorders>
              <w:top w:val="single" w:sz="4" w:space="0" w:color="auto"/>
              <w:left w:val="single" w:sz="4" w:space="0" w:color="auto"/>
              <w:right w:val="single" w:sz="4" w:space="0" w:color="auto"/>
            </w:tcBorders>
            <w:vAlign w:val="center"/>
          </w:tcPr>
          <w:p w14:paraId="5C0C4C4E" w14:textId="77777777" w:rsidR="00B9704B" w:rsidRPr="005A3272" w:rsidRDefault="00B9704B" w:rsidP="007869AF">
            <w:pPr>
              <w:pStyle w:val="2fd"/>
              <w:spacing w:before="40" w:after="20"/>
            </w:pPr>
            <w:r w:rsidRPr="005A3272">
              <w:t>Код (числовое обозначение ВРИ)</w:t>
            </w:r>
          </w:p>
        </w:tc>
        <w:tc>
          <w:tcPr>
            <w:tcW w:w="3121" w:type="dxa"/>
            <w:gridSpan w:val="2"/>
            <w:tcBorders>
              <w:top w:val="single" w:sz="4" w:space="0" w:color="auto"/>
              <w:left w:val="single" w:sz="4" w:space="0" w:color="auto"/>
              <w:bottom w:val="single" w:sz="4" w:space="0" w:color="auto"/>
              <w:right w:val="single" w:sz="4" w:space="0" w:color="auto"/>
            </w:tcBorders>
            <w:vAlign w:val="center"/>
          </w:tcPr>
          <w:p w14:paraId="5ED827F9" w14:textId="77777777" w:rsidR="00B9704B" w:rsidRPr="005A3272" w:rsidRDefault="00B9704B" w:rsidP="007869AF">
            <w:pPr>
              <w:pStyle w:val="2fd"/>
              <w:spacing w:before="40" w:after="20"/>
            </w:pPr>
            <w:r w:rsidRPr="005A3272">
              <w:t>Предельные размеры земельных участков (кв. м)</w:t>
            </w:r>
          </w:p>
        </w:tc>
        <w:tc>
          <w:tcPr>
            <w:tcW w:w="2268" w:type="dxa"/>
            <w:vMerge w:val="restart"/>
            <w:tcBorders>
              <w:top w:val="single" w:sz="4" w:space="0" w:color="auto"/>
              <w:left w:val="single" w:sz="4" w:space="0" w:color="auto"/>
              <w:right w:val="single" w:sz="4" w:space="0" w:color="auto"/>
            </w:tcBorders>
            <w:vAlign w:val="center"/>
          </w:tcPr>
          <w:p w14:paraId="25825AEB" w14:textId="77777777" w:rsidR="00B9704B" w:rsidRPr="005A3272" w:rsidRDefault="00B9704B" w:rsidP="007869AF">
            <w:pPr>
              <w:pStyle w:val="2fd"/>
              <w:spacing w:before="40" w:after="20"/>
            </w:pPr>
            <w:r w:rsidRPr="005A3272">
              <w:t>Максимальный процент застройки</w:t>
            </w:r>
          </w:p>
        </w:tc>
        <w:tc>
          <w:tcPr>
            <w:tcW w:w="3118" w:type="dxa"/>
            <w:vMerge w:val="restart"/>
            <w:tcBorders>
              <w:top w:val="single" w:sz="4" w:space="0" w:color="auto"/>
              <w:left w:val="single" w:sz="4" w:space="0" w:color="auto"/>
              <w:right w:val="single" w:sz="4" w:space="0" w:color="auto"/>
            </w:tcBorders>
            <w:vAlign w:val="center"/>
          </w:tcPr>
          <w:p w14:paraId="14E6AC96" w14:textId="77777777" w:rsidR="00B9704B" w:rsidRPr="005A3272" w:rsidRDefault="00B9704B" w:rsidP="007869AF">
            <w:pPr>
              <w:pStyle w:val="2fd"/>
              <w:spacing w:before="40" w:after="20"/>
            </w:pPr>
            <w:r w:rsidRPr="005A3272">
              <w:t>Минимальные отступы от границ земельного участка (м)</w:t>
            </w:r>
          </w:p>
        </w:tc>
      </w:tr>
      <w:tr w:rsidR="00B9704B" w:rsidRPr="005A3272" w14:paraId="66521E7F" w14:textId="77777777" w:rsidTr="00813A89">
        <w:trPr>
          <w:tblHeader/>
        </w:trPr>
        <w:tc>
          <w:tcPr>
            <w:tcW w:w="645" w:type="dxa"/>
            <w:vMerge/>
            <w:tcBorders>
              <w:left w:val="single" w:sz="4" w:space="0" w:color="auto"/>
              <w:bottom w:val="single" w:sz="4" w:space="0" w:color="auto"/>
              <w:right w:val="single" w:sz="4" w:space="0" w:color="auto"/>
            </w:tcBorders>
            <w:vAlign w:val="center"/>
          </w:tcPr>
          <w:p w14:paraId="395BC54B" w14:textId="77777777" w:rsidR="00B9704B" w:rsidRPr="00B9704B" w:rsidRDefault="00B9704B" w:rsidP="007869AF">
            <w:pPr>
              <w:spacing w:before="40" w:after="20"/>
              <w:jc w:val="center"/>
              <w:rPr>
                <w:szCs w:val="24"/>
                <w:lang w:val="ru-RU"/>
              </w:rPr>
            </w:pPr>
          </w:p>
        </w:tc>
        <w:tc>
          <w:tcPr>
            <w:tcW w:w="4137" w:type="dxa"/>
            <w:vMerge/>
            <w:tcBorders>
              <w:left w:val="single" w:sz="4" w:space="0" w:color="auto"/>
              <w:bottom w:val="single" w:sz="4" w:space="0" w:color="auto"/>
              <w:right w:val="single" w:sz="4" w:space="0" w:color="auto"/>
            </w:tcBorders>
            <w:vAlign w:val="center"/>
          </w:tcPr>
          <w:p w14:paraId="10AC9E7F" w14:textId="77777777" w:rsidR="00B9704B" w:rsidRPr="005A3272"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49493638" w14:textId="77777777" w:rsidR="00B9704B" w:rsidRPr="005A3272" w:rsidRDefault="00B9704B" w:rsidP="007869AF">
            <w:pPr>
              <w:pStyle w:val="2fd"/>
              <w:spacing w:before="40" w:after="20"/>
            </w:pPr>
          </w:p>
        </w:tc>
        <w:tc>
          <w:tcPr>
            <w:tcW w:w="1420" w:type="dxa"/>
            <w:tcBorders>
              <w:top w:val="single" w:sz="4" w:space="0" w:color="auto"/>
              <w:left w:val="single" w:sz="4" w:space="0" w:color="auto"/>
              <w:bottom w:val="single" w:sz="4" w:space="0" w:color="auto"/>
              <w:right w:val="single" w:sz="4" w:space="0" w:color="auto"/>
            </w:tcBorders>
            <w:vAlign w:val="center"/>
          </w:tcPr>
          <w:p w14:paraId="18B1D225" w14:textId="77777777" w:rsidR="00B9704B" w:rsidRPr="005A3272" w:rsidRDefault="00B9704B" w:rsidP="007869AF">
            <w:pPr>
              <w:pStyle w:val="2fd"/>
              <w:spacing w:before="40" w:after="20"/>
              <w:rPr>
                <w:lang w:val="en-US"/>
              </w:rPr>
            </w:pPr>
            <w:r w:rsidRPr="005A3272">
              <w:rPr>
                <w:lang w:val="en-US"/>
              </w:rPr>
              <w:t>min</w:t>
            </w:r>
          </w:p>
        </w:tc>
        <w:tc>
          <w:tcPr>
            <w:tcW w:w="1701" w:type="dxa"/>
            <w:tcBorders>
              <w:left w:val="single" w:sz="4" w:space="0" w:color="auto"/>
              <w:bottom w:val="single" w:sz="4" w:space="0" w:color="auto"/>
              <w:right w:val="single" w:sz="4" w:space="0" w:color="auto"/>
            </w:tcBorders>
            <w:vAlign w:val="center"/>
          </w:tcPr>
          <w:p w14:paraId="78D79A13" w14:textId="77777777" w:rsidR="00B9704B" w:rsidRPr="005A3272" w:rsidRDefault="00B9704B" w:rsidP="007869AF">
            <w:pPr>
              <w:pStyle w:val="2fd"/>
              <w:spacing w:before="40" w:after="20"/>
              <w:rPr>
                <w:lang w:val="en-US"/>
              </w:rPr>
            </w:pPr>
            <w:r w:rsidRPr="005A3272">
              <w:rPr>
                <w:lang w:val="en-US"/>
              </w:rPr>
              <w:t>max</w:t>
            </w:r>
          </w:p>
        </w:tc>
        <w:tc>
          <w:tcPr>
            <w:tcW w:w="2268" w:type="dxa"/>
            <w:vMerge/>
            <w:tcBorders>
              <w:left w:val="single" w:sz="4" w:space="0" w:color="auto"/>
              <w:bottom w:val="single" w:sz="4" w:space="0" w:color="auto"/>
              <w:right w:val="single" w:sz="4" w:space="0" w:color="auto"/>
            </w:tcBorders>
            <w:vAlign w:val="center"/>
          </w:tcPr>
          <w:p w14:paraId="023EB36E" w14:textId="77777777" w:rsidR="00B9704B" w:rsidRPr="005A3272" w:rsidRDefault="00B9704B" w:rsidP="007869AF">
            <w:pPr>
              <w:pStyle w:val="2fd"/>
              <w:spacing w:before="40" w:after="20"/>
            </w:pPr>
          </w:p>
        </w:tc>
        <w:tc>
          <w:tcPr>
            <w:tcW w:w="3118" w:type="dxa"/>
            <w:vMerge/>
            <w:tcBorders>
              <w:left w:val="single" w:sz="4" w:space="0" w:color="auto"/>
              <w:bottom w:val="single" w:sz="4" w:space="0" w:color="auto"/>
              <w:right w:val="single" w:sz="4" w:space="0" w:color="auto"/>
            </w:tcBorders>
            <w:vAlign w:val="center"/>
          </w:tcPr>
          <w:p w14:paraId="3A76456C" w14:textId="77777777" w:rsidR="00B9704B" w:rsidRPr="005A3272" w:rsidRDefault="00B9704B" w:rsidP="007869AF">
            <w:pPr>
              <w:pStyle w:val="2fd"/>
              <w:spacing w:before="40" w:after="20"/>
            </w:pPr>
          </w:p>
        </w:tc>
      </w:tr>
      <w:tr w:rsidR="00B9704B" w:rsidRPr="005A3272" w14:paraId="54E3CABE" w14:textId="77777777" w:rsidTr="00813A89">
        <w:tc>
          <w:tcPr>
            <w:tcW w:w="645" w:type="dxa"/>
            <w:vMerge w:val="restart"/>
            <w:tcBorders>
              <w:top w:val="single" w:sz="4" w:space="0" w:color="auto"/>
              <w:left w:val="single" w:sz="4" w:space="0" w:color="auto"/>
              <w:right w:val="single" w:sz="4" w:space="0" w:color="auto"/>
            </w:tcBorders>
            <w:vAlign w:val="center"/>
          </w:tcPr>
          <w:p w14:paraId="7768CBF2" w14:textId="77777777" w:rsidR="00B9704B" w:rsidRPr="005A3272" w:rsidRDefault="00B9704B" w:rsidP="00317E03">
            <w:pPr>
              <w:numPr>
                <w:ilvl w:val="0"/>
                <w:numId w:val="121"/>
              </w:numPr>
              <w:autoSpaceDE w:val="0"/>
              <w:autoSpaceDN w:val="0"/>
              <w:adjustRightInd w:val="0"/>
              <w:spacing w:before="40" w:after="20"/>
              <w:jc w:val="center"/>
              <w:rPr>
                <w:szCs w:val="24"/>
              </w:rPr>
            </w:pPr>
          </w:p>
        </w:tc>
        <w:tc>
          <w:tcPr>
            <w:tcW w:w="4137" w:type="dxa"/>
            <w:vMerge w:val="restart"/>
            <w:tcBorders>
              <w:top w:val="single" w:sz="4" w:space="0" w:color="auto"/>
              <w:left w:val="single" w:sz="4" w:space="0" w:color="auto"/>
              <w:right w:val="single" w:sz="4" w:space="0" w:color="auto"/>
            </w:tcBorders>
            <w:vAlign w:val="center"/>
          </w:tcPr>
          <w:p w14:paraId="0A64ECA4" w14:textId="77777777" w:rsidR="00B9704B" w:rsidRPr="005A3272" w:rsidRDefault="00B9704B" w:rsidP="007869AF">
            <w:pPr>
              <w:pStyle w:val="2fd"/>
              <w:spacing w:before="40" w:after="20"/>
            </w:pPr>
            <w:r w:rsidRPr="005A3272">
              <w:t>Хранение автотранспорта</w:t>
            </w:r>
          </w:p>
        </w:tc>
        <w:tc>
          <w:tcPr>
            <w:tcW w:w="1703" w:type="dxa"/>
            <w:vMerge w:val="restart"/>
            <w:tcBorders>
              <w:top w:val="single" w:sz="4" w:space="0" w:color="auto"/>
              <w:left w:val="single" w:sz="4" w:space="0" w:color="auto"/>
              <w:right w:val="single" w:sz="4" w:space="0" w:color="auto"/>
            </w:tcBorders>
            <w:vAlign w:val="center"/>
          </w:tcPr>
          <w:p w14:paraId="5CD70E71" w14:textId="77777777" w:rsidR="00B9704B" w:rsidRPr="005A3272" w:rsidRDefault="00B9704B" w:rsidP="007869AF">
            <w:pPr>
              <w:pStyle w:val="2fd"/>
              <w:spacing w:before="40" w:after="20"/>
            </w:pPr>
            <w:r w:rsidRPr="005A3272">
              <w:t>2.7.1</w:t>
            </w:r>
          </w:p>
        </w:tc>
        <w:tc>
          <w:tcPr>
            <w:tcW w:w="1420" w:type="dxa"/>
            <w:tcBorders>
              <w:top w:val="single" w:sz="4" w:space="0" w:color="auto"/>
              <w:left w:val="single" w:sz="4" w:space="0" w:color="auto"/>
              <w:bottom w:val="single" w:sz="4" w:space="0" w:color="auto"/>
              <w:right w:val="single" w:sz="4" w:space="0" w:color="auto"/>
            </w:tcBorders>
            <w:vAlign w:val="center"/>
          </w:tcPr>
          <w:p w14:paraId="4151EE1A" w14:textId="77777777" w:rsidR="00B9704B" w:rsidRPr="005A3272" w:rsidRDefault="00B9704B" w:rsidP="007869AF">
            <w:pPr>
              <w:pStyle w:val="2fd"/>
              <w:spacing w:before="40" w:after="20"/>
            </w:pPr>
            <w:r w:rsidRPr="005A3272">
              <w:t>50 (15)*</w:t>
            </w:r>
          </w:p>
        </w:tc>
        <w:tc>
          <w:tcPr>
            <w:tcW w:w="1701" w:type="dxa"/>
            <w:tcBorders>
              <w:top w:val="single" w:sz="4" w:space="0" w:color="auto"/>
              <w:left w:val="single" w:sz="4" w:space="0" w:color="auto"/>
              <w:bottom w:val="single" w:sz="4" w:space="0" w:color="auto"/>
              <w:right w:val="single" w:sz="4" w:space="0" w:color="auto"/>
            </w:tcBorders>
            <w:vAlign w:val="center"/>
          </w:tcPr>
          <w:p w14:paraId="7F28283E" w14:textId="77777777" w:rsidR="00B9704B" w:rsidRPr="005A3272" w:rsidRDefault="00B9704B" w:rsidP="007869AF">
            <w:pPr>
              <w:pStyle w:val="2fd"/>
              <w:spacing w:before="40" w:after="20"/>
            </w:pPr>
            <w:r w:rsidRPr="005A3272">
              <w:t>20 000 (50)*</w:t>
            </w:r>
          </w:p>
        </w:tc>
        <w:tc>
          <w:tcPr>
            <w:tcW w:w="2268" w:type="dxa"/>
            <w:tcBorders>
              <w:top w:val="single" w:sz="4" w:space="0" w:color="auto"/>
              <w:left w:val="single" w:sz="4" w:space="0" w:color="auto"/>
              <w:bottom w:val="single" w:sz="4" w:space="0" w:color="auto"/>
              <w:right w:val="single" w:sz="4" w:space="0" w:color="auto"/>
            </w:tcBorders>
            <w:vAlign w:val="center"/>
          </w:tcPr>
          <w:p w14:paraId="429CD9B2" w14:textId="77777777" w:rsidR="00B9704B" w:rsidRPr="005A3272" w:rsidRDefault="00B9704B" w:rsidP="007869AF">
            <w:pPr>
              <w:pStyle w:val="2fd"/>
              <w:spacing w:before="40" w:after="20"/>
            </w:pPr>
            <w:r w:rsidRPr="005A3272">
              <w:t>75% (100%)*</w:t>
            </w:r>
          </w:p>
        </w:tc>
        <w:tc>
          <w:tcPr>
            <w:tcW w:w="3118" w:type="dxa"/>
            <w:tcBorders>
              <w:top w:val="single" w:sz="4" w:space="0" w:color="auto"/>
              <w:left w:val="single" w:sz="4" w:space="0" w:color="auto"/>
              <w:bottom w:val="single" w:sz="4" w:space="0" w:color="auto"/>
              <w:right w:val="single" w:sz="4" w:space="0" w:color="auto"/>
            </w:tcBorders>
            <w:vAlign w:val="center"/>
          </w:tcPr>
          <w:p w14:paraId="16584F38" w14:textId="77777777" w:rsidR="00B9704B" w:rsidRPr="005A3272" w:rsidRDefault="00B9704B" w:rsidP="007869AF">
            <w:pPr>
              <w:pStyle w:val="2fd"/>
              <w:spacing w:before="40" w:after="20"/>
            </w:pPr>
            <w:r w:rsidRPr="005A3272">
              <w:t>3 (0)*</w:t>
            </w:r>
          </w:p>
        </w:tc>
      </w:tr>
      <w:tr w:rsidR="00B9704B" w:rsidRPr="00585139" w14:paraId="2186AEAA" w14:textId="77777777" w:rsidTr="00813A89">
        <w:tc>
          <w:tcPr>
            <w:tcW w:w="645" w:type="dxa"/>
            <w:vMerge/>
            <w:tcBorders>
              <w:left w:val="single" w:sz="4" w:space="0" w:color="auto"/>
              <w:bottom w:val="single" w:sz="4" w:space="0" w:color="auto"/>
              <w:right w:val="single" w:sz="4" w:space="0" w:color="auto"/>
            </w:tcBorders>
            <w:vAlign w:val="center"/>
          </w:tcPr>
          <w:p w14:paraId="41E5CC17" w14:textId="77777777" w:rsidR="00B9704B" w:rsidRPr="005A3272" w:rsidRDefault="00B9704B" w:rsidP="00317E03">
            <w:pPr>
              <w:numPr>
                <w:ilvl w:val="0"/>
                <w:numId w:val="121"/>
              </w:numPr>
              <w:autoSpaceDE w:val="0"/>
              <w:autoSpaceDN w:val="0"/>
              <w:adjustRightInd w:val="0"/>
              <w:spacing w:before="40" w:after="20"/>
              <w:jc w:val="center"/>
              <w:rPr>
                <w:szCs w:val="24"/>
              </w:rPr>
            </w:pPr>
          </w:p>
        </w:tc>
        <w:tc>
          <w:tcPr>
            <w:tcW w:w="4137" w:type="dxa"/>
            <w:vMerge/>
            <w:tcBorders>
              <w:left w:val="single" w:sz="4" w:space="0" w:color="auto"/>
              <w:bottom w:val="single" w:sz="4" w:space="0" w:color="auto"/>
              <w:right w:val="single" w:sz="4" w:space="0" w:color="auto"/>
            </w:tcBorders>
            <w:vAlign w:val="center"/>
          </w:tcPr>
          <w:p w14:paraId="27D36BDE" w14:textId="77777777" w:rsidR="00B9704B" w:rsidRPr="005A3272"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74DDF17F" w14:textId="77777777" w:rsidR="00B9704B" w:rsidRPr="005A3272" w:rsidRDefault="00B9704B" w:rsidP="007869AF">
            <w:pPr>
              <w:pStyle w:val="2fd"/>
              <w:spacing w:before="40" w:after="20"/>
            </w:pPr>
          </w:p>
        </w:tc>
        <w:tc>
          <w:tcPr>
            <w:tcW w:w="8507" w:type="dxa"/>
            <w:gridSpan w:val="4"/>
            <w:tcBorders>
              <w:top w:val="single" w:sz="4" w:space="0" w:color="auto"/>
              <w:left w:val="single" w:sz="4" w:space="0" w:color="auto"/>
              <w:bottom w:val="single" w:sz="4" w:space="0" w:color="auto"/>
              <w:right w:val="single" w:sz="4" w:space="0" w:color="auto"/>
            </w:tcBorders>
            <w:vAlign w:val="center"/>
          </w:tcPr>
          <w:p w14:paraId="01868AC7" w14:textId="77777777" w:rsidR="00B9704B" w:rsidRPr="005A3272" w:rsidRDefault="00B9704B" w:rsidP="007869AF">
            <w:pPr>
              <w:pStyle w:val="2fd"/>
              <w:spacing w:before="40" w:after="20"/>
            </w:pPr>
            <w:r w:rsidRPr="005A3272">
              <w:t>*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5A3272" w14:paraId="04043A2C"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46E77657" w14:textId="77777777" w:rsidR="00B9704B" w:rsidRPr="00B9704B" w:rsidRDefault="00B9704B" w:rsidP="00317E03">
            <w:pPr>
              <w:numPr>
                <w:ilvl w:val="0"/>
                <w:numId w:val="121"/>
              </w:numPr>
              <w:autoSpaceDE w:val="0"/>
              <w:autoSpaceDN w:val="0"/>
              <w:adjustRightInd w:val="0"/>
              <w:spacing w:before="40" w:after="20"/>
              <w:jc w:val="center"/>
              <w:rPr>
                <w:szCs w:val="24"/>
                <w:lang w:val="ru-RU"/>
              </w:rPr>
            </w:pPr>
          </w:p>
        </w:tc>
        <w:tc>
          <w:tcPr>
            <w:tcW w:w="4137" w:type="dxa"/>
            <w:tcBorders>
              <w:top w:val="single" w:sz="4" w:space="0" w:color="auto"/>
              <w:left w:val="single" w:sz="4" w:space="0" w:color="auto"/>
              <w:bottom w:val="single" w:sz="4" w:space="0" w:color="auto"/>
              <w:right w:val="single" w:sz="4" w:space="0" w:color="auto"/>
            </w:tcBorders>
            <w:vAlign w:val="center"/>
          </w:tcPr>
          <w:p w14:paraId="38B3D0FE" w14:textId="77777777" w:rsidR="00B9704B" w:rsidRPr="005A3272" w:rsidRDefault="00B9704B" w:rsidP="007869AF">
            <w:pPr>
              <w:pStyle w:val="2fd"/>
              <w:spacing w:before="40" w:after="20"/>
            </w:pPr>
            <w:r w:rsidRPr="005A3272">
              <w:t>Спорт</w:t>
            </w:r>
          </w:p>
        </w:tc>
        <w:tc>
          <w:tcPr>
            <w:tcW w:w="1703" w:type="dxa"/>
            <w:tcBorders>
              <w:top w:val="single" w:sz="4" w:space="0" w:color="auto"/>
              <w:left w:val="single" w:sz="4" w:space="0" w:color="auto"/>
              <w:bottom w:val="single" w:sz="4" w:space="0" w:color="auto"/>
              <w:right w:val="single" w:sz="4" w:space="0" w:color="auto"/>
            </w:tcBorders>
            <w:vAlign w:val="center"/>
          </w:tcPr>
          <w:p w14:paraId="65657949" w14:textId="77777777" w:rsidR="00B9704B" w:rsidRPr="005A3272" w:rsidRDefault="00B9704B" w:rsidP="007869AF">
            <w:pPr>
              <w:pStyle w:val="2fd"/>
              <w:spacing w:before="40" w:after="20"/>
            </w:pPr>
            <w:r w:rsidRPr="005A3272">
              <w:t>5.1</w:t>
            </w:r>
          </w:p>
        </w:tc>
        <w:tc>
          <w:tcPr>
            <w:tcW w:w="1420" w:type="dxa"/>
            <w:tcBorders>
              <w:top w:val="single" w:sz="4" w:space="0" w:color="auto"/>
              <w:left w:val="single" w:sz="4" w:space="0" w:color="auto"/>
              <w:bottom w:val="single" w:sz="4" w:space="0" w:color="auto"/>
              <w:right w:val="single" w:sz="4" w:space="0" w:color="auto"/>
            </w:tcBorders>
            <w:vAlign w:val="center"/>
          </w:tcPr>
          <w:p w14:paraId="00EADDA2"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4D4549D8" w14:textId="77777777" w:rsidR="00B9704B" w:rsidRPr="005A3272" w:rsidRDefault="00B9704B" w:rsidP="007869AF">
            <w:pPr>
              <w:pStyle w:val="2fd"/>
              <w:spacing w:before="40" w:after="20"/>
            </w:pPr>
            <w:r w:rsidRPr="005A3272">
              <w:t>100 000</w:t>
            </w:r>
          </w:p>
        </w:tc>
        <w:tc>
          <w:tcPr>
            <w:tcW w:w="2268" w:type="dxa"/>
            <w:tcBorders>
              <w:top w:val="single" w:sz="4" w:space="0" w:color="auto"/>
              <w:left w:val="single" w:sz="4" w:space="0" w:color="auto"/>
              <w:bottom w:val="single" w:sz="4" w:space="0" w:color="auto"/>
              <w:right w:val="single" w:sz="4" w:space="0" w:color="auto"/>
            </w:tcBorders>
            <w:vAlign w:val="center"/>
          </w:tcPr>
          <w:p w14:paraId="762ED3EF" w14:textId="77777777" w:rsidR="00B9704B" w:rsidRPr="005A3272" w:rsidRDefault="00B9704B" w:rsidP="007869AF">
            <w:pPr>
              <w:pStyle w:val="2fd"/>
              <w:spacing w:before="40" w:after="20"/>
            </w:pPr>
            <w:r w:rsidRPr="005A3272">
              <w:rPr>
                <w:lang w:val="en-US"/>
              </w:rPr>
              <w:t>75%</w:t>
            </w:r>
          </w:p>
        </w:tc>
        <w:tc>
          <w:tcPr>
            <w:tcW w:w="3118" w:type="dxa"/>
            <w:tcBorders>
              <w:top w:val="single" w:sz="4" w:space="0" w:color="auto"/>
              <w:left w:val="single" w:sz="4" w:space="0" w:color="auto"/>
              <w:bottom w:val="single" w:sz="4" w:space="0" w:color="auto"/>
              <w:right w:val="single" w:sz="4" w:space="0" w:color="auto"/>
            </w:tcBorders>
            <w:vAlign w:val="center"/>
          </w:tcPr>
          <w:p w14:paraId="7D8575C6" w14:textId="77777777" w:rsidR="00B9704B" w:rsidRPr="005A3272" w:rsidRDefault="00B9704B" w:rsidP="007869AF">
            <w:pPr>
              <w:pStyle w:val="2fd"/>
              <w:spacing w:before="40" w:after="20"/>
            </w:pPr>
            <w:r w:rsidRPr="005A3272">
              <w:t>3</w:t>
            </w:r>
          </w:p>
        </w:tc>
      </w:tr>
      <w:tr w:rsidR="00B9704B" w:rsidRPr="005A3272" w14:paraId="120C1E72"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31386C99" w14:textId="77777777" w:rsidR="00B9704B" w:rsidRPr="005A3272" w:rsidRDefault="00B9704B" w:rsidP="00317E03">
            <w:pPr>
              <w:numPr>
                <w:ilvl w:val="0"/>
                <w:numId w:val="121"/>
              </w:numPr>
              <w:autoSpaceDE w:val="0"/>
              <w:autoSpaceDN w:val="0"/>
              <w:adjustRightInd w:val="0"/>
              <w:spacing w:before="40" w:after="20"/>
              <w:jc w:val="center"/>
              <w:rPr>
                <w:szCs w:val="24"/>
              </w:rPr>
            </w:pPr>
          </w:p>
        </w:tc>
        <w:tc>
          <w:tcPr>
            <w:tcW w:w="4137" w:type="dxa"/>
            <w:tcBorders>
              <w:top w:val="single" w:sz="4" w:space="0" w:color="auto"/>
              <w:left w:val="single" w:sz="4" w:space="0" w:color="auto"/>
              <w:bottom w:val="single" w:sz="4" w:space="0" w:color="auto"/>
              <w:right w:val="single" w:sz="4" w:space="0" w:color="auto"/>
            </w:tcBorders>
            <w:vAlign w:val="center"/>
          </w:tcPr>
          <w:p w14:paraId="5CAAEF6A" w14:textId="77777777" w:rsidR="00B9704B" w:rsidRPr="005A3272" w:rsidRDefault="00B9704B" w:rsidP="007869AF">
            <w:pPr>
              <w:pStyle w:val="2fd"/>
              <w:spacing w:before="40" w:after="20"/>
            </w:pPr>
            <w:r w:rsidRPr="005A3272">
              <w:t>Склад</w:t>
            </w:r>
          </w:p>
        </w:tc>
        <w:tc>
          <w:tcPr>
            <w:tcW w:w="1703" w:type="dxa"/>
            <w:tcBorders>
              <w:top w:val="single" w:sz="4" w:space="0" w:color="auto"/>
              <w:left w:val="single" w:sz="4" w:space="0" w:color="auto"/>
              <w:bottom w:val="single" w:sz="4" w:space="0" w:color="auto"/>
              <w:right w:val="single" w:sz="4" w:space="0" w:color="auto"/>
            </w:tcBorders>
            <w:vAlign w:val="center"/>
          </w:tcPr>
          <w:p w14:paraId="24AF9A70" w14:textId="77777777" w:rsidR="00B9704B" w:rsidRPr="005A3272" w:rsidRDefault="00B9704B" w:rsidP="007869AF">
            <w:pPr>
              <w:pStyle w:val="2fd"/>
              <w:spacing w:before="40" w:after="20"/>
            </w:pPr>
            <w:r w:rsidRPr="005A3272">
              <w:t>6.9</w:t>
            </w:r>
          </w:p>
        </w:tc>
        <w:tc>
          <w:tcPr>
            <w:tcW w:w="1420" w:type="dxa"/>
            <w:tcBorders>
              <w:top w:val="single" w:sz="4" w:space="0" w:color="auto"/>
              <w:left w:val="single" w:sz="4" w:space="0" w:color="auto"/>
              <w:bottom w:val="single" w:sz="4" w:space="0" w:color="auto"/>
              <w:right w:val="single" w:sz="4" w:space="0" w:color="auto"/>
            </w:tcBorders>
            <w:vAlign w:val="center"/>
          </w:tcPr>
          <w:p w14:paraId="7FC487DC" w14:textId="77777777" w:rsidR="00B9704B" w:rsidRPr="005A3272" w:rsidRDefault="00B9704B" w:rsidP="007869AF">
            <w:pPr>
              <w:pStyle w:val="2fd"/>
              <w:spacing w:before="40" w:after="20"/>
            </w:pPr>
            <w:r w:rsidRPr="005A3272">
              <w:t>100</w:t>
            </w:r>
          </w:p>
        </w:tc>
        <w:tc>
          <w:tcPr>
            <w:tcW w:w="1701" w:type="dxa"/>
            <w:tcBorders>
              <w:top w:val="single" w:sz="4" w:space="0" w:color="auto"/>
              <w:left w:val="single" w:sz="4" w:space="0" w:color="auto"/>
              <w:bottom w:val="single" w:sz="4" w:space="0" w:color="auto"/>
              <w:right w:val="single" w:sz="4" w:space="0" w:color="auto"/>
            </w:tcBorders>
            <w:vAlign w:val="center"/>
          </w:tcPr>
          <w:p w14:paraId="319D0692" w14:textId="77777777" w:rsidR="00B9704B" w:rsidRPr="005A3272" w:rsidRDefault="00B9704B" w:rsidP="007869AF">
            <w:pPr>
              <w:pStyle w:val="2fd"/>
              <w:spacing w:before="40" w:after="20"/>
            </w:pPr>
            <w:r w:rsidRPr="005A3272">
              <w:t>Не подлежит установлению</w:t>
            </w:r>
          </w:p>
        </w:tc>
        <w:tc>
          <w:tcPr>
            <w:tcW w:w="2268" w:type="dxa"/>
            <w:tcBorders>
              <w:top w:val="single" w:sz="4" w:space="0" w:color="auto"/>
              <w:left w:val="single" w:sz="4" w:space="0" w:color="auto"/>
              <w:bottom w:val="single" w:sz="4" w:space="0" w:color="auto"/>
              <w:right w:val="single" w:sz="4" w:space="0" w:color="auto"/>
            </w:tcBorders>
            <w:vAlign w:val="center"/>
          </w:tcPr>
          <w:p w14:paraId="7011EE6C" w14:textId="77777777" w:rsidR="00B9704B" w:rsidRPr="005A3272" w:rsidRDefault="00B9704B" w:rsidP="007869AF">
            <w:pPr>
              <w:pStyle w:val="2fd"/>
              <w:spacing w:before="40" w:after="20"/>
            </w:pPr>
            <w:r w:rsidRPr="005A3272">
              <w:t>60%</w:t>
            </w:r>
          </w:p>
        </w:tc>
        <w:tc>
          <w:tcPr>
            <w:tcW w:w="3118" w:type="dxa"/>
            <w:tcBorders>
              <w:top w:val="single" w:sz="4" w:space="0" w:color="auto"/>
              <w:left w:val="single" w:sz="4" w:space="0" w:color="auto"/>
              <w:bottom w:val="single" w:sz="4" w:space="0" w:color="auto"/>
              <w:right w:val="single" w:sz="4" w:space="0" w:color="auto"/>
            </w:tcBorders>
            <w:vAlign w:val="center"/>
          </w:tcPr>
          <w:p w14:paraId="7AF487D6" w14:textId="77777777" w:rsidR="00B9704B" w:rsidRPr="005A3272" w:rsidRDefault="00B9704B" w:rsidP="007869AF">
            <w:pPr>
              <w:pStyle w:val="2fd"/>
              <w:spacing w:before="40" w:after="20"/>
            </w:pPr>
            <w:r w:rsidRPr="005A3272">
              <w:t>3</w:t>
            </w:r>
          </w:p>
        </w:tc>
      </w:tr>
      <w:tr w:rsidR="00B9704B" w:rsidRPr="005A3272" w14:paraId="217B5E53"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75F8BF12" w14:textId="77777777" w:rsidR="00B9704B" w:rsidRPr="005A3272" w:rsidRDefault="00B9704B" w:rsidP="00317E03">
            <w:pPr>
              <w:numPr>
                <w:ilvl w:val="0"/>
                <w:numId w:val="121"/>
              </w:numPr>
              <w:autoSpaceDE w:val="0"/>
              <w:autoSpaceDN w:val="0"/>
              <w:adjustRightInd w:val="0"/>
              <w:spacing w:before="40" w:after="20"/>
              <w:jc w:val="center"/>
              <w:rPr>
                <w:szCs w:val="24"/>
              </w:rPr>
            </w:pPr>
          </w:p>
        </w:tc>
        <w:tc>
          <w:tcPr>
            <w:tcW w:w="4137" w:type="dxa"/>
            <w:tcBorders>
              <w:top w:val="single" w:sz="4" w:space="0" w:color="auto"/>
              <w:left w:val="single" w:sz="4" w:space="0" w:color="auto"/>
              <w:bottom w:val="single" w:sz="4" w:space="0" w:color="auto"/>
              <w:right w:val="single" w:sz="4" w:space="0" w:color="auto"/>
            </w:tcBorders>
            <w:vAlign w:val="center"/>
          </w:tcPr>
          <w:p w14:paraId="62C71690" w14:textId="77777777" w:rsidR="00B9704B" w:rsidRPr="005A3272" w:rsidRDefault="00B9704B" w:rsidP="007869AF">
            <w:pPr>
              <w:pStyle w:val="2fd"/>
              <w:spacing w:before="40" w:after="20"/>
            </w:pPr>
            <w:r w:rsidRPr="005A3272">
              <w:t>Трубопроводный транспорт</w:t>
            </w:r>
          </w:p>
        </w:tc>
        <w:tc>
          <w:tcPr>
            <w:tcW w:w="1703" w:type="dxa"/>
            <w:tcBorders>
              <w:top w:val="single" w:sz="4" w:space="0" w:color="auto"/>
              <w:left w:val="single" w:sz="4" w:space="0" w:color="auto"/>
              <w:bottom w:val="single" w:sz="4" w:space="0" w:color="auto"/>
              <w:right w:val="single" w:sz="4" w:space="0" w:color="auto"/>
            </w:tcBorders>
            <w:vAlign w:val="center"/>
          </w:tcPr>
          <w:p w14:paraId="0AB98A6D" w14:textId="77777777" w:rsidR="00B9704B" w:rsidRPr="005A3272" w:rsidRDefault="00B9704B" w:rsidP="007869AF">
            <w:pPr>
              <w:pStyle w:val="2fd"/>
              <w:spacing w:before="40" w:after="20"/>
            </w:pPr>
            <w:r w:rsidRPr="005A3272">
              <w:t>7.5</w:t>
            </w:r>
          </w:p>
        </w:tc>
        <w:tc>
          <w:tcPr>
            <w:tcW w:w="8507" w:type="dxa"/>
            <w:gridSpan w:val="4"/>
            <w:tcBorders>
              <w:top w:val="single" w:sz="4" w:space="0" w:color="auto"/>
              <w:left w:val="single" w:sz="4" w:space="0" w:color="auto"/>
              <w:bottom w:val="single" w:sz="4" w:space="0" w:color="auto"/>
              <w:right w:val="single" w:sz="4" w:space="0" w:color="auto"/>
            </w:tcBorders>
            <w:vAlign w:val="center"/>
          </w:tcPr>
          <w:p w14:paraId="0B003199" w14:textId="77777777" w:rsidR="00B9704B" w:rsidRPr="005A3272" w:rsidRDefault="00B9704B" w:rsidP="007869AF">
            <w:pPr>
              <w:pStyle w:val="2fd"/>
              <w:spacing w:before="40" w:after="20"/>
            </w:pPr>
            <w:r w:rsidRPr="005A3272">
              <w:t>Не распространяется</w:t>
            </w:r>
          </w:p>
        </w:tc>
      </w:tr>
    </w:tbl>
    <w:p w14:paraId="14DE6248" w14:textId="77777777" w:rsidR="00B9704B" w:rsidRPr="005A3272" w:rsidRDefault="00B9704B" w:rsidP="007869AF">
      <w:pPr>
        <w:pStyle w:val="63"/>
        <w:spacing w:before="40" w:after="20"/>
      </w:pPr>
    </w:p>
    <w:p w14:paraId="326D2C9D" w14:textId="77777777" w:rsidR="00B9704B" w:rsidRDefault="00B9704B" w:rsidP="007869AF">
      <w:pPr>
        <w:pStyle w:val="63"/>
        <w:spacing w:before="40" w:after="20"/>
      </w:pPr>
      <w:r w:rsidRPr="005A3272">
        <w:t>Показател</w:t>
      </w:r>
      <w:r w:rsidRPr="00C82667">
        <w:rPr>
          <w:rStyle w:val="1ffff0"/>
        </w:rPr>
        <w:t>и по параметрам застройки зоны О-1.1: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w:t>
      </w:r>
      <w:r w:rsidRPr="005A3272">
        <w:t>остроительного проектирования.</w:t>
      </w:r>
    </w:p>
    <w:p w14:paraId="21554F50" w14:textId="77777777" w:rsidR="00B9704B" w:rsidRPr="00B9704B" w:rsidRDefault="00B9704B" w:rsidP="007869AF">
      <w:pPr>
        <w:spacing w:before="40" w:after="20"/>
        <w:ind w:firstLine="708"/>
        <w:rPr>
          <w:szCs w:val="24"/>
          <w:lang w:val="ru-RU"/>
        </w:rPr>
        <w:sectPr w:rsidR="00B9704B" w:rsidRPr="00B9704B" w:rsidSect="00813A89">
          <w:pgSz w:w="16838" w:h="11906" w:orient="landscape"/>
          <w:pgMar w:top="1701" w:right="1134" w:bottom="851" w:left="1134" w:header="709" w:footer="709" w:gutter="0"/>
          <w:cols w:space="708"/>
          <w:docGrid w:linePitch="360"/>
        </w:sectPr>
      </w:pPr>
    </w:p>
    <w:p w14:paraId="60D08674" w14:textId="77777777" w:rsidR="00B9704B" w:rsidRPr="00CB717C" w:rsidRDefault="00B9704B" w:rsidP="007869AF">
      <w:pPr>
        <w:pStyle w:val="affffffff4"/>
        <w:spacing w:before="40" w:after="20"/>
      </w:pPr>
      <w:r w:rsidRPr="00CB717C">
        <w:lastRenderedPageBreak/>
        <w:t>О-1-Т – СПЕЦИАЛИЗИРОВАННАЯ МНОГОФУНКЦИОНАЛЬНАЯ ОБЩЕСТВЕННО-ДЕЛОВАЯ ЗОНА</w:t>
      </w:r>
    </w:p>
    <w:p w14:paraId="3AC2FA8A" w14:textId="77777777" w:rsidR="00B9704B" w:rsidRPr="00B9704B" w:rsidRDefault="00B9704B" w:rsidP="007869AF">
      <w:pPr>
        <w:spacing w:before="40" w:after="20"/>
        <w:ind w:firstLine="708"/>
        <w:jc w:val="center"/>
        <w:rPr>
          <w:b/>
          <w:szCs w:val="24"/>
          <w:lang w:val="ru-RU"/>
        </w:rPr>
      </w:pPr>
    </w:p>
    <w:p w14:paraId="65125746" w14:textId="77777777" w:rsidR="00B9704B" w:rsidRPr="00CB717C" w:rsidRDefault="00B9704B" w:rsidP="007869AF">
      <w:pPr>
        <w:pStyle w:val="1ffff"/>
        <w:spacing w:before="40" w:after="20"/>
      </w:pPr>
      <w:r w:rsidRPr="00CB717C">
        <w:t xml:space="preserve">Специализированная многофункциональная общественно-деловая зона О-1-Т установлена для обеспечения условий формирования территорий под объекты общественно-делового назначения, а также обеспечения реализации проекта планировки территории линейного объекта – реконструкция </w:t>
      </w:r>
      <w:proofErr w:type="spellStart"/>
      <w:r w:rsidRPr="00CB717C">
        <w:t>Лихачёвского</w:t>
      </w:r>
      <w:proofErr w:type="spellEnd"/>
      <w:r w:rsidRPr="00CB717C">
        <w:t xml:space="preserve"> шоссе в городе Долгопрудном Московской области.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0BAAFBCA"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398A2251" w14:textId="77777777" w:rsidR="00B9704B"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138"/>
        <w:gridCol w:w="1559"/>
        <w:gridCol w:w="1276"/>
        <w:gridCol w:w="1843"/>
        <w:gridCol w:w="3260"/>
        <w:gridCol w:w="2268"/>
      </w:tblGrid>
      <w:tr w:rsidR="00B9704B" w:rsidRPr="00585139" w14:paraId="208E8865" w14:textId="77777777" w:rsidTr="00813A89">
        <w:trPr>
          <w:tblHeader/>
        </w:trPr>
        <w:tc>
          <w:tcPr>
            <w:tcW w:w="648" w:type="dxa"/>
            <w:vMerge w:val="restart"/>
            <w:vAlign w:val="center"/>
          </w:tcPr>
          <w:p w14:paraId="03533E2B" w14:textId="77777777" w:rsidR="00B9704B" w:rsidRPr="00CB717C" w:rsidRDefault="00B9704B" w:rsidP="007869AF">
            <w:pPr>
              <w:spacing w:before="40" w:after="20"/>
              <w:jc w:val="center"/>
              <w:rPr>
                <w:szCs w:val="24"/>
              </w:rPr>
            </w:pPr>
            <w:r w:rsidRPr="00CB717C">
              <w:rPr>
                <w:szCs w:val="24"/>
              </w:rPr>
              <w:t>№ п/п</w:t>
            </w:r>
          </w:p>
        </w:tc>
        <w:tc>
          <w:tcPr>
            <w:tcW w:w="4138" w:type="dxa"/>
            <w:vMerge w:val="restart"/>
            <w:vAlign w:val="center"/>
          </w:tcPr>
          <w:p w14:paraId="2B84A8B3" w14:textId="77777777" w:rsidR="00B9704B" w:rsidRPr="00CB717C" w:rsidRDefault="00B9704B" w:rsidP="007869AF">
            <w:pPr>
              <w:pStyle w:val="2fd"/>
              <w:spacing w:before="40" w:after="20"/>
            </w:pPr>
            <w:r w:rsidRPr="00CB717C">
              <w:t>Наименование ВРИ</w:t>
            </w:r>
          </w:p>
        </w:tc>
        <w:tc>
          <w:tcPr>
            <w:tcW w:w="1559" w:type="dxa"/>
            <w:vMerge w:val="restart"/>
            <w:vAlign w:val="center"/>
          </w:tcPr>
          <w:p w14:paraId="1B48B3E6" w14:textId="77777777" w:rsidR="00B9704B" w:rsidRPr="00CB717C" w:rsidRDefault="00B9704B" w:rsidP="007869AF">
            <w:pPr>
              <w:pStyle w:val="2fd"/>
              <w:spacing w:before="40" w:after="20"/>
            </w:pPr>
            <w:r w:rsidRPr="00CB717C">
              <w:t>Код (числовое обозначение ВРИ)</w:t>
            </w:r>
          </w:p>
        </w:tc>
        <w:tc>
          <w:tcPr>
            <w:tcW w:w="3119" w:type="dxa"/>
            <w:gridSpan w:val="2"/>
            <w:vAlign w:val="center"/>
          </w:tcPr>
          <w:p w14:paraId="4F2A3301" w14:textId="77777777" w:rsidR="00B9704B" w:rsidRPr="00CB717C" w:rsidRDefault="00B9704B" w:rsidP="007869AF">
            <w:pPr>
              <w:pStyle w:val="2fd"/>
              <w:spacing w:before="40" w:after="20"/>
            </w:pPr>
            <w:r w:rsidRPr="00CB717C">
              <w:t>Предельные размеры земельных участков (кв. м)</w:t>
            </w:r>
          </w:p>
        </w:tc>
        <w:tc>
          <w:tcPr>
            <w:tcW w:w="3260" w:type="dxa"/>
            <w:vMerge w:val="restart"/>
            <w:vAlign w:val="center"/>
          </w:tcPr>
          <w:p w14:paraId="20F38CE6" w14:textId="77777777" w:rsidR="00B9704B" w:rsidRPr="00CB717C" w:rsidRDefault="00B9704B" w:rsidP="007869AF">
            <w:pPr>
              <w:pStyle w:val="2fd"/>
              <w:spacing w:before="40" w:after="20"/>
            </w:pPr>
            <w:r w:rsidRPr="00CB717C">
              <w:t>Максимальный процент застройки, в том числе в зависимости от количества надземных этажей</w:t>
            </w:r>
          </w:p>
        </w:tc>
        <w:tc>
          <w:tcPr>
            <w:tcW w:w="2268" w:type="dxa"/>
            <w:vMerge w:val="restart"/>
            <w:vAlign w:val="center"/>
          </w:tcPr>
          <w:p w14:paraId="3A711DBC"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1FFD6781" w14:textId="77777777" w:rsidTr="00813A89">
        <w:trPr>
          <w:tblHeader/>
        </w:trPr>
        <w:tc>
          <w:tcPr>
            <w:tcW w:w="648" w:type="dxa"/>
            <w:vMerge/>
            <w:vAlign w:val="center"/>
          </w:tcPr>
          <w:p w14:paraId="17134F07" w14:textId="77777777" w:rsidR="00B9704B" w:rsidRPr="00B9704B" w:rsidRDefault="00B9704B" w:rsidP="007869AF">
            <w:pPr>
              <w:spacing w:before="40" w:after="20"/>
              <w:jc w:val="center"/>
              <w:rPr>
                <w:szCs w:val="24"/>
                <w:lang w:val="ru-RU"/>
              </w:rPr>
            </w:pPr>
          </w:p>
        </w:tc>
        <w:tc>
          <w:tcPr>
            <w:tcW w:w="4138" w:type="dxa"/>
            <w:vMerge/>
            <w:vAlign w:val="center"/>
          </w:tcPr>
          <w:p w14:paraId="5ACB8C31" w14:textId="77777777" w:rsidR="00B9704B" w:rsidRPr="00CB717C" w:rsidRDefault="00B9704B" w:rsidP="007869AF">
            <w:pPr>
              <w:pStyle w:val="2fd"/>
              <w:spacing w:before="40" w:after="20"/>
            </w:pPr>
          </w:p>
        </w:tc>
        <w:tc>
          <w:tcPr>
            <w:tcW w:w="1559" w:type="dxa"/>
            <w:vMerge/>
            <w:vAlign w:val="center"/>
          </w:tcPr>
          <w:p w14:paraId="4DCE2D09" w14:textId="77777777" w:rsidR="00B9704B" w:rsidRPr="00CB717C" w:rsidRDefault="00B9704B" w:rsidP="007869AF">
            <w:pPr>
              <w:pStyle w:val="2fd"/>
              <w:spacing w:before="40" w:after="20"/>
            </w:pPr>
          </w:p>
        </w:tc>
        <w:tc>
          <w:tcPr>
            <w:tcW w:w="1276" w:type="dxa"/>
            <w:vAlign w:val="center"/>
          </w:tcPr>
          <w:p w14:paraId="79A2880F" w14:textId="77777777" w:rsidR="00B9704B" w:rsidRPr="00CB717C" w:rsidRDefault="00B9704B" w:rsidP="007869AF">
            <w:pPr>
              <w:pStyle w:val="2fd"/>
              <w:spacing w:before="40" w:after="20"/>
              <w:rPr>
                <w:lang w:val="en-US"/>
              </w:rPr>
            </w:pPr>
            <w:r w:rsidRPr="00CB717C">
              <w:rPr>
                <w:lang w:val="en-US"/>
              </w:rPr>
              <w:t>min</w:t>
            </w:r>
          </w:p>
        </w:tc>
        <w:tc>
          <w:tcPr>
            <w:tcW w:w="1843" w:type="dxa"/>
            <w:vAlign w:val="center"/>
          </w:tcPr>
          <w:p w14:paraId="6B4AA6D3" w14:textId="77777777" w:rsidR="00B9704B" w:rsidRPr="00CB717C" w:rsidRDefault="00B9704B" w:rsidP="007869AF">
            <w:pPr>
              <w:pStyle w:val="2fd"/>
              <w:spacing w:before="40" w:after="20"/>
              <w:rPr>
                <w:lang w:val="en-US"/>
              </w:rPr>
            </w:pPr>
            <w:r w:rsidRPr="00CB717C">
              <w:rPr>
                <w:lang w:val="en-US"/>
              </w:rPr>
              <w:t>max</w:t>
            </w:r>
          </w:p>
        </w:tc>
        <w:tc>
          <w:tcPr>
            <w:tcW w:w="3260" w:type="dxa"/>
            <w:vMerge/>
            <w:vAlign w:val="center"/>
          </w:tcPr>
          <w:p w14:paraId="29EEE4C4" w14:textId="77777777" w:rsidR="00B9704B" w:rsidRPr="00CB717C" w:rsidRDefault="00B9704B" w:rsidP="007869AF">
            <w:pPr>
              <w:pStyle w:val="2fd"/>
              <w:spacing w:before="40" w:after="20"/>
            </w:pPr>
          </w:p>
        </w:tc>
        <w:tc>
          <w:tcPr>
            <w:tcW w:w="2268" w:type="dxa"/>
            <w:vMerge/>
            <w:vAlign w:val="center"/>
          </w:tcPr>
          <w:p w14:paraId="4CCAED46" w14:textId="77777777" w:rsidR="00B9704B" w:rsidRPr="00CB717C" w:rsidRDefault="00B9704B" w:rsidP="007869AF">
            <w:pPr>
              <w:pStyle w:val="2fd"/>
              <w:spacing w:before="40" w:after="20"/>
            </w:pPr>
          </w:p>
        </w:tc>
      </w:tr>
      <w:tr w:rsidR="00B9704B" w:rsidRPr="00CB717C" w14:paraId="23B0917A" w14:textId="77777777" w:rsidTr="00813A89">
        <w:tc>
          <w:tcPr>
            <w:tcW w:w="648" w:type="dxa"/>
            <w:vMerge w:val="restart"/>
            <w:vAlign w:val="center"/>
          </w:tcPr>
          <w:p w14:paraId="577887DE"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Merge w:val="restart"/>
            <w:vAlign w:val="center"/>
          </w:tcPr>
          <w:p w14:paraId="46013ED8" w14:textId="77777777" w:rsidR="00B9704B" w:rsidRPr="00CB717C" w:rsidRDefault="00B9704B" w:rsidP="007869AF">
            <w:pPr>
              <w:pStyle w:val="2fd"/>
              <w:spacing w:before="40" w:after="20"/>
            </w:pPr>
            <w:r w:rsidRPr="00CB717C">
              <w:t>Хранение автотранспорта</w:t>
            </w:r>
          </w:p>
        </w:tc>
        <w:tc>
          <w:tcPr>
            <w:tcW w:w="1559" w:type="dxa"/>
            <w:vMerge w:val="restart"/>
            <w:vAlign w:val="center"/>
          </w:tcPr>
          <w:p w14:paraId="38D4AD3A" w14:textId="77777777" w:rsidR="00B9704B" w:rsidRPr="00CB717C" w:rsidRDefault="00B9704B" w:rsidP="007869AF">
            <w:pPr>
              <w:pStyle w:val="2fd"/>
              <w:spacing w:before="40" w:after="20"/>
            </w:pPr>
            <w:r w:rsidRPr="00CB717C">
              <w:t>2.7.1</w:t>
            </w:r>
          </w:p>
        </w:tc>
        <w:tc>
          <w:tcPr>
            <w:tcW w:w="1276" w:type="dxa"/>
            <w:vAlign w:val="center"/>
          </w:tcPr>
          <w:p w14:paraId="52064BDB" w14:textId="77777777" w:rsidR="00B9704B" w:rsidRPr="00CB717C" w:rsidRDefault="00B9704B" w:rsidP="007869AF">
            <w:pPr>
              <w:pStyle w:val="2fd"/>
              <w:spacing w:before="40" w:after="20"/>
            </w:pPr>
            <w:r w:rsidRPr="00CB717C">
              <w:t>50 (15)*</w:t>
            </w:r>
          </w:p>
        </w:tc>
        <w:tc>
          <w:tcPr>
            <w:tcW w:w="1843" w:type="dxa"/>
            <w:vAlign w:val="center"/>
          </w:tcPr>
          <w:p w14:paraId="5698FCD4" w14:textId="77777777" w:rsidR="00B9704B" w:rsidRPr="00CB717C" w:rsidRDefault="00B9704B" w:rsidP="007869AF">
            <w:pPr>
              <w:pStyle w:val="2fd"/>
              <w:spacing w:before="40" w:after="20"/>
            </w:pPr>
            <w:r w:rsidRPr="00CB717C">
              <w:t>20 000 (50)*</w:t>
            </w:r>
          </w:p>
        </w:tc>
        <w:tc>
          <w:tcPr>
            <w:tcW w:w="3260" w:type="dxa"/>
            <w:vAlign w:val="center"/>
          </w:tcPr>
          <w:p w14:paraId="46283CEA" w14:textId="77777777" w:rsidR="00B9704B" w:rsidRPr="00CB717C" w:rsidRDefault="00B9704B" w:rsidP="007869AF">
            <w:pPr>
              <w:pStyle w:val="2fd"/>
              <w:spacing w:before="40" w:after="20"/>
            </w:pPr>
            <w:r w:rsidRPr="00CB717C">
              <w:t>75% (100%)*</w:t>
            </w:r>
          </w:p>
        </w:tc>
        <w:tc>
          <w:tcPr>
            <w:tcW w:w="2268" w:type="dxa"/>
            <w:vAlign w:val="center"/>
          </w:tcPr>
          <w:p w14:paraId="10B5A611" w14:textId="77777777" w:rsidR="00B9704B" w:rsidRPr="00CB717C" w:rsidRDefault="00B9704B" w:rsidP="007869AF">
            <w:pPr>
              <w:pStyle w:val="2fd"/>
              <w:spacing w:before="40" w:after="20"/>
            </w:pPr>
            <w:r w:rsidRPr="00CB717C">
              <w:t>3 (0)*</w:t>
            </w:r>
          </w:p>
        </w:tc>
      </w:tr>
      <w:tr w:rsidR="00B9704B" w:rsidRPr="00585139" w14:paraId="2AB710D7" w14:textId="77777777" w:rsidTr="00813A89">
        <w:tc>
          <w:tcPr>
            <w:tcW w:w="648" w:type="dxa"/>
            <w:vMerge/>
            <w:vAlign w:val="center"/>
          </w:tcPr>
          <w:p w14:paraId="47C9AABE"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Merge/>
            <w:vAlign w:val="center"/>
          </w:tcPr>
          <w:p w14:paraId="1EA8286C" w14:textId="77777777" w:rsidR="00B9704B" w:rsidRPr="00CB717C" w:rsidRDefault="00B9704B" w:rsidP="007869AF">
            <w:pPr>
              <w:pStyle w:val="2fd"/>
              <w:spacing w:before="40" w:after="20"/>
            </w:pPr>
          </w:p>
        </w:tc>
        <w:tc>
          <w:tcPr>
            <w:tcW w:w="1559" w:type="dxa"/>
            <w:vMerge/>
            <w:vAlign w:val="center"/>
          </w:tcPr>
          <w:p w14:paraId="34237234" w14:textId="77777777" w:rsidR="00B9704B" w:rsidRPr="00CB717C" w:rsidRDefault="00B9704B" w:rsidP="007869AF">
            <w:pPr>
              <w:pStyle w:val="2fd"/>
              <w:spacing w:before="40" w:after="20"/>
            </w:pPr>
          </w:p>
        </w:tc>
        <w:tc>
          <w:tcPr>
            <w:tcW w:w="8647" w:type="dxa"/>
            <w:gridSpan w:val="4"/>
            <w:vAlign w:val="center"/>
          </w:tcPr>
          <w:p w14:paraId="4EE10CDB" w14:textId="77777777" w:rsidR="00B9704B" w:rsidRPr="00CB717C" w:rsidRDefault="00B9704B" w:rsidP="007869AF">
            <w:pPr>
              <w:pStyle w:val="2fd"/>
              <w:spacing w:before="40" w:after="20"/>
              <w:ind w:right="-108"/>
            </w:pPr>
            <w:r w:rsidRPr="00CB717C">
              <w:t>*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CB717C" w14:paraId="2393961A" w14:textId="77777777" w:rsidTr="00813A89">
        <w:tc>
          <w:tcPr>
            <w:tcW w:w="648" w:type="dxa"/>
            <w:vAlign w:val="center"/>
          </w:tcPr>
          <w:p w14:paraId="4C0DD56E" w14:textId="77777777" w:rsidR="00B9704B" w:rsidRPr="00B9704B"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lang w:val="ru-RU"/>
              </w:rPr>
            </w:pPr>
          </w:p>
        </w:tc>
        <w:tc>
          <w:tcPr>
            <w:tcW w:w="4138" w:type="dxa"/>
            <w:vAlign w:val="center"/>
          </w:tcPr>
          <w:p w14:paraId="49C1C82F" w14:textId="77777777" w:rsidR="00B9704B" w:rsidRPr="00CB717C" w:rsidRDefault="00B9704B" w:rsidP="007869AF">
            <w:pPr>
              <w:pStyle w:val="2fd"/>
              <w:spacing w:before="40" w:after="20"/>
            </w:pPr>
            <w:r w:rsidRPr="00CB717C">
              <w:t>Коммунальное обслуживание</w:t>
            </w:r>
          </w:p>
        </w:tc>
        <w:tc>
          <w:tcPr>
            <w:tcW w:w="1559" w:type="dxa"/>
            <w:vAlign w:val="center"/>
          </w:tcPr>
          <w:p w14:paraId="2A298A24" w14:textId="77777777" w:rsidR="00B9704B" w:rsidRPr="00CB717C" w:rsidRDefault="00B9704B" w:rsidP="007869AF">
            <w:pPr>
              <w:pStyle w:val="2fd"/>
              <w:spacing w:before="40" w:after="20"/>
            </w:pPr>
            <w:r w:rsidRPr="00CB717C">
              <w:t>3.1</w:t>
            </w:r>
          </w:p>
        </w:tc>
        <w:tc>
          <w:tcPr>
            <w:tcW w:w="1276" w:type="dxa"/>
            <w:vAlign w:val="center"/>
          </w:tcPr>
          <w:p w14:paraId="16A56378" w14:textId="77777777" w:rsidR="00B9704B" w:rsidRPr="00CB717C" w:rsidRDefault="00B9704B" w:rsidP="007869AF">
            <w:pPr>
              <w:pStyle w:val="2fd"/>
              <w:spacing w:before="40" w:after="20"/>
            </w:pPr>
            <w:r w:rsidRPr="00CB717C">
              <w:t>30</w:t>
            </w:r>
          </w:p>
        </w:tc>
        <w:tc>
          <w:tcPr>
            <w:tcW w:w="1843" w:type="dxa"/>
            <w:vAlign w:val="center"/>
          </w:tcPr>
          <w:p w14:paraId="61E5A4A5" w14:textId="77777777" w:rsidR="00B9704B" w:rsidRPr="00CB717C" w:rsidRDefault="00B9704B" w:rsidP="007869AF">
            <w:pPr>
              <w:pStyle w:val="2fd"/>
              <w:spacing w:before="40" w:after="20"/>
            </w:pPr>
            <w:r w:rsidRPr="00CB717C">
              <w:t>100 000</w:t>
            </w:r>
          </w:p>
        </w:tc>
        <w:tc>
          <w:tcPr>
            <w:tcW w:w="3260" w:type="dxa"/>
            <w:vAlign w:val="center"/>
          </w:tcPr>
          <w:p w14:paraId="41EA34AB" w14:textId="77777777" w:rsidR="00B9704B" w:rsidRPr="00CB717C" w:rsidRDefault="00B9704B" w:rsidP="007869AF">
            <w:pPr>
              <w:pStyle w:val="2fd"/>
              <w:spacing w:before="40" w:after="20"/>
            </w:pPr>
            <w:r w:rsidRPr="00CB717C">
              <w:t>75%</w:t>
            </w:r>
          </w:p>
        </w:tc>
        <w:tc>
          <w:tcPr>
            <w:tcW w:w="2268" w:type="dxa"/>
            <w:vAlign w:val="center"/>
          </w:tcPr>
          <w:p w14:paraId="50F35F15" w14:textId="77777777" w:rsidR="00B9704B" w:rsidRPr="00CB717C" w:rsidRDefault="00B9704B" w:rsidP="007869AF">
            <w:pPr>
              <w:pStyle w:val="2fd"/>
              <w:spacing w:before="40" w:after="20"/>
            </w:pPr>
            <w:r w:rsidRPr="00CB717C">
              <w:t>3</w:t>
            </w:r>
          </w:p>
        </w:tc>
      </w:tr>
      <w:tr w:rsidR="00B9704B" w:rsidRPr="00CB717C" w14:paraId="5F1683D4" w14:textId="77777777" w:rsidTr="00813A89">
        <w:tc>
          <w:tcPr>
            <w:tcW w:w="648" w:type="dxa"/>
            <w:vAlign w:val="center"/>
          </w:tcPr>
          <w:p w14:paraId="6FF22561"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3790F472" w14:textId="77777777" w:rsidR="00B9704B" w:rsidRPr="00CB717C" w:rsidRDefault="00B9704B" w:rsidP="007869AF">
            <w:pPr>
              <w:pStyle w:val="2fd"/>
              <w:spacing w:before="40" w:after="20"/>
            </w:pPr>
            <w:r w:rsidRPr="00CB717C">
              <w:t>Социальное обслуживание</w:t>
            </w:r>
          </w:p>
        </w:tc>
        <w:tc>
          <w:tcPr>
            <w:tcW w:w="1559" w:type="dxa"/>
            <w:vAlign w:val="center"/>
          </w:tcPr>
          <w:p w14:paraId="4EFE9D25" w14:textId="77777777" w:rsidR="00B9704B" w:rsidRPr="00CB717C" w:rsidRDefault="00B9704B" w:rsidP="007869AF">
            <w:pPr>
              <w:pStyle w:val="2fd"/>
              <w:spacing w:before="40" w:after="20"/>
            </w:pPr>
            <w:r w:rsidRPr="00CB717C">
              <w:t>3.2</w:t>
            </w:r>
          </w:p>
        </w:tc>
        <w:tc>
          <w:tcPr>
            <w:tcW w:w="1276" w:type="dxa"/>
            <w:vAlign w:val="center"/>
          </w:tcPr>
          <w:p w14:paraId="18DF6538" w14:textId="77777777" w:rsidR="00B9704B" w:rsidRPr="00CB717C" w:rsidRDefault="00B9704B" w:rsidP="007869AF">
            <w:pPr>
              <w:pStyle w:val="2fd"/>
              <w:spacing w:before="40" w:after="20"/>
            </w:pPr>
            <w:r w:rsidRPr="00CB717C">
              <w:t>100</w:t>
            </w:r>
          </w:p>
        </w:tc>
        <w:tc>
          <w:tcPr>
            <w:tcW w:w="1843" w:type="dxa"/>
            <w:vAlign w:val="center"/>
          </w:tcPr>
          <w:p w14:paraId="4D3AC17A" w14:textId="77777777" w:rsidR="00B9704B" w:rsidRPr="00CB717C" w:rsidRDefault="00B9704B" w:rsidP="007869AF">
            <w:pPr>
              <w:pStyle w:val="2fd"/>
              <w:spacing w:before="40" w:after="20"/>
            </w:pPr>
            <w:r w:rsidRPr="00CB717C">
              <w:t>100 000</w:t>
            </w:r>
          </w:p>
        </w:tc>
        <w:tc>
          <w:tcPr>
            <w:tcW w:w="3260" w:type="dxa"/>
            <w:vAlign w:val="center"/>
          </w:tcPr>
          <w:p w14:paraId="621D3EA2" w14:textId="77777777" w:rsidR="00B9704B" w:rsidRPr="00CB717C" w:rsidRDefault="00B9704B" w:rsidP="007869AF">
            <w:pPr>
              <w:pStyle w:val="2fd"/>
              <w:spacing w:before="40" w:after="20"/>
            </w:pPr>
            <w:r w:rsidRPr="00CB717C">
              <w:t>60%</w:t>
            </w:r>
          </w:p>
        </w:tc>
        <w:tc>
          <w:tcPr>
            <w:tcW w:w="2268" w:type="dxa"/>
            <w:vAlign w:val="center"/>
          </w:tcPr>
          <w:p w14:paraId="16F8BA79" w14:textId="77777777" w:rsidR="00B9704B" w:rsidRPr="00CB717C" w:rsidRDefault="00B9704B" w:rsidP="007869AF">
            <w:pPr>
              <w:pStyle w:val="2fd"/>
              <w:spacing w:before="40" w:after="20"/>
            </w:pPr>
            <w:r w:rsidRPr="00CB717C">
              <w:t>3</w:t>
            </w:r>
          </w:p>
        </w:tc>
      </w:tr>
      <w:tr w:rsidR="00B9704B" w:rsidRPr="00CB717C" w14:paraId="1A86AE9D" w14:textId="77777777" w:rsidTr="00813A89">
        <w:tc>
          <w:tcPr>
            <w:tcW w:w="648" w:type="dxa"/>
            <w:vAlign w:val="center"/>
          </w:tcPr>
          <w:p w14:paraId="7DCC4DFA"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21D87A97" w14:textId="77777777" w:rsidR="00B9704B" w:rsidRPr="00CB717C" w:rsidRDefault="00B9704B" w:rsidP="007869AF">
            <w:pPr>
              <w:pStyle w:val="2fd"/>
              <w:spacing w:before="40" w:after="20"/>
            </w:pPr>
            <w:r w:rsidRPr="00CB717C">
              <w:t>Бытовое обслуживание</w:t>
            </w:r>
          </w:p>
        </w:tc>
        <w:tc>
          <w:tcPr>
            <w:tcW w:w="1559" w:type="dxa"/>
            <w:vAlign w:val="center"/>
          </w:tcPr>
          <w:p w14:paraId="08E3B59F" w14:textId="77777777" w:rsidR="00B9704B" w:rsidRPr="00CB717C" w:rsidRDefault="00B9704B" w:rsidP="007869AF">
            <w:pPr>
              <w:pStyle w:val="2fd"/>
              <w:spacing w:before="40" w:after="20"/>
            </w:pPr>
            <w:r w:rsidRPr="00CB717C">
              <w:t>3.3</w:t>
            </w:r>
          </w:p>
        </w:tc>
        <w:tc>
          <w:tcPr>
            <w:tcW w:w="1276" w:type="dxa"/>
            <w:vAlign w:val="center"/>
          </w:tcPr>
          <w:p w14:paraId="22BB422C" w14:textId="77777777" w:rsidR="00B9704B" w:rsidRPr="00CB717C" w:rsidRDefault="00B9704B" w:rsidP="007869AF">
            <w:pPr>
              <w:pStyle w:val="2fd"/>
              <w:spacing w:before="40" w:after="20"/>
            </w:pPr>
            <w:r w:rsidRPr="00CB717C">
              <w:t>100</w:t>
            </w:r>
          </w:p>
        </w:tc>
        <w:tc>
          <w:tcPr>
            <w:tcW w:w="1843" w:type="dxa"/>
            <w:vAlign w:val="center"/>
          </w:tcPr>
          <w:p w14:paraId="04E64850" w14:textId="77777777" w:rsidR="00B9704B" w:rsidRPr="00CB717C" w:rsidRDefault="00B9704B" w:rsidP="007869AF">
            <w:pPr>
              <w:pStyle w:val="2fd"/>
              <w:spacing w:before="40" w:after="20"/>
            </w:pPr>
            <w:r w:rsidRPr="00CB717C">
              <w:t>100 000</w:t>
            </w:r>
          </w:p>
        </w:tc>
        <w:tc>
          <w:tcPr>
            <w:tcW w:w="3260" w:type="dxa"/>
            <w:vAlign w:val="center"/>
          </w:tcPr>
          <w:p w14:paraId="1170CCA1" w14:textId="77777777" w:rsidR="00B9704B" w:rsidRPr="00CB717C" w:rsidRDefault="00B9704B" w:rsidP="007869AF">
            <w:pPr>
              <w:pStyle w:val="2fd"/>
              <w:spacing w:before="40" w:after="20"/>
            </w:pPr>
            <w:r w:rsidRPr="00CB717C">
              <w:rPr>
                <w:lang w:val="en-US"/>
              </w:rPr>
              <w:t>60%</w:t>
            </w:r>
          </w:p>
        </w:tc>
        <w:tc>
          <w:tcPr>
            <w:tcW w:w="2268" w:type="dxa"/>
            <w:vAlign w:val="center"/>
          </w:tcPr>
          <w:p w14:paraId="2F66EC5E" w14:textId="77777777" w:rsidR="00B9704B" w:rsidRPr="00CB717C" w:rsidRDefault="00B9704B" w:rsidP="007869AF">
            <w:pPr>
              <w:pStyle w:val="2fd"/>
              <w:spacing w:before="40" w:after="20"/>
            </w:pPr>
            <w:r w:rsidRPr="00CB717C">
              <w:t>3</w:t>
            </w:r>
          </w:p>
        </w:tc>
      </w:tr>
      <w:tr w:rsidR="00B9704B" w:rsidRPr="00CB717C" w14:paraId="0723A8D6" w14:textId="77777777" w:rsidTr="00813A89">
        <w:tc>
          <w:tcPr>
            <w:tcW w:w="648" w:type="dxa"/>
            <w:vAlign w:val="center"/>
          </w:tcPr>
          <w:p w14:paraId="3BE5760E"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6CEED9B0" w14:textId="77777777" w:rsidR="00B9704B" w:rsidRPr="00CB717C" w:rsidRDefault="00B9704B" w:rsidP="007869AF">
            <w:pPr>
              <w:pStyle w:val="2fd"/>
              <w:spacing w:before="40" w:after="20"/>
            </w:pPr>
            <w:r w:rsidRPr="00CB717C">
              <w:t>Амбулаторно-поликлиническое обслуживание</w:t>
            </w:r>
          </w:p>
        </w:tc>
        <w:tc>
          <w:tcPr>
            <w:tcW w:w="1559" w:type="dxa"/>
            <w:vAlign w:val="center"/>
          </w:tcPr>
          <w:p w14:paraId="222236A4" w14:textId="77777777" w:rsidR="00B9704B" w:rsidRPr="00CB717C" w:rsidRDefault="00B9704B" w:rsidP="007869AF">
            <w:pPr>
              <w:pStyle w:val="2fd"/>
              <w:spacing w:before="40" w:after="20"/>
            </w:pPr>
            <w:r w:rsidRPr="00CB717C">
              <w:t>3.4.1</w:t>
            </w:r>
          </w:p>
        </w:tc>
        <w:tc>
          <w:tcPr>
            <w:tcW w:w="1276" w:type="dxa"/>
            <w:vAlign w:val="center"/>
          </w:tcPr>
          <w:p w14:paraId="1596F53E" w14:textId="77777777" w:rsidR="00B9704B" w:rsidRPr="00CB717C" w:rsidRDefault="00B9704B" w:rsidP="007869AF">
            <w:pPr>
              <w:pStyle w:val="2fd"/>
              <w:spacing w:before="40" w:after="20"/>
            </w:pPr>
            <w:r w:rsidRPr="00CB717C">
              <w:t>100</w:t>
            </w:r>
          </w:p>
        </w:tc>
        <w:tc>
          <w:tcPr>
            <w:tcW w:w="1843" w:type="dxa"/>
            <w:vAlign w:val="center"/>
          </w:tcPr>
          <w:p w14:paraId="5B4AFFD2" w14:textId="77777777" w:rsidR="00B9704B" w:rsidRPr="00CB717C" w:rsidRDefault="00B9704B" w:rsidP="007869AF">
            <w:pPr>
              <w:pStyle w:val="2fd"/>
              <w:spacing w:before="40" w:after="20"/>
            </w:pPr>
            <w:r w:rsidRPr="00CB717C">
              <w:t>1 000 000</w:t>
            </w:r>
          </w:p>
        </w:tc>
        <w:tc>
          <w:tcPr>
            <w:tcW w:w="3260" w:type="dxa"/>
            <w:vAlign w:val="center"/>
          </w:tcPr>
          <w:p w14:paraId="6745133F" w14:textId="77777777" w:rsidR="00B9704B" w:rsidRPr="00CB717C" w:rsidRDefault="00B9704B" w:rsidP="007869AF">
            <w:pPr>
              <w:pStyle w:val="2fd"/>
              <w:spacing w:before="40" w:after="20"/>
            </w:pPr>
            <w:r w:rsidRPr="00CB717C">
              <w:t>60%</w:t>
            </w:r>
          </w:p>
        </w:tc>
        <w:tc>
          <w:tcPr>
            <w:tcW w:w="2268" w:type="dxa"/>
            <w:vAlign w:val="center"/>
          </w:tcPr>
          <w:p w14:paraId="600050AB" w14:textId="77777777" w:rsidR="00B9704B" w:rsidRPr="00CB717C" w:rsidRDefault="00B9704B" w:rsidP="007869AF">
            <w:pPr>
              <w:pStyle w:val="2fd"/>
              <w:spacing w:before="40" w:after="20"/>
            </w:pPr>
            <w:r w:rsidRPr="00CB717C">
              <w:t>3</w:t>
            </w:r>
          </w:p>
        </w:tc>
      </w:tr>
      <w:tr w:rsidR="00B9704B" w:rsidRPr="00CB717C" w14:paraId="263A2FC0" w14:textId="77777777" w:rsidTr="00813A89">
        <w:tc>
          <w:tcPr>
            <w:tcW w:w="648" w:type="dxa"/>
            <w:vAlign w:val="center"/>
          </w:tcPr>
          <w:p w14:paraId="7E10BEC1"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6372E7F9" w14:textId="77777777" w:rsidR="00B9704B" w:rsidRPr="00CB717C" w:rsidRDefault="00B9704B" w:rsidP="007869AF">
            <w:pPr>
              <w:pStyle w:val="2fd"/>
              <w:spacing w:before="40" w:after="20"/>
            </w:pPr>
            <w:r w:rsidRPr="00CB717C">
              <w:t>Стационарное медицинское обслуживание</w:t>
            </w:r>
          </w:p>
        </w:tc>
        <w:tc>
          <w:tcPr>
            <w:tcW w:w="1559" w:type="dxa"/>
            <w:vAlign w:val="center"/>
          </w:tcPr>
          <w:p w14:paraId="4A3A3105" w14:textId="77777777" w:rsidR="00B9704B" w:rsidRPr="00CB717C" w:rsidRDefault="00B9704B" w:rsidP="007869AF">
            <w:pPr>
              <w:pStyle w:val="2fd"/>
              <w:spacing w:before="40" w:after="20"/>
            </w:pPr>
            <w:r w:rsidRPr="00CB717C">
              <w:t>3.4.2</w:t>
            </w:r>
          </w:p>
        </w:tc>
        <w:tc>
          <w:tcPr>
            <w:tcW w:w="1276" w:type="dxa"/>
            <w:vAlign w:val="center"/>
          </w:tcPr>
          <w:p w14:paraId="3577666E" w14:textId="77777777" w:rsidR="00B9704B" w:rsidRPr="00CB717C" w:rsidRDefault="00B9704B" w:rsidP="007869AF">
            <w:pPr>
              <w:pStyle w:val="2fd"/>
              <w:spacing w:before="40" w:after="20"/>
            </w:pPr>
            <w:r w:rsidRPr="00CB717C">
              <w:t>100</w:t>
            </w:r>
          </w:p>
        </w:tc>
        <w:tc>
          <w:tcPr>
            <w:tcW w:w="1843" w:type="dxa"/>
            <w:vAlign w:val="center"/>
          </w:tcPr>
          <w:p w14:paraId="40A16D17" w14:textId="77777777" w:rsidR="00B9704B" w:rsidRPr="00CB717C" w:rsidRDefault="00B9704B" w:rsidP="007869AF">
            <w:pPr>
              <w:pStyle w:val="2fd"/>
              <w:spacing w:before="40" w:after="20"/>
            </w:pPr>
            <w:r w:rsidRPr="00CB717C">
              <w:t>1 000 000</w:t>
            </w:r>
          </w:p>
        </w:tc>
        <w:tc>
          <w:tcPr>
            <w:tcW w:w="3260" w:type="dxa"/>
            <w:vAlign w:val="center"/>
          </w:tcPr>
          <w:p w14:paraId="0BE2F11D" w14:textId="77777777" w:rsidR="00B9704B" w:rsidRPr="00CB717C" w:rsidRDefault="00B9704B" w:rsidP="007869AF">
            <w:pPr>
              <w:pStyle w:val="2fd"/>
              <w:spacing w:before="40" w:after="20"/>
            </w:pPr>
            <w:r w:rsidRPr="00CB717C">
              <w:rPr>
                <w:lang w:val="en-US"/>
              </w:rPr>
              <w:t>5</w:t>
            </w:r>
            <w:r w:rsidRPr="00CB717C">
              <w:t>0%</w:t>
            </w:r>
          </w:p>
        </w:tc>
        <w:tc>
          <w:tcPr>
            <w:tcW w:w="2268" w:type="dxa"/>
            <w:vAlign w:val="center"/>
          </w:tcPr>
          <w:p w14:paraId="1C488C47" w14:textId="77777777" w:rsidR="00B9704B" w:rsidRPr="00CB717C" w:rsidRDefault="00B9704B" w:rsidP="007869AF">
            <w:pPr>
              <w:pStyle w:val="2fd"/>
              <w:spacing w:before="40" w:after="20"/>
            </w:pPr>
            <w:r w:rsidRPr="00CB717C">
              <w:t>3</w:t>
            </w:r>
          </w:p>
        </w:tc>
      </w:tr>
      <w:tr w:rsidR="00B9704B" w:rsidRPr="00CB717C" w14:paraId="3733D2BA" w14:textId="77777777" w:rsidTr="00813A89">
        <w:tc>
          <w:tcPr>
            <w:tcW w:w="648" w:type="dxa"/>
            <w:vAlign w:val="center"/>
          </w:tcPr>
          <w:p w14:paraId="214695D2"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2BEE4E31" w14:textId="77777777" w:rsidR="00B9704B" w:rsidRPr="00CB717C" w:rsidRDefault="00B9704B" w:rsidP="007869AF">
            <w:pPr>
              <w:pStyle w:val="2fd"/>
              <w:spacing w:before="40" w:after="20"/>
            </w:pPr>
            <w:r w:rsidRPr="00CB717C">
              <w:t>Дошкольное, начальное и среднее общее образование</w:t>
            </w:r>
          </w:p>
        </w:tc>
        <w:tc>
          <w:tcPr>
            <w:tcW w:w="1559" w:type="dxa"/>
            <w:vAlign w:val="center"/>
          </w:tcPr>
          <w:p w14:paraId="703A6A6A" w14:textId="77777777" w:rsidR="00B9704B" w:rsidRPr="00CB717C" w:rsidRDefault="00B9704B" w:rsidP="007869AF">
            <w:pPr>
              <w:pStyle w:val="2fd"/>
              <w:spacing w:before="40" w:after="20"/>
            </w:pPr>
            <w:r w:rsidRPr="00CB717C">
              <w:t>3.5.1</w:t>
            </w:r>
          </w:p>
        </w:tc>
        <w:tc>
          <w:tcPr>
            <w:tcW w:w="6379" w:type="dxa"/>
            <w:gridSpan w:val="3"/>
            <w:vAlign w:val="center"/>
          </w:tcPr>
          <w:p w14:paraId="0C1162B1" w14:textId="77777777" w:rsidR="00B9704B" w:rsidRPr="00CB717C" w:rsidRDefault="00B9704B" w:rsidP="007869AF">
            <w:pPr>
              <w:pStyle w:val="2fd"/>
              <w:spacing w:before="40" w:after="20"/>
            </w:pPr>
            <w:r w:rsidRPr="00CB717C">
              <w:t>Не подлежат установлению</w:t>
            </w:r>
          </w:p>
        </w:tc>
        <w:tc>
          <w:tcPr>
            <w:tcW w:w="2268" w:type="dxa"/>
            <w:vAlign w:val="center"/>
          </w:tcPr>
          <w:p w14:paraId="1203CF49" w14:textId="77777777" w:rsidR="00B9704B" w:rsidRPr="00CB717C" w:rsidRDefault="00B9704B" w:rsidP="007869AF">
            <w:pPr>
              <w:pStyle w:val="2fd"/>
              <w:spacing w:before="40" w:after="20"/>
            </w:pPr>
            <w:r w:rsidRPr="00CB717C">
              <w:t>3</w:t>
            </w:r>
          </w:p>
        </w:tc>
      </w:tr>
      <w:tr w:rsidR="00B9704B" w:rsidRPr="00CB717C" w14:paraId="1603F852" w14:textId="77777777" w:rsidTr="00813A89">
        <w:tc>
          <w:tcPr>
            <w:tcW w:w="648" w:type="dxa"/>
            <w:vAlign w:val="center"/>
          </w:tcPr>
          <w:p w14:paraId="5A27EDAE"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8D60A52"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559" w:type="dxa"/>
            <w:vAlign w:val="center"/>
          </w:tcPr>
          <w:p w14:paraId="5656CB06" w14:textId="77777777" w:rsidR="00B9704B" w:rsidRPr="00CB717C" w:rsidRDefault="00B9704B" w:rsidP="007869AF">
            <w:pPr>
              <w:pStyle w:val="2fd"/>
              <w:spacing w:before="40" w:after="20"/>
            </w:pPr>
            <w:r w:rsidRPr="00CB717C">
              <w:t>3.5.2</w:t>
            </w:r>
          </w:p>
        </w:tc>
        <w:tc>
          <w:tcPr>
            <w:tcW w:w="1276" w:type="dxa"/>
            <w:vAlign w:val="center"/>
          </w:tcPr>
          <w:p w14:paraId="5AB779D9" w14:textId="77777777" w:rsidR="00B9704B" w:rsidRPr="00CB717C" w:rsidRDefault="00B9704B" w:rsidP="007869AF">
            <w:pPr>
              <w:pStyle w:val="2fd"/>
              <w:spacing w:before="40" w:after="20"/>
            </w:pPr>
            <w:r w:rsidRPr="00CB717C">
              <w:t>100</w:t>
            </w:r>
          </w:p>
        </w:tc>
        <w:tc>
          <w:tcPr>
            <w:tcW w:w="1843" w:type="dxa"/>
            <w:vAlign w:val="center"/>
          </w:tcPr>
          <w:p w14:paraId="4BCA5D69" w14:textId="77777777" w:rsidR="00B9704B" w:rsidRPr="00CB717C" w:rsidRDefault="00B9704B" w:rsidP="007869AF">
            <w:pPr>
              <w:pStyle w:val="2fd"/>
              <w:spacing w:before="40" w:after="20"/>
            </w:pPr>
            <w:r w:rsidRPr="00CB717C">
              <w:t>100 000</w:t>
            </w:r>
          </w:p>
        </w:tc>
        <w:tc>
          <w:tcPr>
            <w:tcW w:w="3260" w:type="dxa"/>
            <w:vAlign w:val="center"/>
          </w:tcPr>
          <w:p w14:paraId="2D6E6E58" w14:textId="77777777" w:rsidR="00B9704B" w:rsidRPr="00CB717C" w:rsidRDefault="00B9704B" w:rsidP="007869AF">
            <w:pPr>
              <w:pStyle w:val="2fd"/>
              <w:spacing w:before="40" w:after="20"/>
              <w:rPr>
                <w:lang w:val="en-US"/>
              </w:rPr>
            </w:pPr>
            <w:r w:rsidRPr="00CB717C">
              <w:rPr>
                <w:lang w:val="en-US"/>
              </w:rPr>
              <w:t>60%</w:t>
            </w:r>
          </w:p>
        </w:tc>
        <w:tc>
          <w:tcPr>
            <w:tcW w:w="2268" w:type="dxa"/>
            <w:vAlign w:val="center"/>
          </w:tcPr>
          <w:p w14:paraId="008C00B6" w14:textId="77777777" w:rsidR="00B9704B" w:rsidRPr="00CB717C" w:rsidRDefault="00B9704B" w:rsidP="007869AF">
            <w:pPr>
              <w:pStyle w:val="2fd"/>
              <w:spacing w:before="40" w:after="20"/>
            </w:pPr>
            <w:r w:rsidRPr="00CB717C">
              <w:t>3</w:t>
            </w:r>
          </w:p>
        </w:tc>
      </w:tr>
      <w:tr w:rsidR="00B9704B" w:rsidRPr="00CB717C" w14:paraId="26EC235F" w14:textId="77777777" w:rsidTr="00813A89">
        <w:tc>
          <w:tcPr>
            <w:tcW w:w="648" w:type="dxa"/>
            <w:vAlign w:val="center"/>
          </w:tcPr>
          <w:p w14:paraId="315A3017"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6BF3C093" w14:textId="77777777" w:rsidR="00B9704B" w:rsidRPr="00CB717C" w:rsidRDefault="00B9704B" w:rsidP="007869AF">
            <w:pPr>
              <w:pStyle w:val="2fd"/>
              <w:spacing w:before="40" w:after="20"/>
            </w:pPr>
            <w:r w:rsidRPr="00CB717C">
              <w:t>Культурное развитие</w:t>
            </w:r>
          </w:p>
        </w:tc>
        <w:tc>
          <w:tcPr>
            <w:tcW w:w="1559" w:type="dxa"/>
            <w:vAlign w:val="center"/>
          </w:tcPr>
          <w:p w14:paraId="012FC446" w14:textId="77777777" w:rsidR="00B9704B" w:rsidRPr="00CB717C" w:rsidRDefault="00B9704B" w:rsidP="007869AF">
            <w:pPr>
              <w:pStyle w:val="2fd"/>
              <w:spacing w:before="40" w:after="20"/>
            </w:pPr>
            <w:r w:rsidRPr="00CB717C">
              <w:t>3.6</w:t>
            </w:r>
          </w:p>
        </w:tc>
        <w:tc>
          <w:tcPr>
            <w:tcW w:w="1276" w:type="dxa"/>
            <w:vAlign w:val="center"/>
          </w:tcPr>
          <w:p w14:paraId="20896CDA" w14:textId="77777777" w:rsidR="00B9704B" w:rsidRPr="00CB717C" w:rsidRDefault="00B9704B" w:rsidP="007869AF">
            <w:pPr>
              <w:pStyle w:val="2fd"/>
              <w:spacing w:before="40" w:after="20"/>
            </w:pPr>
            <w:r w:rsidRPr="00CB717C">
              <w:t>100</w:t>
            </w:r>
          </w:p>
        </w:tc>
        <w:tc>
          <w:tcPr>
            <w:tcW w:w="1843" w:type="dxa"/>
            <w:vAlign w:val="center"/>
          </w:tcPr>
          <w:p w14:paraId="53219C3F" w14:textId="77777777" w:rsidR="00B9704B" w:rsidRPr="00CB717C" w:rsidRDefault="00B9704B" w:rsidP="007869AF">
            <w:pPr>
              <w:pStyle w:val="2fd"/>
              <w:spacing w:before="40" w:after="20"/>
            </w:pPr>
            <w:r w:rsidRPr="00CB717C">
              <w:t>100 000</w:t>
            </w:r>
          </w:p>
        </w:tc>
        <w:tc>
          <w:tcPr>
            <w:tcW w:w="3260" w:type="dxa"/>
            <w:vAlign w:val="center"/>
          </w:tcPr>
          <w:p w14:paraId="4B73F2F1" w14:textId="77777777" w:rsidR="00B9704B" w:rsidRPr="00CB717C" w:rsidRDefault="00B9704B" w:rsidP="007869AF">
            <w:pPr>
              <w:pStyle w:val="2fd"/>
              <w:spacing w:before="40" w:after="20"/>
            </w:pPr>
            <w:r w:rsidRPr="00CB717C">
              <w:rPr>
                <w:lang w:val="en-US"/>
              </w:rPr>
              <w:t>50%</w:t>
            </w:r>
          </w:p>
        </w:tc>
        <w:tc>
          <w:tcPr>
            <w:tcW w:w="2268" w:type="dxa"/>
            <w:vAlign w:val="center"/>
          </w:tcPr>
          <w:p w14:paraId="3A3BE5D0" w14:textId="77777777" w:rsidR="00B9704B" w:rsidRPr="00CB717C" w:rsidRDefault="00B9704B" w:rsidP="007869AF">
            <w:pPr>
              <w:pStyle w:val="2fd"/>
              <w:spacing w:before="40" w:after="20"/>
            </w:pPr>
            <w:r w:rsidRPr="00CB717C">
              <w:t>3</w:t>
            </w:r>
          </w:p>
        </w:tc>
      </w:tr>
      <w:tr w:rsidR="00B9704B" w:rsidRPr="00CB717C" w14:paraId="7A64914A" w14:textId="77777777" w:rsidTr="00813A89">
        <w:tc>
          <w:tcPr>
            <w:tcW w:w="648" w:type="dxa"/>
            <w:vAlign w:val="center"/>
          </w:tcPr>
          <w:p w14:paraId="4C15BFF0"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79713E83" w14:textId="77777777" w:rsidR="00B9704B" w:rsidRPr="00CB717C" w:rsidRDefault="00B9704B" w:rsidP="007869AF">
            <w:pPr>
              <w:pStyle w:val="2fd"/>
              <w:spacing w:before="40" w:after="20"/>
            </w:pPr>
            <w:r w:rsidRPr="00CB717C">
              <w:t>Религиозное использование</w:t>
            </w:r>
          </w:p>
        </w:tc>
        <w:tc>
          <w:tcPr>
            <w:tcW w:w="1559" w:type="dxa"/>
            <w:vAlign w:val="center"/>
          </w:tcPr>
          <w:p w14:paraId="0878301D" w14:textId="77777777" w:rsidR="00B9704B" w:rsidRPr="00CB717C" w:rsidRDefault="00B9704B" w:rsidP="007869AF">
            <w:pPr>
              <w:pStyle w:val="2fd"/>
              <w:spacing w:before="40" w:after="20"/>
            </w:pPr>
            <w:r w:rsidRPr="00CB717C">
              <w:t>3.7</w:t>
            </w:r>
          </w:p>
        </w:tc>
        <w:tc>
          <w:tcPr>
            <w:tcW w:w="1276" w:type="dxa"/>
            <w:vAlign w:val="center"/>
          </w:tcPr>
          <w:p w14:paraId="05DA7A37" w14:textId="77777777" w:rsidR="00B9704B" w:rsidRPr="00CB717C" w:rsidRDefault="00B9704B" w:rsidP="007869AF">
            <w:pPr>
              <w:pStyle w:val="2fd"/>
              <w:spacing w:before="40" w:after="20"/>
            </w:pPr>
            <w:r w:rsidRPr="00CB717C">
              <w:t>100</w:t>
            </w:r>
          </w:p>
        </w:tc>
        <w:tc>
          <w:tcPr>
            <w:tcW w:w="1843" w:type="dxa"/>
            <w:vAlign w:val="center"/>
          </w:tcPr>
          <w:p w14:paraId="298F53DE" w14:textId="77777777" w:rsidR="00B9704B" w:rsidRPr="00CB717C" w:rsidRDefault="00B9704B" w:rsidP="007869AF">
            <w:pPr>
              <w:pStyle w:val="2fd"/>
              <w:spacing w:before="40" w:after="20"/>
            </w:pPr>
            <w:r w:rsidRPr="00CB717C">
              <w:t>100 000</w:t>
            </w:r>
          </w:p>
        </w:tc>
        <w:tc>
          <w:tcPr>
            <w:tcW w:w="3260" w:type="dxa"/>
            <w:vAlign w:val="center"/>
          </w:tcPr>
          <w:p w14:paraId="7A9134DA" w14:textId="77777777" w:rsidR="00B9704B" w:rsidRPr="00CB717C" w:rsidRDefault="00B9704B" w:rsidP="007869AF">
            <w:pPr>
              <w:pStyle w:val="2fd"/>
              <w:spacing w:before="40" w:after="20"/>
            </w:pPr>
            <w:r w:rsidRPr="00CB717C">
              <w:t>50%</w:t>
            </w:r>
          </w:p>
        </w:tc>
        <w:tc>
          <w:tcPr>
            <w:tcW w:w="2268" w:type="dxa"/>
            <w:vAlign w:val="center"/>
          </w:tcPr>
          <w:p w14:paraId="2FA57ACB" w14:textId="77777777" w:rsidR="00B9704B" w:rsidRPr="00CB717C" w:rsidRDefault="00B9704B" w:rsidP="007869AF">
            <w:pPr>
              <w:pStyle w:val="2fd"/>
              <w:spacing w:before="40" w:after="20"/>
            </w:pPr>
            <w:r w:rsidRPr="00CB717C">
              <w:t>3</w:t>
            </w:r>
          </w:p>
        </w:tc>
      </w:tr>
      <w:tr w:rsidR="00B9704B" w:rsidRPr="00CB717C" w14:paraId="67E17E41" w14:textId="77777777" w:rsidTr="00813A89">
        <w:tc>
          <w:tcPr>
            <w:tcW w:w="648" w:type="dxa"/>
            <w:vAlign w:val="center"/>
          </w:tcPr>
          <w:p w14:paraId="7F26B206"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0A8890FC" w14:textId="77777777" w:rsidR="00B9704B" w:rsidRPr="00CB717C" w:rsidRDefault="00B9704B" w:rsidP="007869AF">
            <w:pPr>
              <w:pStyle w:val="2fd"/>
              <w:spacing w:before="40" w:after="20"/>
            </w:pPr>
            <w:r w:rsidRPr="00CB717C">
              <w:t>Общественное управление</w:t>
            </w:r>
          </w:p>
        </w:tc>
        <w:tc>
          <w:tcPr>
            <w:tcW w:w="1559" w:type="dxa"/>
            <w:vAlign w:val="center"/>
          </w:tcPr>
          <w:p w14:paraId="342ED051" w14:textId="77777777" w:rsidR="00B9704B" w:rsidRPr="00CB717C" w:rsidRDefault="00B9704B" w:rsidP="007869AF">
            <w:pPr>
              <w:pStyle w:val="2fd"/>
              <w:spacing w:before="40" w:after="20"/>
            </w:pPr>
            <w:r w:rsidRPr="00CB717C">
              <w:t>3.8</w:t>
            </w:r>
          </w:p>
        </w:tc>
        <w:tc>
          <w:tcPr>
            <w:tcW w:w="1276" w:type="dxa"/>
            <w:vAlign w:val="center"/>
          </w:tcPr>
          <w:p w14:paraId="02FA72D2" w14:textId="77777777" w:rsidR="00B9704B" w:rsidRPr="00CB717C" w:rsidRDefault="00B9704B" w:rsidP="007869AF">
            <w:pPr>
              <w:pStyle w:val="2fd"/>
              <w:spacing w:before="40" w:after="20"/>
            </w:pPr>
            <w:r w:rsidRPr="00CB717C">
              <w:t>100</w:t>
            </w:r>
          </w:p>
        </w:tc>
        <w:tc>
          <w:tcPr>
            <w:tcW w:w="1843" w:type="dxa"/>
            <w:vAlign w:val="center"/>
          </w:tcPr>
          <w:p w14:paraId="5D138907" w14:textId="77777777" w:rsidR="00B9704B" w:rsidRPr="00CB717C" w:rsidRDefault="00B9704B" w:rsidP="007869AF">
            <w:pPr>
              <w:pStyle w:val="2fd"/>
              <w:spacing w:before="40" w:after="20"/>
            </w:pPr>
            <w:r w:rsidRPr="00CB717C">
              <w:t>100 000</w:t>
            </w:r>
          </w:p>
        </w:tc>
        <w:tc>
          <w:tcPr>
            <w:tcW w:w="3260" w:type="dxa"/>
            <w:vAlign w:val="center"/>
          </w:tcPr>
          <w:p w14:paraId="517CA7DD" w14:textId="77777777" w:rsidR="00B9704B" w:rsidRPr="00CB717C" w:rsidRDefault="00B9704B" w:rsidP="007869AF">
            <w:pPr>
              <w:pStyle w:val="2fd"/>
              <w:spacing w:before="40" w:after="20"/>
              <w:rPr>
                <w:lang w:val="en-US"/>
              </w:rPr>
            </w:pPr>
            <w:r w:rsidRPr="00CB717C">
              <w:rPr>
                <w:lang w:val="en-US"/>
              </w:rPr>
              <w:t>60%</w:t>
            </w:r>
          </w:p>
        </w:tc>
        <w:tc>
          <w:tcPr>
            <w:tcW w:w="2268" w:type="dxa"/>
            <w:vAlign w:val="center"/>
          </w:tcPr>
          <w:p w14:paraId="36409D5B" w14:textId="77777777" w:rsidR="00B9704B" w:rsidRPr="00CB717C" w:rsidRDefault="00B9704B" w:rsidP="007869AF">
            <w:pPr>
              <w:pStyle w:val="2fd"/>
              <w:spacing w:before="40" w:after="20"/>
            </w:pPr>
            <w:r>
              <w:t>3</w:t>
            </w:r>
          </w:p>
        </w:tc>
      </w:tr>
      <w:tr w:rsidR="00B9704B" w:rsidRPr="00CB717C" w14:paraId="3DCC7AB2" w14:textId="77777777" w:rsidTr="00813A89">
        <w:tc>
          <w:tcPr>
            <w:tcW w:w="648" w:type="dxa"/>
            <w:vAlign w:val="center"/>
          </w:tcPr>
          <w:p w14:paraId="50B5676B"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5A4D4B9C" w14:textId="77777777" w:rsidR="00B9704B" w:rsidRPr="00CB717C" w:rsidRDefault="00B9704B" w:rsidP="007869AF">
            <w:pPr>
              <w:pStyle w:val="2fd"/>
              <w:spacing w:before="40" w:after="20"/>
            </w:pPr>
            <w:r w:rsidRPr="00CB717C">
              <w:t>Обеспечение научной деятельности</w:t>
            </w:r>
          </w:p>
        </w:tc>
        <w:tc>
          <w:tcPr>
            <w:tcW w:w="1559" w:type="dxa"/>
            <w:vAlign w:val="center"/>
          </w:tcPr>
          <w:p w14:paraId="625A9469" w14:textId="77777777" w:rsidR="00B9704B" w:rsidRPr="00CB717C" w:rsidRDefault="00B9704B" w:rsidP="007869AF">
            <w:pPr>
              <w:pStyle w:val="2fd"/>
              <w:spacing w:before="40" w:after="20"/>
            </w:pPr>
            <w:r w:rsidRPr="00CB717C">
              <w:t>3.9</w:t>
            </w:r>
          </w:p>
        </w:tc>
        <w:tc>
          <w:tcPr>
            <w:tcW w:w="1276" w:type="dxa"/>
            <w:vAlign w:val="center"/>
          </w:tcPr>
          <w:p w14:paraId="47FC59D5" w14:textId="77777777" w:rsidR="00B9704B" w:rsidRPr="00CB717C" w:rsidRDefault="00B9704B" w:rsidP="007869AF">
            <w:pPr>
              <w:pStyle w:val="2fd"/>
              <w:spacing w:before="40" w:after="20"/>
            </w:pPr>
            <w:r w:rsidRPr="00CB717C">
              <w:t>100</w:t>
            </w:r>
          </w:p>
        </w:tc>
        <w:tc>
          <w:tcPr>
            <w:tcW w:w="1843" w:type="dxa"/>
            <w:vAlign w:val="center"/>
          </w:tcPr>
          <w:p w14:paraId="370F2A7A" w14:textId="77777777" w:rsidR="00B9704B" w:rsidRPr="00CB717C" w:rsidRDefault="00B9704B" w:rsidP="007869AF">
            <w:pPr>
              <w:pStyle w:val="2fd"/>
              <w:spacing w:before="40" w:after="20"/>
            </w:pPr>
            <w:r w:rsidRPr="00CB717C">
              <w:t>100 000</w:t>
            </w:r>
          </w:p>
        </w:tc>
        <w:tc>
          <w:tcPr>
            <w:tcW w:w="3260" w:type="dxa"/>
            <w:vAlign w:val="center"/>
          </w:tcPr>
          <w:p w14:paraId="5BDD6BF3" w14:textId="77777777" w:rsidR="00B9704B" w:rsidRPr="00CB717C" w:rsidRDefault="00B9704B" w:rsidP="007869AF">
            <w:pPr>
              <w:pStyle w:val="2fd"/>
              <w:spacing w:before="40" w:after="20"/>
              <w:rPr>
                <w:lang w:val="en-US"/>
              </w:rPr>
            </w:pPr>
            <w:r w:rsidRPr="00CB717C">
              <w:rPr>
                <w:lang w:val="en-US"/>
              </w:rPr>
              <w:t>60%</w:t>
            </w:r>
          </w:p>
        </w:tc>
        <w:tc>
          <w:tcPr>
            <w:tcW w:w="2268" w:type="dxa"/>
            <w:vAlign w:val="center"/>
          </w:tcPr>
          <w:p w14:paraId="58833D1E" w14:textId="77777777" w:rsidR="00B9704B" w:rsidRPr="00CB717C" w:rsidRDefault="00B9704B" w:rsidP="007869AF">
            <w:pPr>
              <w:pStyle w:val="2fd"/>
              <w:spacing w:before="40" w:after="20"/>
            </w:pPr>
            <w:r w:rsidRPr="00CB717C">
              <w:t>3</w:t>
            </w:r>
          </w:p>
        </w:tc>
      </w:tr>
      <w:tr w:rsidR="00B9704B" w:rsidRPr="00CB717C" w14:paraId="64B8734A" w14:textId="77777777" w:rsidTr="00813A89">
        <w:tc>
          <w:tcPr>
            <w:tcW w:w="648" w:type="dxa"/>
            <w:vAlign w:val="center"/>
          </w:tcPr>
          <w:p w14:paraId="688BCD7D"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5657118C"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559" w:type="dxa"/>
            <w:vAlign w:val="center"/>
          </w:tcPr>
          <w:p w14:paraId="6548F93B" w14:textId="77777777" w:rsidR="00B9704B" w:rsidRPr="00CB717C" w:rsidRDefault="00B9704B" w:rsidP="007869AF">
            <w:pPr>
              <w:pStyle w:val="2fd"/>
              <w:spacing w:before="40" w:after="20"/>
            </w:pPr>
            <w:r w:rsidRPr="00CB717C">
              <w:t>3.9.1</w:t>
            </w:r>
          </w:p>
        </w:tc>
        <w:tc>
          <w:tcPr>
            <w:tcW w:w="1276" w:type="dxa"/>
            <w:vAlign w:val="center"/>
          </w:tcPr>
          <w:p w14:paraId="3B8E3050" w14:textId="77777777" w:rsidR="00B9704B" w:rsidRPr="00CB717C" w:rsidRDefault="00B9704B" w:rsidP="007869AF">
            <w:pPr>
              <w:pStyle w:val="2fd"/>
              <w:spacing w:before="40" w:after="20"/>
            </w:pPr>
            <w:r w:rsidRPr="00CB717C">
              <w:t>100</w:t>
            </w:r>
          </w:p>
        </w:tc>
        <w:tc>
          <w:tcPr>
            <w:tcW w:w="1843" w:type="dxa"/>
            <w:vAlign w:val="center"/>
          </w:tcPr>
          <w:p w14:paraId="58E04BC5" w14:textId="77777777" w:rsidR="00B9704B" w:rsidRPr="00CB717C" w:rsidRDefault="00B9704B" w:rsidP="007869AF">
            <w:pPr>
              <w:pStyle w:val="2fd"/>
              <w:spacing w:before="40" w:after="20"/>
            </w:pPr>
            <w:r w:rsidRPr="00CB717C">
              <w:t>10 000</w:t>
            </w:r>
          </w:p>
        </w:tc>
        <w:tc>
          <w:tcPr>
            <w:tcW w:w="3260" w:type="dxa"/>
            <w:vAlign w:val="center"/>
          </w:tcPr>
          <w:p w14:paraId="2FC7B52F" w14:textId="77777777" w:rsidR="00B9704B" w:rsidRPr="00CB717C" w:rsidRDefault="00B9704B" w:rsidP="007869AF">
            <w:pPr>
              <w:pStyle w:val="2fd"/>
              <w:spacing w:before="40" w:after="20"/>
            </w:pPr>
            <w:r w:rsidRPr="00CB717C">
              <w:t>60%</w:t>
            </w:r>
          </w:p>
        </w:tc>
        <w:tc>
          <w:tcPr>
            <w:tcW w:w="2268" w:type="dxa"/>
            <w:vAlign w:val="center"/>
          </w:tcPr>
          <w:p w14:paraId="1B7EA624" w14:textId="77777777" w:rsidR="00B9704B" w:rsidRPr="00CB717C" w:rsidRDefault="00B9704B" w:rsidP="007869AF">
            <w:pPr>
              <w:pStyle w:val="2fd"/>
              <w:spacing w:before="40" w:after="20"/>
            </w:pPr>
            <w:r w:rsidRPr="00CB717C">
              <w:t>3</w:t>
            </w:r>
          </w:p>
        </w:tc>
      </w:tr>
      <w:tr w:rsidR="00B9704B" w:rsidRPr="00CB717C" w14:paraId="6399AD5C" w14:textId="77777777" w:rsidTr="00813A89">
        <w:tc>
          <w:tcPr>
            <w:tcW w:w="648" w:type="dxa"/>
            <w:vAlign w:val="center"/>
          </w:tcPr>
          <w:p w14:paraId="132BD147"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130839C8" w14:textId="77777777" w:rsidR="00B9704B" w:rsidRPr="00CB717C" w:rsidRDefault="00B9704B" w:rsidP="007869AF">
            <w:pPr>
              <w:pStyle w:val="2fd"/>
              <w:spacing w:before="40" w:after="20"/>
            </w:pPr>
            <w:r w:rsidRPr="00CB717C">
              <w:t>Амбулаторное ветеринарное обслуживание</w:t>
            </w:r>
          </w:p>
        </w:tc>
        <w:tc>
          <w:tcPr>
            <w:tcW w:w="1559" w:type="dxa"/>
            <w:vAlign w:val="center"/>
          </w:tcPr>
          <w:p w14:paraId="3D9D6ED8" w14:textId="77777777" w:rsidR="00B9704B" w:rsidRPr="00CB717C" w:rsidRDefault="00B9704B" w:rsidP="007869AF">
            <w:pPr>
              <w:pStyle w:val="2fd"/>
              <w:spacing w:before="40" w:after="20"/>
            </w:pPr>
            <w:r w:rsidRPr="00CB717C">
              <w:t>3.10.1</w:t>
            </w:r>
          </w:p>
        </w:tc>
        <w:tc>
          <w:tcPr>
            <w:tcW w:w="1276" w:type="dxa"/>
            <w:vAlign w:val="center"/>
          </w:tcPr>
          <w:p w14:paraId="5BB22F5B" w14:textId="77777777" w:rsidR="00B9704B" w:rsidRPr="00CB717C" w:rsidRDefault="00B9704B" w:rsidP="007869AF">
            <w:pPr>
              <w:pStyle w:val="2fd"/>
              <w:spacing w:before="40" w:after="20"/>
            </w:pPr>
            <w:r w:rsidRPr="00CB717C">
              <w:t>100</w:t>
            </w:r>
          </w:p>
        </w:tc>
        <w:tc>
          <w:tcPr>
            <w:tcW w:w="1843" w:type="dxa"/>
            <w:vAlign w:val="center"/>
          </w:tcPr>
          <w:p w14:paraId="5DCF9C8F" w14:textId="77777777" w:rsidR="00B9704B" w:rsidRPr="00CB717C" w:rsidRDefault="00B9704B" w:rsidP="007869AF">
            <w:pPr>
              <w:pStyle w:val="2fd"/>
              <w:spacing w:before="40" w:after="20"/>
            </w:pPr>
            <w:r w:rsidRPr="00CB717C">
              <w:t>10 000</w:t>
            </w:r>
          </w:p>
        </w:tc>
        <w:tc>
          <w:tcPr>
            <w:tcW w:w="3260" w:type="dxa"/>
            <w:vAlign w:val="center"/>
          </w:tcPr>
          <w:p w14:paraId="00B60660" w14:textId="77777777" w:rsidR="00B9704B" w:rsidRPr="00CB717C" w:rsidRDefault="00B9704B" w:rsidP="007869AF">
            <w:pPr>
              <w:pStyle w:val="2fd"/>
              <w:spacing w:before="40" w:after="20"/>
            </w:pPr>
            <w:r w:rsidRPr="00CB717C">
              <w:rPr>
                <w:lang w:val="en-US"/>
              </w:rPr>
              <w:t>60%</w:t>
            </w:r>
          </w:p>
        </w:tc>
        <w:tc>
          <w:tcPr>
            <w:tcW w:w="2268" w:type="dxa"/>
            <w:vAlign w:val="center"/>
          </w:tcPr>
          <w:p w14:paraId="621F3DFB" w14:textId="77777777" w:rsidR="00B9704B" w:rsidRPr="00CB717C" w:rsidRDefault="00B9704B" w:rsidP="007869AF">
            <w:pPr>
              <w:pStyle w:val="2fd"/>
              <w:spacing w:before="40" w:after="20"/>
            </w:pPr>
            <w:r w:rsidRPr="00CB717C">
              <w:t>3</w:t>
            </w:r>
          </w:p>
        </w:tc>
      </w:tr>
      <w:tr w:rsidR="00B9704B" w:rsidRPr="00CB717C" w14:paraId="59B99985" w14:textId="77777777" w:rsidTr="00813A89">
        <w:tc>
          <w:tcPr>
            <w:tcW w:w="648" w:type="dxa"/>
            <w:vAlign w:val="center"/>
          </w:tcPr>
          <w:p w14:paraId="199C8C4C"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25BF0C56" w14:textId="77777777" w:rsidR="00B9704B" w:rsidRPr="00CB717C" w:rsidRDefault="00B9704B" w:rsidP="007869AF">
            <w:pPr>
              <w:pStyle w:val="2fd"/>
              <w:spacing w:before="40" w:after="20"/>
            </w:pPr>
            <w:r w:rsidRPr="00CB717C">
              <w:t>Деловое управление</w:t>
            </w:r>
          </w:p>
        </w:tc>
        <w:tc>
          <w:tcPr>
            <w:tcW w:w="1559" w:type="dxa"/>
            <w:vAlign w:val="center"/>
          </w:tcPr>
          <w:p w14:paraId="2D491915" w14:textId="77777777" w:rsidR="00B9704B" w:rsidRPr="00CB717C" w:rsidRDefault="00B9704B" w:rsidP="007869AF">
            <w:pPr>
              <w:pStyle w:val="2fd"/>
              <w:spacing w:before="40" w:after="20"/>
            </w:pPr>
            <w:r w:rsidRPr="00CB717C">
              <w:t>4.1</w:t>
            </w:r>
          </w:p>
        </w:tc>
        <w:tc>
          <w:tcPr>
            <w:tcW w:w="1276" w:type="dxa"/>
            <w:vAlign w:val="center"/>
          </w:tcPr>
          <w:p w14:paraId="68540C4C" w14:textId="77777777" w:rsidR="00B9704B" w:rsidRPr="00CB717C" w:rsidRDefault="00B9704B" w:rsidP="007869AF">
            <w:pPr>
              <w:pStyle w:val="2fd"/>
              <w:spacing w:before="40" w:after="20"/>
            </w:pPr>
            <w:r w:rsidRPr="00CB717C">
              <w:t>100</w:t>
            </w:r>
          </w:p>
        </w:tc>
        <w:tc>
          <w:tcPr>
            <w:tcW w:w="1843" w:type="dxa"/>
            <w:vAlign w:val="center"/>
          </w:tcPr>
          <w:p w14:paraId="7B68BF5C" w14:textId="77777777" w:rsidR="00B9704B" w:rsidRPr="00CB717C" w:rsidRDefault="00B9704B" w:rsidP="007869AF">
            <w:pPr>
              <w:pStyle w:val="2fd"/>
              <w:spacing w:before="40" w:after="20"/>
            </w:pPr>
            <w:r w:rsidRPr="00CB717C">
              <w:t>100 000</w:t>
            </w:r>
          </w:p>
        </w:tc>
        <w:tc>
          <w:tcPr>
            <w:tcW w:w="3260" w:type="dxa"/>
            <w:vAlign w:val="center"/>
          </w:tcPr>
          <w:p w14:paraId="7C822102" w14:textId="77777777" w:rsidR="00B9704B" w:rsidRPr="00CB717C" w:rsidRDefault="00B9704B" w:rsidP="007869AF">
            <w:pPr>
              <w:pStyle w:val="2fd"/>
              <w:spacing w:before="40" w:after="20"/>
              <w:rPr>
                <w:lang w:val="en-US"/>
              </w:rPr>
            </w:pPr>
            <w:r w:rsidRPr="00CB717C">
              <w:rPr>
                <w:lang w:val="en-US"/>
              </w:rPr>
              <w:t>55%</w:t>
            </w:r>
          </w:p>
        </w:tc>
        <w:tc>
          <w:tcPr>
            <w:tcW w:w="2268" w:type="dxa"/>
            <w:vAlign w:val="center"/>
          </w:tcPr>
          <w:p w14:paraId="27393BD8" w14:textId="77777777" w:rsidR="00B9704B" w:rsidRPr="00CB717C" w:rsidRDefault="00B9704B" w:rsidP="007869AF">
            <w:pPr>
              <w:pStyle w:val="2fd"/>
              <w:spacing w:before="40" w:after="20"/>
            </w:pPr>
            <w:r w:rsidRPr="00CB717C">
              <w:t>3</w:t>
            </w:r>
          </w:p>
        </w:tc>
      </w:tr>
      <w:tr w:rsidR="00B9704B" w:rsidRPr="00CB717C" w14:paraId="39A99150" w14:textId="77777777" w:rsidTr="00813A89">
        <w:tc>
          <w:tcPr>
            <w:tcW w:w="648" w:type="dxa"/>
            <w:vAlign w:val="center"/>
          </w:tcPr>
          <w:p w14:paraId="40436B2B"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75732104" w14:textId="77777777" w:rsidR="00B9704B" w:rsidRPr="00CB717C" w:rsidRDefault="00B9704B" w:rsidP="007869AF">
            <w:pPr>
              <w:pStyle w:val="2fd"/>
              <w:spacing w:before="40" w:after="20"/>
            </w:pPr>
            <w:r>
              <w:rPr>
                <w:color w:val="000000"/>
              </w:rPr>
              <w:t>Объекты торговли (торговые центры, торгово-развлекательные центры (комплексы)</w:t>
            </w:r>
          </w:p>
        </w:tc>
        <w:tc>
          <w:tcPr>
            <w:tcW w:w="1559" w:type="dxa"/>
            <w:vAlign w:val="center"/>
          </w:tcPr>
          <w:p w14:paraId="5CC692D5" w14:textId="77777777" w:rsidR="00B9704B" w:rsidRPr="00CB717C" w:rsidRDefault="00B9704B" w:rsidP="007869AF">
            <w:pPr>
              <w:pStyle w:val="2fd"/>
              <w:spacing w:before="40" w:after="20"/>
            </w:pPr>
            <w:r w:rsidRPr="00CB717C">
              <w:t>4.2</w:t>
            </w:r>
          </w:p>
        </w:tc>
        <w:tc>
          <w:tcPr>
            <w:tcW w:w="1276" w:type="dxa"/>
            <w:vAlign w:val="center"/>
          </w:tcPr>
          <w:p w14:paraId="48FBE34C" w14:textId="77777777" w:rsidR="00B9704B" w:rsidRPr="00CB717C" w:rsidRDefault="00B9704B" w:rsidP="007869AF">
            <w:pPr>
              <w:pStyle w:val="2fd"/>
              <w:spacing w:before="40" w:after="20"/>
            </w:pPr>
            <w:r w:rsidRPr="00CB717C">
              <w:t>100</w:t>
            </w:r>
          </w:p>
        </w:tc>
        <w:tc>
          <w:tcPr>
            <w:tcW w:w="1843" w:type="dxa"/>
            <w:vAlign w:val="center"/>
          </w:tcPr>
          <w:p w14:paraId="024BC65C" w14:textId="77777777" w:rsidR="00B9704B" w:rsidRPr="00CB717C" w:rsidRDefault="00B9704B" w:rsidP="007869AF">
            <w:pPr>
              <w:pStyle w:val="2fd"/>
              <w:spacing w:before="40" w:after="20"/>
            </w:pPr>
            <w:r w:rsidRPr="00CB717C">
              <w:t>Не подлежит установлению</w:t>
            </w:r>
          </w:p>
        </w:tc>
        <w:tc>
          <w:tcPr>
            <w:tcW w:w="3260" w:type="dxa"/>
            <w:shd w:val="clear" w:color="auto" w:fill="FFFFFF" w:themeFill="background1"/>
            <w:vAlign w:val="center"/>
          </w:tcPr>
          <w:p w14:paraId="3005728B" w14:textId="77777777" w:rsidR="00B9704B" w:rsidRPr="00CB717C" w:rsidRDefault="00B9704B" w:rsidP="007869AF">
            <w:pPr>
              <w:pStyle w:val="2fd"/>
              <w:spacing w:before="40" w:after="20"/>
            </w:pPr>
            <w:r w:rsidRPr="00CB717C">
              <w:t>50%</w:t>
            </w:r>
          </w:p>
        </w:tc>
        <w:tc>
          <w:tcPr>
            <w:tcW w:w="2268" w:type="dxa"/>
            <w:vAlign w:val="center"/>
          </w:tcPr>
          <w:p w14:paraId="5C07FE09" w14:textId="77777777" w:rsidR="00B9704B" w:rsidRPr="00CB717C" w:rsidRDefault="00B9704B" w:rsidP="007869AF">
            <w:pPr>
              <w:pStyle w:val="2fd"/>
              <w:spacing w:before="40" w:after="20"/>
            </w:pPr>
            <w:r w:rsidRPr="00CB717C">
              <w:t>3</w:t>
            </w:r>
          </w:p>
        </w:tc>
      </w:tr>
      <w:tr w:rsidR="00B9704B" w:rsidRPr="00CB717C" w14:paraId="6BC17FBB" w14:textId="77777777" w:rsidTr="00813A89">
        <w:tc>
          <w:tcPr>
            <w:tcW w:w="648" w:type="dxa"/>
            <w:vAlign w:val="center"/>
          </w:tcPr>
          <w:p w14:paraId="39386F12"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509EA8B" w14:textId="77777777" w:rsidR="00B9704B" w:rsidRPr="00CB717C" w:rsidRDefault="00B9704B" w:rsidP="007869AF">
            <w:pPr>
              <w:pStyle w:val="2fd"/>
              <w:spacing w:before="40" w:after="20"/>
            </w:pPr>
            <w:r w:rsidRPr="00CB717C">
              <w:t>Рынки</w:t>
            </w:r>
          </w:p>
        </w:tc>
        <w:tc>
          <w:tcPr>
            <w:tcW w:w="1559" w:type="dxa"/>
            <w:vAlign w:val="center"/>
          </w:tcPr>
          <w:p w14:paraId="2877AAA4" w14:textId="77777777" w:rsidR="00B9704B" w:rsidRPr="00CB717C" w:rsidRDefault="00B9704B" w:rsidP="007869AF">
            <w:pPr>
              <w:pStyle w:val="2fd"/>
              <w:spacing w:before="40" w:after="20"/>
            </w:pPr>
            <w:r w:rsidRPr="00CB717C">
              <w:t>4.3</w:t>
            </w:r>
          </w:p>
        </w:tc>
        <w:tc>
          <w:tcPr>
            <w:tcW w:w="1276" w:type="dxa"/>
            <w:vAlign w:val="center"/>
          </w:tcPr>
          <w:p w14:paraId="11DA2EBF" w14:textId="77777777" w:rsidR="00B9704B" w:rsidRPr="00CB717C" w:rsidRDefault="00B9704B" w:rsidP="007869AF">
            <w:pPr>
              <w:pStyle w:val="2fd"/>
              <w:spacing w:before="40" w:after="20"/>
            </w:pPr>
            <w:r w:rsidRPr="00CB717C">
              <w:t>100</w:t>
            </w:r>
          </w:p>
        </w:tc>
        <w:tc>
          <w:tcPr>
            <w:tcW w:w="1843" w:type="dxa"/>
            <w:vAlign w:val="center"/>
          </w:tcPr>
          <w:p w14:paraId="7A400EB4" w14:textId="77777777" w:rsidR="00B9704B" w:rsidRPr="00CB717C" w:rsidRDefault="00B9704B" w:rsidP="007869AF">
            <w:pPr>
              <w:pStyle w:val="2fd"/>
              <w:spacing w:before="40" w:after="20"/>
            </w:pPr>
            <w:r w:rsidRPr="00CB717C">
              <w:t>50 000</w:t>
            </w:r>
          </w:p>
        </w:tc>
        <w:tc>
          <w:tcPr>
            <w:tcW w:w="3260" w:type="dxa"/>
            <w:vAlign w:val="center"/>
          </w:tcPr>
          <w:p w14:paraId="06810DE0" w14:textId="77777777" w:rsidR="00B9704B" w:rsidRPr="00CB717C" w:rsidRDefault="00B9704B" w:rsidP="007869AF">
            <w:pPr>
              <w:pStyle w:val="2fd"/>
              <w:spacing w:before="40" w:after="20"/>
            </w:pPr>
            <w:r w:rsidRPr="00CB717C">
              <w:rPr>
                <w:lang w:val="en-US"/>
              </w:rPr>
              <w:t>45%</w:t>
            </w:r>
          </w:p>
        </w:tc>
        <w:tc>
          <w:tcPr>
            <w:tcW w:w="2268" w:type="dxa"/>
            <w:vAlign w:val="center"/>
          </w:tcPr>
          <w:p w14:paraId="1FFDEEDE" w14:textId="77777777" w:rsidR="00B9704B" w:rsidRPr="00CB717C" w:rsidRDefault="00B9704B" w:rsidP="007869AF">
            <w:pPr>
              <w:pStyle w:val="2fd"/>
              <w:spacing w:before="40" w:after="20"/>
            </w:pPr>
            <w:r w:rsidRPr="00CB717C">
              <w:t>3</w:t>
            </w:r>
          </w:p>
        </w:tc>
      </w:tr>
      <w:tr w:rsidR="00B9704B" w:rsidRPr="00CB717C" w14:paraId="317DFC1A" w14:textId="77777777" w:rsidTr="00813A89">
        <w:tc>
          <w:tcPr>
            <w:tcW w:w="648" w:type="dxa"/>
            <w:vAlign w:val="center"/>
          </w:tcPr>
          <w:p w14:paraId="794E14E7"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384D861" w14:textId="77777777" w:rsidR="00B9704B" w:rsidRPr="00CB717C" w:rsidRDefault="00B9704B" w:rsidP="007869AF">
            <w:pPr>
              <w:pStyle w:val="2fd"/>
              <w:spacing w:before="40" w:after="20"/>
            </w:pPr>
            <w:r w:rsidRPr="00CB717C">
              <w:t>Магазины</w:t>
            </w:r>
          </w:p>
        </w:tc>
        <w:tc>
          <w:tcPr>
            <w:tcW w:w="1559" w:type="dxa"/>
            <w:vAlign w:val="center"/>
          </w:tcPr>
          <w:p w14:paraId="5A6DE1D2" w14:textId="77777777" w:rsidR="00B9704B" w:rsidRPr="00CB717C" w:rsidRDefault="00B9704B" w:rsidP="007869AF">
            <w:pPr>
              <w:pStyle w:val="2fd"/>
              <w:spacing w:before="40" w:after="20"/>
            </w:pPr>
            <w:r w:rsidRPr="00CB717C">
              <w:t>4.4</w:t>
            </w:r>
          </w:p>
        </w:tc>
        <w:tc>
          <w:tcPr>
            <w:tcW w:w="1276" w:type="dxa"/>
            <w:vAlign w:val="center"/>
          </w:tcPr>
          <w:p w14:paraId="447D144C" w14:textId="77777777" w:rsidR="00B9704B" w:rsidRPr="00CB717C" w:rsidRDefault="00B9704B" w:rsidP="007869AF">
            <w:pPr>
              <w:pStyle w:val="2fd"/>
              <w:spacing w:before="40" w:after="20"/>
            </w:pPr>
            <w:r w:rsidRPr="00CB717C">
              <w:t>100</w:t>
            </w:r>
          </w:p>
        </w:tc>
        <w:tc>
          <w:tcPr>
            <w:tcW w:w="1843" w:type="dxa"/>
            <w:vAlign w:val="center"/>
          </w:tcPr>
          <w:p w14:paraId="0D808DBD" w14:textId="77777777" w:rsidR="00B9704B" w:rsidRPr="00CB717C" w:rsidRDefault="00B9704B" w:rsidP="007869AF">
            <w:pPr>
              <w:pStyle w:val="2fd"/>
              <w:spacing w:before="40" w:after="20"/>
            </w:pPr>
            <w:r w:rsidRPr="00CB717C">
              <w:t>10 000</w:t>
            </w:r>
          </w:p>
        </w:tc>
        <w:tc>
          <w:tcPr>
            <w:tcW w:w="3260" w:type="dxa"/>
            <w:vAlign w:val="center"/>
          </w:tcPr>
          <w:p w14:paraId="17CA553E" w14:textId="77777777" w:rsidR="00B9704B" w:rsidRPr="00CB717C" w:rsidRDefault="00B9704B" w:rsidP="007869AF">
            <w:pPr>
              <w:pStyle w:val="2fd"/>
              <w:spacing w:before="40" w:after="20"/>
            </w:pPr>
            <w:r w:rsidRPr="00CB717C">
              <w:rPr>
                <w:lang w:val="en-US"/>
              </w:rPr>
              <w:t>50%</w:t>
            </w:r>
          </w:p>
        </w:tc>
        <w:tc>
          <w:tcPr>
            <w:tcW w:w="2268" w:type="dxa"/>
            <w:vAlign w:val="center"/>
          </w:tcPr>
          <w:p w14:paraId="4834ED3C" w14:textId="77777777" w:rsidR="00B9704B" w:rsidRPr="00CB717C" w:rsidRDefault="00B9704B" w:rsidP="007869AF">
            <w:pPr>
              <w:pStyle w:val="2fd"/>
              <w:spacing w:before="40" w:after="20"/>
            </w:pPr>
            <w:r w:rsidRPr="00CB717C">
              <w:t>3</w:t>
            </w:r>
          </w:p>
        </w:tc>
      </w:tr>
      <w:tr w:rsidR="00B9704B" w:rsidRPr="00CB717C" w14:paraId="4678FA01" w14:textId="77777777" w:rsidTr="00813A89">
        <w:tc>
          <w:tcPr>
            <w:tcW w:w="648" w:type="dxa"/>
            <w:vAlign w:val="center"/>
          </w:tcPr>
          <w:p w14:paraId="493D3B19"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D111D20" w14:textId="77777777" w:rsidR="00B9704B" w:rsidRPr="00CB717C" w:rsidRDefault="00B9704B" w:rsidP="007869AF">
            <w:pPr>
              <w:pStyle w:val="2fd"/>
              <w:spacing w:before="40" w:after="20"/>
            </w:pPr>
            <w:r w:rsidRPr="00CB717C">
              <w:t>Банковская и страховая деятельность</w:t>
            </w:r>
          </w:p>
        </w:tc>
        <w:tc>
          <w:tcPr>
            <w:tcW w:w="1559" w:type="dxa"/>
            <w:vAlign w:val="center"/>
          </w:tcPr>
          <w:p w14:paraId="249735CF" w14:textId="77777777" w:rsidR="00B9704B" w:rsidRPr="00CB717C" w:rsidRDefault="00B9704B" w:rsidP="007869AF">
            <w:pPr>
              <w:pStyle w:val="2fd"/>
              <w:spacing w:before="40" w:after="20"/>
            </w:pPr>
            <w:r w:rsidRPr="00CB717C">
              <w:t>4.5</w:t>
            </w:r>
          </w:p>
        </w:tc>
        <w:tc>
          <w:tcPr>
            <w:tcW w:w="1276" w:type="dxa"/>
            <w:vAlign w:val="center"/>
          </w:tcPr>
          <w:p w14:paraId="57F8103A" w14:textId="77777777" w:rsidR="00B9704B" w:rsidRPr="00CB717C" w:rsidRDefault="00B9704B" w:rsidP="007869AF">
            <w:pPr>
              <w:pStyle w:val="2fd"/>
              <w:spacing w:before="40" w:after="20"/>
            </w:pPr>
            <w:r w:rsidRPr="00CB717C">
              <w:t>100</w:t>
            </w:r>
          </w:p>
        </w:tc>
        <w:tc>
          <w:tcPr>
            <w:tcW w:w="1843" w:type="dxa"/>
            <w:vAlign w:val="center"/>
          </w:tcPr>
          <w:p w14:paraId="62936C97" w14:textId="77777777" w:rsidR="00B9704B" w:rsidRPr="00CB717C" w:rsidRDefault="00B9704B" w:rsidP="007869AF">
            <w:pPr>
              <w:pStyle w:val="2fd"/>
              <w:spacing w:before="40" w:after="20"/>
            </w:pPr>
            <w:r w:rsidRPr="00CB717C">
              <w:t>10 000</w:t>
            </w:r>
          </w:p>
        </w:tc>
        <w:tc>
          <w:tcPr>
            <w:tcW w:w="3260" w:type="dxa"/>
            <w:vAlign w:val="center"/>
          </w:tcPr>
          <w:p w14:paraId="4CB9CFCC" w14:textId="77777777" w:rsidR="00B9704B" w:rsidRPr="00CB717C" w:rsidRDefault="00B9704B" w:rsidP="007869AF">
            <w:pPr>
              <w:pStyle w:val="2fd"/>
              <w:spacing w:before="40" w:after="20"/>
            </w:pPr>
            <w:r w:rsidRPr="00CB717C">
              <w:t>60%</w:t>
            </w:r>
          </w:p>
        </w:tc>
        <w:tc>
          <w:tcPr>
            <w:tcW w:w="2268" w:type="dxa"/>
            <w:vAlign w:val="center"/>
          </w:tcPr>
          <w:p w14:paraId="0F659104" w14:textId="77777777" w:rsidR="00B9704B" w:rsidRPr="00CB717C" w:rsidRDefault="00B9704B" w:rsidP="007869AF">
            <w:pPr>
              <w:pStyle w:val="2fd"/>
              <w:spacing w:before="40" w:after="20"/>
            </w:pPr>
            <w:r w:rsidRPr="00CB717C">
              <w:t>3</w:t>
            </w:r>
          </w:p>
        </w:tc>
      </w:tr>
      <w:tr w:rsidR="00B9704B" w:rsidRPr="00CB717C" w14:paraId="211BA8E7" w14:textId="77777777" w:rsidTr="00813A89">
        <w:tc>
          <w:tcPr>
            <w:tcW w:w="648" w:type="dxa"/>
            <w:vAlign w:val="center"/>
          </w:tcPr>
          <w:p w14:paraId="2A1BD101"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082DE8A3" w14:textId="77777777" w:rsidR="00B9704B" w:rsidRPr="00CB717C" w:rsidRDefault="00B9704B" w:rsidP="007869AF">
            <w:pPr>
              <w:pStyle w:val="2fd"/>
              <w:spacing w:before="40" w:after="20"/>
            </w:pPr>
            <w:r w:rsidRPr="00CB717C">
              <w:t>Общественное питание</w:t>
            </w:r>
          </w:p>
        </w:tc>
        <w:tc>
          <w:tcPr>
            <w:tcW w:w="1559" w:type="dxa"/>
            <w:vAlign w:val="center"/>
          </w:tcPr>
          <w:p w14:paraId="64425D73" w14:textId="77777777" w:rsidR="00B9704B" w:rsidRPr="00CB717C" w:rsidRDefault="00B9704B" w:rsidP="007869AF">
            <w:pPr>
              <w:pStyle w:val="2fd"/>
              <w:spacing w:before="40" w:after="20"/>
            </w:pPr>
            <w:r w:rsidRPr="00CB717C">
              <w:t>4.6</w:t>
            </w:r>
          </w:p>
        </w:tc>
        <w:tc>
          <w:tcPr>
            <w:tcW w:w="1276" w:type="dxa"/>
            <w:vAlign w:val="center"/>
          </w:tcPr>
          <w:p w14:paraId="6107F35F" w14:textId="77777777" w:rsidR="00B9704B" w:rsidRPr="00CB717C" w:rsidRDefault="00B9704B" w:rsidP="007869AF">
            <w:pPr>
              <w:pStyle w:val="2fd"/>
              <w:spacing w:before="40" w:after="20"/>
            </w:pPr>
            <w:r w:rsidRPr="00CB717C">
              <w:t>100</w:t>
            </w:r>
          </w:p>
        </w:tc>
        <w:tc>
          <w:tcPr>
            <w:tcW w:w="1843" w:type="dxa"/>
            <w:vAlign w:val="center"/>
          </w:tcPr>
          <w:p w14:paraId="09106140" w14:textId="77777777" w:rsidR="00B9704B" w:rsidRPr="00CB717C" w:rsidRDefault="00B9704B" w:rsidP="007869AF">
            <w:pPr>
              <w:pStyle w:val="2fd"/>
              <w:spacing w:before="40" w:after="20"/>
            </w:pPr>
            <w:r w:rsidRPr="00CB717C">
              <w:t>10 000</w:t>
            </w:r>
          </w:p>
        </w:tc>
        <w:tc>
          <w:tcPr>
            <w:tcW w:w="3260" w:type="dxa"/>
            <w:vAlign w:val="center"/>
          </w:tcPr>
          <w:p w14:paraId="546F90A4" w14:textId="77777777" w:rsidR="00B9704B" w:rsidRPr="00CB717C" w:rsidRDefault="00B9704B" w:rsidP="007869AF">
            <w:pPr>
              <w:pStyle w:val="2fd"/>
              <w:spacing w:before="40" w:after="20"/>
            </w:pPr>
            <w:r w:rsidRPr="00CB717C">
              <w:rPr>
                <w:lang w:val="en-US"/>
              </w:rPr>
              <w:t>50%</w:t>
            </w:r>
          </w:p>
        </w:tc>
        <w:tc>
          <w:tcPr>
            <w:tcW w:w="2268" w:type="dxa"/>
            <w:vAlign w:val="center"/>
          </w:tcPr>
          <w:p w14:paraId="570CCCDA" w14:textId="77777777" w:rsidR="00B9704B" w:rsidRPr="00CB717C" w:rsidRDefault="00B9704B" w:rsidP="007869AF">
            <w:pPr>
              <w:pStyle w:val="2fd"/>
              <w:spacing w:before="40" w:after="20"/>
            </w:pPr>
            <w:r w:rsidRPr="00CB717C">
              <w:t>3</w:t>
            </w:r>
          </w:p>
        </w:tc>
      </w:tr>
      <w:tr w:rsidR="00B9704B" w:rsidRPr="00CB717C" w14:paraId="0FCC4DC0" w14:textId="77777777" w:rsidTr="00813A89">
        <w:tc>
          <w:tcPr>
            <w:tcW w:w="648" w:type="dxa"/>
            <w:vAlign w:val="center"/>
          </w:tcPr>
          <w:p w14:paraId="3D2B7A5D"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8021076" w14:textId="77777777" w:rsidR="00B9704B" w:rsidRPr="00CB717C" w:rsidRDefault="00B9704B" w:rsidP="007869AF">
            <w:pPr>
              <w:pStyle w:val="2fd"/>
              <w:spacing w:before="40" w:after="20"/>
            </w:pPr>
            <w:r w:rsidRPr="00CB717C">
              <w:t>Гостиничное обслуживание</w:t>
            </w:r>
          </w:p>
        </w:tc>
        <w:tc>
          <w:tcPr>
            <w:tcW w:w="1559" w:type="dxa"/>
            <w:vAlign w:val="center"/>
          </w:tcPr>
          <w:p w14:paraId="123E4E12" w14:textId="77777777" w:rsidR="00B9704B" w:rsidRPr="00CB717C" w:rsidRDefault="00B9704B" w:rsidP="007869AF">
            <w:pPr>
              <w:pStyle w:val="2fd"/>
              <w:spacing w:before="40" w:after="20"/>
            </w:pPr>
            <w:r w:rsidRPr="00CB717C">
              <w:t>4.7</w:t>
            </w:r>
          </w:p>
        </w:tc>
        <w:tc>
          <w:tcPr>
            <w:tcW w:w="1276" w:type="dxa"/>
            <w:vAlign w:val="center"/>
          </w:tcPr>
          <w:p w14:paraId="7B45BBC9" w14:textId="77777777" w:rsidR="00B9704B" w:rsidRPr="00CB717C" w:rsidRDefault="00B9704B" w:rsidP="007869AF">
            <w:pPr>
              <w:pStyle w:val="2fd"/>
              <w:spacing w:before="40" w:after="20"/>
            </w:pPr>
            <w:r w:rsidRPr="00CB717C">
              <w:t>100</w:t>
            </w:r>
          </w:p>
        </w:tc>
        <w:tc>
          <w:tcPr>
            <w:tcW w:w="1843" w:type="dxa"/>
            <w:vAlign w:val="center"/>
          </w:tcPr>
          <w:p w14:paraId="3D421783" w14:textId="77777777" w:rsidR="00B9704B" w:rsidRPr="00CB717C" w:rsidRDefault="00B9704B" w:rsidP="007869AF">
            <w:pPr>
              <w:pStyle w:val="2fd"/>
              <w:spacing w:before="40" w:after="20"/>
            </w:pPr>
            <w:r w:rsidRPr="00CB717C">
              <w:t>100 000</w:t>
            </w:r>
          </w:p>
        </w:tc>
        <w:tc>
          <w:tcPr>
            <w:tcW w:w="3260" w:type="dxa"/>
            <w:shd w:val="clear" w:color="auto" w:fill="auto"/>
            <w:vAlign w:val="center"/>
          </w:tcPr>
          <w:p w14:paraId="2B8CE26B" w14:textId="77777777" w:rsidR="00B9704B" w:rsidRPr="00CB717C" w:rsidRDefault="00B9704B" w:rsidP="007869AF">
            <w:pPr>
              <w:pStyle w:val="2fd"/>
              <w:spacing w:before="40" w:after="20"/>
            </w:pPr>
            <w:r>
              <w:t>60%</w:t>
            </w:r>
          </w:p>
        </w:tc>
        <w:tc>
          <w:tcPr>
            <w:tcW w:w="2268" w:type="dxa"/>
            <w:vAlign w:val="center"/>
          </w:tcPr>
          <w:p w14:paraId="56D6F6F1" w14:textId="77777777" w:rsidR="00B9704B" w:rsidRPr="00CB717C" w:rsidRDefault="00B9704B" w:rsidP="007869AF">
            <w:pPr>
              <w:pStyle w:val="2fd"/>
              <w:spacing w:before="40" w:after="20"/>
            </w:pPr>
            <w:r w:rsidRPr="00CB717C">
              <w:t>3</w:t>
            </w:r>
          </w:p>
        </w:tc>
      </w:tr>
      <w:tr w:rsidR="00B9704B" w:rsidRPr="00CB717C" w14:paraId="5C5948EF" w14:textId="77777777" w:rsidTr="00813A89">
        <w:tc>
          <w:tcPr>
            <w:tcW w:w="648" w:type="dxa"/>
            <w:vAlign w:val="center"/>
          </w:tcPr>
          <w:p w14:paraId="2BCF7C31"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51DC3B8B" w14:textId="77777777" w:rsidR="00B9704B" w:rsidRPr="00CB717C" w:rsidRDefault="00B9704B" w:rsidP="007869AF">
            <w:pPr>
              <w:pStyle w:val="2fd"/>
              <w:spacing w:before="40" w:after="20"/>
            </w:pPr>
            <w:r w:rsidRPr="00CB717C">
              <w:t>Развлечени</w:t>
            </w:r>
            <w:r>
              <w:t>е</w:t>
            </w:r>
          </w:p>
        </w:tc>
        <w:tc>
          <w:tcPr>
            <w:tcW w:w="1559" w:type="dxa"/>
            <w:vAlign w:val="center"/>
          </w:tcPr>
          <w:p w14:paraId="08E511E0" w14:textId="77777777" w:rsidR="00B9704B" w:rsidRPr="00CB717C" w:rsidRDefault="00B9704B" w:rsidP="007869AF">
            <w:pPr>
              <w:pStyle w:val="2fd"/>
              <w:spacing w:before="40" w:after="20"/>
            </w:pPr>
            <w:r w:rsidRPr="00CB717C">
              <w:t>4.8</w:t>
            </w:r>
          </w:p>
        </w:tc>
        <w:tc>
          <w:tcPr>
            <w:tcW w:w="1276" w:type="dxa"/>
            <w:vAlign w:val="center"/>
          </w:tcPr>
          <w:p w14:paraId="56EB71B3" w14:textId="77777777" w:rsidR="00B9704B" w:rsidRPr="00CB717C" w:rsidRDefault="00B9704B" w:rsidP="007869AF">
            <w:pPr>
              <w:pStyle w:val="2fd"/>
              <w:spacing w:before="40" w:after="20"/>
            </w:pPr>
            <w:r w:rsidRPr="00CB717C">
              <w:t>100</w:t>
            </w:r>
          </w:p>
        </w:tc>
        <w:tc>
          <w:tcPr>
            <w:tcW w:w="1843" w:type="dxa"/>
            <w:vAlign w:val="center"/>
          </w:tcPr>
          <w:p w14:paraId="2175CA21" w14:textId="77777777" w:rsidR="00B9704B" w:rsidRPr="00CB717C" w:rsidRDefault="00B9704B" w:rsidP="007869AF">
            <w:pPr>
              <w:pStyle w:val="2fd"/>
              <w:spacing w:before="40" w:after="20"/>
            </w:pPr>
            <w:r w:rsidRPr="00CB717C">
              <w:t>100 000</w:t>
            </w:r>
          </w:p>
        </w:tc>
        <w:tc>
          <w:tcPr>
            <w:tcW w:w="3260" w:type="dxa"/>
            <w:vAlign w:val="center"/>
          </w:tcPr>
          <w:p w14:paraId="3ED80F42" w14:textId="77777777" w:rsidR="00B9704B" w:rsidRPr="00CB717C" w:rsidRDefault="00B9704B" w:rsidP="007869AF">
            <w:pPr>
              <w:pStyle w:val="2fd"/>
              <w:spacing w:before="40" w:after="20"/>
            </w:pPr>
            <w:r w:rsidRPr="00CB717C">
              <w:t>55%</w:t>
            </w:r>
          </w:p>
        </w:tc>
        <w:tc>
          <w:tcPr>
            <w:tcW w:w="2268" w:type="dxa"/>
            <w:vAlign w:val="center"/>
          </w:tcPr>
          <w:p w14:paraId="01CE2475" w14:textId="77777777" w:rsidR="00B9704B" w:rsidRPr="00CB717C" w:rsidRDefault="00B9704B" w:rsidP="007869AF">
            <w:pPr>
              <w:pStyle w:val="2fd"/>
              <w:spacing w:before="40" w:after="20"/>
            </w:pPr>
            <w:r w:rsidRPr="00CB717C">
              <w:t>3</w:t>
            </w:r>
          </w:p>
        </w:tc>
      </w:tr>
      <w:tr w:rsidR="00B9704B" w:rsidRPr="00CB717C" w14:paraId="38BAE7B4" w14:textId="77777777" w:rsidTr="00813A89">
        <w:tc>
          <w:tcPr>
            <w:tcW w:w="648" w:type="dxa"/>
            <w:vAlign w:val="center"/>
          </w:tcPr>
          <w:p w14:paraId="684FEE03"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5D6ADD3A" w14:textId="77777777" w:rsidR="00B9704B" w:rsidRPr="00CB717C" w:rsidRDefault="00B9704B" w:rsidP="007869AF">
            <w:pPr>
              <w:pStyle w:val="2fd"/>
              <w:spacing w:before="40" w:after="20"/>
            </w:pPr>
            <w:r w:rsidRPr="00CB717C">
              <w:t>Служебные гаражи</w:t>
            </w:r>
          </w:p>
        </w:tc>
        <w:tc>
          <w:tcPr>
            <w:tcW w:w="1559" w:type="dxa"/>
            <w:vAlign w:val="center"/>
          </w:tcPr>
          <w:p w14:paraId="67B5E8BD" w14:textId="77777777" w:rsidR="00B9704B" w:rsidRPr="00CB717C" w:rsidRDefault="00B9704B" w:rsidP="007869AF">
            <w:pPr>
              <w:pStyle w:val="2fd"/>
              <w:spacing w:before="40" w:after="20"/>
            </w:pPr>
            <w:r w:rsidRPr="00CB717C">
              <w:t>4.9</w:t>
            </w:r>
          </w:p>
        </w:tc>
        <w:tc>
          <w:tcPr>
            <w:tcW w:w="1276" w:type="dxa"/>
            <w:vAlign w:val="center"/>
          </w:tcPr>
          <w:p w14:paraId="48AE7F5D" w14:textId="77777777" w:rsidR="00B9704B" w:rsidRPr="00CB717C" w:rsidRDefault="00B9704B" w:rsidP="007869AF">
            <w:pPr>
              <w:pStyle w:val="2fd"/>
              <w:spacing w:before="40" w:after="20"/>
            </w:pPr>
            <w:r w:rsidRPr="00CB717C">
              <w:t>100</w:t>
            </w:r>
          </w:p>
        </w:tc>
        <w:tc>
          <w:tcPr>
            <w:tcW w:w="1843" w:type="dxa"/>
            <w:vAlign w:val="center"/>
          </w:tcPr>
          <w:p w14:paraId="6958F16B" w14:textId="77777777" w:rsidR="00B9704B" w:rsidRPr="00CB717C" w:rsidRDefault="00B9704B" w:rsidP="007869AF">
            <w:pPr>
              <w:pStyle w:val="2fd"/>
              <w:spacing w:before="40" w:after="20"/>
            </w:pPr>
            <w:r w:rsidRPr="00CB717C">
              <w:t>20 000</w:t>
            </w:r>
          </w:p>
        </w:tc>
        <w:tc>
          <w:tcPr>
            <w:tcW w:w="3260" w:type="dxa"/>
            <w:vAlign w:val="center"/>
          </w:tcPr>
          <w:p w14:paraId="14327F86" w14:textId="77777777" w:rsidR="00B9704B" w:rsidRPr="00CB717C" w:rsidRDefault="00B9704B" w:rsidP="007869AF">
            <w:pPr>
              <w:pStyle w:val="2fd"/>
              <w:spacing w:before="40" w:after="20"/>
            </w:pPr>
            <w:r w:rsidRPr="00CB717C">
              <w:t>75%</w:t>
            </w:r>
          </w:p>
        </w:tc>
        <w:tc>
          <w:tcPr>
            <w:tcW w:w="2268" w:type="dxa"/>
            <w:vAlign w:val="center"/>
          </w:tcPr>
          <w:p w14:paraId="7052EF80" w14:textId="77777777" w:rsidR="00B9704B" w:rsidRPr="00CB717C" w:rsidRDefault="00B9704B" w:rsidP="007869AF">
            <w:pPr>
              <w:pStyle w:val="2fd"/>
              <w:spacing w:before="40" w:after="20"/>
            </w:pPr>
            <w:r w:rsidRPr="00CB717C">
              <w:t>3</w:t>
            </w:r>
          </w:p>
        </w:tc>
      </w:tr>
      <w:tr w:rsidR="00B9704B" w:rsidRPr="00CB717C" w14:paraId="538BC098" w14:textId="77777777" w:rsidTr="00813A89">
        <w:tc>
          <w:tcPr>
            <w:tcW w:w="648" w:type="dxa"/>
            <w:vAlign w:val="center"/>
          </w:tcPr>
          <w:p w14:paraId="7557B4F0"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0C53F24" w14:textId="77777777" w:rsidR="00B9704B" w:rsidRPr="00CB717C" w:rsidRDefault="00B9704B" w:rsidP="007869AF">
            <w:pPr>
              <w:pStyle w:val="2fd"/>
              <w:spacing w:before="40" w:after="20"/>
            </w:pPr>
            <w:r w:rsidRPr="00CB717C">
              <w:t>Объекты дорожного сервиса</w:t>
            </w:r>
          </w:p>
        </w:tc>
        <w:tc>
          <w:tcPr>
            <w:tcW w:w="1559" w:type="dxa"/>
            <w:vAlign w:val="center"/>
          </w:tcPr>
          <w:p w14:paraId="6A142DE7" w14:textId="77777777" w:rsidR="00B9704B" w:rsidRPr="00CB717C" w:rsidRDefault="00B9704B" w:rsidP="007869AF">
            <w:pPr>
              <w:pStyle w:val="2fd"/>
              <w:spacing w:before="40" w:after="20"/>
            </w:pPr>
            <w:r w:rsidRPr="00CB717C">
              <w:t>4.9.1</w:t>
            </w:r>
          </w:p>
        </w:tc>
        <w:tc>
          <w:tcPr>
            <w:tcW w:w="1276" w:type="dxa"/>
            <w:vAlign w:val="center"/>
          </w:tcPr>
          <w:p w14:paraId="2331F15A" w14:textId="77777777" w:rsidR="00B9704B" w:rsidRPr="00CB717C" w:rsidRDefault="00B9704B" w:rsidP="007869AF">
            <w:pPr>
              <w:pStyle w:val="2fd"/>
              <w:spacing w:before="40" w:after="20"/>
            </w:pPr>
            <w:r w:rsidRPr="00CB717C">
              <w:t>100</w:t>
            </w:r>
          </w:p>
        </w:tc>
        <w:tc>
          <w:tcPr>
            <w:tcW w:w="1843" w:type="dxa"/>
            <w:vAlign w:val="center"/>
          </w:tcPr>
          <w:p w14:paraId="4E04DBE4" w14:textId="77777777" w:rsidR="00B9704B" w:rsidRPr="00CB717C" w:rsidRDefault="00B9704B" w:rsidP="007869AF">
            <w:pPr>
              <w:pStyle w:val="2fd"/>
              <w:spacing w:before="40" w:after="20"/>
            </w:pPr>
            <w:r w:rsidRPr="00CB717C">
              <w:t>10 000</w:t>
            </w:r>
          </w:p>
        </w:tc>
        <w:tc>
          <w:tcPr>
            <w:tcW w:w="3260" w:type="dxa"/>
            <w:vAlign w:val="center"/>
          </w:tcPr>
          <w:p w14:paraId="2B749DA2" w14:textId="77777777" w:rsidR="00B9704B" w:rsidRPr="00CB717C" w:rsidRDefault="00B9704B" w:rsidP="007869AF">
            <w:pPr>
              <w:pStyle w:val="2fd"/>
              <w:spacing w:before="40" w:after="20"/>
            </w:pPr>
            <w:r w:rsidRPr="00CB717C">
              <w:t>45%</w:t>
            </w:r>
          </w:p>
        </w:tc>
        <w:tc>
          <w:tcPr>
            <w:tcW w:w="2268" w:type="dxa"/>
            <w:vAlign w:val="center"/>
          </w:tcPr>
          <w:p w14:paraId="33D02798" w14:textId="77777777" w:rsidR="00B9704B" w:rsidRPr="00CB717C" w:rsidRDefault="00B9704B" w:rsidP="007869AF">
            <w:pPr>
              <w:pStyle w:val="2fd"/>
              <w:spacing w:before="40" w:after="20"/>
            </w:pPr>
            <w:r w:rsidRPr="00CB717C">
              <w:t>3</w:t>
            </w:r>
          </w:p>
        </w:tc>
      </w:tr>
      <w:tr w:rsidR="00B9704B" w:rsidRPr="00CB717C" w14:paraId="1FD46ACB" w14:textId="77777777" w:rsidTr="00813A89">
        <w:tc>
          <w:tcPr>
            <w:tcW w:w="648" w:type="dxa"/>
            <w:vAlign w:val="center"/>
          </w:tcPr>
          <w:p w14:paraId="336860E9"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65A8E61" w14:textId="77777777" w:rsidR="00B9704B" w:rsidRPr="00CB717C" w:rsidRDefault="00B9704B" w:rsidP="007869AF">
            <w:pPr>
              <w:pStyle w:val="2fd"/>
              <w:spacing w:before="40" w:after="20"/>
            </w:pPr>
            <w:proofErr w:type="spellStart"/>
            <w:r w:rsidRPr="00CB717C">
              <w:t>Выставочно</w:t>
            </w:r>
            <w:proofErr w:type="spellEnd"/>
            <w:r w:rsidRPr="00CB717C">
              <w:t>-ярмарочная деятельность</w:t>
            </w:r>
          </w:p>
        </w:tc>
        <w:tc>
          <w:tcPr>
            <w:tcW w:w="1559" w:type="dxa"/>
            <w:vAlign w:val="center"/>
          </w:tcPr>
          <w:p w14:paraId="1B1500DF" w14:textId="77777777" w:rsidR="00B9704B" w:rsidRPr="00CB717C" w:rsidRDefault="00B9704B" w:rsidP="007869AF">
            <w:pPr>
              <w:pStyle w:val="2fd"/>
              <w:spacing w:before="40" w:after="20"/>
            </w:pPr>
            <w:r w:rsidRPr="00CB717C">
              <w:t>4.10</w:t>
            </w:r>
          </w:p>
        </w:tc>
        <w:tc>
          <w:tcPr>
            <w:tcW w:w="1276" w:type="dxa"/>
            <w:vAlign w:val="center"/>
          </w:tcPr>
          <w:p w14:paraId="0FCF387E" w14:textId="77777777" w:rsidR="00B9704B" w:rsidRPr="00CB717C" w:rsidRDefault="00B9704B" w:rsidP="007869AF">
            <w:pPr>
              <w:pStyle w:val="2fd"/>
              <w:spacing w:before="40" w:after="20"/>
            </w:pPr>
            <w:r w:rsidRPr="00CB717C">
              <w:t>100</w:t>
            </w:r>
          </w:p>
        </w:tc>
        <w:tc>
          <w:tcPr>
            <w:tcW w:w="1843" w:type="dxa"/>
            <w:vAlign w:val="center"/>
          </w:tcPr>
          <w:p w14:paraId="1BB6E635" w14:textId="77777777" w:rsidR="00B9704B" w:rsidRPr="00CB717C" w:rsidRDefault="00B9704B" w:rsidP="007869AF">
            <w:pPr>
              <w:pStyle w:val="2fd"/>
              <w:spacing w:before="40" w:after="20"/>
            </w:pPr>
            <w:r w:rsidRPr="00CB717C">
              <w:t>50 000</w:t>
            </w:r>
          </w:p>
        </w:tc>
        <w:tc>
          <w:tcPr>
            <w:tcW w:w="3260" w:type="dxa"/>
            <w:vAlign w:val="center"/>
          </w:tcPr>
          <w:p w14:paraId="52AA4E14" w14:textId="77777777" w:rsidR="00B9704B" w:rsidRPr="00CB717C" w:rsidRDefault="00B9704B" w:rsidP="007869AF">
            <w:pPr>
              <w:pStyle w:val="2fd"/>
              <w:spacing w:before="40" w:after="20"/>
            </w:pPr>
            <w:r w:rsidRPr="00CB717C">
              <w:t>60%</w:t>
            </w:r>
          </w:p>
        </w:tc>
        <w:tc>
          <w:tcPr>
            <w:tcW w:w="2268" w:type="dxa"/>
            <w:vAlign w:val="center"/>
          </w:tcPr>
          <w:p w14:paraId="6A823266" w14:textId="77777777" w:rsidR="00B9704B" w:rsidRPr="00CB717C" w:rsidRDefault="00B9704B" w:rsidP="007869AF">
            <w:pPr>
              <w:pStyle w:val="2fd"/>
              <w:spacing w:before="40" w:after="20"/>
            </w:pPr>
            <w:r w:rsidRPr="00CB717C">
              <w:t>3</w:t>
            </w:r>
          </w:p>
        </w:tc>
      </w:tr>
      <w:tr w:rsidR="00B9704B" w:rsidRPr="00CB717C" w14:paraId="02D781C8" w14:textId="77777777" w:rsidTr="00813A89">
        <w:tc>
          <w:tcPr>
            <w:tcW w:w="648" w:type="dxa"/>
            <w:vAlign w:val="center"/>
          </w:tcPr>
          <w:p w14:paraId="3311AB43"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7E4080D" w14:textId="77777777" w:rsidR="00B9704B" w:rsidRPr="00CB717C" w:rsidRDefault="00B9704B" w:rsidP="007869AF">
            <w:pPr>
              <w:pStyle w:val="2fd"/>
              <w:spacing w:before="40" w:after="20"/>
            </w:pPr>
            <w:r w:rsidRPr="00CB717C">
              <w:t>Спорт</w:t>
            </w:r>
          </w:p>
        </w:tc>
        <w:tc>
          <w:tcPr>
            <w:tcW w:w="1559" w:type="dxa"/>
            <w:vAlign w:val="center"/>
          </w:tcPr>
          <w:p w14:paraId="1215A4FB" w14:textId="77777777" w:rsidR="00B9704B" w:rsidRPr="00CB717C" w:rsidRDefault="00B9704B" w:rsidP="007869AF">
            <w:pPr>
              <w:pStyle w:val="2fd"/>
              <w:spacing w:before="40" w:after="20"/>
            </w:pPr>
            <w:r w:rsidRPr="00CB717C">
              <w:t>5.1</w:t>
            </w:r>
          </w:p>
        </w:tc>
        <w:tc>
          <w:tcPr>
            <w:tcW w:w="1276" w:type="dxa"/>
            <w:vAlign w:val="center"/>
          </w:tcPr>
          <w:p w14:paraId="6366E4E2" w14:textId="77777777" w:rsidR="00B9704B" w:rsidRPr="00CB717C" w:rsidRDefault="00B9704B" w:rsidP="007869AF">
            <w:pPr>
              <w:pStyle w:val="2fd"/>
              <w:spacing w:before="40" w:after="20"/>
            </w:pPr>
            <w:r w:rsidRPr="00CB717C">
              <w:t>100</w:t>
            </w:r>
          </w:p>
        </w:tc>
        <w:tc>
          <w:tcPr>
            <w:tcW w:w="1843" w:type="dxa"/>
            <w:vAlign w:val="center"/>
          </w:tcPr>
          <w:p w14:paraId="7D6798AD" w14:textId="77777777" w:rsidR="00B9704B" w:rsidRPr="00CB717C" w:rsidRDefault="00B9704B" w:rsidP="007869AF">
            <w:pPr>
              <w:pStyle w:val="2fd"/>
              <w:spacing w:before="40" w:after="20"/>
            </w:pPr>
            <w:r w:rsidRPr="00CB717C">
              <w:t>100000</w:t>
            </w:r>
          </w:p>
        </w:tc>
        <w:tc>
          <w:tcPr>
            <w:tcW w:w="3260" w:type="dxa"/>
            <w:vAlign w:val="center"/>
          </w:tcPr>
          <w:p w14:paraId="0A59183E" w14:textId="77777777" w:rsidR="00B9704B" w:rsidRPr="00CB717C" w:rsidRDefault="00B9704B" w:rsidP="007869AF">
            <w:pPr>
              <w:pStyle w:val="2fd"/>
              <w:spacing w:before="40" w:after="20"/>
            </w:pPr>
            <w:r w:rsidRPr="00CB717C">
              <w:rPr>
                <w:lang w:val="en-US"/>
              </w:rPr>
              <w:t>75%</w:t>
            </w:r>
          </w:p>
        </w:tc>
        <w:tc>
          <w:tcPr>
            <w:tcW w:w="2268" w:type="dxa"/>
            <w:vAlign w:val="center"/>
          </w:tcPr>
          <w:p w14:paraId="1703AB83" w14:textId="77777777" w:rsidR="00B9704B" w:rsidRPr="00CB717C" w:rsidRDefault="00B9704B" w:rsidP="007869AF">
            <w:pPr>
              <w:pStyle w:val="2fd"/>
              <w:spacing w:before="40" w:after="20"/>
            </w:pPr>
            <w:r w:rsidRPr="00CB717C">
              <w:t>3</w:t>
            </w:r>
          </w:p>
        </w:tc>
      </w:tr>
      <w:tr w:rsidR="00B9704B" w:rsidRPr="00CB717C" w14:paraId="6C27B50E" w14:textId="77777777" w:rsidTr="00813A89">
        <w:tc>
          <w:tcPr>
            <w:tcW w:w="648" w:type="dxa"/>
            <w:vAlign w:val="center"/>
          </w:tcPr>
          <w:p w14:paraId="209A8A2F"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63B3ED37" w14:textId="77777777" w:rsidR="00B9704B" w:rsidRPr="00CB717C" w:rsidRDefault="00B9704B" w:rsidP="007869AF">
            <w:pPr>
              <w:pStyle w:val="2fd"/>
              <w:spacing w:before="40" w:after="20"/>
            </w:pPr>
            <w:r w:rsidRPr="00CB717C">
              <w:t>Связь</w:t>
            </w:r>
          </w:p>
        </w:tc>
        <w:tc>
          <w:tcPr>
            <w:tcW w:w="1559" w:type="dxa"/>
            <w:vAlign w:val="center"/>
          </w:tcPr>
          <w:p w14:paraId="08A0340C" w14:textId="77777777" w:rsidR="00B9704B" w:rsidRPr="00CB717C" w:rsidRDefault="00B9704B" w:rsidP="007869AF">
            <w:pPr>
              <w:pStyle w:val="2fd"/>
              <w:spacing w:before="40" w:after="20"/>
            </w:pPr>
            <w:r w:rsidRPr="00CB717C">
              <w:t>6.8</w:t>
            </w:r>
          </w:p>
        </w:tc>
        <w:tc>
          <w:tcPr>
            <w:tcW w:w="8647" w:type="dxa"/>
            <w:gridSpan w:val="4"/>
            <w:vAlign w:val="center"/>
          </w:tcPr>
          <w:p w14:paraId="04F95467" w14:textId="77777777" w:rsidR="00B9704B" w:rsidRPr="00CB717C" w:rsidRDefault="00B9704B" w:rsidP="007869AF">
            <w:pPr>
              <w:pStyle w:val="2fd"/>
              <w:spacing w:before="40" w:after="20"/>
            </w:pPr>
            <w:r w:rsidRPr="00CB717C">
              <w:t>Не подлежат установлению</w:t>
            </w:r>
          </w:p>
        </w:tc>
      </w:tr>
      <w:tr w:rsidR="00B9704B" w:rsidRPr="00CB717C" w14:paraId="28191846" w14:textId="77777777" w:rsidTr="00813A89">
        <w:tc>
          <w:tcPr>
            <w:tcW w:w="648" w:type="dxa"/>
            <w:vAlign w:val="center"/>
          </w:tcPr>
          <w:p w14:paraId="4A59B86C"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6F04D515" w14:textId="77777777" w:rsidR="00B9704B" w:rsidRPr="00CB717C" w:rsidRDefault="00B9704B" w:rsidP="007869AF">
            <w:pPr>
              <w:pStyle w:val="2fd"/>
              <w:spacing w:before="40" w:after="20"/>
            </w:pPr>
            <w:r w:rsidRPr="00CB717C">
              <w:t>Железнодорожный транспорт</w:t>
            </w:r>
          </w:p>
        </w:tc>
        <w:tc>
          <w:tcPr>
            <w:tcW w:w="1559" w:type="dxa"/>
            <w:vAlign w:val="center"/>
          </w:tcPr>
          <w:p w14:paraId="276F7C45" w14:textId="77777777" w:rsidR="00B9704B" w:rsidRPr="00CB717C" w:rsidRDefault="00B9704B" w:rsidP="007869AF">
            <w:pPr>
              <w:pStyle w:val="2fd"/>
              <w:spacing w:before="40" w:after="20"/>
            </w:pPr>
            <w:r w:rsidRPr="00CB717C">
              <w:t>7.1</w:t>
            </w:r>
          </w:p>
        </w:tc>
        <w:tc>
          <w:tcPr>
            <w:tcW w:w="8647" w:type="dxa"/>
            <w:gridSpan w:val="4"/>
            <w:vAlign w:val="center"/>
          </w:tcPr>
          <w:p w14:paraId="7AFF1D6F" w14:textId="77777777" w:rsidR="00B9704B" w:rsidRPr="00CB717C" w:rsidRDefault="00B9704B" w:rsidP="007869AF">
            <w:pPr>
              <w:pStyle w:val="2fd"/>
              <w:spacing w:before="40" w:after="20"/>
            </w:pPr>
            <w:r w:rsidRPr="00CB717C">
              <w:t>Не распространяется</w:t>
            </w:r>
          </w:p>
        </w:tc>
      </w:tr>
      <w:tr w:rsidR="00B9704B" w:rsidRPr="00CB717C" w14:paraId="33FAE8C5" w14:textId="77777777" w:rsidTr="00813A89">
        <w:tc>
          <w:tcPr>
            <w:tcW w:w="648" w:type="dxa"/>
            <w:vAlign w:val="center"/>
          </w:tcPr>
          <w:p w14:paraId="65C4ED19"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4EC8D6B6" w14:textId="77777777" w:rsidR="00B9704B" w:rsidRPr="00CB717C" w:rsidRDefault="00B9704B" w:rsidP="007869AF">
            <w:pPr>
              <w:pStyle w:val="2fd"/>
              <w:spacing w:before="40" w:after="20"/>
            </w:pPr>
            <w:r w:rsidRPr="00CB717C">
              <w:t>Автомобильный транспорт</w:t>
            </w:r>
          </w:p>
        </w:tc>
        <w:tc>
          <w:tcPr>
            <w:tcW w:w="1559" w:type="dxa"/>
            <w:vAlign w:val="center"/>
          </w:tcPr>
          <w:p w14:paraId="09E1DCE9" w14:textId="77777777" w:rsidR="00B9704B" w:rsidRPr="00CB717C" w:rsidRDefault="00B9704B" w:rsidP="007869AF">
            <w:pPr>
              <w:pStyle w:val="2fd"/>
              <w:spacing w:before="40" w:after="20"/>
            </w:pPr>
            <w:r w:rsidRPr="00CB717C">
              <w:t>7.2</w:t>
            </w:r>
          </w:p>
        </w:tc>
        <w:tc>
          <w:tcPr>
            <w:tcW w:w="8647" w:type="dxa"/>
            <w:gridSpan w:val="4"/>
            <w:vAlign w:val="center"/>
          </w:tcPr>
          <w:p w14:paraId="38E4937D" w14:textId="77777777" w:rsidR="00B9704B" w:rsidRPr="00CB717C" w:rsidRDefault="00B9704B" w:rsidP="007869AF">
            <w:pPr>
              <w:pStyle w:val="2fd"/>
              <w:spacing w:before="40" w:after="20"/>
            </w:pPr>
            <w:r w:rsidRPr="00CB717C">
              <w:t>Не распространяется</w:t>
            </w:r>
          </w:p>
        </w:tc>
      </w:tr>
      <w:tr w:rsidR="00B9704B" w:rsidRPr="00CB717C" w14:paraId="799A88A7" w14:textId="77777777" w:rsidTr="00813A89">
        <w:tc>
          <w:tcPr>
            <w:tcW w:w="648" w:type="dxa"/>
            <w:vAlign w:val="center"/>
          </w:tcPr>
          <w:p w14:paraId="3BC0968C"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665C4F8D" w14:textId="77777777" w:rsidR="00B9704B" w:rsidRPr="00CB717C" w:rsidRDefault="00B9704B" w:rsidP="007869AF">
            <w:pPr>
              <w:pStyle w:val="2fd"/>
              <w:spacing w:before="40" w:after="20"/>
            </w:pPr>
            <w:r w:rsidRPr="00CB717C">
              <w:t>Водный транспорт</w:t>
            </w:r>
          </w:p>
        </w:tc>
        <w:tc>
          <w:tcPr>
            <w:tcW w:w="1559" w:type="dxa"/>
            <w:vAlign w:val="center"/>
          </w:tcPr>
          <w:p w14:paraId="7E64B421" w14:textId="77777777" w:rsidR="00B9704B" w:rsidRPr="00CB717C" w:rsidRDefault="00B9704B" w:rsidP="007869AF">
            <w:pPr>
              <w:pStyle w:val="2fd"/>
              <w:spacing w:before="40" w:after="20"/>
            </w:pPr>
            <w:r w:rsidRPr="00CB717C">
              <w:t>7.3</w:t>
            </w:r>
          </w:p>
        </w:tc>
        <w:tc>
          <w:tcPr>
            <w:tcW w:w="8647" w:type="dxa"/>
            <w:gridSpan w:val="4"/>
            <w:vAlign w:val="center"/>
          </w:tcPr>
          <w:p w14:paraId="785F4301" w14:textId="77777777" w:rsidR="00B9704B" w:rsidRPr="00CB717C" w:rsidRDefault="00B9704B" w:rsidP="007869AF">
            <w:pPr>
              <w:pStyle w:val="2fd"/>
              <w:spacing w:before="40" w:after="20"/>
            </w:pPr>
            <w:r w:rsidRPr="00CB717C">
              <w:t>Не распространяется</w:t>
            </w:r>
          </w:p>
        </w:tc>
      </w:tr>
      <w:tr w:rsidR="00B9704B" w:rsidRPr="00CB717C" w14:paraId="743285F7" w14:textId="77777777" w:rsidTr="00813A89">
        <w:tc>
          <w:tcPr>
            <w:tcW w:w="648" w:type="dxa"/>
            <w:vAlign w:val="center"/>
          </w:tcPr>
          <w:p w14:paraId="38796248"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23BC487D" w14:textId="77777777" w:rsidR="00B9704B" w:rsidRPr="00CB717C" w:rsidRDefault="00B9704B" w:rsidP="007869AF">
            <w:pPr>
              <w:pStyle w:val="2fd"/>
              <w:spacing w:before="40" w:after="20"/>
            </w:pPr>
            <w:r w:rsidRPr="00CB717C">
              <w:t>Воздушный транспорт</w:t>
            </w:r>
          </w:p>
        </w:tc>
        <w:tc>
          <w:tcPr>
            <w:tcW w:w="1559" w:type="dxa"/>
            <w:vAlign w:val="center"/>
          </w:tcPr>
          <w:p w14:paraId="09359F35" w14:textId="77777777" w:rsidR="00B9704B" w:rsidRPr="00CB717C" w:rsidRDefault="00B9704B" w:rsidP="007869AF">
            <w:pPr>
              <w:pStyle w:val="2fd"/>
              <w:spacing w:before="40" w:after="20"/>
            </w:pPr>
            <w:r w:rsidRPr="00CB717C">
              <w:t>7.4</w:t>
            </w:r>
          </w:p>
        </w:tc>
        <w:tc>
          <w:tcPr>
            <w:tcW w:w="8647" w:type="dxa"/>
            <w:gridSpan w:val="4"/>
            <w:vAlign w:val="center"/>
          </w:tcPr>
          <w:p w14:paraId="692965C8" w14:textId="77777777" w:rsidR="00B9704B" w:rsidRPr="00CB717C" w:rsidRDefault="00B9704B" w:rsidP="007869AF">
            <w:pPr>
              <w:pStyle w:val="2fd"/>
              <w:spacing w:before="40" w:after="20"/>
            </w:pPr>
            <w:r w:rsidRPr="00CB717C">
              <w:t>Не распространяется</w:t>
            </w:r>
          </w:p>
        </w:tc>
      </w:tr>
      <w:tr w:rsidR="00B9704B" w:rsidRPr="00CB717C" w14:paraId="007DE5B3" w14:textId="77777777" w:rsidTr="00813A89">
        <w:tc>
          <w:tcPr>
            <w:tcW w:w="648" w:type="dxa"/>
            <w:vAlign w:val="center"/>
          </w:tcPr>
          <w:p w14:paraId="514A4C8A"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2A67350F" w14:textId="77777777" w:rsidR="00B9704B" w:rsidRPr="00CB717C" w:rsidRDefault="00B9704B" w:rsidP="007869AF">
            <w:pPr>
              <w:pStyle w:val="2fd"/>
              <w:spacing w:before="40" w:after="20"/>
            </w:pPr>
            <w:r w:rsidRPr="00CB717C">
              <w:t>Трубопроводный транспорт</w:t>
            </w:r>
          </w:p>
        </w:tc>
        <w:tc>
          <w:tcPr>
            <w:tcW w:w="1559" w:type="dxa"/>
            <w:vAlign w:val="center"/>
          </w:tcPr>
          <w:p w14:paraId="546B3BA4" w14:textId="77777777" w:rsidR="00B9704B" w:rsidRPr="00CB717C" w:rsidRDefault="00B9704B" w:rsidP="007869AF">
            <w:pPr>
              <w:pStyle w:val="2fd"/>
              <w:spacing w:before="40" w:after="20"/>
            </w:pPr>
            <w:r w:rsidRPr="00CB717C">
              <w:t>7.5</w:t>
            </w:r>
          </w:p>
        </w:tc>
        <w:tc>
          <w:tcPr>
            <w:tcW w:w="8647" w:type="dxa"/>
            <w:gridSpan w:val="4"/>
            <w:vAlign w:val="center"/>
          </w:tcPr>
          <w:p w14:paraId="30DBEF73" w14:textId="77777777" w:rsidR="00B9704B" w:rsidRPr="00CB717C" w:rsidRDefault="00B9704B" w:rsidP="007869AF">
            <w:pPr>
              <w:pStyle w:val="2fd"/>
              <w:spacing w:before="40" w:after="20"/>
            </w:pPr>
            <w:r w:rsidRPr="00CB717C">
              <w:t>Не распространяется</w:t>
            </w:r>
          </w:p>
        </w:tc>
      </w:tr>
      <w:tr w:rsidR="00B9704B" w:rsidRPr="00CB717C" w14:paraId="50EBD917" w14:textId="77777777" w:rsidTr="00813A89">
        <w:tc>
          <w:tcPr>
            <w:tcW w:w="648" w:type="dxa"/>
            <w:vAlign w:val="center"/>
          </w:tcPr>
          <w:p w14:paraId="78E1AC1C"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0494B533" w14:textId="77777777" w:rsidR="00B9704B" w:rsidRPr="00CB717C" w:rsidRDefault="00B9704B" w:rsidP="007869AF">
            <w:pPr>
              <w:pStyle w:val="2fd"/>
              <w:spacing w:before="40" w:after="20"/>
            </w:pPr>
            <w:r w:rsidRPr="00CB717C">
              <w:t>Обеспечение внутреннего правопорядка</w:t>
            </w:r>
          </w:p>
        </w:tc>
        <w:tc>
          <w:tcPr>
            <w:tcW w:w="1559" w:type="dxa"/>
            <w:vAlign w:val="center"/>
          </w:tcPr>
          <w:p w14:paraId="57F80A51" w14:textId="77777777" w:rsidR="00B9704B" w:rsidRPr="00CB717C" w:rsidRDefault="00B9704B" w:rsidP="007869AF">
            <w:pPr>
              <w:pStyle w:val="2fd"/>
              <w:spacing w:before="40" w:after="20"/>
            </w:pPr>
            <w:r w:rsidRPr="00CB717C">
              <w:t>8.3</w:t>
            </w:r>
          </w:p>
        </w:tc>
        <w:tc>
          <w:tcPr>
            <w:tcW w:w="8647" w:type="dxa"/>
            <w:gridSpan w:val="4"/>
            <w:vAlign w:val="center"/>
          </w:tcPr>
          <w:p w14:paraId="61B0A662" w14:textId="77777777" w:rsidR="00B9704B" w:rsidRPr="00CB717C" w:rsidRDefault="00B9704B" w:rsidP="007869AF">
            <w:pPr>
              <w:pStyle w:val="2fd"/>
              <w:spacing w:before="40" w:after="20"/>
            </w:pPr>
            <w:r w:rsidRPr="00CB717C">
              <w:t>Не подлежат установлению</w:t>
            </w:r>
          </w:p>
        </w:tc>
      </w:tr>
      <w:tr w:rsidR="00B9704B" w:rsidRPr="00CB717C" w14:paraId="55F39CDB" w14:textId="77777777" w:rsidTr="00813A89">
        <w:tc>
          <w:tcPr>
            <w:tcW w:w="648" w:type="dxa"/>
            <w:vAlign w:val="center"/>
          </w:tcPr>
          <w:p w14:paraId="02F418E2"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696B3B30" w14:textId="77777777" w:rsidR="00B9704B" w:rsidRPr="00CB717C" w:rsidRDefault="00B9704B" w:rsidP="007869AF">
            <w:pPr>
              <w:pStyle w:val="2fd"/>
              <w:spacing w:before="40" w:after="20"/>
            </w:pPr>
            <w:r w:rsidRPr="00CB717C">
              <w:t>Историко-культурная деятельность</w:t>
            </w:r>
          </w:p>
        </w:tc>
        <w:tc>
          <w:tcPr>
            <w:tcW w:w="1559" w:type="dxa"/>
            <w:vAlign w:val="center"/>
          </w:tcPr>
          <w:p w14:paraId="51CA9D45" w14:textId="77777777" w:rsidR="00B9704B" w:rsidRPr="00CB717C" w:rsidRDefault="00B9704B" w:rsidP="007869AF">
            <w:pPr>
              <w:pStyle w:val="2fd"/>
              <w:spacing w:before="40" w:after="20"/>
            </w:pPr>
            <w:r w:rsidRPr="00CB717C">
              <w:t>9.3</w:t>
            </w:r>
          </w:p>
        </w:tc>
        <w:tc>
          <w:tcPr>
            <w:tcW w:w="8647" w:type="dxa"/>
            <w:gridSpan w:val="4"/>
            <w:vAlign w:val="center"/>
          </w:tcPr>
          <w:p w14:paraId="65004212" w14:textId="77777777" w:rsidR="00B9704B" w:rsidRPr="00CB717C" w:rsidRDefault="00B9704B" w:rsidP="007869AF">
            <w:pPr>
              <w:pStyle w:val="2fd"/>
              <w:spacing w:before="40" w:after="20"/>
            </w:pPr>
            <w:r w:rsidRPr="00CB717C">
              <w:t>Не распространяется</w:t>
            </w:r>
          </w:p>
        </w:tc>
      </w:tr>
      <w:tr w:rsidR="00B9704B" w:rsidRPr="00CB717C" w14:paraId="038C4A94" w14:textId="77777777" w:rsidTr="00813A89">
        <w:tc>
          <w:tcPr>
            <w:tcW w:w="648" w:type="dxa"/>
            <w:vAlign w:val="center"/>
          </w:tcPr>
          <w:p w14:paraId="7DD5621C" w14:textId="77777777" w:rsidR="00B9704B" w:rsidRPr="00CB717C" w:rsidRDefault="00B9704B" w:rsidP="00317E03">
            <w:pPr>
              <w:pStyle w:val="ad"/>
              <w:widowControl/>
              <w:numPr>
                <w:ilvl w:val="0"/>
                <w:numId w:val="104"/>
              </w:numPr>
              <w:overflowPunct w:val="0"/>
              <w:autoSpaceDE w:val="0"/>
              <w:autoSpaceDN w:val="0"/>
              <w:adjustRightInd w:val="0"/>
              <w:spacing w:before="40" w:after="20"/>
              <w:ind w:left="0" w:hanging="357"/>
              <w:contextualSpacing/>
              <w:jc w:val="center"/>
              <w:textAlignment w:val="baseline"/>
              <w:rPr>
                <w:szCs w:val="24"/>
              </w:rPr>
            </w:pPr>
          </w:p>
        </w:tc>
        <w:tc>
          <w:tcPr>
            <w:tcW w:w="4138" w:type="dxa"/>
            <w:vAlign w:val="center"/>
          </w:tcPr>
          <w:p w14:paraId="7E21C33B"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559" w:type="dxa"/>
            <w:vAlign w:val="center"/>
          </w:tcPr>
          <w:p w14:paraId="704BA066" w14:textId="77777777" w:rsidR="00B9704B" w:rsidRPr="00CB717C" w:rsidRDefault="00B9704B" w:rsidP="007869AF">
            <w:pPr>
              <w:pStyle w:val="2fd"/>
              <w:spacing w:before="40" w:after="20"/>
            </w:pPr>
            <w:r w:rsidRPr="00CB717C">
              <w:t>12.0</w:t>
            </w:r>
          </w:p>
        </w:tc>
        <w:tc>
          <w:tcPr>
            <w:tcW w:w="8647" w:type="dxa"/>
            <w:gridSpan w:val="4"/>
            <w:vAlign w:val="center"/>
          </w:tcPr>
          <w:p w14:paraId="20554D89" w14:textId="77777777" w:rsidR="00B9704B" w:rsidRPr="00CB717C" w:rsidRDefault="00B9704B" w:rsidP="007869AF">
            <w:pPr>
              <w:pStyle w:val="2fd"/>
              <w:spacing w:before="40" w:after="20"/>
            </w:pPr>
            <w:r w:rsidRPr="00CB717C">
              <w:t>Не распространяется</w:t>
            </w:r>
          </w:p>
        </w:tc>
      </w:tr>
    </w:tbl>
    <w:p w14:paraId="3815C005" w14:textId="77777777" w:rsidR="00B9704B" w:rsidRPr="00CB717C" w:rsidRDefault="00B9704B" w:rsidP="007869AF">
      <w:pPr>
        <w:spacing w:before="40" w:after="20"/>
        <w:jc w:val="center"/>
        <w:rPr>
          <w:b/>
          <w:szCs w:val="24"/>
        </w:rPr>
      </w:pPr>
    </w:p>
    <w:p w14:paraId="357458C2"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4B7DD541"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356B0318" w14:textId="77777777" w:rsidR="00B9704B" w:rsidRPr="00155B78" w:rsidRDefault="00B9704B" w:rsidP="007869AF">
      <w:pPr>
        <w:spacing w:before="40" w:after="20"/>
        <w:rPr>
          <w:szCs w:val="24"/>
          <w:lang w:val="ru-RU"/>
        </w:rPr>
      </w:pPr>
      <w:r w:rsidRPr="00155B78">
        <w:rPr>
          <w:szCs w:val="24"/>
          <w:lang w:val="ru-RU"/>
        </w:rPr>
        <w:t>2. Связь – 6.8</w:t>
      </w:r>
    </w:p>
    <w:p w14:paraId="65627972" w14:textId="77777777" w:rsidR="00B9704B" w:rsidRPr="00155B78" w:rsidRDefault="00B9704B" w:rsidP="007869AF">
      <w:pPr>
        <w:spacing w:before="40" w:after="20"/>
        <w:rPr>
          <w:szCs w:val="24"/>
          <w:lang w:val="ru-RU"/>
        </w:rPr>
      </w:pPr>
      <w:r w:rsidRPr="00155B78">
        <w:rPr>
          <w:szCs w:val="24"/>
          <w:lang w:val="ru-RU"/>
        </w:rPr>
        <w:t>3. Обеспечение внутреннего правопорядка – 8.3.</w:t>
      </w:r>
    </w:p>
    <w:p w14:paraId="0DDA006E" w14:textId="77777777" w:rsidR="00B9704B" w:rsidRPr="00155B78" w:rsidRDefault="00B9704B" w:rsidP="007869AF">
      <w:pPr>
        <w:spacing w:before="40" w:after="20"/>
        <w:jc w:val="center"/>
        <w:rPr>
          <w:szCs w:val="24"/>
          <w:lang w:val="ru-RU"/>
        </w:rPr>
      </w:pPr>
    </w:p>
    <w:p w14:paraId="7F4F32A8" w14:textId="77777777" w:rsidR="00B9704B" w:rsidRPr="00155B78" w:rsidRDefault="00B9704B" w:rsidP="007869AF">
      <w:pPr>
        <w:spacing w:before="40" w:after="20"/>
        <w:jc w:val="center"/>
        <w:rPr>
          <w:szCs w:val="24"/>
          <w:lang w:val="ru-RU"/>
        </w:rPr>
      </w:pPr>
      <w:r w:rsidRPr="00155B78">
        <w:rPr>
          <w:szCs w:val="24"/>
          <w:lang w:val="ru-RU"/>
        </w:rPr>
        <w:t>Условно разрешенные виды использования</w:t>
      </w:r>
    </w:p>
    <w:p w14:paraId="1C5747CD" w14:textId="77777777" w:rsidR="00B9704B" w:rsidRPr="00155B78" w:rsidRDefault="00B9704B" w:rsidP="007869AF">
      <w:pPr>
        <w:spacing w:before="40" w:after="20"/>
        <w:jc w:val="center"/>
        <w:rPr>
          <w:szCs w:val="24"/>
          <w:lang w:val="ru-RU"/>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5"/>
        <w:gridCol w:w="4137"/>
        <w:gridCol w:w="1703"/>
        <w:gridCol w:w="1420"/>
        <w:gridCol w:w="1985"/>
        <w:gridCol w:w="1984"/>
        <w:gridCol w:w="2835"/>
      </w:tblGrid>
      <w:tr w:rsidR="00B9704B" w:rsidRPr="00585139" w14:paraId="6F7D7352" w14:textId="77777777" w:rsidTr="00813A89">
        <w:trPr>
          <w:tblHeader/>
        </w:trPr>
        <w:tc>
          <w:tcPr>
            <w:tcW w:w="645" w:type="dxa"/>
            <w:vMerge w:val="restart"/>
            <w:tcBorders>
              <w:top w:val="single" w:sz="4" w:space="0" w:color="auto"/>
              <w:left w:val="single" w:sz="4" w:space="0" w:color="auto"/>
              <w:right w:val="single" w:sz="4" w:space="0" w:color="auto"/>
            </w:tcBorders>
            <w:vAlign w:val="center"/>
          </w:tcPr>
          <w:p w14:paraId="5B6A452F" w14:textId="77777777" w:rsidR="00B9704B" w:rsidRPr="00CB717C" w:rsidRDefault="00B9704B" w:rsidP="007869AF">
            <w:pPr>
              <w:spacing w:before="40" w:after="20"/>
              <w:jc w:val="center"/>
              <w:rPr>
                <w:szCs w:val="24"/>
              </w:rPr>
            </w:pPr>
            <w:r w:rsidRPr="00CB717C">
              <w:rPr>
                <w:szCs w:val="24"/>
              </w:rPr>
              <w:lastRenderedPageBreak/>
              <w:t>№ п/п</w:t>
            </w:r>
          </w:p>
        </w:tc>
        <w:tc>
          <w:tcPr>
            <w:tcW w:w="4137" w:type="dxa"/>
            <w:vMerge w:val="restart"/>
            <w:tcBorders>
              <w:top w:val="single" w:sz="4" w:space="0" w:color="auto"/>
              <w:left w:val="single" w:sz="4" w:space="0" w:color="auto"/>
              <w:right w:val="single" w:sz="4" w:space="0" w:color="auto"/>
            </w:tcBorders>
            <w:vAlign w:val="center"/>
          </w:tcPr>
          <w:p w14:paraId="16ED0161" w14:textId="77777777" w:rsidR="00B9704B" w:rsidRPr="00CB717C" w:rsidRDefault="00B9704B" w:rsidP="007869AF">
            <w:pPr>
              <w:pStyle w:val="2fd"/>
              <w:spacing w:before="40" w:after="20"/>
            </w:pPr>
            <w:r w:rsidRPr="00CB717C">
              <w:t>Наименование ВРИ</w:t>
            </w:r>
          </w:p>
        </w:tc>
        <w:tc>
          <w:tcPr>
            <w:tcW w:w="1703" w:type="dxa"/>
            <w:vMerge w:val="restart"/>
            <w:tcBorders>
              <w:top w:val="single" w:sz="4" w:space="0" w:color="auto"/>
              <w:left w:val="single" w:sz="4" w:space="0" w:color="auto"/>
              <w:right w:val="single" w:sz="4" w:space="0" w:color="auto"/>
            </w:tcBorders>
            <w:vAlign w:val="center"/>
          </w:tcPr>
          <w:p w14:paraId="1D5AAFE5" w14:textId="77777777" w:rsidR="00B9704B" w:rsidRPr="00CB717C" w:rsidRDefault="00B9704B" w:rsidP="007869AF">
            <w:pPr>
              <w:pStyle w:val="2fd"/>
              <w:spacing w:before="40" w:after="20"/>
            </w:pPr>
            <w:r w:rsidRPr="00CB717C">
              <w:t>Код (числовое обозначение ВРИ)</w:t>
            </w:r>
          </w:p>
        </w:tc>
        <w:tc>
          <w:tcPr>
            <w:tcW w:w="3405" w:type="dxa"/>
            <w:gridSpan w:val="2"/>
            <w:tcBorders>
              <w:top w:val="single" w:sz="4" w:space="0" w:color="auto"/>
              <w:left w:val="single" w:sz="4" w:space="0" w:color="auto"/>
              <w:bottom w:val="single" w:sz="4" w:space="0" w:color="auto"/>
              <w:right w:val="single" w:sz="4" w:space="0" w:color="auto"/>
            </w:tcBorders>
            <w:vAlign w:val="center"/>
          </w:tcPr>
          <w:p w14:paraId="3B1AACDF"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0966C833" w14:textId="77777777" w:rsidR="00B9704B" w:rsidRPr="00CB717C" w:rsidRDefault="00B9704B" w:rsidP="007869AF">
            <w:pPr>
              <w:pStyle w:val="2fd"/>
              <w:spacing w:before="40" w:after="20"/>
            </w:pPr>
            <w:r w:rsidRPr="00CB717C">
              <w:t>Максимальный процент застройки</w:t>
            </w:r>
          </w:p>
        </w:tc>
        <w:tc>
          <w:tcPr>
            <w:tcW w:w="2835" w:type="dxa"/>
            <w:vMerge w:val="restart"/>
            <w:tcBorders>
              <w:top w:val="single" w:sz="4" w:space="0" w:color="auto"/>
              <w:left w:val="single" w:sz="4" w:space="0" w:color="auto"/>
              <w:right w:val="single" w:sz="4" w:space="0" w:color="auto"/>
            </w:tcBorders>
            <w:vAlign w:val="center"/>
          </w:tcPr>
          <w:p w14:paraId="471AF031"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101BC509" w14:textId="77777777" w:rsidTr="00813A89">
        <w:trPr>
          <w:tblHeader/>
        </w:trPr>
        <w:tc>
          <w:tcPr>
            <w:tcW w:w="645" w:type="dxa"/>
            <w:vMerge/>
            <w:tcBorders>
              <w:left w:val="single" w:sz="4" w:space="0" w:color="auto"/>
              <w:bottom w:val="single" w:sz="4" w:space="0" w:color="auto"/>
              <w:right w:val="single" w:sz="4" w:space="0" w:color="auto"/>
            </w:tcBorders>
            <w:vAlign w:val="center"/>
          </w:tcPr>
          <w:p w14:paraId="3ABE03BB" w14:textId="77777777" w:rsidR="00B9704B" w:rsidRPr="00B9704B" w:rsidRDefault="00B9704B" w:rsidP="007869AF">
            <w:pPr>
              <w:spacing w:before="40" w:after="20"/>
              <w:jc w:val="center"/>
              <w:rPr>
                <w:szCs w:val="24"/>
                <w:lang w:val="ru-RU"/>
              </w:rPr>
            </w:pPr>
          </w:p>
        </w:tc>
        <w:tc>
          <w:tcPr>
            <w:tcW w:w="4137" w:type="dxa"/>
            <w:vMerge/>
            <w:tcBorders>
              <w:left w:val="single" w:sz="4" w:space="0" w:color="auto"/>
              <w:bottom w:val="single" w:sz="4" w:space="0" w:color="auto"/>
              <w:right w:val="single" w:sz="4" w:space="0" w:color="auto"/>
            </w:tcBorders>
            <w:vAlign w:val="center"/>
          </w:tcPr>
          <w:p w14:paraId="26A1E8FD" w14:textId="77777777" w:rsidR="00B9704B" w:rsidRPr="00CB717C"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2C73F366" w14:textId="77777777" w:rsidR="00B9704B" w:rsidRPr="00CB717C" w:rsidRDefault="00B9704B" w:rsidP="007869AF">
            <w:pPr>
              <w:pStyle w:val="2fd"/>
              <w:spacing w:before="40" w:after="20"/>
            </w:pPr>
          </w:p>
        </w:tc>
        <w:tc>
          <w:tcPr>
            <w:tcW w:w="1420" w:type="dxa"/>
            <w:tcBorders>
              <w:top w:val="single" w:sz="4" w:space="0" w:color="auto"/>
              <w:left w:val="single" w:sz="4" w:space="0" w:color="auto"/>
              <w:bottom w:val="single" w:sz="4" w:space="0" w:color="auto"/>
              <w:right w:val="single" w:sz="4" w:space="0" w:color="auto"/>
            </w:tcBorders>
            <w:vAlign w:val="center"/>
          </w:tcPr>
          <w:p w14:paraId="774D6073" w14:textId="77777777" w:rsidR="00B9704B" w:rsidRPr="00CB717C" w:rsidRDefault="00B9704B" w:rsidP="007869AF">
            <w:pPr>
              <w:pStyle w:val="2fd"/>
              <w:spacing w:before="40" w:after="20"/>
              <w:rPr>
                <w:lang w:val="en-US"/>
              </w:rPr>
            </w:pPr>
            <w:r w:rsidRPr="00CB717C">
              <w:rPr>
                <w:lang w:val="en-US"/>
              </w:rPr>
              <w:t>min</w:t>
            </w:r>
          </w:p>
        </w:tc>
        <w:tc>
          <w:tcPr>
            <w:tcW w:w="1985" w:type="dxa"/>
            <w:tcBorders>
              <w:left w:val="single" w:sz="4" w:space="0" w:color="auto"/>
              <w:bottom w:val="single" w:sz="4" w:space="0" w:color="auto"/>
              <w:right w:val="single" w:sz="4" w:space="0" w:color="auto"/>
            </w:tcBorders>
            <w:vAlign w:val="center"/>
          </w:tcPr>
          <w:p w14:paraId="6E7A1828"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5CFDA473" w14:textId="77777777" w:rsidR="00B9704B" w:rsidRPr="00CB717C" w:rsidRDefault="00B9704B" w:rsidP="007869AF">
            <w:pPr>
              <w:pStyle w:val="2fd"/>
              <w:spacing w:before="40" w:after="20"/>
            </w:pPr>
          </w:p>
        </w:tc>
        <w:tc>
          <w:tcPr>
            <w:tcW w:w="2835" w:type="dxa"/>
            <w:vMerge/>
            <w:tcBorders>
              <w:left w:val="single" w:sz="4" w:space="0" w:color="auto"/>
              <w:bottom w:val="single" w:sz="4" w:space="0" w:color="auto"/>
              <w:right w:val="single" w:sz="4" w:space="0" w:color="auto"/>
            </w:tcBorders>
            <w:vAlign w:val="center"/>
          </w:tcPr>
          <w:p w14:paraId="099ABB9A" w14:textId="77777777" w:rsidR="00B9704B" w:rsidRPr="00CB717C" w:rsidRDefault="00B9704B" w:rsidP="007869AF">
            <w:pPr>
              <w:pStyle w:val="2fd"/>
              <w:spacing w:before="40" w:after="20"/>
            </w:pPr>
          </w:p>
        </w:tc>
      </w:tr>
      <w:tr w:rsidR="00B9704B" w:rsidRPr="00CB717C" w14:paraId="7FB2A8EB"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1462A5B1" w14:textId="77777777" w:rsidR="00B9704B" w:rsidRPr="00CB717C" w:rsidRDefault="00B9704B" w:rsidP="007869AF">
            <w:pPr>
              <w:spacing w:before="40" w:after="20"/>
              <w:jc w:val="center"/>
              <w:rPr>
                <w:szCs w:val="24"/>
              </w:rPr>
            </w:pPr>
            <w:r w:rsidRPr="00CB717C">
              <w:rPr>
                <w:szCs w:val="24"/>
              </w:rPr>
              <w:t>1.</w:t>
            </w:r>
          </w:p>
        </w:tc>
        <w:tc>
          <w:tcPr>
            <w:tcW w:w="4137" w:type="dxa"/>
            <w:tcBorders>
              <w:top w:val="single" w:sz="4" w:space="0" w:color="auto"/>
              <w:left w:val="single" w:sz="4" w:space="0" w:color="auto"/>
              <w:bottom w:val="single" w:sz="4" w:space="0" w:color="auto"/>
              <w:right w:val="single" w:sz="4" w:space="0" w:color="auto"/>
            </w:tcBorders>
            <w:vAlign w:val="center"/>
          </w:tcPr>
          <w:p w14:paraId="277B2C5A" w14:textId="77777777" w:rsidR="00B9704B" w:rsidRPr="00CB717C" w:rsidRDefault="00B9704B" w:rsidP="007869AF">
            <w:pPr>
              <w:pStyle w:val="2fd"/>
              <w:spacing w:before="40" w:after="20"/>
            </w:pPr>
            <w:r w:rsidRPr="00CB717C">
              <w:t>Приюты для животных</w:t>
            </w:r>
          </w:p>
        </w:tc>
        <w:tc>
          <w:tcPr>
            <w:tcW w:w="1703" w:type="dxa"/>
            <w:tcBorders>
              <w:top w:val="single" w:sz="4" w:space="0" w:color="auto"/>
              <w:left w:val="single" w:sz="4" w:space="0" w:color="auto"/>
              <w:bottom w:val="single" w:sz="4" w:space="0" w:color="auto"/>
              <w:right w:val="single" w:sz="4" w:space="0" w:color="auto"/>
            </w:tcBorders>
            <w:vAlign w:val="center"/>
          </w:tcPr>
          <w:p w14:paraId="3B614340" w14:textId="77777777" w:rsidR="00B9704B" w:rsidRPr="00CB717C" w:rsidRDefault="00B9704B" w:rsidP="007869AF">
            <w:pPr>
              <w:pStyle w:val="2fd"/>
              <w:spacing w:before="40" w:after="20"/>
            </w:pPr>
            <w:r w:rsidRPr="00CB717C">
              <w:t>3.10.2</w:t>
            </w:r>
          </w:p>
        </w:tc>
        <w:tc>
          <w:tcPr>
            <w:tcW w:w="1420" w:type="dxa"/>
            <w:tcBorders>
              <w:top w:val="single" w:sz="4" w:space="0" w:color="auto"/>
              <w:left w:val="single" w:sz="4" w:space="0" w:color="auto"/>
              <w:bottom w:val="single" w:sz="4" w:space="0" w:color="auto"/>
              <w:right w:val="single" w:sz="4" w:space="0" w:color="auto"/>
            </w:tcBorders>
            <w:vAlign w:val="center"/>
          </w:tcPr>
          <w:p w14:paraId="1D5DBDD4" w14:textId="77777777" w:rsidR="00B9704B" w:rsidRPr="00CB717C" w:rsidRDefault="00B9704B" w:rsidP="007869AF">
            <w:pPr>
              <w:pStyle w:val="2fd"/>
              <w:spacing w:before="40" w:after="20"/>
            </w:pPr>
            <w:r w:rsidRPr="00CB717C">
              <w:t>100</w:t>
            </w:r>
          </w:p>
        </w:tc>
        <w:tc>
          <w:tcPr>
            <w:tcW w:w="1985" w:type="dxa"/>
            <w:tcBorders>
              <w:top w:val="single" w:sz="4" w:space="0" w:color="auto"/>
              <w:left w:val="single" w:sz="4" w:space="0" w:color="auto"/>
              <w:bottom w:val="single" w:sz="4" w:space="0" w:color="auto"/>
              <w:right w:val="single" w:sz="4" w:space="0" w:color="auto"/>
            </w:tcBorders>
            <w:vAlign w:val="center"/>
          </w:tcPr>
          <w:p w14:paraId="30481DBF"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59A9F6E9" w14:textId="77777777" w:rsidR="00B9704B" w:rsidRPr="00CB717C" w:rsidRDefault="00B9704B" w:rsidP="007869AF">
            <w:pPr>
              <w:pStyle w:val="2fd"/>
              <w:spacing w:before="40" w:after="20"/>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68723045" w14:textId="77777777" w:rsidR="00B9704B" w:rsidRPr="00CB717C" w:rsidRDefault="00B9704B" w:rsidP="007869AF">
            <w:pPr>
              <w:pStyle w:val="2fd"/>
              <w:spacing w:before="40" w:after="20"/>
            </w:pPr>
            <w:r w:rsidRPr="00CB717C">
              <w:t>3</w:t>
            </w:r>
          </w:p>
        </w:tc>
      </w:tr>
      <w:tr w:rsidR="00B9704B" w:rsidRPr="00CB717C" w14:paraId="27B682DB"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0407481F" w14:textId="77777777" w:rsidR="00B9704B" w:rsidRPr="00CB717C" w:rsidRDefault="00B9704B" w:rsidP="007869AF">
            <w:pPr>
              <w:spacing w:before="40" w:after="20"/>
              <w:jc w:val="center"/>
              <w:rPr>
                <w:szCs w:val="24"/>
              </w:rPr>
            </w:pPr>
            <w:r w:rsidRPr="00CB717C">
              <w:rPr>
                <w:szCs w:val="24"/>
              </w:rPr>
              <w:t>2.</w:t>
            </w:r>
          </w:p>
        </w:tc>
        <w:tc>
          <w:tcPr>
            <w:tcW w:w="4137" w:type="dxa"/>
            <w:tcBorders>
              <w:top w:val="single" w:sz="4" w:space="0" w:color="auto"/>
              <w:left w:val="single" w:sz="4" w:space="0" w:color="auto"/>
              <w:bottom w:val="single" w:sz="4" w:space="0" w:color="auto"/>
              <w:right w:val="single" w:sz="4" w:space="0" w:color="auto"/>
            </w:tcBorders>
            <w:vAlign w:val="center"/>
          </w:tcPr>
          <w:p w14:paraId="26666D68" w14:textId="77777777" w:rsidR="00B9704B" w:rsidRPr="00CB717C" w:rsidRDefault="00B9704B" w:rsidP="007869AF">
            <w:pPr>
              <w:pStyle w:val="2fd"/>
              <w:spacing w:before="40" w:after="20"/>
            </w:pPr>
            <w:r w:rsidRPr="00CB717C">
              <w:t>Склад</w:t>
            </w:r>
          </w:p>
        </w:tc>
        <w:tc>
          <w:tcPr>
            <w:tcW w:w="1703" w:type="dxa"/>
            <w:tcBorders>
              <w:top w:val="single" w:sz="4" w:space="0" w:color="auto"/>
              <w:left w:val="single" w:sz="4" w:space="0" w:color="auto"/>
              <w:bottom w:val="single" w:sz="4" w:space="0" w:color="auto"/>
              <w:right w:val="single" w:sz="4" w:space="0" w:color="auto"/>
            </w:tcBorders>
            <w:vAlign w:val="center"/>
          </w:tcPr>
          <w:p w14:paraId="428005B3" w14:textId="77777777" w:rsidR="00B9704B" w:rsidRPr="00CB717C" w:rsidRDefault="00B9704B" w:rsidP="007869AF">
            <w:pPr>
              <w:pStyle w:val="2fd"/>
              <w:spacing w:before="40" w:after="20"/>
            </w:pPr>
            <w:r w:rsidRPr="00CB717C">
              <w:t>6.9</w:t>
            </w:r>
          </w:p>
        </w:tc>
        <w:tc>
          <w:tcPr>
            <w:tcW w:w="1420" w:type="dxa"/>
            <w:tcBorders>
              <w:top w:val="single" w:sz="4" w:space="0" w:color="auto"/>
              <w:left w:val="single" w:sz="4" w:space="0" w:color="auto"/>
              <w:bottom w:val="single" w:sz="4" w:space="0" w:color="auto"/>
              <w:right w:val="single" w:sz="4" w:space="0" w:color="auto"/>
            </w:tcBorders>
            <w:vAlign w:val="center"/>
          </w:tcPr>
          <w:p w14:paraId="4467727A" w14:textId="77777777" w:rsidR="00B9704B" w:rsidRPr="00CB717C" w:rsidRDefault="00B9704B" w:rsidP="007869AF">
            <w:pPr>
              <w:pStyle w:val="2fd"/>
              <w:spacing w:before="40" w:after="20"/>
            </w:pPr>
            <w:r w:rsidRPr="00CB717C">
              <w:t>100</w:t>
            </w:r>
          </w:p>
        </w:tc>
        <w:tc>
          <w:tcPr>
            <w:tcW w:w="1985" w:type="dxa"/>
            <w:tcBorders>
              <w:top w:val="single" w:sz="4" w:space="0" w:color="auto"/>
              <w:left w:val="single" w:sz="4" w:space="0" w:color="auto"/>
              <w:bottom w:val="single" w:sz="4" w:space="0" w:color="auto"/>
              <w:right w:val="single" w:sz="4" w:space="0" w:color="auto"/>
            </w:tcBorders>
            <w:vAlign w:val="center"/>
          </w:tcPr>
          <w:p w14:paraId="4F9F92FA"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37D666CC" w14:textId="77777777" w:rsidR="00B9704B" w:rsidRPr="00CB717C" w:rsidRDefault="00B9704B" w:rsidP="007869AF">
            <w:pPr>
              <w:pStyle w:val="2fd"/>
              <w:spacing w:before="40" w:after="20"/>
            </w:pPr>
            <w:r w:rsidRPr="00CB717C">
              <w:t>60%</w:t>
            </w:r>
          </w:p>
        </w:tc>
        <w:tc>
          <w:tcPr>
            <w:tcW w:w="2835" w:type="dxa"/>
            <w:tcBorders>
              <w:top w:val="single" w:sz="4" w:space="0" w:color="auto"/>
              <w:left w:val="single" w:sz="4" w:space="0" w:color="auto"/>
              <w:bottom w:val="single" w:sz="4" w:space="0" w:color="auto"/>
              <w:right w:val="single" w:sz="4" w:space="0" w:color="auto"/>
            </w:tcBorders>
            <w:vAlign w:val="center"/>
          </w:tcPr>
          <w:p w14:paraId="3732821E" w14:textId="77777777" w:rsidR="00B9704B" w:rsidRPr="00CB717C" w:rsidRDefault="00B9704B" w:rsidP="007869AF">
            <w:pPr>
              <w:pStyle w:val="2fd"/>
              <w:spacing w:before="40" w:after="20"/>
            </w:pPr>
            <w:r w:rsidRPr="00CB717C">
              <w:t>3</w:t>
            </w:r>
          </w:p>
        </w:tc>
      </w:tr>
    </w:tbl>
    <w:p w14:paraId="1FC6C9C0" w14:textId="77777777" w:rsidR="00B9704B" w:rsidRDefault="00B9704B" w:rsidP="007869AF">
      <w:pPr>
        <w:pStyle w:val="63"/>
        <w:spacing w:before="40" w:after="20"/>
        <w:rPr>
          <w:rStyle w:val="1ffff0"/>
        </w:rPr>
      </w:pPr>
      <w:r w:rsidRPr="00CB717C">
        <w:t>Пок</w:t>
      </w:r>
      <w:r w:rsidRPr="00C82667">
        <w:rPr>
          <w:rStyle w:val="1ffff0"/>
        </w:rPr>
        <w:t>азатели по параметрам застройки зоны О-1-Т: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градостроительного проектирования.</w:t>
      </w:r>
    </w:p>
    <w:p w14:paraId="28369B73" w14:textId="77777777" w:rsidR="00B9704B" w:rsidRDefault="00B9704B" w:rsidP="007869AF">
      <w:pPr>
        <w:pStyle w:val="63"/>
        <w:spacing w:before="40" w:after="20"/>
        <w:rPr>
          <w:szCs w:val="24"/>
        </w:rPr>
        <w:sectPr w:rsidR="00B9704B" w:rsidSect="00813A89">
          <w:pgSz w:w="16838" w:h="11906" w:orient="landscape"/>
          <w:pgMar w:top="1701" w:right="1134" w:bottom="851" w:left="1134" w:header="709" w:footer="709" w:gutter="0"/>
          <w:cols w:space="708"/>
          <w:docGrid w:linePitch="360"/>
        </w:sectPr>
      </w:pPr>
      <w:r w:rsidRPr="00CB717C">
        <w:rPr>
          <w:szCs w:val="24"/>
        </w:rPr>
        <w:br w:type="page"/>
      </w:r>
    </w:p>
    <w:p w14:paraId="51F6564E" w14:textId="77777777" w:rsidR="00B9704B" w:rsidRDefault="00B9704B" w:rsidP="007869AF">
      <w:pPr>
        <w:pStyle w:val="affffffff4"/>
        <w:spacing w:before="40" w:after="20"/>
      </w:pPr>
      <w:r w:rsidRPr="00CB717C">
        <w:lastRenderedPageBreak/>
        <w:t>О-1-</w:t>
      </w:r>
      <w:r>
        <w:t>П</w:t>
      </w:r>
      <w:r w:rsidRPr="00CB717C">
        <w:t xml:space="preserve"> – СПЕЦИАЛИЗИРОВАННАЯ МНОГОФУНКЦИОНАЛЬНАЯ ОБЩЕСТВЕННО-ДЕЛОВАЯ ЗОНА</w:t>
      </w:r>
    </w:p>
    <w:p w14:paraId="7259CBC5" w14:textId="77777777" w:rsidR="00B9704B" w:rsidRPr="00CB717C" w:rsidRDefault="00B9704B" w:rsidP="007869AF">
      <w:pPr>
        <w:pStyle w:val="affffffff4"/>
        <w:spacing w:before="40" w:after="20"/>
        <w:rPr>
          <w:b/>
        </w:rPr>
      </w:pPr>
    </w:p>
    <w:p w14:paraId="79EB31CF" w14:textId="77777777" w:rsidR="00B9704B" w:rsidRPr="0087227F" w:rsidRDefault="00B9704B" w:rsidP="007869AF">
      <w:pPr>
        <w:pStyle w:val="1ffff"/>
        <w:spacing w:before="40" w:after="20"/>
      </w:pPr>
      <w:r w:rsidRPr="0087227F">
        <w:t>Специализированная многофункциональная общественно-деловая зона О-1-П установлена для обеспечения условий размещения объектов капитального строительства в целях извлечения прибыли на основании торговой, банковской и иной предпринимательской деятельности, а также общественного использования объектов капитального строительства.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4EE2CC1B" w14:textId="77777777" w:rsidR="00B9704B" w:rsidRPr="0087227F" w:rsidRDefault="00B9704B" w:rsidP="007869AF">
      <w:pPr>
        <w:pStyle w:val="1ffff"/>
        <w:spacing w:before="40" w:after="20"/>
      </w:pPr>
      <w:r w:rsidRPr="0087227F">
        <w:t>Градостроительные регламенты применяются в части, не противоречащей утвержденным режимам зон охраны объектов культурного наследия.</w:t>
      </w:r>
    </w:p>
    <w:p w14:paraId="6DBD1607"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0A02EBCE" w14:textId="77777777" w:rsidR="00B9704B" w:rsidRPr="00CB717C" w:rsidRDefault="00B9704B" w:rsidP="007869AF">
      <w:pPr>
        <w:spacing w:before="40" w:after="20"/>
        <w:jc w:val="center"/>
        <w:rPr>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3"/>
        <w:gridCol w:w="4419"/>
        <w:gridCol w:w="1703"/>
        <w:gridCol w:w="1565"/>
        <w:gridCol w:w="23"/>
        <w:gridCol w:w="1816"/>
        <w:gridCol w:w="2694"/>
        <w:gridCol w:w="1987"/>
      </w:tblGrid>
      <w:tr w:rsidR="00B9704B" w:rsidRPr="00585139" w14:paraId="70E36715" w14:textId="77777777" w:rsidTr="00813A89">
        <w:trPr>
          <w:tblHeader/>
        </w:trPr>
        <w:tc>
          <w:tcPr>
            <w:tcW w:w="643" w:type="dxa"/>
            <w:vMerge w:val="restart"/>
            <w:tcBorders>
              <w:top w:val="single" w:sz="4" w:space="0" w:color="auto"/>
              <w:left w:val="single" w:sz="4" w:space="0" w:color="auto"/>
              <w:right w:val="single" w:sz="4" w:space="0" w:color="auto"/>
            </w:tcBorders>
            <w:vAlign w:val="center"/>
          </w:tcPr>
          <w:p w14:paraId="2D1CE89F" w14:textId="77777777" w:rsidR="00B9704B" w:rsidRPr="00CB717C" w:rsidRDefault="00B9704B" w:rsidP="007869AF">
            <w:pPr>
              <w:spacing w:before="40" w:after="20"/>
              <w:jc w:val="center"/>
              <w:rPr>
                <w:szCs w:val="24"/>
              </w:rPr>
            </w:pPr>
            <w:r w:rsidRPr="00CB717C">
              <w:rPr>
                <w:szCs w:val="24"/>
              </w:rPr>
              <w:t>№ п/п</w:t>
            </w:r>
          </w:p>
        </w:tc>
        <w:tc>
          <w:tcPr>
            <w:tcW w:w="4419" w:type="dxa"/>
            <w:vMerge w:val="restart"/>
            <w:tcBorders>
              <w:top w:val="single" w:sz="4" w:space="0" w:color="auto"/>
              <w:left w:val="single" w:sz="4" w:space="0" w:color="auto"/>
              <w:right w:val="single" w:sz="4" w:space="0" w:color="auto"/>
            </w:tcBorders>
            <w:vAlign w:val="center"/>
          </w:tcPr>
          <w:p w14:paraId="4914EABC" w14:textId="77777777" w:rsidR="00B9704B" w:rsidRPr="00CB717C" w:rsidRDefault="00B9704B" w:rsidP="007869AF">
            <w:pPr>
              <w:pStyle w:val="2fd"/>
              <w:spacing w:before="40" w:after="20"/>
            </w:pPr>
            <w:r w:rsidRPr="00CB717C">
              <w:t>Наименование ВРИ</w:t>
            </w:r>
          </w:p>
        </w:tc>
        <w:tc>
          <w:tcPr>
            <w:tcW w:w="1703" w:type="dxa"/>
            <w:vMerge w:val="restart"/>
            <w:tcBorders>
              <w:top w:val="single" w:sz="4" w:space="0" w:color="auto"/>
              <w:left w:val="single" w:sz="4" w:space="0" w:color="auto"/>
              <w:right w:val="single" w:sz="4" w:space="0" w:color="auto"/>
            </w:tcBorders>
            <w:vAlign w:val="center"/>
          </w:tcPr>
          <w:p w14:paraId="427E195F" w14:textId="77777777" w:rsidR="00B9704B" w:rsidRPr="00CB717C" w:rsidRDefault="00B9704B" w:rsidP="007869AF">
            <w:pPr>
              <w:pStyle w:val="2fd"/>
              <w:spacing w:before="40" w:after="20"/>
            </w:pPr>
            <w:r w:rsidRPr="00CB717C">
              <w:t>Код (числовое обозначение ВРИ)</w:t>
            </w:r>
          </w:p>
        </w:tc>
        <w:tc>
          <w:tcPr>
            <w:tcW w:w="3404" w:type="dxa"/>
            <w:gridSpan w:val="3"/>
            <w:tcBorders>
              <w:top w:val="single" w:sz="4" w:space="0" w:color="auto"/>
              <w:left w:val="single" w:sz="4" w:space="0" w:color="auto"/>
              <w:bottom w:val="single" w:sz="4" w:space="0" w:color="auto"/>
              <w:right w:val="single" w:sz="4" w:space="0" w:color="auto"/>
            </w:tcBorders>
            <w:vAlign w:val="center"/>
          </w:tcPr>
          <w:p w14:paraId="7AA01AA3" w14:textId="77777777" w:rsidR="00B9704B" w:rsidRPr="00CB717C" w:rsidRDefault="00B9704B" w:rsidP="007869AF">
            <w:pPr>
              <w:pStyle w:val="2fd"/>
              <w:spacing w:before="40" w:after="20"/>
            </w:pPr>
            <w:r w:rsidRPr="00CB717C">
              <w:t>Предельные размеры земельных участков (кв. м)</w:t>
            </w:r>
          </w:p>
        </w:tc>
        <w:tc>
          <w:tcPr>
            <w:tcW w:w="2694" w:type="dxa"/>
            <w:vMerge w:val="restart"/>
            <w:tcBorders>
              <w:top w:val="single" w:sz="4" w:space="0" w:color="auto"/>
              <w:left w:val="single" w:sz="4" w:space="0" w:color="auto"/>
              <w:right w:val="single" w:sz="4" w:space="0" w:color="auto"/>
            </w:tcBorders>
            <w:vAlign w:val="center"/>
          </w:tcPr>
          <w:p w14:paraId="6B2AEA34" w14:textId="77777777" w:rsidR="00B9704B" w:rsidRPr="00CB717C" w:rsidRDefault="00B9704B" w:rsidP="007869AF">
            <w:pPr>
              <w:pStyle w:val="2fd"/>
              <w:spacing w:before="40" w:after="20"/>
            </w:pPr>
            <w:r w:rsidRPr="00CB717C">
              <w:t>Максимальный процент застройки, в том числе в зависимости от количества надземных этажей</w:t>
            </w:r>
          </w:p>
        </w:tc>
        <w:tc>
          <w:tcPr>
            <w:tcW w:w="1987" w:type="dxa"/>
            <w:vMerge w:val="restart"/>
            <w:tcBorders>
              <w:top w:val="single" w:sz="4" w:space="0" w:color="auto"/>
              <w:left w:val="single" w:sz="4" w:space="0" w:color="auto"/>
              <w:right w:val="single" w:sz="4" w:space="0" w:color="auto"/>
            </w:tcBorders>
            <w:vAlign w:val="center"/>
          </w:tcPr>
          <w:p w14:paraId="6867CAFE"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6717C230" w14:textId="77777777" w:rsidTr="00813A89">
        <w:trPr>
          <w:tblHeader/>
        </w:trPr>
        <w:tc>
          <w:tcPr>
            <w:tcW w:w="643" w:type="dxa"/>
            <w:vMerge/>
            <w:tcBorders>
              <w:left w:val="single" w:sz="4" w:space="0" w:color="auto"/>
              <w:bottom w:val="single" w:sz="4" w:space="0" w:color="auto"/>
              <w:right w:val="single" w:sz="4" w:space="0" w:color="auto"/>
            </w:tcBorders>
            <w:vAlign w:val="center"/>
          </w:tcPr>
          <w:p w14:paraId="5EF697A6" w14:textId="77777777" w:rsidR="00B9704B" w:rsidRPr="00B9704B" w:rsidRDefault="00B9704B" w:rsidP="007869AF">
            <w:pPr>
              <w:spacing w:before="40" w:after="20"/>
              <w:jc w:val="center"/>
              <w:rPr>
                <w:szCs w:val="24"/>
                <w:lang w:val="ru-RU"/>
              </w:rPr>
            </w:pPr>
          </w:p>
        </w:tc>
        <w:tc>
          <w:tcPr>
            <w:tcW w:w="4419" w:type="dxa"/>
            <w:vMerge/>
            <w:tcBorders>
              <w:left w:val="single" w:sz="4" w:space="0" w:color="auto"/>
              <w:bottom w:val="single" w:sz="4" w:space="0" w:color="auto"/>
              <w:right w:val="single" w:sz="4" w:space="0" w:color="auto"/>
            </w:tcBorders>
            <w:vAlign w:val="center"/>
          </w:tcPr>
          <w:p w14:paraId="3524A16F" w14:textId="77777777" w:rsidR="00B9704B" w:rsidRPr="00CB717C"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5951E8E7" w14:textId="77777777" w:rsidR="00B9704B" w:rsidRPr="00CB717C" w:rsidRDefault="00B9704B" w:rsidP="007869AF">
            <w:pPr>
              <w:pStyle w:val="2fd"/>
              <w:spacing w:before="40" w:after="20"/>
            </w:pP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3660CDFF" w14:textId="77777777" w:rsidR="00B9704B" w:rsidRPr="00CB717C" w:rsidRDefault="00B9704B" w:rsidP="007869AF">
            <w:pPr>
              <w:pStyle w:val="2fd"/>
              <w:spacing w:before="40" w:after="20"/>
              <w:rPr>
                <w:lang w:val="en-US"/>
              </w:rPr>
            </w:pPr>
            <w:r w:rsidRPr="00CB717C">
              <w:rPr>
                <w:lang w:val="en-US"/>
              </w:rPr>
              <w:t>min</w:t>
            </w:r>
          </w:p>
        </w:tc>
        <w:tc>
          <w:tcPr>
            <w:tcW w:w="1816" w:type="dxa"/>
            <w:tcBorders>
              <w:left w:val="single" w:sz="4" w:space="0" w:color="auto"/>
              <w:bottom w:val="single" w:sz="4" w:space="0" w:color="auto"/>
              <w:right w:val="single" w:sz="4" w:space="0" w:color="auto"/>
            </w:tcBorders>
            <w:vAlign w:val="center"/>
          </w:tcPr>
          <w:p w14:paraId="3ACB6E94" w14:textId="77777777" w:rsidR="00B9704B" w:rsidRPr="00CB717C" w:rsidRDefault="00B9704B" w:rsidP="007869AF">
            <w:pPr>
              <w:pStyle w:val="2fd"/>
              <w:spacing w:before="40" w:after="20"/>
              <w:rPr>
                <w:lang w:val="en-US"/>
              </w:rPr>
            </w:pPr>
            <w:r w:rsidRPr="00CB717C">
              <w:rPr>
                <w:lang w:val="en-US"/>
              </w:rPr>
              <w:t>max</w:t>
            </w:r>
          </w:p>
        </w:tc>
        <w:tc>
          <w:tcPr>
            <w:tcW w:w="2694" w:type="dxa"/>
            <w:vMerge/>
            <w:tcBorders>
              <w:left w:val="single" w:sz="4" w:space="0" w:color="auto"/>
              <w:bottom w:val="single" w:sz="4" w:space="0" w:color="auto"/>
              <w:right w:val="single" w:sz="4" w:space="0" w:color="auto"/>
            </w:tcBorders>
            <w:vAlign w:val="center"/>
          </w:tcPr>
          <w:p w14:paraId="295DED6C" w14:textId="77777777" w:rsidR="00B9704B" w:rsidRPr="00CB717C" w:rsidRDefault="00B9704B" w:rsidP="007869AF">
            <w:pPr>
              <w:pStyle w:val="2fd"/>
              <w:spacing w:before="40" w:after="20"/>
            </w:pPr>
          </w:p>
        </w:tc>
        <w:tc>
          <w:tcPr>
            <w:tcW w:w="1987" w:type="dxa"/>
            <w:vMerge/>
            <w:tcBorders>
              <w:left w:val="single" w:sz="4" w:space="0" w:color="auto"/>
              <w:bottom w:val="single" w:sz="4" w:space="0" w:color="auto"/>
              <w:right w:val="single" w:sz="4" w:space="0" w:color="auto"/>
            </w:tcBorders>
            <w:vAlign w:val="center"/>
          </w:tcPr>
          <w:p w14:paraId="136A10EB" w14:textId="77777777" w:rsidR="00B9704B" w:rsidRPr="00CB717C" w:rsidRDefault="00B9704B" w:rsidP="007869AF">
            <w:pPr>
              <w:pStyle w:val="2fd"/>
              <w:spacing w:before="40" w:after="20"/>
            </w:pPr>
          </w:p>
        </w:tc>
      </w:tr>
      <w:tr w:rsidR="00B9704B" w:rsidRPr="00CB717C" w14:paraId="5BAB377F"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15819BD5"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2843FF8A" w14:textId="77777777" w:rsidR="00B9704B" w:rsidRPr="00CB717C" w:rsidRDefault="00B9704B" w:rsidP="007869AF">
            <w:pPr>
              <w:pStyle w:val="2fd"/>
              <w:spacing w:before="40" w:after="20"/>
            </w:pPr>
            <w:r w:rsidRPr="00CB717C">
              <w:t>Коммунальное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53AF1DB5" w14:textId="77777777" w:rsidR="00B9704B" w:rsidRPr="00CB717C" w:rsidRDefault="00B9704B" w:rsidP="007869AF">
            <w:pPr>
              <w:pStyle w:val="2fd"/>
              <w:spacing w:before="40" w:after="20"/>
            </w:pPr>
            <w:r w:rsidRPr="00CB717C">
              <w:t>3.1</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00139B06" w14:textId="77777777" w:rsidR="00B9704B" w:rsidRPr="00CB717C" w:rsidRDefault="00B9704B" w:rsidP="007869AF">
            <w:pPr>
              <w:pStyle w:val="2fd"/>
              <w:spacing w:before="40" w:after="20"/>
            </w:pPr>
            <w:r w:rsidRPr="00CB717C">
              <w:t>30</w:t>
            </w:r>
          </w:p>
        </w:tc>
        <w:tc>
          <w:tcPr>
            <w:tcW w:w="1816" w:type="dxa"/>
            <w:tcBorders>
              <w:top w:val="single" w:sz="4" w:space="0" w:color="auto"/>
              <w:left w:val="single" w:sz="4" w:space="0" w:color="auto"/>
              <w:bottom w:val="single" w:sz="4" w:space="0" w:color="auto"/>
              <w:right w:val="single" w:sz="4" w:space="0" w:color="auto"/>
            </w:tcBorders>
            <w:vAlign w:val="center"/>
          </w:tcPr>
          <w:p w14:paraId="0B2EE8BC"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21A32694" w14:textId="77777777" w:rsidR="00B9704B" w:rsidRPr="00CB717C" w:rsidRDefault="00B9704B" w:rsidP="007869AF">
            <w:pPr>
              <w:pStyle w:val="2fd"/>
              <w:spacing w:before="40" w:after="20"/>
            </w:pPr>
            <w:r w:rsidRPr="00CB717C">
              <w:t>75%</w:t>
            </w:r>
          </w:p>
        </w:tc>
        <w:tc>
          <w:tcPr>
            <w:tcW w:w="1987" w:type="dxa"/>
            <w:tcBorders>
              <w:top w:val="single" w:sz="4" w:space="0" w:color="auto"/>
              <w:left w:val="single" w:sz="4" w:space="0" w:color="auto"/>
              <w:bottom w:val="single" w:sz="4" w:space="0" w:color="auto"/>
              <w:right w:val="single" w:sz="4" w:space="0" w:color="auto"/>
            </w:tcBorders>
            <w:vAlign w:val="center"/>
          </w:tcPr>
          <w:p w14:paraId="0B0BB854" w14:textId="77777777" w:rsidR="00B9704B" w:rsidRPr="00CB717C" w:rsidRDefault="00B9704B" w:rsidP="007869AF">
            <w:pPr>
              <w:pStyle w:val="2fd"/>
              <w:spacing w:before="40" w:after="20"/>
            </w:pPr>
            <w:r w:rsidRPr="00CB717C">
              <w:t>3</w:t>
            </w:r>
          </w:p>
        </w:tc>
      </w:tr>
      <w:tr w:rsidR="00B9704B" w:rsidRPr="00CB717C" w14:paraId="6365B58C"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527CD9D4"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1ABD79ED" w14:textId="77777777" w:rsidR="00B9704B" w:rsidRPr="00CB717C" w:rsidRDefault="00B9704B" w:rsidP="007869AF">
            <w:pPr>
              <w:pStyle w:val="2fd"/>
              <w:spacing w:before="40" w:after="20"/>
            </w:pPr>
            <w:r w:rsidRPr="00CB717C">
              <w:t>Социальное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71FB3FC1" w14:textId="77777777" w:rsidR="00B9704B" w:rsidRPr="00CB717C" w:rsidRDefault="00B9704B" w:rsidP="007869AF">
            <w:pPr>
              <w:pStyle w:val="2fd"/>
              <w:spacing w:before="40" w:after="20"/>
            </w:pPr>
            <w:r w:rsidRPr="00CB717C">
              <w:t>3.2</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4EC9B3F7"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2B09F774"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3866E61F" w14:textId="77777777" w:rsidR="00B9704B" w:rsidRPr="00CB717C" w:rsidRDefault="00B9704B" w:rsidP="007869AF">
            <w:pPr>
              <w:pStyle w:val="2fd"/>
              <w:spacing w:before="40" w:after="20"/>
            </w:pPr>
            <w:r w:rsidRPr="00CB717C">
              <w:t>60%</w:t>
            </w:r>
          </w:p>
        </w:tc>
        <w:tc>
          <w:tcPr>
            <w:tcW w:w="1987" w:type="dxa"/>
            <w:tcBorders>
              <w:top w:val="single" w:sz="4" w:space="0" w:color="auto"/>
              <w:left w:val="single" w:sz="4" w:space="0" w:color="auto"/>
              <w:bottom w:val="single" w:sz="4" w:space="0" w:color="auto"/>
              <w:right w:val="single" w:sz="4" w:space="0" w:color="auto"/>
            </w:tcBorders>
            <w:vAlign w:val="center"/>
          </w:tcPr>
          <w:p w14:paraId="5E9709F4" w14:textId="77777777" w:rsidR="00B9704B" w:rsidRPr="00CB717C" w:rsidRDefault="00B9704B" w:rsidP="007869AF">
            <w:pPr>
              <w:pStyle w:val="2fd"/>
              <w:spacing w:before="40" w:after="20"/>
            </w:pPr>
            <w:r w:rsidRPr="00CB717C">
              <w:t>3</w:t>
            </w:r>
          </w:p>
        </w:tc>
      </w:tr>
      <w:tr w:rsidR="00B9704B" w:rsidRPr="00CB717C" w14:paraId="477EE82A"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4FF2A8E1"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2B45A498" w14:textId="77777777" w:rsidR="00B9704B" w:rsidRPr="00CB717C" w:rsidRDefault="00B9704B" w:rsidP="007869AF">
            <w:pPr>
              <w:pStyle w:val="2fd"/>
              <w:spacing w:before="40" w:after="20"/>
            </w:pPr>
            <w:r w:rsidRPr="00CB717C">
              <w:t>Бытовое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29C8216E" w14:textId="77777777" w:rsidR="00B9704B" w:rsidRPr="00CB717C" w:rsidRDefault="00B9704B" w:rsidP="007869AF">
            <w:pPr>
              <w:pStyle w:val="2fd"/>
              <w:spacing w:before="40" w:after="20"/>
            </w:pPr>
            <w:r w:rsidRPr="00CB717C">
              <w:t>3.3</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7DB73400"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7852E94B"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1FCCE7D8" w14:textId="77777777" w:rsidR="00B9704B" w:rsidRPr="00CB717C" w:rsidRDefault="00B9704B" w:rsidP="007869AF">
            <w:pPr>
              <w:pStyle w:val="2fd"/>
              <w:spacing w:before="40" w:after="20"/>
            </w:pPr>
            <w:r w:rsidRPr="00CB717C">
              <w:rPr>
                <w:lang w:val="en-US"/>
              </w:rPr>
              <w:t>60%</w:t>
            </w:r>
          </w:p>
        </w:tc>
        <w:tc>
          <w:tcPr>
            <w:tcW w:w="1987" w:type="dxa"/>
            <w:tcBorders>
              <w:top w:val="single" w:sz="4" w:space="0" w:color="auto"/>
              <w:left w:val="single" w:sz="4" w:space="0" w:color="auto"/>
              <w:bottom w:val="single" w:sz="4" w:space="0" w:color="auto"/>
              <w:right w:val="single" w:sz="4" w:space="0" w:color="auto"/>
            </w:tcBorders>
            <w:vAlign w:val="center"/>
          </w:tcPr>
          <w:p w14:paraId="12E71E37" w14:textId="77777777" w:rsidR="00B9704B" w:rsidRPr="00CB717C" w:rsidRDefault="00B9704B" w:rsidP="007869AF">
            <w:pPr>
              <w:pStyle w:val="2fd"/>
              <w:spacing w:before="40" w:after="20"/>
            </w:pPr>
            <w:r w:rsidRPr="00CB717C">
              <w:t>3</w:t>
            </w:r>
          </w:p>
        </w:tc>
      </w:tr>
      <w:tr w:rsidR="00B9704B" w:rsidRPr="00CB717C" w14:paraId="247D73AF"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6A9D7855"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361E565B" w14:textId="77777777" w:rsidR="00B9704B" w:rsidRPr="00CB717C" w:rsidRDefault="00B9704B" w:rsidP="007869AF">
            <w:pPr>
              <w:pStyle w:val="2fd"/>
              <w:spacing w:before="40" w:after="20"/>
            </w:pPr>
            <w:r w:rsidRPr="00CB717C">
              <w:t>Амбулаторно-поликлиническое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44E3B61A" w14:textId="77777777" w:rsidR="00B9704B" w:rsidRPr="00CB717C" w:rsidRDefault="00B9704B" w:rsidP="007869AF">
            <w:pPr>
              <w:pStyle w:val="2fd"/>
              <w:spacing w:before="40" w:after="20"/>
            </w:pPr>
            <w:r w:rsidRPr="00CB717C">
              <w:t>3.4.1</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6ECDE380"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6B9DA074" w14:textId="77777777" w:rsidR="00B9704B" w:rsidRPr="00CB717C" w:rsidRDefault="00B9704B" w:rsidP="007869AF">
            <w:pPr>
              <w:pStyle w:val="2fd"/>
              <w:spacing w:before="40" w:after="20"/>
            </w:pPr>
            <w:r w:rsidRPr="00CB717C">
              <w:t>1 000 000</w:t>
            </w:r>
          </w:p>
        </w:tc>
        <w:tc>
          <w:tcPr>
            <w:tcW w:w="2694" w:type="dxa"/>
            <w:tcBorders>
              <w:top w:val="single" w:sz="4" w:space="0" w:color="auto"/>
              <w:left w:val="single" w:sz="4" w:space="0" w:color="auto"/>
              <w:bottom w:val="single" w:sz="4" w:space="0" w:color="auto"/>
              <w:right w:val="single" w:sz="4" w:space="0" w:color="auto"/>
            </w:tcBorders>
            <w:vAlign w:val="center"/>
          </w:tcPr>
          <w:p w14:paraId="19218531" w14:textId="77777777" w:rsidR="00B9704B" w:rsidRPr="00CB717C" w:rsidRDefault="00B9704B" w:rsidP="007869AF">
            <w:pPr>
              <w:pStyle w:val="2fd"/>
              <w:spacing w:before="40" w:after="20"/>
            </w:pPr>
            <w:r w:rsidRPr="00CB717C">
              <w:t>60%</w:t>
            </w:r>
          </w:p>
        </w:tc>
        <w:tc>
          <w:tcPr>
            <w:tcW w:w="1987" w:type="dxa"/>
            <w:tcBorders>
              <w:top w:val="single" w:sz="4" w:space="0" w:color="auto"/>
              <w:left w:val="single" w:sz="4" w:space="0" w:color="auto"/>
              <w:bottom w:val="single" w:sz="4" w:space="0" w:color="auto"/>
              <w:right w:val="single" w:sz="4" w:space="0" w:color="auto"/>
            </w:tcBorders>
            <w:vAlign w:val="center"/>
          </w:tcPr>
          <w:p w14:paraId="35FF76CD" w14:textId="77777777" w:rsidR="00B9704B" w:rsidRPr="00CB717C" w:rsidRDefault="00B9704B" w:rsidP="007869AF">
            <w:pPr>
              <w:pStyle w:val="2fd"/>
              <w:spacing w:before="40" w:after="20"/>
            </w:pPr>
            <w:r w:rsidRPr="00CB717C">
              <w:t>3</w:t>
            </w:r>
          </w:p>
        </w:tc>
      </w:tr>
      <w:tr w:rsidR="00B9704B" w:rsidRPr="00CB717C" w14:paraId="533B7D52"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7BCBD8E9"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564D68C4" w14:textId="77777777" w:rsidR="00B9704B" w:rsidRPr="00CB717C" w:rsidRDefault="00B9704B" w:rsidP="007869AF">
            <w:pPr>
              <w:pStyle w:val="2fd"/>
              <w:spacing w:before="40" w:after="20"/>
            </w:pPr>
            <w:r w:rsidRPr="00CB717C">
              <w:t>Стационарное медицинское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72B9066F" w14:textId="77777777" w:rsidR="00B9704B" w:rsidRPr="00CB717C" w:rsidRDefault="00B9704B" w:rsidP="007869AF">
            <w:pPr>
              <w:pStyle w:val="2fd"/>
              <w:spacing w:before="40" w:after="20"/>
            </w:pPr>
            <w:r w:rsidRPr="00CB717C">
              <w:t>3.4.2</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3F38CB5B"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00DE45CB" w14:textId="77777777" w:rsidR="00B9704B" w:rsidRPr="00CB717C" w:rsidRDefault="00B9704B" w:rsidP="007869AF">
            <w:pPr>
              <w:pStyle w:val="2fd"/>
              <w:spacing w:before="40" w:after="20"/>
            </w:pPr>
            <w:r w:rsidRPr="00CB717C">
              <w:t>1 000 000</w:t>
            </w:r>
          </w:p>
        </w:tc>
        <w:tc>
          <w:tcPr>
            <w:tcW w:w="2694" w:type="dxa"/>
            <w:tcBorders>
              <w:top w:val="single" w:sz="4" w:space="0" w:color="auto"/>
              <w:left w:val="single" w:sz="4" w:space="0" w:color="auto"/>
              <w:bottom w:val="single" w:sz="4" w:space="0" w:color="auto"/>
              <w:right w:val="single" w:sz="4" w:space="0" w:color="auto"/>
            </w:tcBorders>
            <w:vAlign w:val="center"/>
          </w:tcPr>
          <w:p w14:paraId="6A282727" w14:textId="77777777" w:rsidR="00B9704B" w:rsidRPr="00CB717C" w:rsidRDefault="00B9704B" w:rsidP="007869AF">
            <w:pPr>
              <w:pStyle w:val="2fd"/>
              <w:spacing w:before="40" w:after="20"/>
            </w:pPr>
            <w:r w:rsidRPr="00CB717C">
              <w:rPr>
                <w:lang w:val="en-US"/>
              </w:rPr>
              <w:t>5</w:t>
            </w:r>
            <w:r w:rsidRPr="00CB717C">
              <w:t>0%</w:t>
            </w:r>
          </w:p>
        </w:tc>
        <w:tc>
          <w:tcPr>
            <w:tcW w:w="1987" w:type="dxa"/>
            <w:tcBorders>
              <w:top w:val="single" w:sz="4" w:space="0" w:color="auto"/>
              <w:left w:val="single" w:sz="4" w:space="0" w:color="auto"/>
              <w:bottom w:val="single" w:sz="4" w:space="0" w:color="auto"/>
              <w:right w:val="single" w:sz="4" w:space="0" w:color="auto"/>
            </w:tcBorders>
            <w:vAlign w:val="center"/>
          </w:tcPr>
          <w:p w14:paraId="2172FC08" w14:textId="77777777" w:rsidR="00B9704B" w:rsidRPr="00CB717C" w:rsidRDefault="00B9704B" w:rsidP="007869AF">
            <w:pPr>
              <w:pStyle w:val="2fd"/>
              <w:spacing w:before="40" w:after="20"/>
            </w:pPr>
            <w:r w:rsidRPr="00CB717C">
              <w:t>3</w:t>
            </w:r>
          </w:p>
        </w:tc>
      </w:tr>
      <w:tr w:rsidR="00B9704B" w:rsidRPr="00CB717C" w14:paraId="50506A5E"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2C439865"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383A19DB" w14:textId="77777777" w:rsidR="00B9704B" w:rsidRPr="00CB717C" w:rsidRDefault="00B9704B" w:rsidP="007869AF">
            <w:pPr>
              <w:pStyle w:val="2fd"/>
              <w:spacing w:before="40" w:after="20"/>
            </w:pPr>
            <w:r w:rsidRPr="00CB717C">
              <w:t>Дошкольное, начальное и среднее общее образование</w:t>
            </w:r>
          </w:p>
        </w:tc>
        <w:tc>
          <w:tcPr>
            <w:tcW w:w="1703" w:type="dxa"/>
            <w:tcBorders>
              <w:top w:val="single" w:sz="4" w:space="0" w:color="auto"/>
              <w:left w:val="single" w:sz="4" w:space="0" w:color="auto"/>
              <w:bottom w:val="single" w:sz="4" w:space="0" w:color="auto"/>
              <w:right w:val="single" w:sz="4" w:space="0" w:color="auto"/>
            </w:tcBorders>
            <w:vAlign w:val="center"/>
          </w:tcPr>
          <w:p w14:paraId="27FEC51F" w14:textId="77777777" w:rsidR="00B9704B" w:rsidRPr="00CB717C" w:rsidRDefault="00B9704B" w:rsidP="007869AF">
            <w:pPr>
              <w:pStyle w:val="2fd"/>
              <w:spacing w:before="40" w:after="20"/>
            </w:pPr>
            <w:r w:rsidRPr="00CB717C">
              <w:t>3.5.1</w:t>
            </w:r>
          </w:p>
        </w:tc>
        <w:tc>
          <w:tcPr>
            <w:tcW w:w="6098" w:type="dxa"/>
            <w:gridSpan w:val="4"/>
            <w:tcBorders>
              <w:top w:val="single" w:sz="4" w:space="0" w:color="auto"/>
              <w:left w:val="single" w:sz="4" w:space="0" w:color="auto"/>
              <w:bottom w:val="single" w:sz="4" w:space="0" w:color="auto"/>
              <w:right w:val="single" w:sz="4" w:space="0" w:color="auto"/>
            </w:tcBorders>
            <w:vAlign w:val="center"/>
          </w:tcPr>
          <w:p w14:paraId="73DCF293" w14:textId="77777777" w:rsidR="00B9704B" w:rsidRPr="00CB717C" w:rsidRDefault="00B9704B" w:rsidP="007869AF">
            <w:pPr>
              <w:pStyle w:val="2fd"/>
              <w:spacing w:before="40" w:after="20"/>
            </w:pPr>
            <w:r w:rsidRPr="00CB717C">
              <w:t>Не подлежат установлению</w:t>
            </w:r>
          </w:p>
        </w:tc>
        <w:tc>
          <w:tcPr>
            <w:tcW w:w="1987" w:type="dxa"/>
            <w:tcBorders>
              <w:top w:val="single" w:sz="4" w:space="0" w:color="auto"/>
              <w:left w:val="single" w:sz="4" w:space="0" w:color="auto"/>
              <w:bottom w:val="single" w:sz="4" w:space="0" w:color="auto"/>
              <w:right w:val="single" w:sz="4" w:space="0" w:color="auto"/>
            </w:tcBorders>
            <w:vAlign w:val="center"/>
          </w:tcPr>
          <w:p w14:paraId="7E52FA11" w14:textId="77777777" w:rsidR="00B9704B" w:rsidRPr="00CB717C" w:rsidRDefault="00B9704B" w:rsidP="007869AF">
            <w:pPr>
              <w:pStyle w:val="2fd"/>
              <w:spacing w:before="40" w:after="20"/>
            </w:pPr>
            <w:r w:rsidRPr="00CB717C">
              <w:t>3</w:t>
            </w:r>
          </w:p>
        </w:tc>
      </w:tr>
      <w:tr w:rsidR="00B9704B" w:rsidRPr="00CB717C" w14:paraId="5AB11B5F"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380D6C4B"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76005268"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703" w:type="dxa"/>
            <w:tcBorders>
              <w:top w:val="single" w:sz="4" w:space="0" w:color="auto"/>
              <w:left w:val="single" w:sz="4" w:space="0" w:color="auto"/>
              <w:bottom w:val="single" w:sz="4" w:space="0" w:color="auto"/>
              <w:right w:val="single" w:sz="4" w:space="0" w:color="auto"/>
            </w:tcBorders>
            <w:vAlign w:val="center"/>
          </w:tcPr>
          <w:p w14:paraId="056665D5" w14:textId="77777777" w:rsidR="00B9704B" w:rsidRPr="00CB717C" w:rsidRDefault="00B9704B" w:rsidP="007869AF">
            <w:pPr>
              <w:pStyle w:val="2fd"/>
              <w:spacing w:before="40" w:after="20"/>
            </w:pPr>
            <w:r w:rsidRPr="00CB717C">
              <w:t>3.5.2</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445D4E35"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4A8E1913"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4864D53A" w14:textId="77777777" w:rsidR="00B9704B" w:rsidRPr="00CB717C" w:rsidRDefault="00B9704B" w:rsidP="007869AF">
            <w:pPr>
              <w:pStyle w:val="2fd"/>
              <w:spacing w:before="40" w:after="20"/>
              <w:rPr>
                <w:lang w:val="en-US"/>
              </w:rPr>
            </w:pPr>
            <w:r w:rsidRPr="00CB717C">
              <w:rPr>
                <w:lang w:val="en-US"/>
              </w:rPr>
              <w:t>60%</w:t>
            </w:r>
          </w:p>
        </w:tc>
        <w:tc>
          <w:tcPr>
            <w:tcW w:w="1987" w:type="dxa"/>
            <w:tcBorders>
              <w:top w:val="single" w:sz="4" w:space="0" w:color="auto"/>
              <w:left w:val="single" w:sz="4" w:space="0" w:color="auto"/>
              <w:bottom w:val="single" w:sz="4" w:space="0" w:color="auto"/>
              <w:right w:val="single" w:sz="4" w:space="0" w:color="auto"/>
            </w:tcBorders>
            <w:vAlign w:val="center"/>
          </w:tcPr>
          <w:p w14:paraId="5F54FE6A" w14:textId="77777777" w:rsidR="00B9704B" w:rsidRPr="00CB717C" w:rsidRDefault="00B9704B" w:rsidP="007869AF">
            <w:pPr>
              <w:pStyle w:val="2fd"/>
              <w:spacing w:before="40" w:after="20"/>
            </w:pPr>
            <w:r w:rsidRPr="00CB717C">
              <w:t>3</w:t>
            </w:r>
          </w:p>
        </w:tc>
      </w:tr>
      <w:tr w:rsidR="00B9704B" w:rsidRPr="00CB717C" w14:paraId="328006BE"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5773F6CF"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16D0413D" w14:textId="77777777" w:rsidR="00B9704B" w:rsidRPr="00CB717C" w:rsidRDefault="00B9704B" w:rsidP="007869AF">
            <w:pPr>
              <w:pStyle w:val="2fd"/>
              <w:spacing w:before="40" w:after="20"/>
            </w:pPr>
            <w:r w:rsidRPr="00CB717C">
              <w:t>Культурное развитие</w:t>
            </w:r>
          </w:p>
        </w:tc>
        <w:tc>
          <w:tcPr>
            <w:tcW w:w="1703" w:type="dxa"/>
            <w:tcBorders>
              <w:top w:val="single" w:sz="4" w:space="0" w:color="auto"/>
              <w:left w:val="single" w:sz="4" w:space="0" w:color="auto"/>
              <w:bottom w:val="single" w:sz="4" w:space="0" w:color="auto"/>
              <w:right w:val="single" w:sz="4" w:space="0" w:color="auto"/>
            </w:tcBorders>
            <w:vAlign w:val="center"/>
          </w:tcPr>
          <w:p w14:paraId="4E637310" w14:textId="77777777" w:rsidR="00B9704B" w:rsidRPr="00CB717C" w:rsidRDefault="00B9704B" w:rsidP="007869AF">
            <w:pPr>
              <w:pStyle w:val="2fd"/>
              <w:spacing w:before="40" w:after="20"/>
            </w:pPr>
            <w:r w:rsidRPr="00CB717C">
              <w:t>3.6</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5842059A"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77DDC826"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12544687" w14:textId="77777777" w:rsidR="00B9704B" w:rsidRPr="00CB717C" w:rsidRDefault="00B9704B" w:rsidP="007869AF">
            <w:pPr>
              <w:pStyle w:val="2fd"/>
              <w:spacing w:before="40" w:after="20"/>
            </w:pPr>
            <w:r w:rsidRPr="00CB717C">
              <w:rPr>
                <w:lang w:val="en-US"/>
              </w:rPr>
              <w:t>50%</w:t>
            </w:r>
          </w:p>
        </w:tc>
        <w:tc>
          <w:tcPr>
            <w:tcW w:w="1987" w:type="dxa"/>
            <w:tcBorders>
              <w:top w:val="single" w:sz="4" w:space="0" w:color="auto"/>
              <w:left w:val="single" w:sz="4" w:space="0" w:color="auto"/>
              <w:bottom w:val="single" w:sz="4" w:space="0" w:color="auto"/>
              <w:right w:val="single" w:sz="4" w:space="0" w:color="auto"/>
            </w:tcBorders>
            <w:vAlign w:val="center"/>
          </w:tcPr>
          <w:p w14:paraId="46227219" w14:textId="77777777" w:rsidR="00B9704B" w:rsidRPr="00CB717C" w:rsidRDefault="00B9704B" w:rsidP="007869AF">
            <w:pPr>
              <w:pStyle w:val="2fd"/>
              <w:spacing w:before="40" w:after="20"/>
            </w:pPr>
            <w:r w:rsidRPr="00CB717C">
              <w:t>3</w:t>
            </w:r>
          </w:p>
        </w:tc>
      </w:tr>
      <w:tr w:rsidR="00B9704B" w:rsidRPr="00CB717C" w14:paraId="2C2FE2AF"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748F82CF"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409A2C98" w14:textId="77777777" w:rsidR="00B9704B" w:rsidRPr="00CB717C" w:rsidRDefault="00B9704B" w:rsidP="007869AF">
            <w:pPr>
              <w:pStyle w:val="2fd"/>
              <w:spacing w:before="40" w:after="20"/>
            </w:pPr>
            <w:r w:rsidRPr="00CB717C">
              <w:t>Религиозное использование</w:t>
            </w:r>
          </w:p>
        </w:tc>
        <w:tc>
          <w:tcPr>
            <w:tcW w:w="1703" w:type="dxa"/>
            <w:tcBorders>
              <w:top w:val="single" w:sz="4" w:space="0" w:color="auto"/>
              <w:left w:val="single" w:sz="4" w:space="0" w:color="auto"/>
              <w:bottom w:val="single" w:sz="4" w:space="0" w:color="auto"/>
              <w:right w:val="single" w:sz="4" w:space="0" w:color="auto"/>
            </w:tcBorders>
            <w:vAlign w:val="center"/>
          </w:tcPr>
          <w:p w14:paraId="75ADA48C" w14:textId="77777777" w:rsidR="00B9704B" w:rsidRPr="00CB717C" w:rsidRDefault="00B9704B" w:rsidP="007869AF">
            <w:pPr>
              <w:pStyle w:val="2fd"/>
              <w:spacing w:before="40" w:after="20"/>
            </w:pPr>
            <w:r w:rsidRPr="00CB717C">
              <w:t>3.7</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218E8D31"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74CB4DDD"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367718E9" w14:textId="77777777" w:rsidR="00B9704B" w:rsidRPr="00CB717C" w:rsidRDefault="00B9704B" w:rsidP="007869AF">
            <w:pPr>
              <w:pStyle w:val="2fd"/>
              <w:spacing w:before="40" w:after="20"/>
            </w:pPr>
            <w:r w:rsidRPr="00CB717C">
              <w:t>50%</w:t>
            </w:r>
          </w:p>
        </w:tc>
        <w:tc>
          <w:tcPr>
            <w:tcW w:w="1987" w:type="dxa"/>
            <w:tcBorders>
              <w:top w:val="single" w:sz="4" w:space="0" w:color="auto"/>
              <w:left w:val="single" w:sz="4" w:space="0" w:color="auto"/>
              <w:bottom w:val="single" w:sz="4" w:space="0" w:color="auto"/>
              <w:right w:val="single" w:sz="4" w:space="0" w:color="auto"/>
            </w:tcBorders>
            <w:vAlign w:val="center"/>
          </w:tcPr>
          <w:p w14:paraId="120385C7" w14:textId="77777777" w:rsidR="00B9704B" w:rsidRPr="00CB717C" w:rsidRDefault="00B9704B" w:rsidP="007869AF">
            <w:pPr>
              <w:pStyle w:val="2fd"/>
              <w:spacing w:before="40" w:after="20"/>
            </w:pPr>
            <w:r w:rsidRPr="00CB717C">
              <w:t>3</w:t>
            </w:r>
          </w:p>
        </w:tc>
      </w:tr>
      <w:tr w:rsidR="00B9704B" w:rsidRPr="00CB717C" w14:paraId="43279F8B"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441820AD"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6CAA632A" w14:textId="77777777" w:rsidR="00B9704B" w:rsidRPr="00CB717C" w:rsidRDefault="00B9704B" w:rsidP="007869AF">
            <w:pPr>
              <w:pStyle w:val="2fd"/>
              <w:spacing w:before="40" w:after="20"/>
            </w:pPr>
            <w:r w:rsidRPr="00CB717C">
              <w:t>Общественное управление</w:t>
            </w:r>
          </w:p>
        </w:tc>
        <w:tc>
          <w:tcPr>
            <w:tcW w:w="1703" w:type="dxa"/>
            <w:tcBorders>
              <w:top w:val="single" w:sz="4" w:space="0" w:color="auto"/>
              <w:left w:val="single" w:sz="4" w:space="0" w:color="auto"/>
              <w:bottom w:val="single" w:sz="4" w:space="0" w:color="auto"/>
              <w:right w:val="single" w:sz="4" w:space="0" w:color="auto"/>
            </w:tcBorders>
            <w:vAlign w:val="center"/>
          </w:tcPr>
          <w:p w14:paraId="5FAB25B0" w14:textId="77777777" w:rsidR="00B9704B" w:rsidRPr="00CB717C" w:rsidRDefault="00B9704B" w:rsidP="007869AF">
            <w:pPr>
              <w:pStyle w:val="2fd"/>
              <w:spacing w:before="40" w:after="20"/>
            </w:pPr>
            <w:r w:rsidRPr="00CB717C">
              <w:t>3.8</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43D1AC46"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5DCAE360"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4B81D3EF" w14:textId="77777777" w:rsidR="00B9704B" w:rsidRPr="00CB717C" w:rsidRDefault="00B9704B" w:rsidP="007869AF">
            <w:pPr>
              <w:pStyle w:val="2fd"/>
              <w:spacing w:before="40" w:after="20"/>
              <w:rPr>
                <w:lang w:val="en-US"/>
              </w:rPr>
            </w:pPr>
            <w:r w:rsidRPr="00CB717C">
              <w:rPr>
                <w:lang w:val="en-US"/>
              </w:rPr>
              <w:t>60%</w:t>
            </w:r>
          </w:p>
        </w:tc>
        <w:tc>
          <w:tcPr>
            <w:tcW w:w="1987" w:type="dxa"/>
            <w:tcBorders>
              <w:top w:val="single" w:sz="4" w:space="0" w:color="auto"/>
              <w:left w:val="single" w:sz="4" w:space="0" w:color="auto"/>
              <w:bottom w:val="single" w:sz="4" w:space="0" w:color="auto"/>
              <w:right w:val="single" w:sz="4" w:space="0" w:color="auto"/>
            </w:tcBorders>
            <w:vAlign w:val="center"/>
          </w:tcPr>
          <w:p w14:paraId="4EAC4D8B" w14:textId="77777777" w:rsidR="00B9704B" w:rsidRPr="00CB717C" w:rsidRDefault="00B9704B" w:rsidP="007869AF">
            <w:pPr>
              <w:pStyle w:val="2fd"/>
              <w:spacing w:before="40" w:after="20"/>
            </w:pPr>
            <w:r>
              <w:t>3</w:t>
            </w:r>
          </w:p>
        </w:tc>
      </w:tr>
      <w:tr w:rsidR="00B9704B" w:rsidRPr="00CB717C" w14:paraId="50543689"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62206D5D"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111068C6" w14:textId="77777777" w:rsidR="00B9704B" w:rsidRPr="00CB717C" w:rsidRDefault="00B9704B" w:rsidP="007869AF">
            <w:pPr>
              <w:pStyle w:val="2fd"/>
              <w:spacing w:before="40" w:after="20"/>
            </w:pPr>
            <w:r w:rsidRPr="00CB717C">
              <w:t>Обеспечение научной деятельности</w:t>
            </w:r>
          </w:p>
        </w:tc>
        <w:tc>
          <w:tcPr>
            <w:tcW w:w="1703" w:type="dxa"/>
            <w:tcBorders>
              <w:top w:val="single" w:sz="4" w:space="0" w:color="auto"/>
              <w:left w:val="single" w:sz="4" w:space="0" w:color="auto"/>
              <w:bottom w:val="single" w:sz="4" w:space="0" w:color="auto"/>
              <w:right w:val="single" w:sz="4" w:space="0" w:color="auto"/>
            </w:tcBorders>
            <w:vAlign w:val="center"/>
          </w:tcPr>
          <w:p w14:paraId="3D901B31" w14:textId="77777777" w:rsidR="00B9704B" w:rsidRPr="00CB717C" w:rsidRDefault="00B9704B" w:rsidP="007869AF">
            <w:pPr>
              <w:pStyle w:val="2fd"/>
              <w:spacing w:before="40" w:after="20"/>
            </w:pPr>
            <w:r w:rsidRPr="00CB717C">
              <w:t>3.9</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5C700788"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50DDD95A"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69E82F94" w14:textId="77777777" w:rsidR="00B9704B" w:rsidRPr="00CB717C" w:rsidRDefault="00B9704B" w:rsidP="007869AF">
            <w:pPr>
              <w:pStyle w:val="2fd"/>
              <w:spacing w:before="40" w:after="20"/>
              <w:rPr>
                <w:lang w:val="en-US"/>
              </w:rPr>
            </w:pPr>
            <w:r w:rsidRPr="00CB717C">
              <w:rPr>
                <w:lang w:val="en-US"/>
              </w:rPr>
              <w:t>60%</w:t>
            </w:r>
          </w:p>
        </w:tc>
        <w:tc>
          <w:tcPr>
            <w:tcW w:w="1987" w:type="dxa"/>
            <w:tcBorders>
              <w:top w:val="single" w:sz="4" w:space="0" w:color="auto"/>
              <w:left w:val="single" w:sz="4" w:space="0" w:color="auto"/>
              <w:bottom w:val="single" w:sz="4" w:space="0" w:color="auto"/>
              <w:right w:val="single" w:sz="4" w:space="0" w:color="auto"/>
            </w:tcBorders>
            <w:vAlign w:val="center"/>
          </w:tcPr>
          <w:p w14:paraId="0B763176" w14:textId="77777777" w:rsidR="00B9704B" w:rsidRPr="00CB717C" w:rsidRDefault="00B9704B" w:rsidP="007869AF">
            <w:pPr>
              <w:pStyle w:val="2fd"/>
              <w:spacing w:before="40" w:after="20"/>
            </w:pPr>
            <w:r w:rsidRPr="00CB717C">
              <w:t>3</w:t>
            </w:r>
          </w:p>
        </w:tc>
      </w:tr>
      <w:tr w:rsidR="00B9704B" w:rsidRPr="00CB717C" w14:paraId="3B5CF75C"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49BD083A"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73F16678"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703" w:type="dxa"/>
            <w:tcBorders>
              <w:top w:val="single" w:sz="4" w:space="0" w:color="auto"/>
              <w:left w:val="single" w:sz="4" w:space="0" w:color="auto"/>
              <w:bottom w:val="single" w:sz="4" w:space="0" w:color="auto"/>
              <w:right w:val="single" w:sz="4" w:space="0" w:color="auto"/>
            </w:tcBorders>
            <w:vAlign w:val="center"/>
          </w:tcPr>
          <w:p w14:paraId="0EF4FBCA" w14:textId="77777777" w:rsidR="00B9704B" w:rsidRPr="00CB717C" w:rsidRDefault="00B9704B" w:rsidP="007869AF">
            <w:pPr>
              <w:pStyle w:val="2fd"/>
              <w:spacing w:before="40" w:after="20"/>
            </w:pPr>
            <w:r w:rsidRPr="00CB717C">
              <w:t>3.9.1</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676C20F7"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3A39807E"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4B0336AB" w14:textId="77777777" w:rsidR="00B9704B" w:rsidRPr="00CB717C" w:rsidRDefault="00B9704B" w:rsidP="007869AF">
            <w:pPr>
              <w:pStyle w:val="2fd"/>
              <w:spacing w:before="40" w:after="20"/>
            </w:pPr>
            <w:r w:rsidRPr="00CB717C">
              <w:t>60%</w:t>
            </w:r>
          </w:p>
        </w:tc>
        <w:tc>
          <w:tcPr>
            <w:tcW w:w="1987" w:type="dxa"/>
            <w:tcBorders>
              <w:top w:val="single" w:sz="4" w:space="0" w:color="auto"/>
              <w:left w:val="single" w:sz="4" w:space="0" w:color="auto"/>
              <w:bottom w:val="single" w:sz="4" w:space="0" w:color="auto"/>
              <w:right w:val="single" w:sz="4" w:space="0" w:color="auto"/>
            </w:tcBorders>
            <w:vAlign w:val="center"/>
          </w:tcPr>
          <w:p w14:paraId="5555103E" w14:textId="77777777" w:rsidR="00B9704B" w:rsidRPr="00CB717C" w:rsidRDefault="00B9704B" w:rsidP="007869AF">
            <w:pPr>
              <w:pStyle w:val="2fd"/>
              <w:spacing w:before="40" w:after="20"/>
            </w:pPr>
            <w:r w:rsidRPr="00CB717C">
              <w:t>3</w:t>
            </w:r>
          </w:p>
        </w:tc>
      </w:tr>
      <w:tr w:rsidR="00B9704B" w:rsidRPr="00CB717C" w14:paraId="068EED1B"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788A6048"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6F9C9E84" w14:textId="77777777" w:rsidR="00B9704B" w:rsidRPr="00CB717C" w:rsidRDefault="00B9704B" w:rsidP="007869AF">
            <w:pPr>
              <w:pStyle w:val="2fd"/>
              <w:spacing w:before="40" w:after="20"/>
            </w:pPr>
            <w:r w:rsidRPr="00CB717C">
              <w:t>Амбулаторное ветеринарное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667A319A" w14:textId="77777777" w:rsidR="00B9704B" w:rsidRPr="00CB717C" w:rsidRDefault="00B9704B" w:rsidP="007869AF">
            <w:pPr>
              <w:pStyle w:val="2fd"/>
              <w:spacing w:before="40" w:after="20"/>
            </w:pPr>
            <w:r w:rsidRPr="00CB717C">
              <w:t>3.10.1</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78CDC053"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08583920"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3B94359A" w14:textId="77777777" w:rsidR="00B9704B" w:rsidRPr="00CB717C" w:rsidRDefault="00B9704B" w:rsidP="007869AF">
            <w:pPr>
              <w:pStyle w:val="2fd"/>
              <w:spacing w:before="40" w:after="20"/>
            </w:pPr>
            <w:r w:rsidRPr="00CB717C">
              <w:rPr>
                <w:lang w:val="en-US"/>
              </w:rPr>
              <w:t>60%</w:t>
            </w:r>
          </w:p>
        </w:tc>
        <w:tc>
          <w:tcPr>
            <w:tcW w:w="1987" w:type="dxa"/>
            <w:tcBorders>
              <w:top w:val="single" w:sz="4" w:space="0" w:color="auto"/>
              <w:left w:val="single" w:sz="4" w:space="0" w:color="auto"/>
              <w:bottom w:val="single" w:sz="4" w:space="0" w:color="auto"/>
              <w:right w:val="single" w:sz="4" w:space="0" w:color="auto"/>
            </w:tcBorders>
            <w:vAlign w:val="center"/>
          </w:tcPr>
          <w:p w14:paraId="3FD91888" w14:textId="77777777" w:rsidR="00B9704B" w:rsidRPr="00CB717C" w:rsidRDefault="00B9704B" w:rsidP="007869AF">
            <w:pPr>
              <w:pStyle w:val="2fd"/>
              <w:spacing w:before="40" w:after="20"/>
            </w:pPr>
            <w:r w:rsidRPr="00CB717C">
              <w:t>3</w:t>
            </w:r>
          </w:p>
        </w:tc>
      </w:tr>
      <w:tr w:rsidR="00B9704B" w:rsidRPr="00CB717C" w14:paraId="0F544BA0"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342AD42A"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6A1A214D" w14:textId="77777777" w:rsidR="00B9704B" w:rsidRPr="00CB717C" w:rsidRDefault="00B9704B" w:rsidP="007869AF">
            <w:pPr>
              <w:pStyle w:val="2fd"/>
              <w:spacing w:before="40" w:after="20"/>
            </w:pPr>
            <w:r w:rsidRPr="00CB717C">
              <w:t>Деловое управление</w:t>
            </w:r>
          </w:p>
        </w:tc>
        <w:tc>
          <w:tcPr>
            <w:tcW w:w="1703" w:type="dxa"/>
            <w:tcBorders>
              <w:top w:val="single" w:sz="4" w:space="0" w:color="auto"/>
              <w:left w:val="single" w:sz="4" w:space="0" w:color="auto"/>
              <w:bottom w:val="single" w:sz="4" w:space="0" w:color="auto"/>
              <w:right w:val="single" w:sz="4" w:space="0" w:color="auto"/>
            </w:tcBorders>
            <w:vAlign w:val="center"/>
          </w:tcPr>
          <w:p w14:paraId="077C8335" w14:textId="77777777" w:rsidR="00B9704B" w:rsidRPr="00CB717C" w:rsidRDefault="00B9704B" w:rsidP="007869AF">
            <w:pPr>
              <w:pStyle w:val="2fd"/>
              <w:spacing w:before="40" w:after="20"/>
            </w:pPr>
            <w:r w:rsidRPr="00CB717C">
              <w:t>4.1</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4EC241E0"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0D65FC01"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1C816CBC" w14:textId="77777777" w:rsidR="00B9704B" w:rsidRPr="00CB717C" w:rsidRDefault="00B9704B" w:rsidP="007869AF">
            <w:pPr>
              <w:pStyle w:val="2fd"/>
              <w:spacing w:before="40" w:after="20"/>
              <w:rPr>
                <w:lang w:val="en-US"/>
              </w:rPr>
            </w:pPr>
            <w:r w:rsidRPr="00CB717C">
              <w:rPr>
                <w:lang w:val="en-US"/>
              </w:rPr>
              <w:t>55%</w:t>
            </w:r>
          </w:p>
        </w:tc>
        <w:tc>
          <w:tcPr>
            <w:tcW w:w="1987" w:type="dxa"/>
            <w:tcBorders>
              <w:top w:val="single" w:sz="4" w:space="0" w:color="auto"/>
              <w:left w:val="single" w:sz="4" w:space="0" w:color="auto"/>
              <w:bottom w:val="single" w:sz="4" w:space="0" w:color="auto"/>
              <w:right w:val="single" w:sz="4" w:space="0" w:color="auto"/>
            </w:tcBorders>
            <w:vAlign w:val="center"/>
          </w:tcPr>
          <w:p w14:paraId="2C352EE2" w14:textId="77777777" w:rsidR="00B9704B" w:rsidRPr="00CB717C" w:rsidRDefault="00B9704B" w:rsidP="007869AF">
            <w:pPr>
              <w:pStyle w:val="2fd"/>
              <w:spacing w:before="40" w:after="20"/>
            </w:pPr>
            <w:r w:rsidRPr="00CB717C">
              <w:t>3</w:t>
            </w:r>
          </w:p>
        </w:tc>
      </w:tr>
      <w:tr w:rsidR="00B9704B" w:rsidRPr="00CB717C" w14:paraId="20800175"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2FE60375"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261F5A2D" w14:textId="77777777" w:rsidR="00B9704B" w:rsidRPr="00CB717C" w:rsidRDefault="00B9704B" w:rsidP="007869AF">
            <w:pPr>
              <w:pStyle w:val="2fd"/>
              <w:spacing w:before="40" w:after="20"/>
            </w:pPr>
            <w:r>
              <w:rPr>
                <w:color w:val="000000"/>
              </w:rPr>
              <w:t>Объекты торговли (торговые центры, торгово-развлекательные центры (комплексы)</w:t>
            </w:r>
          </w:p>
        </w:tc>
        <w:tc>
          <w:tcPr>
            <w:tcW w:w="1703" w:type="dxa"/>
            <w:tcBorders>
              <w:top w:val="single" w:sz="4" w:space="0" w:color="auto"/>
              <w:left w:val="single" w:sz="4" w:space="0" w:color="auto"/>
              <w:bottom w:val="single" w:sz="4" w:space="0" w:color="auto"/>
              <w:right w:val="single" w:sz="4" w:space="0" w:color="auto"/>
            </w:tcBorders>
            <w:vAlign w:val="center"/>
          </w:tcPr>
          <w:p w14:paraId="1BD32C71" w14:textId="77777777" w:rsidR="00B9704B" w:rsidRPr="00CB717C" w:rsidRDefault="00B9704B" w:rsidP="007869AF">
            <w:pPr>
              <w:pStyle w:val="2fd"/>
              <w:spacing w:before="40" w:after="20"/>
            </w:pPr>
            <w:r w:rsidRPr="00CB717C">
              <w:t>4.2</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0F5CB874"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731D05F7" w14:textId="77777777" w:rsidR="00B9704B" w:rsidRPr="00CB717C" w:rsidRDefault="00B9704B" w:rsidP="007869AF">
            <w:pPr>
              <w:pStyle w:val="2fd"/>
              <w:spacing w:before="40" w:after="20"/>
            </w:pPr>
            <w:r w:rsidRPr="00CB717C">
              <w:t>Не подлежит установлению</w:t>
            </w:r>
          </w:p>
        </w:tc>
        <w:tc>
          <w:tcPr>
            <w:tcW w:w="26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7ACE0A" w14:textId="77777777" w:rsidR="00B9704B" w:rsidRPr="00CB717C" w:rsidRDefault="00B9704B" w:rsidP="007869AF">
            <w:pPr>
              <w:pStyle w:val="2fd"/>
              <w:spacing w:before="40" w:after="20"/>
            </w:pPr>
            <w:r w:rsidRPr="00CB717C">
              <w:t>50%</w:t>
            </w:r>
          </w:p>
        </w:tc>
        <w:tc>
          <w:tcPr>
            <w:tcW w:w="1987" w:type="dxa"/>
            <w:tcBorders>
              <w:top w:val="single" w:sz="4" w:space="0" w:color="auto"/>
              <w:left w:val="single" w:sz="4" w:space="0" w:color="auto"/>
              <w:bottom w:val="single" w:sz="4" w:space="0" w:color="auto"/>
              <w:right w:val="single" w:sz="4" w:space="0" w:color="auto"/>
            </w:tcBorders>
            <w:vAlign w:val="center"/>
          </w:tcPr>
          <w:p w14:paraId="713F3277" w14:textId="77777777" w:rsidR="00B9704B" w:rsidRPr="00CB717C" w:rsidRDefault="00B9704B" w:rsidP="007869AF">
            <w:pPr>
              <w:pStyle w:val="2fd"/>
              <w:spacing w:before="40" w:after="20"/>
            </w:pPr>
            <w:r w:rsidRPr="00CB717C">
              <w:t>3</w:t>
            </w:r>
          </w:p>
        </w:tc>
      </w:tr>
      <w:tr w:rsidR="00B9704B" w:rsidRPr="00CB717C" w14:paraId="32DBF162"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69C4B3A7"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3A2CF8D1" w14:textId="77777777" w:rsidR="00B9704B" w:rsidRPr="00CB717C" w:rsidRDefault="00B9704B" w:rsidP="007869AF">
            <w:pPr>
              <w:pStyle w:val="2fd"/>
              <w:spacing w:before="40" w:after="20"/>
            </w:pPr>
            <w:r w:rsidRPr="00CB717C">
              <w:t>Рынки</w:t>
            </w:r>
          </w:p>
        </w:tc>
        <w:tc>
          <w:tcPr>
            <w:tcW w:w="1703" w:type="dxa"/>
            <w:tcBorders>
              <w:top w:val="single" w:sz="4" w:space="0" w:color="auto"/>
              <w:left w:val="single" w:sz="4" w:space="0" w:color="auto"/>
              <w:bottom w:val="single" w:sz="4" w:space="0" w:color="auto"/>
              <w:right w:val="single" w:sz="4" w:space="0" w:color="auto"/>
            </w:tcBorders>
            <w:vAlign w:val="center"/>
          </w:tcPr>
          <w:p w14:paraId="6A523A06" w14:textId="77777777" w:rsidR="00B9704B" w:rsidRPr="00CB717C" w:rsidRDefault="00B9704B" w:rsidP="007869AF">
            <w:pPr>
              <w:pStyle w:val="2fd"/>
              <w:spacing w:before="40" w:after="20"/>
            </w:pPr>
            <w:r w:rsidRPr="00CB717C">
              <w:t>4.3</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6F88D8AF"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6FEDAFFA" w14:textId="77777777" w:rsidR="00B9704B" w:rsidRPr="00CB717C" w:rsidRDefault="00B9704B" w:rsidP="007869AF">
            <w:pPr>
              <w:pStyle w:val="2fd"/>
              <w:spacing w:before="40" w:after="20"/>
            </w:pPr>
            <w:r w:rsidRPr="00CB717C">
              <w:t>50 000</w:t>
            </w:r>
          </w:p>
        </w:tc>
        <w:tc>
          <w:tcPr>
            <w:tcW w:w="2694" w:type="dxa"/>
            <w:tcBorders>
              <w:top w:val="single" w:sz="4" w:space="0" w:color="auto"/>
              <w:left w:val="single" w:sz="4" w:space="0" w:color="auto"/>
              <w:bottom w:val="single" w:sz="4" w:space="0" w:color="auto"/>
              <w:right w:val="single" w:sz="4" w:space="0" w:color="auto"/>
            </w:tcBorders>
            <w:vAlign w:val="center"/>
          </w:tcPr>
          <w:p w14:paraId="0C84F426" w14:textId="77777777" w:rsidR="00B9704B" w:rsidRPr="00CB717C" w:rsidRDefault="00B9704B" w:rsidP="007869AF">
            <w:pPr>
              <w:pStyle w:val="2fd"/>
              <w:spacing w:before="40" w:after="20"/>
            </w:pPr>
            <w:r w:rsidRPr="00CB717C">
              <w:rPr>
                <w:lang w:val="en-US"/>
              </w:rPr>
              <w:t>45%</w:t>
            </w:r>
          </w:p>
        </w:tc>
        <w:tc>
          <w:tcPr>
            <w:tcW w:w="1987" w:type="dxa"/>
            <w:tcBorders>
              <w:top w:val="single" w:sz="4" w:space="0" w:color="auto"/>
              <w:left w:val="single" w:sz="4" w:space="0" w:color="auto"/>
              <w:bottom w:val="single" w:sz="4" w:space="0" w:color="auto"/>
              <w:right w:val="single" w:sz="4" w:space="0" w:color="auto"/>
            </w:tcBorders>
            <w:vAlign w:val="center"/>
          </w:tcPr>
          <w:p w14:paraId="6396FFB0" w14:textId="77777777" w:rsidR="00B9704B" w:rsidRPr="00CB717C" w:rsidRDefault="00B9704B" w:rsidP="007869AF">
            <w:pPr>
              <w:pStyle w:val="2fd"/>
              <w:spacing w:before="40" w:after="20"/>
            </w:pPr>
            <w:r w:rsidRPr="00CB717C">
              <w:t>3</w:t>
            </w:r>
          </w:p>
        </w:tc>
      </w:tr>
      <w:tr w:rsidR="00B9704B" w:rsidRPr="00CB717C" w14:paraId="792B0062"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3AC80C67"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2790900E" w14:textId="77777777" w:rsidR="00B9704B" w:rsidRPr="00CB717C" w:rsidRDefault="00B9704B" w:rsidP="007869AF">
            <w:pPr>
              <w:pStyle w:val="2fd"/>
              <w:spacing w:before="40" w:after="20"/>
            </w:pPr>
            <w:r w:rsidRPr="00CB717C">
              <w:t>Магазины</w:t>
            </w:r>
          </w:p>
        </w:tc>
        <w:tc>
          <w:tcPr>
            <w:tcW w:w="1703" w:type="dxa"/>
            <w:tcBorders>
              <w:top w:val="single" w:sz="4" w:space="0" w:color="auto"/>
              <w:left w:val="single" w:sz="4" w:space="0" w:color="auto"/>
              <w:bottom w:val="single" w:sz="4" w:space="0" w:color="auto"/>
              <w:right w:val="single" w:sz="4" w:space="0" w:color="auto"/>
            </w:tcBorders>
            <w:vAlign w:val="center"/>
          </w:tcPr>
          <w:p w14:paraId="6FF32B3F" w14:textId="77777777" w:rsidR="00B9704B" w:rsidRPr="00CB717C" w:rsidRDefault="00B9704B" w:rsidP="007869AF">
            <w:pPr>
              <w:pStyle w:val="2fd"/>
              <w:spacing w:before="40" w:after="20"/>
            </w:pPr>
            <w:r w:rsidRPr="00CB717C">
              <w:t>4.4</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5ECEF8A3"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45255CA8"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456071E5" w14:textId="77777777" w:rsidR="00B9704B" w:rsidRPr="00CB717C" w:rsidRDefault="00B9704B" w:rsidP="007869AF">
            <w:pPr>
              <w:pStyle w:val="2fd"/>
              <w:spacing w:before="40" w:after="20"/>
            </w:pPr>
            <w:r w:rsidRPr="00CB717C">
              <w:rPr>
                <w:lang w:val="en-US"/>
              </w:rPr>
              <w:t>50%</w:t>
            </w:r>
          </w:p>
        </w:tc>
        <w:tc>
          <w:tcPr>
            <w:tcW w:w="1987" w:type="dxa"/>
            <w:tcBorders>
              <w:top w:val="single" w:sz="4" w:space="0" w:color="auto"/>
              <w:left w:val="single" w:sz="4" w:space="0" w:color="auto"/>
              <w:bottom w:val="single" w:sz="4" w:space="0" w:color="auto"/>
              <w:right w:val="single" w:sz="4" w:space="0" w:color="auto"/>
            </w:tcBorders>
            <w:vAlign w:val="center"/>
          </w:tcPr>
          <w:p w14:paraId="1FFE485E" w14:textId="77777777" w:rsidR="00B9704B" w:rsidRPr="00CB717C" w:rsidRDefault="00B9704B" w:rsidP="007869AF">
            <w:pPr>
              <w:pStyle w:val="2fd"/>
              <w:spacing w:before="40" w:after="20"/>
            </w:pPr>
            <w:r w:rsidRPr="00CB717C">
              <w:t>3</w:t>
            </w:r>
          </w:p>
        </w:tc>
      </w:tr>
      <w:tr w:rsidR="00B9704B" w:rsidRPr="00CB717C" w14:paraId="75ECBE3A"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01BA9F53"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6F7EE008" w14:textId="77777777" w:rsidR="00B9704B" w:rsidRPr="00CB717C" w:rsidRDefault="00B9704B" w:rsidP="007869AF">
            <w:pPr>
              <w:pStyle w:val="2fd"/>
              <w:spacing w:before="40" w:after="20"/>
            </w:pPr>
            <w:r w:rsidRPr="00CB717C">
              <w:t>Банковская и страховая деятельность</w:t>
            </w:r>
          </w:p>
        </w:tc>
        <w:tc>
          <w:tcPr>
            <w:tcW w:w="1703" w:type="dxa"/>
            <w:tcBorders>
              <w:top w:val="single" w:sz="4" w:space="0" w:color="auto"/>
              <w:left w:val="single" w:sz="4" w:space="0" w:color="auto"/>
              <w:bottom w:val="single" w:sz="4" w:space="0" w:color="auto"/>
              <w:right w:val="single" w:sz="4" w:space="0" w:color="auto"/>
            </w:tcBorders>
            <w:vAlign w:val="center"/>
          </w:tcPr>
          <w:p w14:paraId="71658B8A" w14:textId="77777777" w:rsidR="00B9704B" w:rsidRPr="00CB717C" w:rsidRDefault="00B9704B" w:rsidP="007869AF">
            <w:pPr>
              <w:pStyle w:val="2fd"/>
              <w:spacing w:before="40" w:after="20"/>
            </w:pPr>
            <w:r w:rsidRPr="00CB717C">
              <w:t>4.5</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5FA72EFB"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2BC24B25"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57C99CDD" w14:textId="77777777" w:rsidR="00B9704B" w:rsidRPr="00CB717C" w:rsidRDefault="00B9704B" w:rsidP="007869AF">
            <w:pPr>
              <w:pStyle w:val="2fd"/>
              <w:spacing w:before="40" w:after="20"/>
            </w:pPr>
            <w:r w:rsidRPr="00CB717C">
              <w:t>60%</w:t>
            </w:r>
          </w:p>
        </w:tc>
        <w:tc>
          <w:tcPr>
            <w:tcW w:w="1987" w:type="dxa"/>
            <w:tcBorders>
              <w:top w:val="single" w:sz="4" w:space="0" w:color="auto"/>
              <w:left w:val="single" w:sz="4" w:space="0" w:color="auto"/>
              <w:bottom w:val="single" w:sz="4" w:space="0" w:color="auto"/>
              <w:right w:val="single" w:sz="4" w:space="0" w:color="auto"/>
            </w:tcBorders>
            <w:vAlign w:val="center"/>
          </w:tcPr>
          <w:p w14:paraId="6C939CA1" w14:textId="77777777" w:rsidR="00B9704B" w:rsidRPr="00CB717C" w:rsidRDefault="00B9704B" w:rsidP="007869AF">
            <w:pPr>
              <w:pStyle w:val="2fd"/>
              <w:spacing w:before="40" w:after="20"/>
            </w:pPr>
            <w:r w:rsidRPr="00CB717C">
              <w:t>3</w:t>
            </w:r>
          </w:p>
        </w:tc>
      </w:tr>
      <w:tr w:rsidR="00B9704B" w:rsidRPr="00CB717C" w14:paraId="306392A2"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164AAD16"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49DEDBC4" w14:textId="77777777" w:rsidR="00B9704B" w:rsidRPr="00CB717C" w:rsidRDefault="00B9704B" w:rsidP="007869AF">
            <w:pPr>
              <w:pStyle w:val="2fd"/>
              <w:spacing w:before="40" w:after="20"/>
            </w:pPr>
            <w:r w:rsidRPr="00CB717C">
              <w:t>Общественное питание</w:t>
            </w:r>
          </w:p>
        </w:tc>
        <w:tc>
          <w:tcPr>
            <w:tcW w:w="1703" w:type="dxa"/>
            <w:tcBorders>
              <w:top w:val="single" w:sz="4" w:space="0" w:color="auto"/>
              <w:left w:val="single" w:sz="4" w:space="0" w:color="auto"/>
              <w:bottom w:val="single" w:sz="4" w:space="0" w:color="auto"/>
              <w:right w:val="single" w:sz="4" w:space="0" w:color="auto"/>
            </w:tcBorders>
            <w:vAlign w:val="center"/>
          </w:tcPr>
          <w:p w14:paraId="05A1BF94" w14:textId="77777777" w:rsidR="00B9704B" w:rsidRPr="00CB717C" w:rsidRDefault="00B9704B" w:rsidP="007869AF">
            <w:pPr>
              <w:pStyle w:val="2fd"/>
              <w:spacing w:before="40" w:after="20"/>
            </w:pPr>
            <w:r w:rsidRPr="00CB717C">
              <w:t>4.6</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293F4E49"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7CAAFEDD"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470054E7" w14:textId="77777777" w:rsidR="00B9704B" w:rsidRPr="00CB717C" w:rsidRDefault="00B9704B" w:rsidP="007869AF">
            <w:pPr>
              <w:pStyle w:val="2fd"/>
              <w:spacing w:before="40" w:after="20"/>
            </w:pPr>
            <w:r w:rsidRPr="00CB717C">
              <w:rPr>
                <w:lang w:val="en-US"/>
              </w:rPr>
              <w:t>50%</w:t>
            </w:r>
          </w:p>
        </w:tc>
        <w:tc>
          <w:tcPr>
            <w:tcW w:w="1987" w:type="dxa"/>
            <w:tcBorders>
              <w:top w:val="single" w:sz="4" w:space="0" w:color="auto"/>
              <w:left w:val="single" w:sz="4" w:space="0" w:color="auto"/>
              <w:bottom w:val="single" w:sz="4" w:space="0" w:color="auto"/>
              <w:right w:val="single" w:sz="4" w:space="0" w:color="auto"/>
            </w:tcBorders>
            <w:vAlign w:val="center"/>
          </w:tcPr>
          <w:p w14:paraId="72C5FC0E" w14:textId="77777777" w:rsidR="00B9704B" w:rsidRPr="00CB717C" w:rsidRDefault="00B9704B" w:rsidP="007869AF">
            <w:pPr>
              <w:pStyle w:val="2fd"/>
              <w:spacing w:before="40" w:after="20"/>
            </w:pPr>
            <w:r w:rsidRPr="00CB717C">
              <w:t>3</w:t>
            </w:r>
          </w:p>
        </w:tc>
      </w:tr>
      <w:tr w:rsidR="00B9704B" w:rsidRPr="00CB717C" w14:paraId="5814E41C"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76FD19E7"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66D7B6F1" w14:textId="77777777" w:rsidR="00B9704B" w:rsidRPr="00CB717C" w:rsidRDefault="00B9704B" w:rsidP="007869AF">
            <w:pPr>
              <w:pStyle w:val="2fd"/>
              <w:spacing w:before="40" w:after="20"/>
            </w:pPr>
            <w:r w:rsidRPr="00CB717C">
              <w:t>Гостиничное обслуживание</w:t>
            </w:r>
          </w:p>
        </w:tc>
        <w:tc>
          <w:tcPr>
            <w:tcW w:w="1703" w:type="dxa"/>
            <w:tcBorders>
              <w:top w:val="single" w:sz="4" w:space="0" w:color="auto"/>
              <w:left w:val="single" w:sz="4" w:space="0" w:color="auto"/>
              <w:bottom w:val="single" w:sz="4" w:space="0" w:color="auto"/>
              <w:right w:val="single" w:sz="4" w:space="0" w:color="auto"/>
            </w:tcBorders>
            <w:vAlign w:val="center"/>
          </w:tcPr>
          <w:p w14:paraId="7C92177C" w14:textId="77777777" w:rsidR="00B9704B" w:rsidRPr="00CB717C" w:rsidRDefault="00B9704B" w:rsidP="007869AF">
            <w:pPr>
              <w:pStyle w:val="2fd"/>
              <w:spacing w:before="40" w:after="20"/>
            </w:pPr>
            <w:r w:rsidRPr="00CB717C">
              <w:t>4.7</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0B9BEB62"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77A1C17A"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13884BFA" w14:textId="77777777" w:rsidR="00B9704B" w:rsidRPr="00CB717C" w:rsidRDefault="00B9704B" w:rsidP="007869AF">
            <w:pPr>
              <w:pStyle w:val="2fd"/>
              <w:spacing w:before="40" w:after="20"/>
            </w:pPr>
            <w:r>
              <w:t>60%</w:t>
            </w:r>
          </w:p>
        </w:tc>
        <w:tc>
          <w:tcPr>
            <w:tcW w:w="1987" w:type="dxa"/>
            <w:tcBorders>
              <w:top w:val="single" w:sz="4" w:space="0" w:color="auto"/>
              <w:left w:val="single" w:sz="4" w:space="0" w:color="auto"/>
              <w:bottom w:val="single" w:sz="4" w:space="0" w:color="auto"/>
              <w:right w:val="single" w:sz="4" w:space="0" w:color="auto"/>
            </w:tcBorders>
            <w:vAlign w:val="center"/>
          </w:tcPr>
          <w:p w14:paraId="6ED76399" w14:textId="77777777" w:rsidR="00B9704B" w:rsidRPr="00CB717C" w:rsidRDefault="00B9704B" w:rsidP="007869AF">
            <w:pPr>
              <w:pStyle w:val="2fd"/>
              <w:spacing w:before="40" w:after="20"/>
            </w:pPr>
            <w:r w:rsidRPr="00CB717C">
              <w:t>3</w:t>
            </w:r>
          </w:p>
        </w:tc>
      </w:tr>
      <w:tr w:rsidR="00B9704B" w:rsidRPr="00CB717C" w14:paraId="0FF48481"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347FE602"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29A79A6B" w14:textId="77777777" w:rsidR="00B9704B" w:rsidRPr="00CB717C" w:rsidRDefault="00B9704B" w:rsidP="007869AF">
            <w:pPr>
              <w:pStyle w:val="2fd"/>
              <w:spacing w:before="40" w:after="20"/>
            </w:pPr>
            <w:r w:rsidRPr="00CB717C">
              <w:t>Развлечени</w:t>
            </w:r>
            <w:r>
              <w:t>е</w:t>
            </w:r>
          </w:p>
        </w:tc>
        <w:tc>
          <w:tcPr>
            <w:tcW w:w="1703" w:type="dxa"/>
            <w:tcBorders>
              <w:top w:val="single" w:sz="4" w:space="0" w:color="auto"/>
              <w:left w:val="single" w:sz="4" w:space="0" w:color="auto"/>
              <w:bottom w:val="single" w:sz="4" w:space="0" w:color="auto"/>
              <w:right w:val="single" w:sz="4" w:space="0" w:color="auto"/>
            </w:tcBorders>
            <w:vAlign w:val="center"/>
          </w:tcPr>
          <w:p w14:paraId="1DDBBD7C" w14:textId="77777777" w:rsidR="00B9704B" w:rsidRPr="00CB717C" w:rsidRDefault="00B9704B" w:rsidP="007869AF">
            <w:pPr>
              <w:pStyle w:val="2fd"/>
              <w:spacing w:before="40" w:after="20"/>
            </w:pPr>
            <w:r w:rsidRPr="00CB717C">
              <w:t>4.8</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120103E2"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4BFEB3AB"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053F744D" w14:textId="77777777" w:rsidR="00B9704B" w:rsidRPr="00CB717C" w:rsidRDefault="00B9704B" w:rsidP="007869AF">
            <w:pPr>
              <w:pStyle w:val="2fd"/>
              <w:spacing w:before="40" w:after="20"/>
            </w:pPr>
            <w:r w:rsidRPr="00CB717C">
              <w:t>55%</w:t>
            </w:r>
          </w:p>
        </w:tc>
        <w:tc>
          <w:tcPr>
            <w:tcW w:w="1987" w:type="dxa"/>
            <w:tcBorders>
              <w:top w:val="single" w:sz="4" w:space="0" w:color="auto"/>
              <w:left w:val="single" w:sz="4" w:space="0" w:color="auto"/>
              <w:bottom w:val="single" w:sz="4" w:space="0" w:color="auto"/>
              <w:right w:val="single" w:sz="4" w:space="0" w:color="auto"/>
            </w:tcBorders>
            <w:vAlign w:val="center"/>
          </w:tcPr>
          <w:p w14:paraId="6E5D64E5" w14:textId="77777777" w:rsidR="00B9704B" w:rsidRPr="00CB717C" w:rsidRDefault="00B9704B" w:rsidP="007869AF">
            <w:pPr>
              <w:pStyle w:val="2fd"/>
              <w:spacing w:before="40" w:after="20"/>
            </w:pPr>
            <w:r w:rsidRPr="00CB717C">
              <w:t>3</w:t>
            </w:r>
          </w:p>
        </w:tc>
      </w:tr>
      <w:tr w:rsidR="00B9704B" w:rsidRPr="00CB717C" w14:paraId="5642EFB2"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328BFE23"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3FA1642D" w14:textId="77777777" w:rsidR="00B9704B" w:rsidRPr="00CB717C" w:rsidRDefault="00B9704B" w:rsidP="007869AF">
            <w:pPr>
              <w:pStyle w:val="2fd"/>
              <w:spacing w:before="40" w:after="20"/>
            </w:pPr>
            <w:r w:rsidRPr="00CB717C">
              <w:t>Служебные гаражи</w:t>
            </w:r>
          </w:p>
        </w:tc>
        <w:tc>
          <w:tcPr>
            <w:tcW w:w="1703" w:type="dxa"/>
            <w:tcBorders>
              <w:top w:val="single" w:sz="4" w:space="0" w:color="auto"/>
              <w:left w:val="single" w:sz="4" w:space="0" w:color="auto"/>
              <w:bottom w:val="single" w:sz="4" w:space="0" w:color="auto"/>
              <w:right w:val="single" w:sz="4" w:space="0" w:color="auto"/>
            </w:tcBorders>
            <w:vAlign w:val="center"/>
          </w:tcPr>
          <w:p w14:paraId="2D8CD58F" w14:textId="77777777" w:rsidR="00B9704B" w:rsidRPr="00CB717C" w:rsidRDefault="00B9704B" w:rsidP="007869AF">
            <w:pPr>
              <w:pStyle w:val="2fd"/>
              <w:spacing w:before="40" w:after="20"/>
            </w:pPr>
            <w:r w:rsidRPr="00CB717C">
              <w:t>4.9</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0EE9A62B"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34988395" w14:textId="77777777" w:rsidR="00B9704B" w:rsidRPr="00CB717C" w:rsidRDefault="00B9704B" w:rsidP="007869AF">
            <w:pPr>
              <w:pStyle w:val="2fd"/>
              <w:spacing w:before="40" w:after="20"/>
            </w:pPr>
            <w:r w:rsidRPr="00CB717C">
              <w:t>20 000</w:t>
            </w:r>
          </w:p>
        </w:tc>
        <w:tc>
          <w:tcPr>
            <w:tcW w:w="2694" w:type="dxa"/>
            <w:tcBorders>
              <w:top w:val="single" w:sz="4" w:space="0" w:color="auto"/>
              <w:left w:val="single" w:sz="4" w:space="0" w:color="auto"/>
              <w:bottom w:val="single" w:sz="4" w:space="0" w:color="auto"/>
              <w:right w:val="single" w:sz="4" w:space="0" w:color="auto"/>
            </w:tcBorders>
            <w:vAlign w:val="center"/>
          </w:tcPr>
          <w:p w14:paraId="59FCBB4D" w14:textId="77777777" w:rsidR="00B9704B" w:rsidRPr="00CB717C" w:rsidRDefault="00B9704B" w:rsidP="007869AF">
            <w:pPr>
              <w:pStyle w:val="2fd"/>
              <w:spacing w:before="40" w:after="20"/>
            </w:pPr>
            <w:r w:rsidRPr="00CB717C">
              <w:t>75%</w:t>
            </w:r>
          </w:p>
        </w:tc>
        <w:tc>
          <w:tcPr>
            <w:tcW w:w="1987" w:type="dxa"/>
            <w:tcBorders>
              <w:top w:val="single" w:sz="4" w:space="0" w:color="auto"/>
              <w:left w:val="single" w:sz="4" w:space="0" w:color="auto"/>
              <w:bottom w:val="single" w:sz="4" w:space="0" w:color="auto"/>
              <w:right w:val="single" w:sz="4" w:space="0" w:color="auto"/>
            </w:tcBorders>
            <w:vAlign w:val="center"/>
          </w:tcPr>
          <w:p w14:paraId="4FAA6073" w14:textId="77777777" w:rsidR="00B9704B" w:rsidRPr="00CB717C" w:rsidRDefault="00B9704B" w:rsidP="007869AF">
            <w:pPr>
              <w:pStyle w:val="2fd"/>
              <w:spacing w:before="40" w:after="20"/>
            </w:pPr>
            <w:r w:rsidRPr="00CB717C">
              <w:t>3</w:t>
            </w:r>
          </w:p>
        </w:tc>
      </w:tr>
      <w:tr w:rsidR="00B9704B" w:rsidRPr="00CB717C" w14:paraId="2EA7A2C4"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60F26A49"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4EE45E91" w14:textId="77777777" w:rsidR="00B9704B" w:rsidRPr="00CB717C" w:rsidRDefault="00B9704B" w:rsidP="007869AF">
            <w:pPr>
              <w:pStyle w:val="2fd"/>
              <w:spacing w:before="40" w:after="20"/>
            </w:pPr>
            <w:r w:rsidRPr="00CB717C">
              <w:t>Объекты дорожного сервиса</w:t>
            </w:r>
          </w:p>
        </w:tc>
        <w:tc>
          <w:tcPr>
            <w:tcW w:w="1703" w:type="dxa"/>
            <w:tcBorders>
              <w:top w:val="single" w:sz="4" w:space="0" w:color="auto"/>
              <w:left w:val="single" w:sz="4" w:space="0" w:color="auto"/>
              <w:bottom w:val="single" w:sz="4" w:space="0" w:color="auto"/>
              <w:right w:val="single" w:sz="4" w:space="0" w:color="auto"/>
            </w:tcBorders>
            <w:vAlign w:val="center"/>
          </w:tcPr>
          <w:p w14:paraId="2A0CB7AB" w14:textId="77777777" w:rsidR="00B9704B" w:rsidRPr="00CB717C" w:rsidRDefault="00B9704B" w:rsidP="007869AF">
            <w:pPr>
              <w:pStyle w:val="2fd"/>
              <w:spacing w:before="40" w:after="20"/>
            </w:pPr>
            <w:r w:rsidRPr="00CB717C">
              <w:t>4.9.1</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44EEF08A"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1D8EBAAC"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079C187A" w14:textId="77777777" w:rsidR="00B9704B" w:rsidRPr="00CB717C" w:rsidRDefault="00B9704B" w:rsidP="007869AF">
            <w:pPr>
              <w:pStyle w:val="2fd"/>
              <w:spacing w:before="40" w:after="20"/>
            </w:pPr>
            <w:r w:rsidRPr="00CB717C">
              <w:t>45%</w:t>
            </w:r>
          </w:p>
        </w:tc>
        <w:tc>
          <w:tcPr>
            <w:tcW w:w="1987" w:type="dxa"/>
            <w:tcBorders>
              <w:top w:val="single" w:sz="4" w:space="0" w:color="auto"/>
              <w:left w:val="single" w:sz="4" w:space="0" w:color="auto"/>
              <w:bottom w:val="single" w:sz="4" w:space="0" w:color="auto"/>
              <w:right w:val="single" w:sz="4" w:space="0" w:color="auto"/>
            </w:tcBorders>
            <w:vAlign w:val="center"/>
          </w:tcPr>
          <w:p w14:paraId="0A63B872" w14:textId="77777777" w:rsidR="00B9704B" w:rsidRPr="00CB717C" w:rsidRDefault="00B9704B" w:rsidP="007869AF">
            <w:pPr>
              <w:pStyle w:val="2fd"/>
              <w:spacing w:before="40" w:after="20"/>
            </w:pPr>
            <w:r w:rsidRPr="00CB717C">
              <w:t>3</w:t>
            </w:r>
          </w:p>
        </w:tc>
      </w:tr>
      <w:tr w:rsidR="00B9704B" w:rsidRPr="00CB717C" w14:paraId="38FB21F1"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701BF944"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7C368B27" w14:textId="77777777" w:rsidR="00B9704B" w:rsidRPr="00CB717C" w:rsidRDefault="00B9704B" w:rsidP="007869AF">
            <w:pPr>
              <w:pStyle w:val="2fd"/>
              <w:spacing w:before="40" w:after="20"/>
            </w:pPr>
            <w:proofErr w:type="spellStart"/>
            <w:r w:rsidRPr="00CB717C">
              <w:t>Выставочно</w:t>
            </w:r>
            <w:proofErr w:type="spellEnd"/>
            <w:r w:rsidRPr="00CB717C">
              <w:t>-ярмарочная деятельность</w:t>
            </w:r>
          </w:p>
        </w:tc>
        <w:tc>
          <w:tcPr>
            <w:tcW w:w="1703" w:type="dxa"/>
            <w:tcBorders>
              <w:top w:val="single" w:sz="4" w:space="0" w:color="auto"/>
              <w:left w:val="single" w:sz="4" w:space="0" w:color="auto"/>
              <w:bottom w:val="single" w:sz="4" w:space="0" w:color="auto"/>
              <w:right w:val="single" w:sz="4" w:space="0" w:color="auto"/>
            </w:tcBorders>
            <w:vAlign w:val="center"/>
          </w:tcPr>
          <w:p w14:paraId="53855545" w14:textId="77777777" w:rsidR="00B9704B" w:rsidRPr="00CB717C" w:rsidRDefault="00B9704B" w:rsidP="007869AF">
            <w:pPr>
              <w:pStyle w:val="2fd"/>
              <w:spacing w:before="40" w:after="20"/>
            </w:pPr>
            <w:r w:rsidRPr="00CB717C">
              <w:t>4.10</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3D252CE1"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56379465" w14:textId="77777777" w:rsidR="00B9704B" w:rsidRPr="00CB717C" w:rsidRDefault="00B9704B" w:rsidP="007869AF">
            <w:pPr>
              <w:pStyle w:val="2fd"/>
              <w:spacing w:before="40" w:after="20"/>
            </w:pPr>
            <w:r w:rsidRPr="00CB717C">
              <w:t>50 000</w:t>
            </w:r>
          </w:p>
        </w:tc>
        <w:tc>
          <w:tcPr>
            <w:tcW w:w="2694" w:type="dxa"/>
            <w:tcBorders>
              <w:top w:val="single" w:sz="4" w:space="0" w:color="auto"/>
              <w:left w:val="single" w:sz="4" w:space="0" w:color="auto"/>
              <w:bottom w:val="single" w:sz="4" w:space="0" w:color="auto"/>
              <w:right w:val="single" w:sz="4" w:space="0" w:color="auto"/>
            </w:tcBorders>
            <w:vAlign w:val="center"/>
          </w:tcPr>
          <w:p w14:paraId="2D44CCAC" w14:textId="77777777" w:rsidR="00B9704B" w:rsidRPr="00CB717C" w:rsidRDefault="00B9704B" w:rsidP="007869AF">
            <w:pPr>
              <w:pStyle w:val="2fd"/>
              <w:spacing w:before="40" w:after="20"/>
            </w:pPr>
            <w:r w:rsidRPr="00CB717C">
              <w:t>60%</w:t>
            </w:r>
          </w:p>
        </w:tc>
        <w:tc>
          <w:tcPr>
            <w:tcW w:w="1987" w:type="dxa"/>
            <w:tcBorders>
              <w:top w:val="single" w:sz="4" w:space="0" w:color="auto"/>
              <w:left w:val="single" w:sz="4" w:space="0" w:color="auto"/>
              <w:bottom w:val="single" w:sz="4" w:space="0" w:color="auto"/>
              <w:right w:val="single" w:sz="4" w:space="0" w:color="auto"/>
            </w:tcBorders>
            <w:vAlign w:val="center"/>
          </w:tcPr>
          <w:p w14:paraId="436C9E21" w14:textId="77777777" w:rsidR="00B9704B" w:rsidRPr="00CB717C" w:rsidRDefault="00B9704B" w:rsidP="007869AF">
            <w:pPr>
              <w:pStyle w:val="2fd"/>
              <w:spacing w:before="40" w:after="20"/>
            </w:pPr>
            <w:r w:rsidRPr="00CB717C">
              <w:t>3</w:t>
            </w:r>
          </w:p>
        </w:tc>
      </w:tr>
      <w:tr w:rsidR="00B9704B" w:rsidRPr="00CB717C" w14:paraId="0B21FDD2"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1551FF1C"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05B47F83" w14:textId="77777777" w:rsidR="00B9704B" w:rsidRPr="00CB717C" w:rsidRDefault="00B9704B" w:rsidP="007869AF">
            <w:pPr>
              <w:pStyle w:val="2fd"/>
              <w:spacing w:before="40" w:after="20"/>
            </w:pPr>
            <w:r w:rsidRPr="00CB717C">
              <w:t>Спорт</w:t>
            </w:r>
          </w:p>
        </w:tc>
        <w:tc>
          <w:tcPr>
            <w:tcW w:w="1703" w:type="dxa"/>
            <w:tcBorders>
              <w:top w:val="single" w:sz="4" w:space="0" w:color="auto"/>
              <w:left w:val="single" w:sz="4" w:space="0" w:color="auto"/>
              <w:bottom w:val="single" w:sz="4" w:space="0" w:color="auto"/>
              <w:right w:val="single" w:sz="4" w:space="0" w:color="auto"/>
            </w:tcBorders>
            <w:vAlign w:val="center"/>
          </w:tcPr>
          <w:p w14:paraId="788C69C0" w14:textId="77777777" w:rsidR="00B9704B" w:rsidRPr="00CB717C" w:rsidRDefault="00B9704B" w:rsidP="007869AF">
            <w:pPr>
              <w:pStyle w:val="2fd"/>
              <w:spacing w:before="40" w:after="20"/>
            </w:pPr>
            <w:r w:rsidRPr="00CB717C">
              <w:t>5.1</w:t>
            </w:r>
          </w:p>
        </w:tc>
        <w:tc>
          <w:tcPr>
            <w:tcW w:w="1588" w:type="dxa"/>
            <w:gridSpan w:val="2"/>
            <w:tcBorders>
              <w:top w:val="single" w:sz="4" w:space="0" w:color="auto"/>
              <w:left w:val="single" w:sz="4" w:space="0" w:color="auto"/>
              <w:bottom w:val="single" w:sz="4" w:space="0" w:color="auto"/>
              <w:right w:val="single" w:sz="4" w:space="0" w:color="auto"/>
            </w:tcBorders>
            <w:vAlign w:val="center"/>
          </w:tcPr>
          <w:p w14:paraId="3DC1EE8D" w14:textId="77777777" w:rsidR="00B9704B" w:rsidRPr="00CB717C" w:rsidRDefault="00B9704B" w:rsidP="007869AF">
            <w:pPr>
              <w:pStyle w:val="2fd"/>
              <w:spacing w:before="40" w:after="20"/>
            </w:pPr>
            <w:r w:rsidRPr="00CB717C">
              <w:t>100</w:t>
            </w:r>
          </w:p>
        </w:tc>
        <w:tc>
          <w:tcPr>
            <w:tcW w:w="1816" w:type="dxa"/>
            <w:tcBorders>
              <w:top w:val="single" w:sz="4" w:space="0" w:color="auto"/>
              <w:left w:val="single" w:sz="4" w:space="0" w:color="auto"/>
              <w:bottom w:val="single" w:sz="4" w:space="0" w:color="auto"/>
              <w:right w:val="single" w:sz="4" w:space="0" w:color="auto"/>
            </w:tcBorders>
            <w:vAlign w:val="center"/>
          </w:tcPr>
          <w:p w14:paraId="53E95E2E" w14:textId="77777777" w:rsidR="00B9704B" w:rsidRPr="00CB717C" w:rsidRDefault="00B9704B" w:rsidP="007869AF">
            <w:pPr>
              <w:pStyle w:val="2fd"/>
              <w:spacing w:before="40" w:after="20"/>
            </w:pPr>
            <w:r w:rsidRPr="00CB717C">
              <w:t>100</w:t>
            </w:r>
            <w:r>
              <w:t xml:space="preserve"> </w:t>
            </w:r>
            <w:r w:rsidRPr="00CB717C">
              <w:t>000</w:t>
            </w:r>
          </w:p>
        </w:tc>
        <w:tc>
          <w:tcPr>
            <w:tcW w:w="2694" w:type="dxa"/>
            <w:tcBorders>
              <w:top w:val="single" w:sz="4" w:space="0" w:color="auto"/>
              <w:left w:val="single" w:sz="4" w:space="0" w:color="auto"/>
              <w:bottom w:val="single" w:sz="4" w:space="0" w:color="auto"/>
              <w:right w:val="single" w:sz="4" w:space="0" w:color="auto"/>
            </w:tcBorders>
            <w:vAlign w:val="center"/>
          </w:tcPr>
          <w:p w14:paraId="3ACEE513" w14:textId="77777777" w:rsidR="00B9704B" w:rsidRPr="00CB717C" w:rsidRDefault="00B9704B" w:rsidP="007869AF">
            <w:pPr>
              <w:pStyle w:val="2fd"/>
              <w:spacing w:before="40" w:after="20"/>
            </w:pPr>
            <w:r w:rsidRPr="00CB717C">
              <w:rPr>
                <w:lang w:val="en-US"/>
              </w:rPr>
              <w:t>75%</w:t>
            </w:r>
          </w:p>
        </w:tc>
        <w:tc>
          <w:tcPr>
            <w:tcW w:w="1987" w:type="dxa"/>
            <w:tcBorders>
              <w:top w:val="single" w:sz="4" w:space="0" w:color="auto"/>
              <w:left w:val="single" w:sz="4" w:space="0" w:color="auto"/>
              <w:bottom w:val="single" w:sz="4" w:space="0" w:color="auto"/>
              <w:right w:val="single" w:sz="4" w:space="0" w:color="auto"/>
            </w:tcBorders>
            <w:vAlign w:val="center"/>
          </w:tcPr>
          <w:p w14:paraId="2E36E5FE" w14:textId="77777777" w:rsidR="00B9704B" w:rsidRPr="00CB717C" w:rsidRDefault="00B9704B" w:rsidP="007869AF">
            <w:pPr>
              <w:pStyle w:val="2fd"/>
              <w:spacing w:before="40" w:after="20"/>
            </w:pPr>
            <w:r w:rsidRPr="00CB717C">
              <w:t>3</w:t>
            </w:r>
          </w:p>
        </w:tc>
      </w:tr>
      <w:tr w:rsidR="00B9704B" w:rsidRPr="00CB717C" w14:paraId="6E5E2A6E"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32130BC6"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1FB78465" w14:textId="77777777" w:rsidR="00B9704B" w:rsidRPr="00CB717C" w:rsidRDefault="00B9704B" w:rsidP="007869AF">
            <w:pPr>
              <w:pStyle w:val="2fd"/>
              <w:spacing w:before="40" w:after="20"/>
            </w:pPr>
            <w:r w:rsidRPr="00CB717C">
              <w:t>Связь</w:t>
            </w:r>
          </w:p>
        </w:tc>
        <w:tc>
          <w:tcPr>
            <w:tcW w:w="1703" w:type="dxa"/>
            <w:tcBorders>
              <w:top w:val="single" w:sz="4" w:space="0" w:color="auto"/>
              <w:left w:val="single" w:sz="4" w:space="0" w:color="auto"/>
              <w:bottom w:val="single" w:sz="4" w:space="0" w:color="auto"/>
              <w:right w:val="single" w:sz="4" w:space="0" w:color="auto"/>
            </w:tcBorders>
            <w:vAlign w:val="center"/>
          </w:tcPr>
          <w:p w14:paraId="5E5EEBE2" w14:textId="77777777" w:rsidR="00B9704B" w:rsidRPr="00CB717C" w:rsidRDefault="00B9704B" w:rsidP="007869AF">
            <w:pPr>
              <w:pStyle w:val="2fd"/>
              <w:spacing w:before="40" w:after="20"/>
            </w:pPr>
            <w:r w:rsidRPr="00CB717C">
              <w:t>6.8</w:t>
            </w:r>
          </w:p>
        </w:tc>
        <w:tc>
          <w:tcPr>
            <w:tcW w:w="8085" w:type="dxa"/>
            <w:gridSpan w:val="5"/>
            <w:tcBorders>
              <w:top w:val="single" w:sz="4" w:space="0" w:color="auto"/>
              <w:left w:val="single" w:sz="4" w:space="0" w:color="auto"/>
              <w:bottom w:val="single" w:sz="4" w:space="0" w:color="auto"/>
              <w:right w:val="single" w:sz="4" w:space="0" w:color="auto"/>
            </w:tcBorders>
            <w:vAlign w:val="center"/>
          </w:tcPr>
          <w:p w14:paraId="7A8C2B18" w14:textId="77777777" w:rsidR="00B9704B" w:rsidRPr="00CB717C" w:rsidRDefault="00B9704B" w:rsidP="007869AF">
            <w:pPr>
              <w:pStyle w:val="2fd"/>
              <w:spacing w:before="40" w:after="20"/>
            </w:pPr>
            <w:r w:rsidRPr="00CB717C">
              <w:t>Не подлежат установлению</w:t>
            </w:r>
          </w:p>
        </w:tc>
      </w:tr>
      <w:tr w:rsidR="00B9704B" w:rsidRPr="00CB717C" w14:paraId="0059E952" w14:textId="77777777" w:rsidTr="00813A89">
        <w:trPr>
          <w:trHeight w:val="443"/>
        </w:trPr>
        <w:tc>
          <w:tcPr>
            <w:tcW w:w="643" w:type="dxa"/>
            <w:tcBorders>
              <w:top w:val="single" w:sz="4" w:space="0" w:color="auto"/>
              <w:left w:val="single" w:sz="4" w:space="0" w:color="auto"/>
              <w:bottom w:val="single" w:sz="4" w:space="0" w:color="auto"/>
              <w:right w:val="single" w:sz="4" w:space="0" w:color="auto"/>
            </w:tcBorders>
            <w:vAlign w:val="center"/>
          </w:tcPr>
          <w:p w14:paraId="2D8EC1C3"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58AC1CCC" w14:textId="77777777" w:rsidR="00B9704B" w:rsidRPr="00CB717C" w:rsidRDefault="00B9704B" w:rsidP="007869AF">
            <w:pPr>
              <w:pStyle w:val="2fd"/>
              <w:spacing w:before="40" w:after="20"/>
            </w:pPr>
            <w:r w:rsidRPr="00CB717C">
              <w:t>Склад</w:t>
            </w:r>
          </w:p>
        </w:tc>
        <w:tc>
          <w:tcPr>
            <w:tcW w:w="1703" w:type="dxa"/>
            <w:tcBorders>
              <w:top w:val="single" w:sz="4" w:space="0" w:color="auto"/>
              <w:left w:val="single" w:sz="4" w:space="0" w:color="auto"/>
              <w:bottom w:val="single" w:sz="4" w:space="0" w:color="auto"/>
              <w:right w:val="single" w:sz="4" w:space="0" w:color="auto"/>
            </w:tcBorders>
            <w:vAlign w:val="center"/>
          </w:tcPr>
          <w:p w14:paraId="5DD99879" w14:textId="77777777" w:rsidR="00B9704B" w:rsidRPr="00CB717C" w:rsidRDefault="00B9704B" w:rsidP="007869AF">
            <w:pPr>
              <w:pStyle w:val="2fd"/>
              <w:spacing w:before="40" w:after="20"/>
            </w:pPr>
            <w:r w:rsidRPr="00CB717C">
              <w:t>6.9</w:t>
            </w:r>
          </w:p>
        </w:tc>
        <w:tc>
          <w:tcPr>
            <w:tcW w:w="1565" w:type="dxa"/>
            <w:tcBorders>
              <w:top w:val="single" w:sz="4" w:space="0" w:color="auto"/>
              <w:left w:val="single" w:sz="4" w:space="0" w:color="auto"/>
              <w:bottom w:val="single" w:sz="4" w:space="0" w:color="auto"/>
              <w:right w:val="single" w:sz="4" w:space="0" w:color="auto"/>
            </w:tcBorders>
            <w:vAlign w:val="center"/>
          </w:tcPr>
          <w:p w14:paraId="7FBB360A" w14:textId="77777777" w:rsidR="00B9704B" w:rsidRPr="00CB717C" w:rsidRDefault="00B9704B" w:rsidP="007869AF">
            <w:pPr>
              <w:pStyle w:val="2fd"/>
              <w:spacing w:before="40" w:after="20"/>
            </w:pPr>
            <w:r w:rsidRPr="00CB717C">
              <w:t>100</w:t>
            </w:r>
          </w:p>
        </w:tc>
        <w:tc>
          <w:tcPr>
            <w:tcW w:w="1839" w:type="dxa"/>
            <w:gridSpan w:val="2"/>
            <w:tcBorders>
              <w:top w:val="single" w:sz="4" w:space="0" w:color="auto"/>
              <w:left w:val="single" w:sz="4" w:space="0" w:color="auto"/>
              <w:bottom w:val="single" w:sz="4" w:space="0" w:color="auto"/>
              <w:right w:val="single" w:sz="4" w:space="0" w:color="auto"/>
            </w:tcBorders>
            <w:vAlign w:val="center"/>
          </w:tcPr>
          <w:p w14:paraId="4C1526E7" w14:textId="77777777" w:rsidR="00B9704B" w:rsidRPr="00CB717C" w:rsidRDefault="00B9704B" w:rsidP="007869AF">
            <w:pPr>
              <w:pStyle w:val="2fd"/>
              <w:spacing w:before="40" w:after="20"/>
            </w:pPr>
            <w:r w:rsidRPr="00CB717C">
              <w:t>Не подлежит установлению</w:t>
            </w:r>
          </w:p>
        </w:tc>
        <w:tc>
          <w:tcPr>
            <w:tcW w:w="2694" w:type="dxa"/>
            <w:tcBorders>
              <w:top w:val="single" w:sz="4" w:space="0" w:color="auto"/>
              <w:left w:val="single" w:sz="4" w:space="0" w:color="auto"/>
              <w:bottom w:val="single" w:sz="4" w:space="0" w:color="auto"/>
              <w:right w:val="single" w:sz="4" w:space="0" w:color="auto"/>
            </w:tcBorders>
            <w:vAlign w:val="center"/>
          </w:tcPr>
          <w:p w14:paraId="62823CC4" w14:textId="77777777" w:rsidR="00B9704B" w:rsidRPr="00CB717C" w:rsidRDefault="00B9704B" w:rsidP="007869AF">
            <w:pPr>
              <w:pStyle w:val="2fd"/>
              <w:spacing w:before="40" w:after="20"/>
            </w:pPr>
            <w:r w:rsidRPr="00CB717C">
              <w:t>60%</w:t>
            </w:r>
          </w:p>
        </w:tc>
        <w:tc>
          <w:tcPr>
            <w:tcW w:w="1987" w:type="dxa"/>
            <w:tcBorders>
              <w:top w:val="single" w:sz="4" w:space="0" w:color="auto"/>
              <w:left w:val="single" w:sz="4" w:space="0" w:color="auto"/>
              <w:bottom w:val="single" w:sz="4" w:space="0" w:color="auto"/>
              <w:right w:val="single" w:sz="4" w:space="0" w:color="auto"/>
            </w:tcBorders>
            <w:vAlign w:val="center"/>
          </w:tcPr>
          <w:p w14:paraId="396204AB" w14:textId="77777777" w:rsidR="00B9704B" w:rsidRPr="00CB717C" w:rsidRDefault="00B9704B" w:rsidP="007869AF">
            <w:pPr>
              <w:pStyle w:val="2fd"/>
              <w:spacing w:before="40" w:after="20"/>
            </w:pPr>
            <w:r w:rsidRPr="00CB717C">
              <w:t>3</w:t>
            </w:r>
          </w:p>
        </w:tc>
      </w:tr>
      <w:tr w:rsidR="00B9704B" w:rsidRPr="00CB717C" w14:paraId="7F0C3E32"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1458900F"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249B5BCE" w14:textId="77777777" w:rsidR="00B9704B" w:rsidRPr="00406659" w:rsidRDefault="00B9704B" w:rsidP="007869AF">
            <w:pPr>
              <w:pStyle w:val="2fd"/>
              <w:spacing w:before="40" w:after="20"/>
            </w:pPr>
            <w:r w:rsidRPr="00406659">
              <w:t>Автомобильный транспорт</w:t>
            </w:r>
          </w:p>
        </w:tc>
        <w:tc>
          <w:tcPr>
            <w:tcW w:w="1703" w:type="dxa"/>
            <w:tcBorders>
              <w:top w:val="single" w:sz="4" w:space="0" w:color="auto"/>
              <w:left w:val="single" w:sz="4" w:space="0" w:color="auto"/>
              <w:bottom w:val="single" w:sz="4" w:space="0" w:color="auto"/>
              <w:right w:val="single" w:sz="4" w:space="0" w:color="auto"/>
            </w:tcBorders>
            <w:vAlign w:val="center"/>
          </w:tcPr>
          <w:p w14:paraId="771DB333" w14:textId="77777777" w:rsidR="00B9704B" w:rsidRPr="00406659" w:rsidRDefault="00B9704B" w:rsidP="007869AF">
            <w:pPr>
              <w:pStyle w:val="2fd"/>
              <w:spacing w:before="40" w:after="20"/>
            </w:pPr>
            <w:r w:rsidRPr="00406659">
              <w:t>7.2</w:t>
            </w:r>
          </w:p>
        </w:tc>
        <w:tc>
          <w:tcPr>
            <w:tcW w:w="8085" w:type="dxa"/>
            <w:gridSpan w:val="5"/>
            <w:tcBorders>
              <w:top w:val="single" w:sz="4" w:space="0" w:color="auto"/>
              <w:left w:val="single" w:sz="4" w:space="0" w:color="auto"/>
              <w:bottom w:val="single" w:sz="4" w:space="0" w:color="auto"/>
              <w:right w:val="single" w:sz="4" w:space="0" w:color="auto"/>
            </w:tcBorders>
            <w:vAlign w:val="center"/>
          </w:tcPr>
          <w:p w14:paraId="497094E0" w14:textId="77777777" w:rsidR="00B9704B" w:rsidRPr="00406659" w:rsidRDefault="00B9704B" w:rsidP="007869AF">
            <w:pPr>
              <w:pStyle w:val="2fd"/>
              <w:spacing w:before="40" w:after="20"/>
            </w:pPr>
            <w:r w:rsidRPr="00406659">
              <w:t>Не распространяется</w:t>
            </w:r>
          </w:p>
        </w:tc>
      </w:tr>
      <w:tr w:rsidR="00B9704B" w:rsidRPr="00CB717C" w14:paraId="132EF49F"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13BB08CA"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094CF458" w14:textId="77777777" w:rsidR="00B9704B" w:rsidRPr="00CB717C" w:rsidRDefault="00B9704B" w:rsidP="007869AF">
            <w:pPr>
              <w:pStyle w:val="2fd"/>
              <w:spacing w:before="40" w:after="20"/>
            </w:pPr>
            <w:r w:rsidRPr="00CB717C">
              <w:t>Обеспечение внутреннего правопорядка</w:t>
            </w:r>
          </w:p>
        </w:tc>
        <w:tc>
          <w:tcPr>
            <w:tcW w:w="1703" w:type="dxa"/>
            <w:tcBorders>
              <w:top w:val="single" w:sz="4" w:space="0" w:color="auto"/>
              <w:left w:val="single" w:sz="4" w:space="0" w:color="auto"/>
              <w:bottom w:val="single" w:sz="4" w:space="0" w:color="auto"/>
              <w:right w:val="single" w:sz="4" w:space="0" w:color="auto"/>
            </w:tcBorders>
            <w:vAlign w:val="center"/>
          </w:tcPr>
          <w:p w14:paraId="684687F8" w14:textId="77777777" w:rsidR="00B9704B" w:rsidRPr="00CB717C" w:rsidRDefault="00B9704B" w:rsidP="007869AF">
            <w:pPr>
              <w:pStyle w:val="2fd"/>
              <w:spacing w:before="40" w:after="20"/>
            </w:pPr>
            <w:r w:rsidRPr="00CB717C">
              <w:t>8.3</w:t>
            </w:r>
          </w:p>
        </w:tc>
        <w:tc>
          <w:tcPr>
            <w:tcW w:w="8085" w:type="dxa"/>
            <w:gridSpan w:val="5"/>
            <w:tcBorders>
              <w:top w:val="single" w:sz="4" w:space="0" w:color="auto"/>
              <w:left w:val="single" w:sz="4" w:space="0" w:color="auto"/>
              <w:bottom w:val="single" w:sz="4" w:space="0" w:color="auto"/>
              <w:right w:val="single" w:sz="4" w:space="0" w:color="auto"/>
            </w:tcBorders>
            <w:vAlign w:val="center"/>
          </w:tcPr>
          <w:p w14:paraId="74DB112D" w14:textId="77777777" w:rsidR="00B9704B" w:rsidRPr="00CB717C" w:rsidRDefault="00B9704B" w:rsidP="007869AF">
            <w:pPr>
              <w:pStyle w:val="2fd"/>
              <w:spacing w:before="40" w:after="20"/>
            </w:pPr>
            <w:r w:rsidRPr="00CB717C">
              <w:t>Не подлежат установлению</w:t>
            </w:r>
          </w:p>
        </w:tc>
      </w:tr>
      <w:tr w:rsidR="00B9704B" w:rsidRPr="00CB717C" w14:paraId="33F33238"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0B6B2240"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280DA45A" w14:textId="77777777" w:rsidR="00B9704B" w:rsidRPr="00CB717C" w:rsidRDefault="00B9704B" w:rsidP="007869AF">
            <w:pPr>
              <w:pStyle w:val="2fd"/>
              <w:spacing w:before="40" w:after="20"/>
            </w:pPr>
            <w:r w:rsidRPr="00CB717C">
              <w:t>Историко-культурная деятельность</w:t>
            </w:r>
          </w:p>
        </w:tc>
        <w:tc>
          <w:tcPr>
            <w:tcW w:w="1703" w:type="dxa"/>
            <w:tcBorders>
              <w:top w:val="single" w:sz="4" w:space="0" w:color="auto"/>
              <w:left w:val="single" w:sz="4" w:space="0" w:color="auto"/>
              <w:bottom w:val="single" w:sz="4" w:space="0" w:color="auto"/>
              <w:right w:val="single" w:sz="4" w:space="0" w:color="auto"/>
            </w:tcBorders>
            <w:vAlign w:val="center"/>
          </w:tcPr>
          <w:p w14:paraId="2E66E5E4" w14:textId="77777777" w:rsidR="00B9704B" w:rsidRPr="00CB717C" w:rsidRDefault="00B9704B" w:rsidP="007869AF">
            <w:pPr>
              <w:pStyle w:val="2fd"/>
              <w:spacing w:before="40" w:after="20"/>
            </w:pPr>
            <w:r w:rsidRPr="00CB717C">
              <w:t>9.3</w:t>
            </w:r>
          </w:p>
        </w:tc>
        <w:tc>
          <w:tcPr>
            <w:tcW w:w="8085" w:type="dxa"/>
            <w:gridSpan w:val="5"/>
            <w:tcBorders>
              <w:top w:val="single" w:sz="4" w:space="0" w:color="auto"/>
              <w:left w:val="single" w:sz="4" w:space="0" w:color="auto"/>
              <w:bottom w:val="single" w:sz="4" w:space="0" w:color="auto"/>
              <w:right w:val="single" w:sz="4" w:space="0" w:color="auto"/>
            </w:tcBorders>
            <w:vAlign w:val="center"/>
          </w:tcPr>
          <w:p w14:paraId="3C8E2376" w14:textId="77777777" w:rsidR="00B9704B" w:rsidRPr="00CB717C" w:rsidRDefault="00B9704B" w:rsidP="007869AF">
            <w:pPr>
              <w:pStyle w:val="2fd"/>
              <w:spacing w:before="40" w:after="20"/>
            </w:pPr>
            <w:r w:rsidRPr="00CB717C">
              <w:t>Не распространяется</w:t>
            </w:r>
          </w:p>
        </w:tc>
      </w:tr>
      <w:tr w:rsidR="00B9704B" w:rsidRPr="00CB717C" w14:paraId="7275D069" w14:textId="77777777" w:rsidTr="00813A89">
        <w:tc>
          <w:tcPr>
            <w:tcW w:w="643" w:type="dxa"/>
            <w:tcBorders>
              <w:top w:val="single" w:sz="4" w:space="0" w:color="auto"/>
              <w:left w:val="single" w:sz="4" w:space="0" w:color="auto"/>
              <w:bottom w:val="single" w:sz="4" w:space="0" w:color="auto"/>
              <w:right w:val="single" w:sz="4" w:space="0" w:color="auto"/>
            </w:tcBorders>
            <w:vAlign w:val="center"/>
          </w:tcPr>
          <w:p w14:paraId="13DA6BB5" w14:textId="77777777" w:rsidR="00B9704B" w:rsidRPr="00C82667" w:rsidRDefault="00B9704B" w:rsidP="00317E03">
            <w:pPr>
              <w:pStyle w:val="ad"/>
              <w:widowControl/>
              <w:numPr>
                <w:ilvl w:val="0"/>
                <w:numId w:val="131"/>
              </w:numPr>
              <w:overflowPunct w:val="0"/>
              <w:autoSpaceDE w:val="0"/>
              <w:autoSpaceDN w:val="0"/>
              <w:adjustRightInd w:val="0"/>
              <w:spacing w:before="40" w:after="20"/>
              <w:ind w:left="0" w:firstLine="0"/>
              <w:contextualSpacing/>
              <w:jc w:val="center"/>
              <w:textAlignment w:val="baseline"/>
              <w:rPr>
                <w:szCs w:val="24"/>
              </w:rPr>
            </w:pPr>
          </w:p>
        </w:tc>
        <w:tc>
          <w:tcPr>
            <w:tcW w:w="4419" w:type="dxa"/>
            <w:tcBorders>
              <w:top w:val="single" w:sz="4" w:space="0" w:color="auto"/>
              <w:left w:val="single" w:sz="4" w:space="0" w:color="auto"/>
              <w:bottom w:val="single" w:sz="4" w:space="0" w:color="auto"/>
              <w:right w:val="single" w:sz="4" w:space="0" w:color="auto"/>
            </w:tcBorders>
            <w:vAlign w:val="center"/>
          </w:tcPr>
          <w:p w14:paraId="3D62BEAB"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3" w:type="dxa"/>
            <w:tcBorders>
              <w:top w:val="single" w:sz="4" w:space="0" w:color="auto"/>
              <w:left w:val="single" w:sz="4" w:space="0" w:color="auto"/>
              <w:bottom w:val="single" w:sz="4" w:space="0" w:color="auto"/>
              <w:right w:val="single" w:sz="4" w:space="0" w:color="auto"/>
            </w:tcBorders>
            <w:vAlign w:val="center"/>
          </w:tcPr>
          <w:p w14:paraId="10397DA4" w14:textId="77777777" w:rsidR="00B9704B" w:rsidRPr="00CB717C" w:rsidRDefault="00B9704B" w:rsidP="007869AF">
            <w:pPr>
              <w:pStyle w:val="2fd"/>
              <w:spacing w:before="40" w:after="20"/>
            </w:pPr>
            <w:r w:rsidRPr="00CB717C">
              <w:t>12.0</w:t>
            </w:r>
          </w:p>
        </w:tc>
        <w:tc>
          <w:tcPr>
            <w:tcW w:w="8085" w:type="dxa"/>
            <w:gridSpan w:val="5"/>
            <w:tcBorders>
              <w:top w:val="single" w:sz="4" w:space="0" w:color="auto"/>
              <w:left w:val="single" w:sz="4" w:space="0" w:color="auto"/>
              <w:bottom w:val="single" w:sz="4" w:space="0" w:color="auto"/>
              <w:right w:val="single" w:sz="4" w:space="0" w:color="auto"/>
            </w:tcBorders>
            <w:vAlign w:val="center"/>
          </w:tcPr>
          <w:p w14:paraId="0895B60D" w14:textId="77777777" w:rsidR="00B9704B" w:rsidRPr="00CB717C" w:rsidRDefault="00B9704B" w:rsidP="007869AF">
            <w:pPr>
              <w:pStyle w:val="2fd"/>
              <w:spacing w:before="40" w:after="20"/>
            </w:pPr>
            <w:r w:rsidRPr="00CB717C">
              <w:t>Не распространяется</w:t>
            </w:r>
          </w:p>
        </w:tc>
      </w:tr>
    </w:tbl>
    <w:p w14:paraId="2CC9351F"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3E07AC2C"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4764D985"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Связь</w:t>
      </w:r>
      <w:proofErr w:type="spellEnd"/>
      <w:r w:rsidRPr="00CB717C">
        <w:rPr>
          <w:szCs w:val="24"/>
        </w:rPr>
        <w:t xml:space="preserve"> – 6.8</w:t>
      </w:r>
    </w:p>
    <w:p w14:paraId="02F98C60" w14:textId="77777777" w:rsidR="00B9704B" w:rsidRDefault="00B9704B" w:rsidP="007869AF">
      <w:pPr>
        <w:spacing w:before="40" w:after="20"/>
        <w:rPr>
          <w:szCs w:val="24"/>
        </w:rPr>
      </w:pPr>
      <w:r w:rsidRPr="00CB717C">
        <w:rPr>
          <w:szCs w:val="24"/>
        </w:rPr>
        <w:t xml:space="preserve">5.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3A8AF62C" w14:textId="77777777" w:rsidR="00B9704B" w:rsidRPr="00CB717C" w:rsidRDefault="00B9704B" w:rsidP="007869AF">
      <w:pPr>
        <w:spacing w:before="40" w:after="20"/>
        <w:rPr>
          <w:szCs w:val="24"/>
        </w:rPr>
      </w:pPr>
    </w:p>
    <w:p w14:paraId="0012D1C7" w14:textId="77777777" w:rsidR="00B9704B" w:rsidRPr="00CB717C"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5"/>
        <w:gridCol w:w="4137"/>
        <w:gridCol w:w="1703"/>
        <w:gridCol w:w="1561"/>
        <w:gridCol w:w="1985"/>
        <w:gridCol w:w="1984"/>
        <w:gridCol w:w="2835"/>
      </w:tblGrid>
      <w:tr w:rsidR="00B9704B" w:rsidRPr="00585139" w14:paraId="5B322207" w14:textId="77777777" w:rsidTr="00813A89">
        <w:trPr>
          <w:tblHeader/>
        </w:trPr>
        <w:tc>
          <w:tcPr>
            <w:tcW w:w="645" w:type="dxa"/>
            <w:vMerge w:val="restart"/>
            <w:tcBorders>
              <w:top w:val="single" w:sz="4" w:space="0" w:color="auto"/>
              <w:left w:val="single" w:sz="4" w:space="0" w:color="auto"/>
              <w:right w:val="single" w:sz="4" w:space="0" w:color="auto"/>
            </w:tcBorders>
            <w:vAlign w:val="center"/>
          </w:tcPr>
          <w:p w14:paraId="6D0676F6" w14:textId="77777777" w:rsidR="00B9704B" w:rsidRPr="00CB717C" w:rsidRDefault="00B9704B" w:rsidP="007869AF">
            <w:pPr>
              <w:pStyle w:val="2fd"/>
              <w:spacing w:before="40" w:after="20"/>
            </w:pPr>
            <w:r w:rsidRPr="00CB717C">
              <w:t>№ п/п</w:t>
            </w:r>
          </w:p>
        </w:tc>
        <w:tc>
          <w:tcPr>
            <w:tcW w:w="4137" w:type="dxa"/>
            <w:vMerge w:val="restart"/>
            <w:tcBorders>
              <w:top w:val="single" w:sz="4" w:space="0" w:color="auto"/>
              <w:left w:val="single" w:sz="4" w:space="0" w:color="auto"/>
              <w:right w:val="single" w:sz="4" w:space="0" w:color="auto"/>
            </w:tcBorders>
            <w:vAlign w:val="center"/>
          </w:tcPr>
          <w:p w14:paraId="2C0EBA00" w14:textId="77777777" w:rsidR="00B9704B" w:rsidRPr="00CB717C" w:rsidRDefault="00B9704B" w:rsidP="007869AF">
            <w:pPr>
              <w:pStyle w:val="2fd"/>
              <w:spacing w:before="40" w:after="20"/>
            </w:pPr>
            <w:r w:rsidRPr="00CB717C">
              <w:t>Наименование ВРИ</w:t>
            </w:r>
          </w:p>
        </w:tc>
        <w:tc>
          <w:tcPr>
            <w:tcW w:w="1703" w:type="dxa"/>
            <w:vMerge w:val="restart"/>
            <w:tcBorders>
              <w:top w:val="single" w:sz="4" w:space="0" w:color="auto"/>
              <w:left w:val="single" w:sz="4" w:space="0" w:color="auto"/>
              <w:right w:val="single" w:sz="4" w:space="0" w:color="auto"/>
            </w:tcBorders>
            <w:vAlign w:val="center"/>
          </w:tcPr>
          <w:p w14:paraId="4C025237" w14:textId="77777777" w:rsidR="00B9704B" w:rsidRPr="00CB717C" w:rsidRDefault="00B9704B" w:rsidP="007869AF">
            <w:pPr>
              <w:pStyle w:val="2fd"/>
              <w:spacing w:before="40" w:after="20"/>
            </w:pPr>
            <w:r w:rsidRPr="00CB717C">
              <w:t>Код (числовое обозначение ВРИ)</w:t>
            </w:r>
          </w:p>
        </w:tc>
        <w:tc>
          <w:tcPr>
            <w:tcW w:w="3546" w:type="dxa"/>
            <w:gridSpan w:val="2"/>
            <w:tcBorders>
              <w:top w:val="single" w:sz="4" w:space="0" w:color="auto"/>
              <w:left w:val="single" w:sz="4" w:space="0" w:color="auto"/>
              <w:bottom w:val="single" w:sz="4" w:space="0" w:color="auto"/>
              <w:right w:val="single" w:sz="4" w:space="0" w:color="auto"/>
            </w:tcBorders>
            <w:vAlign w:val="center"/>
          </w:tcPr>
          <w:p w14:paraId="1018D503"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23B07D14" w14:textId="77777777" w:rsidR="00B9704B" w:rsidRPr="00CB717C" w:rsidRDefault="00B9704B" w:rsidP="007869AF">
            <w:pPr>
              <w:pStyle w:val="2fd"/>
              <w:spacing w:before="40" w:after="20"/>
            </w:pPr>
            <w:r w:rsidRPr="00CB717C">
              <w:t>Максимальный процент застройки</w:t>
            </w:r>
          </w:p>
        </w:tc>
        <w:tc>
          <w:tcPr>
            <w:tcW w:w="2835" w:type="dxa"/>
            <w:vMerge w:val="restart"/>
            <w:tcBorders>
              <w:top w:val="single" w:sz="4" w:space="0" w:color="auto"/>
              <w:left w:val="single" w:sz="4" w:space="0" w:color="auto"/>
              <w:right w:val="single" w:sz="4" w:space="0" w:color="auto"/>
            </w:tcBorders>
            <w:vAlign w:val="center"/>
          </w:tcPr>
          <w:p w14:paraId="44BB2974"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52FE8A30" w14:textId="77777777" w:rsidTr="00813A89">
        <w:trPr>
          <w:tblHeader/>
        </w:trPr>
        <w:tc>
          <w:tcPr>
            <w:tcW w:w="645" w:type="dxa"/>
            <w:vMerge/>
            <w:tcBorders>
              <w:left w:val="single" w:sz="4" w:space="0" w:color="auto"/>
              <w:bottom w:val="single" w:sz="4" w:space="0" w:color="auto"/>
              <w:right w:val="single" w:sz="4" w:space="0" w:color="auto"/>
            </w:tcBorders>
            <w:vAlign w:val="center"/>
          </w:tcPr>
          <w:p w14:paraId="2D504D0C" w14:textId="77777777" w:rsidR="00B9704B" w:rsidRPr="00CB717C" w:rsidRDefault="00B9704B" w:rsidP="007869AF">
            <w:pPr>
              <w:pStyle w:val="2fd"/>
              <w:spacing w:before="40" w:after="20"/>
            </w:pPr>
          </w:p>
        </w:tc>
        <w:tc>
          <w:tcPr>
            <w:tcW w:w="4137" w:type="dxa"/>
            <w:vMerge/>
            <w:tcBorders>
              <w:left w:val="single" w:sz="4" w:space="0" w:color="auto"/>
              <w:bottom w:val="single" w:sz="4" w:space="0" w:color="auto"/>
              <w:right w:val="single" w:sz="4" w:space="0" w:color="auto"/>
            </w:tcBorders>
            <w:vAlign w:val="center"/>
          </w:tcPr>
          <w:p w14:paraId="7CA88B6A" w14:textId="77777777" w:rsidR="00B9704B" w:rsidRPr="00CB717C"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68F95B57" w14:textId="77777777" w:rsidR="00B9704B" w:rsidRPr="00CB717C" w:rsidRDefault="00B9704B" w:rsidP="007869AF">
            <w:pPr>
              <w:pStyle w:val="2fd"/>
              <w:spacing w:before="40" w:after="20"/>
            </w:pPr>
          </w:p>
        </w:tc>
        <w:tc>
          <w:tcPr>
            <w:tcW w:w="1561" w:type="dxa"/>
            <w:tcBorders>
              <w:top w:val="single" w:sz="4" w:space="0" w:color="auto"/>
              <w:left w:val="single" w:sz="4" w:space="0" w:color="auto"/>
              <w:bottom w:val="single" w:sz="4" w:space="0" w:color="auto"/>
              <w:right w:val="single" w:sz="4" w:space="0" w:color="auto"/>
            </w:tcBorders>
            <w:vAlign w:val="center"/>
          </w:tcPr>
          <w:p w14:paraId="4131FFEF" w14:textId="77777777" w:rsidR="00B9704B" w:rsidRPr="00CB717C" w:rsidRDefault="00B9704B" w:rsidP="007869AF">
            <w:pPr>
              <w:pStyle w:val="2fd"/>
              <w:spacing w:before="40" w:after="20"/>
              <w:rPr>
                <w:lang w:val="en-US"/>
              </w:rPr>
            </w:pPr>
            <w:r w:rsidRPr="00CB717C">
              <w:rPr>
                <w:lang w:val="en-US"/>
              </w:rPr>
              <w:t>min</w:t>
            </w:r>
          </w:p>
        </w:tc>
        <w:tc>
          <w:tcPr>
            <w:tcW w:w="1985" w:type="dxa"/>
            <w:tcBorders>
              <w:left w:val="single" w:sz="4" w:space="0" w:color="auto"/>
              <w:bottom w:val="single" w:sz="4" w:space="0" w:color="auto"/>
              <w:right w:val="single" w:sz="4" w:space="0" w:color="auto"/>
            </w:tcBorders>
            <w:vAlign w:val="center"/>
          </w:tcPr>
          <w:p w14:paraId="363439CF"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0C9A86B4" w14:textId="77777777" w:rsidR="00B9704B" w:rsidRPr="00CB717C" w:rsidRDefault="00B9704B" w:rsidP="007869AF">
            <w:pPr>
              <w:pStyle w:val="2fd"/>
              <w:spacing w:before="40" w:after="20"/>
            </w:pPr>
          </w:p>
        </w:tc>
        <w:tc>
          <w:tcPr>
            <w:tcW w:w="2835" w:type="dxa"/>
            <w:vMerge/>
            <w:tcBorders>
              <w:left w:val="single" w:sz="4" w:space="0" w:color="auto"/>
              <w:bottom w:val="single" w:sz="4" w:space="0" w:color="auto"/>
              <w:right w:val="single" w:sz="4" w:space="0" w:color="auto"/>
            </w:tcBorders>
            <w:vAlign w:val="center"/>
          </w:tcPr>
          <w:p w14:paraId="1F2E6C54" w14:textId="77777777" w:rsidR="00B9704B" w:rsidRPr="00CB717C" w:rsidRDefault="00B9704B" w:rsidP="007869AF">
            <w:pPr>
              <w:pStyle w:val="2fd"/>
              <w:spacing w:before="40" w:after="20"/>
            </w:pPr>
          </w:p>
        </w:tc>
      </w:tr>
      <w:tr w:rsidR="00B9704B" w:rsidRPr="00CB717C" w14:paraId="0CCB9DD9" w14:textId="77777777" w:rsidTr="00813A89">
        <w:tc>
          <w:tcPr>
            <w:tcW w:w="645" w:type="dxa"/>
            <w:vMerge w:val="restart"/>
            <w:tcBorders>
              <w:top w:val="single" w:sz="4" w:space="0" w:color="auto"/>
              <w:left w:val="single" w:sz="4" w:space="0" w:color="auto"/>
              <w:right w:val="single" w:sz="4" w:space="0" w:color="auto"/>
            </w:tcBorders>
            <w:vAlign w:val="center"/>
          </w:tcPr>
          <w:p w14:paraId="0A082BB5" w14:textId="77777777" w:rsidR="00B9704B" w:rsidRPr="00CB717C" w:rsidRDefault="00B9704B" w:rsidP="007869AF">
            <w:pPr>
              <w:pStyle w:val="2fd"/>
              <w:spacing w:before="40" w:after="20"/>
            </w:pPr>
            <w:r w:rsidRPr="00CB717C">
              <w:t>1.</w:t>
            </w:r>
          </w:p>
        </w:tc>
        <w:tc>
          <w:tcPr>
            <w:tcW w:w="4137" w:type="dxa"/>
            <w:vMerge w:val="restart"/>
            <w:tcBorders>
              <w:top w:val="single" w:sz="4" w:space="0" w:color="auto"/>
              <w:left w:val="single" w:sz="4" w:space="0" w:color="auto"/>
              <w:right w:val="single" w:sz="4" w:space="0" w:color="auto"/>
            </w:tcBorders>
            <w:vAlign w:val="center"/>
          </w:tcPr>
          <w:p w14:paraId="7681712D" w14:textId="77777777" w:rsidR="00B9704B" w:rsidRPr="00CB717C" w:rsidRDefault="00B9704B" w:rsidP="007869AF">
            <w:pPr>
              <w:pStyle w:val="2fd"/>
              <w:spacing w:before="40" w:after="20"/>
            </w:pPr>
            <w:r w:rsidRPr="00CB717C">
              <w:t>Хранение автотранспорта</w:t>
            </w:r>
          </w:p>
        </w:tc>
        <w:tc>
          <w:tcPr>
            <w:tcW w:w="1703" w:type="dxa"/>
            <w:vMerge w:val="restart"/>
            <w:tcBorders>
              <w:top w:val="single" w:sz="4" w:space="0" w:color="auto"/>
              <w:left w:val="single" w:sz="4" w:space="0" w:color="auto"/>
              <w:right w:val="single" w:sz="4" w:space="0" w:color="auto"/>
            </w:tcBorders>
            <w:vAlign w:val="center"/>
          </w:tcPr>
          <w:p w14:paraId="5EDFD4EA" w14:textId="77777777" w:rsidR="00B9704B" w:rsidRPr="00CB717C" w:rsidRDefault="00B9704B" w:rsidP="007869AF">
            <w:pPr>
              <w:pStyle w:val="2fd"/>
              <w:spacing w:before="40" w:after="20"/>
            </w:pPr>
            <w:r w:rsidRPr="00CB717C">
              <w:t>2.7.1</w:t>
            </w:r>
          </w:p>
        </w:tc>
        <w:tc>
          <w:tcPr>
            <w:tcW w:w="1561" w:type="dxa"/>
            <w:tcBorders>
              <w:top w:val="single" w:sz="4" w:space="0" w:color="auto"/>
              <w:left w:val="single" w:sz="4" w:space="0" w:color="auto"/>
              <w:bottom w:val="single" w:sz="4" w:space="0" w:color="auto"/>
              <w:right w:val="single" w:sz="4" w:space="0" w:color="auto"/>
            </w:tcBorders>
            <w:vAlign w:val="center"/>
          </w:tcPr>
          <w:p w14:paraId="4BF801BA" w14:textId="77777777" w:rsidR="00B9704B" w:rsidRPr="00CB717C" w:rsidRDefault="00B9704B" w:rsidP="007869AF">
            <w:pPr>
              <w:pStyle w:val="2fd"/>
              <w:spacing w:before="40" w:after="20"/>
            </w:pPr>
            <w:r w:rsidRPr="00CB717C">
              <w:t>50 (15)*</w:t>
            </w:r>
          </w:p>
        </w:tc>
        <w:tc>
          <w:tcPr>
            <w:tcW w:w="1985" w:type="dxa"/>
            <w:tcBorders>
              <w:top w:val="single" w:sz="4" w:space="0" w:color="auto"/>
              <w:left w:val="single" w:sz="4" w:space="0" w:color="auto"/>
              <w:bottom w:val="single" w:sz="4" w:space="0" w:color="auto"/>
              <w:right w:val="single" w:sz="4" w:space="0" w:color="auto"/>
            </w:tcBorders>
            <w:vAlign w:val="center"/>
          </w:tcPr>
          <w:p w14:paraId="04672BEB" w14:textId="77777777" w:rsidR="00B9704B" w:rsidRPr="00CB717C" w:rsidRDefault="00B9704B" w:rsidP="007869AF">
            <w:pPr>
              <w:pStyle w:val="2fd"/>
              <w:spacing w:before="40" w:after="20"/>
            </w:pPr>
            <w:r w:rsidRPr="00CB717C">
              <w:t>20 000 (50)*</w:t>
            </w:r>
          </w:p>
        </w:tc>
        <w:tc>
          <w:tcPr>
            <w:tcW w:w="1984" w:type="dxa"/>
            <w:tcBorders>
              <w:top w:val="single" w:sz="4" w:space="0" w:color="auto"/>
              <w:left w:val="single" w:sz="4" w:space="0" w:color="auto"/>
              <w:bottom w:val="single" w:sz="4" w:space="0" w:color="auto"/>
              <w:right w:val="single" w:sz="4" w:space="0" w:color="auto"/>
            </w:tcBorders>
            <w:vAlign w:val="center"/>
          </w:tcPr>
          <w:p w14:paraId="050C86B4" w14:textId="77777777" w:rsidR="00B9704B" w:rsidRPr="00CB717C" w:rsidRDefault="00B9704B" w:rsidP="007869AF">
            <w:pPr>
              <w:pStyle w:val="2fd"/>
              <w:spacing w:before="40" w:after="20"/>
            </w:pPr>
            <w:r w:rsidRPr="00CB717C">
              <w:t>75% (100%)*</w:t>
            </w:r>
          </w:p>
        </w:tc>
        <w:tc>
          <w:tcPr>
            <w:tcW w:w="2835" w:type="dxa"/>
            <w:tcBorders>
              <w:top w:val="single" w:sz="4" w:space="0" w:color="auto"/>
              <w:left w:val="single" w:sz="4" w:space="0" w:color="auto"/>
              <w:bottom w:val="single" w:sz="4" w:space="0" w:color="auto"/>
              <w:right w:val="single" w:sz="4" w:space="0" w:color="auto"/>
            </w:tcBorders>
            <w:vAlign w:val="center"/>
          </w:tcPr>
          <w:p w14:paraId="4C9860EF" w14:textId="77777777" w:rsidR="00B9704B" w:rsidRPr="00CB717C" w:rsidRDefault="00B9704B" w:rsidP="007869AF">
            <w:pPr>
              <w:pStyle w:val="2fd"/>
              <w:spacing w:before="40" w:after="20"/>
            </w:pPr>
            <w:r w:rsidRPr="00CB717C">
              <w:t>3 (0)*</w:t>
            </w:r>
          </w:p>
        </w:tc>
      </w:tr>
      <w:tr w:rsidR="00B9704B" w:rsidRPr="00585139" w14:paraId="6DB57E53" w14:textId="77777777" w:rsidTr="00813A89">
        <w:tc>
          <w:tcPr>
            <w:tcW w:w="645" w:type="dxa"/>
            <w:vMerge/>
            <w:tcBorders>
              <w:left w:val="single" w:sz="4" w:space="0" w:color="auto"/>
              <w:bottom w:val="single" w:sz="4" w:space="0" w:color="auto"/>
              <w:right w:val="single" w:sz="4" w:space="0" w:color="auto"/>
            </w:tcBorders>
            <w:vAlign w:val="center"/>
          </w:tcPr>
          <w:p w14:paraId="7A734C52" w14:textId="77777777" w:rsidR="00B9704B" w:rsidRPr="00CB717C" w:rsidRDefault="00B9704B" w:rsidP="007869AF">
            <w:pPr>
              <w:pStyle w:val="2fd"/>
              <w:spacing w:before="40" w:after="20"/>
            </w:pPr>
          </w:p>
        </w:tc>
        <w:tc>
          <w:tcPr>
            <w:tcW w:w="4137" w:type="dxa"/>
            <w:vMerge/>
            <w:tcBorders>
              <w:left w:val="single" w:sz="4" w:space="0" w:color="auto"/>
              <w:bottom w:val="single" w:sz="4" w:space="0" w:color="auto"/>
              <w:right w:val="single" w:sz="4" w:space="0" w:color="auto"/>
            </w:tcBorders>
            <w:vAlign w:val="center"/>
          </w:tcPr>
          <w:p w14:paraId="3443D25C" w14:textId="77777777" w:rsidR="00B9704B" w:rsidRPr="00CB717C" w:rsidRDefault="00B9704B" w:rsidP="007869AF">
            <w:pPr>
              <w:pStyle w:val="2fd"/>
              <w:spacing w:before="40" w:after="20"/>
            </w:pPr>
          </w:p>
        </w:tc>
        <w:tc>
          <w:tcPr>
            <w:tcW w:w="1703" w:type="dxa"/>
            <w:vMerge/>
            <w:tcBorders>
              <w:left w:val="single" w:sz="4" w:space="0" w:color="auto"/>
              <w:bottom w:val="single" w:sz="4" w:space="0" w:color="auto"/>
              <w:right w:val="single" w:sz="4" w:space="0" w:color="auto"/>
            </w:tcBorders>
            <w:vAlign w:val="center"/>
          </w:tcPr>
          <w:p w14:paraId="28E9F4E8" w14:textId="77777777" w:rsidR="00B9704B" w:rsidRPr="00CB717C" w:rsidRDefault="00B9704B" w:rsidP="007869AF">
            <w:pPr>
              <w:pStyle w:val="2fd"/>
              <w:spacing w:before="40" w:after="20"/>
            </w:pPr>
          </w:p>
        </w:tc>
        <w:tc>
          <w:tcPr>
            <w:tcW w:w="8365" w:type="dxa"/>
            <w:gridSpan w:val="4"/>
            <w:tcBorders>
              <w:top w:val="single" w:sz="4" w:space="0" w:color="auto"/>
              <w:left w:val="single" w:sz="4" w:space="0" w:color="auto"/>
              <w:bottom w:val="single" w:sz="4" w:space="0" w:color="auto"/>
              <w:right w:val="single" w:sz="4" w:space="0" w:color="auto"/>
            </w:tcBorders>
            <w:vAlign w:val="center"/>
          </w:tcPr>
          <w:p w14:paraId="326527D2" w14:textId="77777777" w:rsidR="00B9704B" w:rsidRPr="00CB717C" w:rsidRDefault="00B9704B" w:rsidP="007869AF">
            <w:pPr>
              <w:pStyle w:val="2fd"/>
              <w:spacing w:before="40" w:after="20"/>
            </w:pPr>
            <w:r w:rsidRPr="00CB717C">
              <w:t>*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CB717C" w14:paraId="0A332B42"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66BC2A97" w14:textId="77777777" w:rsidR="00B9704B" w:rsidRPr="00CB717C" w:rsidRDefault="00B9704B" w:rsidP="007869AF">
            <w:pPr>
              <w:pStyle w:val="2fd"/>
              <w:spacing w:before="40" w:after="20"/>
            </w:pPr>
            <w:r w:rsidRPr="00CB717C">
              <w:t>2.</w:t>
            </w:r>
          </w:p>
        </w:tc>
        <w:tc>
          <w:tcPr>
            <w:tcW w:w="4137" w:type="dxa"/>
            <w:tcBorders>
              <w:top w:val="single" w:sz="4" w:space="0" w:color="auto"/>
              <w:left w:val="single" w:sz="4" w:space="0" w:color="auto"/>
              <w:bottom w:val="single" w:sz="4" w:space="0" w:color="auto"/>
              <w:right w:val="single" w:sz="4" w:space="0" w:color="auto"/>
            </w:tcBorders>
            <w:vAlign w:val="center"/>
          </w:tcPr>
          <w:p w14:paraId="5BBAC72F" w14:textId="77777777" w:rsidR="00B9704B" w:rsidRPr="00CB717C" w:rsidRDefault="00B9704B" w:rsidP="007869AF">
            <w:pPr>
              <w:pStyle w:val="2fd"/>
              <w:spacing w:before="40" w:after="20"/>
            </w:pPr>
            <w:r w:rsidRPr="00CB717C">
              <w:t>Приюты для животных</w:t>
            </w:r>
          </w:p>
        </w:tc>
        <w:tc>
          <w:tcPr>
            <w:tcW w:w="1703" w:type="dxa"/>
            <w:tcBorders>
              <w:top w:val="single" w:sz="4" w:space="0" w:color="auto"/>
              <w:left w:val="single" w:sz="4" w:space="0" w:color="auto"/>
              <w:bottom w:val="single" w:sz="4" w:space="0" w:color="auto"/>
              <w:right w:val="single" w:sz="4" w:space="0" w:color="auto"/>
            </w:tcBorders>
            <w:vAlign w:val="center"/>
          </w:tcPr>
          <w:p w14:paraId="2778383B" w14:textId="77777777" w:rsidR="00B9704B" w:rsidRPr="00CB717C" w:rsidRDefault="00B9704B" w:rsidP="007869AF">
            <w:pPr>
              <w:pStyle w:val="2fd"/>
              <w:spacing w:before="40" w:after="20"/>
            </w:pPr>
            <w:r w:rsidRPr="00CB717C">
              <w:t>3.10.2</w:t>
            </w:r>
          </w:p>
        </w:tc>
        <w:tc>
          <w:tcPr>
            <w:tcW w:w="1561" w:type="dxa"/>
            <w:tcBorders>
              <w:top w:val="single" w:sz="4" w:space="0" w:color="auto"/>
              <w:left w:val="single" w:sz="4" w:space="0" w:color="auto"/>
              <w:bottom w:val="single" w:sz="4" w:space="0" w:color="auto"/>
              <w:right w:val="single" w:sz="4" w:space="0" w:color="auto"/>
            </w:tcBorders>
            <w:vAlign w:val="center"/>
          </w:tcPr>
          <w:p w14:paraId="4A120753" w14:textId="77777777" w:rsidR="00B9704B" w:rsidRPr="00CB717C" w:rsidRDefault="00B9704B" w:rsidP="007869AF">
            <w:pPr>
              <w:pStyle w:val="2fd"/>
              <w:spacing w:before="40" w:after="20"/>
            </w:pPr>
            <w:r w:rsidRPr="00CB717C">
              <w:t>100</w:t>
            </w:r>
          </w:p>
        </w:tc>
        <w:tc>
          <w:tcPr>
            <w:tcW w:w="1985" w:type="dxa"/>
            <w:tcBorders>
              <w:top w:val="single" w:sz="4" w:space="0" w:color="auto"/>
              <w:left w:val="single" w:sz="4" w:space="0" w:color="auto"/>
              <w:bottom w:val="single" w:sz="4" w:space="0" w:color="auto"/>
              <w:right w:val="single" w:sz="4" w:space="0" w:color="auto"/>
            </w:tcBorders>
            <w:vAlign w:val="center"/>
          </w:tcPr>
          <w:p w14:paraId="30AFD777"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64E9C1AD" w14:textId="77777777" w:rsidR="00B9704B" w:rsidRPr="00CB717C" w:rsidRDefault="00B9704B" w:rsidP="007869AF">
            <w:pPr>
              <w:pStyle w:val="2fd"/>
              <w:spacing w:before="40" w:after="20"/>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76B7F4B1" w14:textId="77777777" w:rsidR="00B9704B" w:rsidRPr="00CB717C" w:rsidRDefault="00B9704B" w:rsidP="007869AF">
            <w:pPr>
              <w:pStyle w:val="2fd"/>
              <w:spacing w:before="40" w:after="20"/>
            </w:pPr>
            <w:r w:rsidRPr="00CB717C">
              <w:t>3</w:t>
            </w:r>
          </w:p>
        </w:tc>
      </w:tr>
      <w:tr w:rsidR="00B9704B" w:rsidRPr="00CB717C" w14:paraId="16E56859" w14:textId="77777777" w:rsidTr="00813A89">
        <w:tc>
          <w:tcPr>
            <w:tcW w:w="645" w:type="dxa"/>
            <w:tcBorders>
              <w:top w:val="single" w:sz="4" w:space="0" w:color="auto"/>
              <w:left w:val="single" w:sz="4" w:space="0" w:color="auto"/>
              <w:bottom w:val="single" w:sz="4" w:space="0" w:color="auto"/>
              <w:right w:val="single" w:sz="4" w:space="0" w:color="auto"/>
            </w:tcBorders>
            <w:vAlign w:val="center"/>
          </w:tcPr>
          <w:p w14:paraId="680F2751" w14:textId="77777777" w:rsidR="00B9704B" w:rsidRDefault="00B9704B" w:rsidP="007869AF">
            <w:pPr>
              <w:pStyle w:val="2fd"/>
              <w:spacing w:before="40" w:after="20"/>
            </w:pPr>
            <w:r>
              <w:lastRenderedPageBreak/>
              <w:t>3</w:t>
            </w:r>
            <w:r w:rsidRPr="00CB717C">
              <w:t>.</w:t>
            </w:r>
          </w:p>
        </w:tc>
        <w:tc>
          <w:tcPr>
            <w:tcW w:w="4137" w:type="dxa"/>
            <w:tcBorders>
              <w:top w:val="single" w:sz="4" w:space="0" w:color="auto"/>
              <w:left w:val="single" w:sz="4" w:space="0" w:color="auto"/>
              <w:bottom w:val="single" w:sz="4" w:space="0" w:color="auto"/>
              <w:right w:val="single" w:sz="4" w:space="0" w:color="auto"/>
            </w:tcBorders>
            <w:vAlign w:val="center"/>
          </w:tcPr>
          <w:p w14:paraId="28642BF0" w14:textId="77777777" w:rsidR="00B9704B" w:rsidRPr="00CB717C" w:rsidRDefault="00B9704B" w:rsidP="007869AF">
            <w:pPr>
              <w:pStyle w:val="2fd"/>
              <w:spacing w:before="40" w:after="20"/>
            </w:pPr>
            <w:r>
              <w:t>Производственная деятельность</w:t>
            </w:r>
          </w:p>
        </w:tc>
        <w:tc>
          <w:tcPr>
            <w:tcW w:w="1703" w:type="dxa"/>
            <w:tcBorders>
              <w:top w:val="single" w:sz="4" w:space="0" w:color="auto"/>
              <w:left w:val="single" w:sz="4" w:space="0" w:color="auto"/>
              <w:bottom w:val="single" w:sz="4" w:space="0" w:color="auto"/>
              <w:right w:val="single" w:sz="4" w:space="0" w:color="auto"/>
            </w:tcBorders>
            <w:vAlign w:val="center"/>
          </w:tcPr>
          <w:p w14:paraId="25F6640A" w14:textId="77777777" w:rsidR="00B9704B" w:rsidRPr="00CB717C" w:rsidRDefault="00B9704B" w:rsidP="007869AF">
            <w:pPr>
              <w:pStyle w:val="2fd"/>
              <w:spacing w:before="40" w:after="20"/>
            </w:pPr>
            <w:r>
              <w:t>6.0</w:t>
            </w:r>
          </w:p>
        </w:tc>
        <w:tc>
          <w:tcPr>
            <w:tcW w:w="1561" w:type="dxa"/>
            <w:tcBorders>
              <w:top w:val="single" w:sz="4" w:space="0" w:color="auto"/>
              <w:left w:val="single" w:sz="4" w:space="0" w:color="auto"/>
              <w:bottom w:val="single" w:sz="4" w:space="0" w:color="auto"/>
              <w:right w:val="single" w:sz="4" w:space="0" w:color="auto"/>
            </w:tcBorders>
            <w:vAlign w:val="center"/>
          </w:tcPr>
          <w:p w14:paraId="7868A2E7" w14:textId="77777777" w:rsidR="00B9704B" w:rsidRPr="00CB717C" w:rsidRDefault="00B9704B" w:rsidP="007869AF">
            <w:pPr>
              <w:pStyle w:val="2fd"/>
              <w:spacing w:before="40" w:after="20"/>
            </w:pPr>
            <w:r>
              <w:t>100</w:t>
            </w:r>
          </w:p>
        </w:tc>
        <w:tc>
          <w:tcPr>
            <w:tcW w:w="1985" w:type="dxa"/>
            <w:tcBorders>
              <w:top w:val="single" w:sz="4" w:space="0" w:color="auto"/>
              <w:left w:val="single" w:sz="4" w:space="0" w:color="auto"/>
              <w:bottom w:val="single" w:sz="4" w:space="0" w:color="auto"/>
              <w:right w:val="single" w:sz="4" w:space="0" w:color="auto"/>
            </w:tcBorders>
            <w:vAlign w:val="center"/>
          </w:tcPr>
          <w:p w14:paraId="613E7EDD" w14:textId="77777777" w:rsidR="00B9704B" w:rsidRPr="00CB717C" w:rsidRDefault="00B9704B" w:rsidP="007869AF">
            <w:pPr>
              <w:pStyle w:val="2fd"/>
              <w:spacing w:before="40" w:after="20"/>
            </w:pPr>
            <w:r>
              <w:t>1 000 000</w:t>
            </w:r>
          </w:p>
        </w:tc>
        <w:tc>
          <w:tcPr>
            <w:tcW w:w="1984" w:type="dxa"/>
            <w:tcBorders>
              <w:top w:val="single" w:sz="4" w:space="0" w:color="auto"/>
              <w:left w:val="single" w:sz="4" w:space="0" w:color="auto"/>
              <w:bottom w:val="single" w:sz="4" w:space="0" w:color="auto"/>
              <w:right w:val="single" w:sz="4" w:space="0" w:color="auto"/>
            </w:tcBorders>
            <w:vAlign w:val="center"/>
          </w:tcPr>
          <w:p w14:paraId="3595C35F" w14:textId="77777777" w:rsidR="00B9704B" w:rsidRPr="00FE0B8E" w:rsidRDefault="00B9704B" w:rsidP="007869AF">
            <w:pPr>
              <w:pStyle w:val="2fd"/>
              <w:spacing w:before="40" w:after="20"/>
            </w:pPr>
            <w:r>
              <w:t>50%</w:t>
            </w:r>
          </w:p>
        </w:tc>
        <w:tc>
          <w:tcPr>
            <w:tcW w:w="2835" w:type="dxa"/>
            <w:tcBorders>
              <w:top w:val="single" w:sz="4" w:space="0" w:color="auto"/>
              <w:left w:val="single" w:sz="4" w:space="0" w:color="auto"/>
              <w:bottom w:val="single" w:sz="4" w:space="0" w:color="auto"/>
              <w:right w:val="single" w:sz="4" w:space="0" w:color="auto"/>
            </w:tcBorders>
            <w:vAlign w:val="center"/>
          </w:tcPr>
          <w:p w14:paraId="4D74DA3E" w14:textId="77777777" w:rsidR="00B9704B" w:rsidRPr="00CB717C" w:rsidRDefault="00B9704B" w:rsidP="007869AF">
            <w:pPr>
              <w:pStyle w:val="2fd"/>
              <w:spacing w:before="40" w:after="20"/>
            </w:pPr>
            <w:r>
              <w:t>3</w:t>
            </w:r>
          </w:p>
        </w:tc>
      </w:tr>
    </w:tbl>
    <w:p w14:paraId="79E0E06A" w14:textId="77777777" w:rsidR="00B9704B" w:rsidRPr="00CB717C" w:rsidRDefault="00B9704B" w:rsidP="007869AF">
      <w:pPr>
        <w:pStyle w:val="1ffff"/>
        <w:spacing w:before="40" w:after="20"/>
      </w:pPr>
      <w:r w:rsidRPr="00CB717C">
        <w:t>Показатели по параметрам застройки зоны О-1</w:t>
      </w:r>
      <w:r>
        <w:t>-П</w:t>
      </w:r>
      <w:r w:rsidRPr="00CB717C">
        <w:t>: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градостроительного проектирования.</w:t>
      </w:r>
    </w:p>
    <w:p w14:paraId="430E4AA7" w14:textId="77777777" w:rsidR="00B9704B" w:rsidRPr="00B9704B" w:rsidRDefault="00B9704B" w:rsidP="007869AF">
      <w:pPr>
        <w:pStyle w:val="ab"/>
        <w:kinsoku w:val="0"/>
        <w:overflowPunct w:val="0"/>
        <w:spacing w:before="40" w:after="20"/>
        <w:ind w:left="0" w:right="111" w:firstLine="0"/>
        <w:jc w:val="center"/>
        <w:rPr>
          <w:spacing w:val="-1"/>
          <w:lang w:val="ru-RU"/>
        </w:rPr>
        <w:sectPr w:rsidR="00B9704B" w:rsidRPr="00B9704B" w:rsidSect="00813A89">
          <w:pgSz w:w="16838" w:h="11906" w:orient="landscape"/>
          <w:pgMar w:top="1701" w:right="1134" w:bottom="851" w:left="1134" w:header="709" w:footer="709" w:gutter="0"/>
          <w:cols w:space="708"/>
          <w:docGrid w:linePitch="360"/>
        </w:sectPr>
      </w:pPr>
    </w:p>
    <w:p w14:paraId="1652C429" w14:textId="77777777" w:rsidR="00B9704B" w:rsidRPr="00B9704B" w:rsidRDefault="00B9704B" w:rsidP="007869AF">
      <w:pPr>
        <w:pStyle w:val="ab"/>
        <w:kinsoku w:val="0"/>
        <w:overflowPunct w:val="0"/>
        <w:spacing w:before="40" w:after="20"/>
        <w:ind w:left="0" w:right="111" w:firstLine="0"/>
        <w:jc w:val="center"/>
        <w:rPr>
          <w:lang w:val="ru-RU"/>
        </w:rPr>
      </w:pPr>
      <w:r w:rsidRPr="00B9704B">
        <w:rPr>
          <w:spacing w:val="-1"/>
          <w:lang w:val="ru-RU"/>
        </w:rPr>
        <w:lastRenderedPageBreak/>
        <w:t>О-</w:t>
      </w:r>
      <w:r w:rsidRPr="00B9704B">
        <w:rPr>
          <w:lang w:val="ru-RU"/>
        </w:rPr>
        <w:t xml:space="preserve">2 – </w:t>
      </w:r>
      <w:r w:rsidRPr="00B9704B">
        <w:rPr>
          <w:spacing w:val="-1"/>
          <w:lang w:val="ru-RU"/>
        </w:rPr>
        <w:t>С</w:t>
      </w:r>
      <w:r w:rsidRPr="00B9704B">
        <w:rPr>
          <w:spacing w:val="1"/>
          <w:lang w:val="ru-RU"/>
        </w:rPr>
        <w:t>П</w:t>
      </w:r>
      <w:r w:rsidRPr="00B9704B">
        <w:rPr>
          <w:spacing w:val="-1"/>
          <w:lang w:val="ru-RU"/>
        </w:rPr>
        <w:t>Е</w:t>
      </w:r>
      <w:r w:rsidRPr="00B9704B">
        <w:rPr>
          <w:spacing w:val="1"/>
          <w:lang w:val="ru-RU"/>
        </w:rPr>
        <w:t>ЦИ</w:t>
      </w:r>
      <w:r w:rsidRPr="00B9704B">
        <w:rPr>
          <w:spacing w:val="-1"/>
          <w:lang w:val="ru-RU"/>
        </w:rPr>
        <w:t>А</w:t>
      </w:r>
      <w:r w:rsidRPr="00B9704B">
        <w:rPr>
          <w:lang w:val="ru-RU"/>
        </w:rPr>
        <w:t>Л</w:t>
      </w:r>
      <w:r w:rsidRPr="00B9704B">
        <w:rPr>
          <w:spacing w:val="1"/>
          <w:lang w:val="ru-RU"/>
        </w:rPr>
        <w:t>И</w:t>
      </w:r>
      <w:r w:rsidRPr="00B9704B">
        <w:rPr>
          <w:spacing w:val="-2"/>
          <w:lang w:val="ru-RU"/>
        </w:rPr>
        <w:t>З</w:t>
      </w:r>
      <w:r w:rsidRPr="00B9704B">
        <w:rPr>
          <w:spacing w:val="1"/>
          <w:lang w:val="ru-RU"/>
        </w:rPr>
        <w:t>И</w:t>
      </w:r>
      <w:r w:rsidRPr="00B9704B">
        <w:rPr>
          <w:lang w:val="ru-RU"/>
        </w:rPr>
        <w:t>Р</w:t>
      </w:r>
      <w:r w:rsidRPr="00B9704B">
        <w:rPr>
          <w:spacing w:val="-1"/>
          <w:lang w:val="ru-RU"/>
        </w:rPr>
        <w:t>ОВА</w:t>
      </w:r>
      <w:r w:rsidRPr="00B9704B">
        <w:rPr>
          <w:spacing w:val="1"/>
          <w:lang w:val="ru-RU"/>
        </w:rPr>
        <w:t>НН</w:t>
      </w:r>
      <w:r w:rsidRPr="00B9704B">
        <w:rPr>
          <w:spacing w:val="-1"/>
          <w:lang w:val="ru-RU"/>
        </w:rPr>
        <w:t>А</w:t>
      </w:r>
      <w:r w:rsidRPr="00B9704B">
        <w:rPr>
          <w:lang w:val="ru-RU"/>
        </w:rPr>
        <w:t>Я О</w:t>
      </w:r>
      <w:r w:rsidRPr="00B9704B">
        <w:rPr>
          <w:spacing w:val="-3"/>
          <w:lang w:val="ru-RU"/>
        </w:rPr>
        <w:t>Б</w:t>
      </w:r>
      <w:r w:rsidRPr="00B9704B">
        <w:rPr>
          <w:lang w:val="ru-RU"/>
        </w:rPr>
        <w:t>Щ</w:t>
      </w:r>
      <w:r w:rsidRPr="00B9704B">
        <w:rPr>
          <w:spacing w:val="-1"/>
          <w:lang w:val="ru-RU"/>
        </w:rPr>
        <w:t>ЕС</w:t>
      </w:r>
      <w:r w:rsidRPr="00B9704B">
        <w:rPr>
          <w:lang w:val="ru-RU"/>
        </w:rPr>
        <w:t>Т</w:t>
      </w:r>
      <w:r w:rsidRPr="00B9704B">
        <w:rPr>
          <w:spacing w:val="-1"/>
          <w:lang w:val="ru-RU"/>
        </w:rPr>
        <w:t>ВЕ</w:t>
      </w:r>
      <w:r w:rsidRPr="00B9704B">
        <w:rPr>
          <w:spacing w:val="1"/>
          <w:lang w:val="ru-RU"/>
        </w:rPr>
        <w:t>НН</w:t>
      </w:r>
      <w:r w:rsidRPr="00B9704B">
        <w:rPr>
          <w:lang w:val="ru-RU"/>
        </w:rPr>
        <w:t>О</w:t>
      </w:r>
      <w:r w:rsidRPr="00B9704B">
        <w:rPr>
          <w:spacing w:val="-1"/>
          <w:lang w:val="ru-RU"/>
        </w:rPr>
        <w:t>-</w:t>
      </w:r>
      <w:r w:rsidRPr="00B9704B">
        <w:rPr>
          <w:lang w:val="ru-RU"/>
        </w:rPr>
        <w:t>Д</w:t>
      </w:r>
      <w:r w:rsidRPr="00B9704B">
        <w:rPr>
          <w:spacing w:val="-1"/>
          <w:lang w:val="ru-RU"/>
        </w:rPr>
        <w:t>Е</w:t>
      </w:r>
      <w:r w:rsidRPr="00B9704B">
        <w:rPr>
          <w:lang w:val="ru-RU"/>
        </w:rPr>
        <w:t>ЛО</w:t>
      </w:r>
      <w:r w:rsidRPr="00B9704B">
        <w:rPr>
          <w:spacing w:val="-1"/>
          <w:lang w:val="ru-RU"/>
        </w:rPr>
        <w:t>ВА</w:t>
      </w:r>
      <w:r w:rsidRPr="00B9704B">
        <w:rPr>
          <w:lang w:val="ru-RU"/>
        </w:rPr>
        <w:t xml:space="preserve">Я </w:t>
      </w:r>
      <w:r w:rsidRPr="00B9704B">
        <w:rPr>
          <w:spacing w:val="1"/>
          <w:lang w:val="ru-RU"/>
        </w:rPr>
        <w:t>З</w:t>
      </w:r>
      <w:r w:rsidRPr="00B9704B">
        <w:rPr>
          <w:lang w:val="ru-RU"/>
        </w:rPr>
        <w:t>О</w:t>
      </w:r>
      <w:r w:rsidRPr="00B9704B">
        <w:rPr>
          <w:spacing w:val="1"/>
          <w:lang w:val="ru-RU"/>
        </w:rPr>
        <w:t>Н</w:t>
      </w:r>
      <w:r w:rsidRPr="00B9704B">
        <w:rPr>
          <w:lang w:val="ru-RU"/>
        </w:rPr>
        <w:t>А</w:t>
      </w:r>
    </w:p>
    <w:p w14:paraId="003C040F" w14:textId="77777777" w:rsidR="00B9704B" w:rsidRPr="00B9704B" w:rsidRDefault="00B9704B" w:rsidP="007869AF">
      <w:pPr>
        <w:spacing w:before="40" w:after="20"/>
        <w:jc w:val="center"/>
        <w:rPr>
          <w:b/>
          <w:szCs w:val="24"/>
          <w:lang w:val="ru-RU"/>
        </w:rPr>
      </w:pPr>
    </w:p>
    <w:p w14:paraId="1974588B" w14:textId="77777777" w:rsidR="00B9704B" w:rsidRDefault="00B9704B" w:rsidP="007869AF">
      <w:pPr>
        <w:pStyle w:val="1ffff"/>
        <w:spacing w:before="40" w:after="20"/>
      </w:pPr>
      <w:r w:rsidRPr="00CB717C">
        <w:t>Специализированная общественно-деловая зона О-2 установлена для обеспечения условий формирования территорий с широким спектром социальных и коммунально-бытовых функций, ориентированных на удовлетворение повседневных и периодических потребностей населения.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1F757C9B"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7939F950" w14:textId="77777777" w:rsidR="00B9704B" w:rsidRDefault="00B9704B" w:rsidP="007869AF">
      <w:pPr>
        <w:pStyle w:val="1ffff"/>
        <w:spacing w:before="40" w:after="20"/>
      </w:pPr>
    </w:p>
    <w:p w14:paraId="401E6E85"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6A82B2EA" w14:textId="77777777" w:rsidR="00B9704B" w:rsidRPr="00CB717C" w:rsidRDefault="00B9704B" w:rsidP="007869AF">
      <w:pPr>
        <w:spacing w:before="40" w:after="20"/>
        <w:jc w:val="center"/>
        <w:rPr>
          <w:szCs w:val="24"/>
        </w:rPr>
      </w:pP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138"/>
        <w:gridCol w:w="1701"/>
        <w:gridCol w:w="1593"/>
        <w:gridCol w:w="1559"/>
        <w:gridCol w:w="2127"/>
        <w:gridCol w:w="2835"/>
      </w:tblGrid>
      <w:tr w:rsidR="00B9704B" w:rsidRPr="00585139" w14:paraId="7028CC4B"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3316A99A" w14:textId="77777777" w:rsidR="00B9704B" w:rsidRPr="00CB717C" w:rsidRDefault="00B9704B" w:rsidP="007869AF">
            <w:pPr>
              <w:spacing w:before="40" w:after="20"/>
              <w:jc w:val="center"/>
              <w:rPr>
                <w:szCs w:val="24"/>
              </w:rPr>
            </w:pPr>
            <w:r w:rsidRPr="00CB717C">
              <w:rPr>
                <w:szCs w:val="24"/>
              </w:rPr>
              <w:t>№ п/п</w:t>
            </w:r>
          </w:p>
        </w:tc>
        <w:tc>
          <w:tcPr>
            <w:tcW w:w="4138" w:type="dxa"/>
            <w:vMerge w:val="restart"/>
            <w:tcBorders>
              <w:top w:val="single" w:sz="4" w:space="0" w:color="auto"/>
              <w:left w:val="single" w:sz="4" w:space="0" w:color="auto"/>
              <w:right w:val="single" w:sz="4" w:space="0" w:color="auto"/>
            </w:tcBorders>
            <w:vAlign w:val="center"/>
          </w:tcPr>
          <w:p w14:paraId="077556AF"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3B8B33F8" w14:textId="77777777" w:rsidR="00B9704B" w:rsidRPr="00CB717C" w:rsidRDefault="00B9704B" w:rsidP="007869AF">
            <w:pPr>
              <w:pStyle w:val="2fd"/>
              <w:spacing w:before="40" w:after="20"/>
            </w:pPr>
            <w:r w:rsidRPr="00CB717C">
              <w:t>Код (числовое обозначение ВРИ)</w:t>
            </w:r>
          </w:p>
        </w:tc>
        <w:tc>
          <w:tcPr>
            <w:tcW w:w="3152" w:type="dxa"/>
            <w:gridSpan w:val="2"/>
            <w:tcBorders>
              <w:top w:val="single" w:sz="4" w:space="0" w:color="auto"/>
              <w:left w:val="single" w:sz="4" w:space="0" w:color="auto"/>
              <w:bottom w:val="single" w:sz="4" w:space="0" w:color="auto"/>
              <w:right w:val="single" w:sz="4" w:space="0" w:color="auto"/>
            </w:tcBorders>
            <w:vAlign w:val="center"/>
          </w:tcPr>
          <w:p w14:paraId="66557401" w14:textId="77777777" w:rsidR="00B9704B" w:rsidRPr="00CB717C" w:rsidRDefault="00B9704B" w:rsidP="007869AF">
            <w:pPr>
              <w:pStyle w:val="2fd"/>
              <w:spacing w:before="40" w:after="20"/>
            </w:pPr>
            <w:r w:rsidRPr="00CB717C">
              <w:t>Предельные размеры земельных участков (кв. м)</w:t>
            </w:r>
          </w:p>
        </w:tc>
        <w:tc>
          <w:tcPr>
            <w:tcW w:w="2127" w:type="dxa"/>
            <w:vMerge w:val="restart"/>
            <w:tcBorders>
              <w:top w:val="single" w:sz="4" w:space="0" w:color="auto"/>
              <w:left w:val="single" w:sz="4" w:space="0" w:color="auto"/>
              <w:right w:val="single" w:sz="4" w:space="0" w:color="auto"/>
            </w:tcBorders>
            <w:vAlign w:val="center"/>
          </w:tcPr>
          <w:p w14:paraId="77502C11" w14:textId="77777777" w:rsidR="00B9704B" w:rsidRPr="00CB717C" w:rsidRDefault="00B9704B" w:rsidP="007869AF">
            <w:pPr>
              <w:pStyle w:val="2fd"/>
              <w:spacing w:before="40" w:after="20"/>
              <w:rPr>
                <w:lang w:val="en-US"/>
              </w:rPr>
            </w:pPr>
            <w:r w:rsidRPr="00CB717C">
              <w:t>Максимальный процент застройки</w:t>
            </w:r>
          </w:p>
        </w:tc>
        <w:tc>
          <w:tcPr>
            <w:tcW w:w="2835" w:type="dxa"/>
            <w:vMerge w:val="restart"/>
            <w:tcBorders>
              <w:top w:val="single" w:sz="4" w:space="0" w:color="auto"/>
              <w:left w:val="single" w:sz="4" w:space="0" w:color="auto"/>
              <w:right w:val="single" w:sz="4" w:space="0" w:color="auto"/>
            </w:tcBorders>
            <w:vAlign w:val="center"/>
          </w:tcPr>
          <w:p w14:paraId="59B782FB"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399716A8"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683255C6" w14:textId="77777777" w:rsidR="00B9704B" w:rsidRPr="00B9704B" w:rsidRDefault="00B9704B" w:rsidP="007869AF">
            <w:pPr>
              <w:spacing w:before="40" w:after="20"/>
              <w:jc w:val="center"/>
              <w:rPr>
                <w:szCs w:val="24"/>
                <w:lang w:val="ru-RU"/>
              </w:rPr>
            </w:pPr>
          </w:p>
        </w:tc>
        <w:tc>
          <w:tcPr>
            <w:tcW w:w="4138" w:type="dxa"/>
            <w:vMerge/>
            <w:tcBorders>
              <w:left w:val="single" w:sz="4" w:space="0" w:color="auto"/>
              <w:bottom w:val="single" w:sz="4" w:space="0" w:color="auto"/>
              <w:right w:val="single" w:sz="4" w:space="0" w:color="auto"/>
            </w:tcBorders>
            <w:vAlign w:val="center"/>
          </w:tcPr>
          <w:p w14:paraId="6E1188EF"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31BF2A44" w14:textId="77777777" w:rsidR="00B9704B" w:rsidRPr="00CB717C" w:rsidRDefault="00B9704B" w:rsidP="007869AF">
            <w:pPr>
              <w:pStyle w:val="2fd"/>
              <w:spacing w:before="40" w:after="20"/>
            </w:pPr>
          </w:p>
        </w:tc>
        <w:tc>
          <w:tcPr>
            <w:tcW w:w="1593" w:type="dxa"/>
            <w:tcBorders>
              <w:top w:val="single" w:sz="4" w:space="0" w:color="auto"/>
              <w:left w:val="single" w:sz="4" w:space="0" w:color="auto"/>
              <w:bottom w:val="single" w:sz="4" w:space="0" w:color="auto"/>
              <w:right w:val="single" w:sz="4" w:space="0" w:color="auto"/>
            </w:tcBorders>
            <w:vAlign w:val="center"/>
          </w:tcPr>
          <w:p w14:paraId="0DC54CD8" w14:textId="77777777" w:rsidR="00B9704B" w:rsidRPr="00CB717C" w:rsidRDefault="00B9704B" w:rsidP="007869AF">
            <w:pPr>
              <w:pStyle w:val="2fd"/>
              <w:spacing w:before="40" w:after="20"/>
              <w:rPr>
                <w:lang w:val="en-US"/>
              </w:rPr>
            </w:pPr>
            <w:r w:rsidRPr="00CB717C">
              <w:rPr>
                <w:lang w:val="en-US"/>
              </w:rPr>
              <w:t>min</w:t>
            </w:r>
          </w:p>
        </w:tc>
        <w:tc>
          <w:tcPr>
            <w:tcW w:w="1559" w:type="dxa"/>
            <w:tcBorders>
              <w:left w:val="single" w:sz="4" w:space="0" w:color="auto"/>
              <w:bottom w:val="single" w:sz="4" w:space="0" w:color="auto"/>
              <w:right w:val="single" w:sz="4" w:space="0" w:color="auto"/>
            </w:tcBorders>
            <w:vAlign w:val="center"/>
          </w:tcPr>
          <w:p w14:paraId="6521C1A6" w14:textId="77777777" w:rsidR="00B9704B" w:rsidRPr="00CB717C" w:rsidRDefault="00B9704B" w:rsidP="007869AF">
            <w:pPr>
              <w:pStyle w:val="2fd"/>
              <w:spacing w:before="40" w:after="20"/>
              <w:rPr>
                <w:lang w:val="en-US"/>
              </w:rPr>
            </w:pPr>
            <w:r w:rsidRPr="00CB717C">
              <w:rPr>
                <w:lang w:val="en-US"/>
              </w:rPr>
              <w:t>max</w:t>
            </w:r>
          </w:p>
        </w:tc>
        <w:tc>
          <w:tcPr>
            <w:tcW w:w="2127" w:type="dxa"/>
            <w:vMerge/>
            <w:tcBorders>
              <w:left w:val="single" w:sz="4" w:space="0" w:color="auto"/>
              <w:bottom w:val="single" w:sz="4" w:space="0" w:color="auto"/>
              <w:right w:val="single" w:sz="4" w:space="0" w:color="auto"/>
            </w:tcBorders>
            <w:vAlign w:val="center"/>
          </w:tcPr>
          <w:p w14:paraId="5B0EEC92" w14:textId="77777777" w:rsidR="00B9704B" w:rsidRPr="00CB717C" w:rsidRDefault="00B9704B" w:rsidP="007869AF">
            <w:pPr>
              <w:pStyle w:val="2fd"/>
              <w:spacing w:before="40" w:after="20"/>
            </w:pPr>
          </w:p>
        </w:tc>
        <w:tc>
          <w:tcPr>
            <w:tcW w:w="2835" w:type="dxa"/>
            <w:vMerge/>
            <w:tcBorders>
              <w:left w:val="single" w:sz="4" w:space="0" w:color="auto"/>
              <w:bottom w:val="single" w:sz="4" w:space="0" w:color="auto"/>
              <w:right w:val="single" w:sz="4" w:space="0" w:color="auto"/>
            </w:tcBorders>
            <w:vAlign w:val="center"/>
          </w:tcPr>
          <w:p w14:paraId="66969320" w14:textId="77777777" w:rsidR="00B9704B" w:rsidRPr="00CB717C" w:rsidRDefault="00B9704B" w:rsidP="007869AF">
            <w:pPr>
              <w:pStyle w:val="2fd"/>
              <w:spacing w:before="40" w:after="20"/>
            </w:pPr>
          </w:p>
        </w:tc>
      </w:tr>
      <w:tr w:rsidR="00B9704B" w:rsidRPr="00CB717C" w14:paraId="10AD5AA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44CF150"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46D27270" w14:textId="77777777" w:rsidR="00B9704B" w:rsidRPr="00CB717C" w:rsidRDefault="00B9704B" w:rsidP="007869AF">
            <w:pPr>
              <w:pStyle w:val="2fd"/>
              <w:spacing w:before="40" w:after="20"/>
            </w:pPr>
            <w:r w:rsidRPr="00CB717C">
              <w:t>Коммунальное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127D0D94" w14:textId="77777777" w:rsidR="00B9704B" w:rsidRPr="00CB717C" w:rsidRDefault="00B9704B" w:rsidP="007869AF">
            <w:pPr>
              <w:pStyle w:val="2fd"/>
              <w:spacing w:before="40" w:after="20"/>
            </w:pPr>
            <w:r w:rsidRPr="00CB717C">
              <w:t>3.1</w:t>
            </w:r>
          </w:p>
        </w:tc>
        <w:tc>
          <w:tcPr>
            <w:tcW w:w="1593" w:type="dxa"/>
            <w:tcBorders>
              <w:top w:val="single" w:sz="4" w:space="0" w:color="auto"/>
              <w:left w:val="single" w:sz="4" w:space="0" w:color="auto"/>
              <w:bottom w:val="single" w:sz="4" w:space="0" w:color="auto"/>
              <w:right w:val="single" w:sz="4" w:space="0" w:color="auto"/>
            </w:tcBorders>
            <w:vAlign w:val="center"/>
          </w:tcPr>
          <w:p w14:paraId="627EA6E7" w14:textId="77777777" w:rsidR="00B9704B" w:rsidRPr="00CB717C" w:rsidRDefault="00B9704B" w:rsidP="007869AF">
            <w:pPr>
              <w:pStyle w:val="2fd"/>
              <w:spacing w:before="40" w:after="20"/>
            </w:pPr>
            <w:r w:rsidRPr="00CB717C">
              <w:t>30</w:t>
            </w:r>
          </w:p>
        </w:tc>
        <w:tc>
          <w:tcPr>
            <w:tcW w:w="1559" w:type="dxa"/>
            <w:tcBorders>
              <w:top w:val="single" w:sz="4" w:space="0" w:color="auto"/>
              <w:left w:val="single" w:sz="4" w:space="0" w:color="auto"/>
              <w:bottom w:val="single" w:sz="4" w:space="0" w:color="auto"/>
              <w:right w:val="single" w:sz="4" w:space="0" w:color="auto"/>
            </w:tcBorders>
            <w:vAlign w:val="center"/>
          </w:tcPr>
          <w:p w14:paraId="2FD5D857"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39D95514" w14:textId="77777777" w:rsidR="00B9704B" w:rsidRPr="00CB717C" w:rsidRDefault="00B9704B" w:rsidP="007869AF">
            <w:pPr>
              <w:pStyle w:val="2fd"/>
              <w:spacing w:before="40" w:after="20"/>
            </w:pPr>
            <w:r w:rsidRPr="00CB717C">
              <w:t>75%</w:t>
            </w:r>
          </w:p>
        </w:tc>
        <w:tc>
          <w:tcPr>
            <w:tcW w:w="2835" w:type="dxa"/>
            <w:tcBorders>
              <w:top w:val="single" w:sz="4" w:space="0" w:color="auto"/>
              <w:left w:val="single" w:sz="4" w:space="0" w:color="auto"/>
              <w:bottom w:val="single" w:sz="4" w:space="0" w:color="auto"/>
              <w:right w:val="single" w:sz="4" w:space="0" w:color="auto"/>
            </w:tcBorders>
            <w:vAlign w:val="center"/>
          </w:tcPr>
          <w:p w14:paraId="61A1A114" w14:textId="77777777" w:rsidR="00B9704B" w:rsidRPr="00CB717C" w:rsidRDefault="00B9704B" w:rsidP="007869AF">
            <w:pPr>
              <w:pStyle w:val="2fd"/>
              <w:spacing w:before="40" w:after="20"/>
            </w:pPr>
            <w:r w:rsidRPr="00CB717C">
              <w:t>3</w:t>
            </w:r>
          </w:p>
        </w:tc>
      </w:tr>
      <w:tr w:rsidR="00B9704B" w:rsidRPr="00CB717C" w14:paraId="34DB4C7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57C7397"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26B5267" w14:textId="77777777" w:rsidR="00B9704B" w:rsidRPr="000D7B58" w:rsidRDefault="00B9704B" w:rsidP="007869AF">
            <w:pPr>
              <w:pStyle w:val="2fd"/>
              <w:spacing w:before="40" w:after="20"/>
            </w:pPr>
            <w:r w:rsidRPr="000D7B58">
              <w:t>Предоставление коммунальных услуг</w:t>
            </w:r>
          </w:p>
        </w:tc>
        <w:tc>
          <w:tcPr>
            <w:tcW w:w="1701" w:type="dxa"/>
            <w:tcBorders>
              <w:top w:val="single" w:sz="4" w:space="0" w:color="auto"/>
              <w:left w:val="single" w:sz="4" w:space="0" w:color="auto"/>
              <w:bottom w:val="single" w:sz="4" w:space="0" w:color="auto"/>
              <w:right w:val="single" w:sz="4" w:space="0" w:color="auto"/>
            </w:tcBorders>
            <w:vAlign w:val="center"/>
          </w:tcPr>
          <w:p w14:paraId="1A451E80" w14:textId="77777777" w:rsidR="00B9704B" w:rsidRPr="000D7B58" w:rsidRDefault="00B9704B" w:rsidP="007869AF">
            <w:pPr>
              <w:pStyle w:val="2fd"/>
              <w:spacing w:before="40" w:after="20"/>
            </w:pPr>
            <w:r w:rsidRPr="000D7B58">
              <w:t>3.1.1</w:t>
            </w:r>
          </w:p>
        </w:tc>
        <w:tc>
          <w:tcPr>
            <w:tcW w:w="1593" w:type="dxa"/>
            <w:tcBorders>
              <w:top w:val="single" w:sz="4" w:space="0" w:color="auto"/>
              <w:left w:val="single" w:sz="4" w:space="0" w:color="auto"/>
              <w:bottom w:val="single" w:sz="4" w:space="0" w:color="auto"/>
              <w:right w:val="single" w:sz="4" w:space="0" w:color="auto"/>
            </w:tcBorders>
            <w:vAlign w:val="center"/>
          </w:tcPr>
          <w:p w14:paraId="68AFC953" w14:textId="77777777" w:rsidR="00B9704B" w:rsidRPr="00923C04" w:rsidRDefault="00B9704B" w:rsidP="007869AF">
            <w:pPr>
              <w:pStyle w:val="2fd"/>
              <w:spacing w:before="40" w:after="20"/>
            </w:pPr>
            <w:r w:rsidRPr="00923C04">
              <w:t>30</w:t>
            </w:r>
          </w:p>
        </w:tc>
        <w:tc>
          <w:tcPr>
            <w:tcW w:w="1559" w:type="dxa"/>
            <w:tcBorders>
              <w:top w:val="single" w:sz="4" w:space="0" w:color="auto"/>
              <w:left w:val="single" w:sz="4" w:space="0" w:color="auto"/>
              <w:bottom w:val="single" w:sz="4" w:space="0" w:color="auto"/>
              <w:right w:val="single" w:sz="4" w:space="0" w:color="auto"/>
            </w:tcBorders>
            <w:vAlign w:val="center"/>
          </w:tcPr>
          <w:p w14:paraId="3ACB512A" w14:textId="77777777" w:rsidR="00B9704B" w:rsidRPr="00923C04" w:rsidRDefault="00B9704B" w:rsidP="007869AF">
            <w:pPr>
              <w:pStyle w:val="2fd"/>
              <w:spacing w:before="40" w:after="20"/>
            </w:pPr>
            <w:r w:rsidRPr="00923C04">
              <w:t>100 000</w:t>
            </w:r>
          </w:p>
        </w:tc>
        <w:tc>
          <w:tcPr>
            <w:tcW w:w="2127" w:type="dxa"/>
            <w:tcBorders>
              <w:top w:val="single" w:sz="4" w:space="0" w:color="auto"/>
              <w:left w:val="single" w:sz="4" w:space="0" w:color="auto"/>
              <w:bottom w:val="single" w:sz="4" w:space="0" w:color="auto"/>
              <w:right w:val="single" w:sz="4" w:space="0" w:color="auto"/>
            </w:tcBorders>
            <w:vAlign w:val="center"/>
          </w:tcPr>
          <w:p w14:paraId="24F59432" w14:textId="77777777" w:rsidR="00B9704B" w:rsidRPr="000D7B58" w:rsidRDefault="00B9704B" w:rsidP="007869AF">
            <w:pPr>
              <w:pStyle w:val="2fd"/>
              <w:spacing w:before="40" w:after="20"/>
            </w:pPr>
            <w:r w:rsidRPr="000D7B58">
              <w:t>75%</w:t>
            </w:r>
          </w:p>
        </w:tc>
        <w:tc>
          <w:tcPr>
            <w:tcW w:w="2835" w:type="dxa"/>
            <w:tcBorders>
              <w:top w:val="single" w:sz="4" w:space="0" w:color="auto"/>
              <w:left w:val="single" w:sz="4" w:space="0" w:color="auto"/>
              <w:bottom w:val="single" w:sz="4" w:space="0" w:color="auto"/>
              <w:right w:val="single" w:sz="4" w:space="0" w:color="auto"/>
            </w:tcBorders>
            <w:vAlign w:val="center"/>
          </w:tcPr>
          <w:p w14:paraId="7C431721" w14:textId="77777777" w:rsidR="00B9704B" w:rsidRPr="000D7B58" w:rsidRDefault="00B9704B" w:rsidP="007869AF">
            <w:pPr>
              <w:pStyle w:val="2fd"/>
              <w:spacing w:before="40" w:after="20"/>
            </w:pPr>
            <w:r w:rsidRPr="000D7B58">
              <w:t>3</w:t>
            </w:r>
          </w:p>
        </w:tc>
      </w:tr>
      <w:tr w:rsidR="00B9704B" w:rsidRPr="00CB717C" w14:paraId="5B82427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C1063D7"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BD3124F" w14:textId="77777777" w:rsidR="00B9704B" w:rsidRPr="000D7B58" w:rsidRDefault="00B9704B" w:rsidP="007869AF">
            <w:pPr>
              <w:pStyle w:val="2fd"/>
              <w:spacing w:before="40" w:after="20"/>
            </w:pPr>
            <w:r w:rsidRPr="000D7B58">
              <w:t>Административные здания организаций, обеспечивающих предоставление коммунальных услуг</w:t>
            </w:r>
          </w:p>
        </w:tc>
        <w:tc>
          <w:tcPr>
            <w:tcW w:w="1701" w:type="dxa"/>
            <w:tcBorders>
              <w:top w:val="single" w:sz="4" w:space="0" w:color="auto"/>
              <w:left w:val="single" w:sz="4" w:space="0" w:color="auto"/>
              <w:bottom w:val="single" w:sz="4" w:space="0" w:color="auto"/>
              <w:right w:val="single" w:sz="4" w:space="0" w:color="auto"/>
            </w:tcBorders>
            <w:vAlign w:val="center"/>
          </w:tcPr>
          <w:p w14:paraId="6B724D6B" w14:textId="77777777" w:rsidR="00B9704B" w:rsidRPr="000D7B58" w:rsidRDefault="00B9704B" w:rsidP="007869AF">
            <w:pPr>
              <w:pStyle w:val="2fd"/>
              <w:spacing w:before="40" w:after="20"/>
            </w:pPr>
            <w:r w:rsidRPr="000D7B58">
              <w:t>3.1.2</w:t>
            </w:r>
          </w:p>
        </w:tc>
        <w:tc>
          <w:tcPr>
            <w:tcW w:w="1593" w:type="dxa"/>
            <w:tcBorders>
              <w:top w:val="single" w:sz="4" w:space="0" w:color="auto"/>
              <w:left w:val="single" w:sz="4" w:space="0" w:color="auto"/>
              <w:bottom w:val="single" w:sz="4" w:space="0" w:color="auto"/>
              <w:right w:val="single" w:sz="4" w:space="0" w:color="auto"/>
            </w:tcBorders>
            <w:vAlign w:val="center"/>
          </w:tcPr>
          <w:p w14:paraId="1B10F14B" w14:textId="77777777" w:rsidR="00B9704B" w:rsidRPr="000D7B58" w:rsidRDefault="00B9704B" w:rsidP="007869AF">
            <w:pPr>
              <w:pStyle w:val="2fd"/>
              <w:spacing w:before="40" w:after="20"/>
            </w:pPr>
            <w:r w:rsidRPr="000D7B58">
              <w:t>30</w:t>
            </w:r>
          </w:p>
        </w:tc>
        <w:tc>
          <w:tcPr>
            <w:tcW w:w="1559" w:type="dxa"/>
            <w:tcBorders>
              <w:top w:val="single" w:sz="4" w:space="0" w:color="auto"/>
              <w:left w:val="single" w:sz="4" w:space="0" w:color="auto"/>
              <w:bottom w:val="single" w:sz="4" w:space="0" w:color="auto"/>
              <w:right w:val="single" w:sz="4" w:space="0" w:color="auto"/>
            </w:tcBorders>
            <w:vAlign w:val="center"/>
          </w:tcPr>
          <w:p w14:paraId="7405819E" w14:textId="77777777" w:rsidR="00B9704B" w:rsidRPr="000D7B58" w:rsidRDefault="00B9704B" w:rsidP="007869AF">
            <w:pPr>
              <w:pStyle w:val="2fd"/>
              <w:spacing w:before="40" w:after="20"/>
            </w:pPr>
            <w:r w:rsidRPr="000D7B58">
              <w:t>100 000</w:t>
            </w:r>
          </w:p>
        </w:tc>
        <w:tc>
          <w:tcPr>
            <w:tcW w:w="2127" w:type="dxa"/>
            <w:tcBorders>
              <w:top w:val="single" w:sz="4" w:space="0" w:color="auto"/>
              <w:left w:val="single" w:sz="4" w:space="0" w:color="auto"/>
              <w:bottom w:val="single" w:sz="4" w:space="0" w:color="auto"/>
              <w:right w:val="single" w:sz="4" w:space="0" w:color="auto"/>
            </w:tcBorders>
            <w:vAlign w:val="center"/>
          </w:tcPr>
          <w:p w14:paraId="124A6D28" w14:textId="77777777" w:rsidR="00B9704B" w:rsidRPr="000D7B58" w:rsidRDefault="00B9704B" w:rsidP="007869AF">
            <w:pPr>
              <w:pStyle w:val="2fd"/>
              <w:spacing w:before="40" w:after="20"/>
            </w:pPr>
            <w:r w:rsidRPr="000D7B58">
              <w:t>75%</w:t>
            </w:r>
          </w:p>
        </w:tc>
        <w:tc>
          <w:tcPr>
            <w:tcW w:w="2835" w:type="dxa"/>
            <w:tcBorders>
              <w:top w:val="single" w:sz="4" w:space="0" w:color="auto"/>
              <w:left w:val="single" w:sz="4" w:space="0" w:color="auto"/>
              <w:bottom w:val="single" w:sz="4" w:space="0" w:color="auto"/>
              <w:right w:val="single" w:sz="4" w:space="0" w:color="auto"/>
            </w:tcBorders>
            <w:vAlign w:val="center"/>
          </w:tcPr>
          <w:p w14:paraId="4C4A5A97" w14:textId="77777777" w:rsidR="00B9704B" w:rsidRPr="000D7B58" w:rsidRDefault="00B9704B" w:rsidP="007869AF">
            <w:pPr>
              <w:pStyle w:val="2fd"/>
              <w:spacing w:before="40" w:after="20"/>
            </w:pPr>
            <w:r w:rsidRPr="000D7B58">
              <w:t>3</w:t>
            </w:r>
          </w:p>
        </w:tc>
      </w:tr>
      <w:tr w:rsidR="00B9704B" w:rsidRPr="00CB717C" w14:paraId="20BB1EE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F3DF4B4"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6E16CD0" w14:textId="77777777" w:rsidR="00B9704B" w:rsidRPr="000D7B58" w:rsidRDefault="00B9704B" w:rsidP="007869AF">
            <w:pPr>
              <w:pStyle w:val="2fd"/>
              <w:spacing w:before="40" w:after="20"/>
            </w:pPr>
            <w:r w:rsidRPr="000D7B58">
              <w:t>Дома социального обслуживания</w:t>
            </w:r>
          </w:p>
        </w:tc>
        <w:tc>
          <w:tcPr>
            <w:tcW w:w="1701" w:type="dxa"/>
            <w:tcBorders>
              <w:top w:val="single" w:sz="4" w:space="0" w:color="auto"/>
              <w:left w:val="single" w:sz="4" w:space="0" w:color="auto"/>
              <w:bottom w:val="single" w:sz="4" w:space="0" w:color="auto"/>
              <w:right w:val="single" w:sz="4" w:space="0" w:color="auto"/>
            </w:tcBorders>
            <w:vAlign w:val="center"/>
          </w:tcPr>
          <w:p w14:paraId="41185615" w14:textId="77777777" w:rsidR="00B9704B" w:rsidRPr="000D7B58" w:rsidRDefault="00B9704B" w:rsidP="007869AF">
            <w:pPr>
              <w:pStyle w:val="2fd"/>
              <w:spacing w:before="40" w:after="20"/>
            </w:pPr>
            <w:r w:rsidRPr="000D7B58">
              <w:t>3.2.1</w:t>
            </w:r>
          </w:p>
        </w:tc>
        <w:tc>
          <w:tcPr>
            <w:tcW w:w="1593" w:type="dxa"/>
            <w:tcBorders>
              <w:top w:val="single" w:sz="4" w:space="0" w:color="auto"/>
              <w:left w:val="single" w:sz="4" w:space="0" w:color="auto"/>
              <w:bottom w:val="single" w:sz="4" w:space="0" w:color="auto"/>
              <w:right w:val="single" w:sz="4" w:space="0" w:color="auto"/>
            </w:tcBorders>
            <w:vAlign w:val="center"/>
          </w:tcPr>
          <w:p w14:paraId="5DAB3A78"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0CEEFB71"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4730DC77" w14:textId="77777777" w:rsidR="00B9704B" w:rsidRPr="00CB717C" w:rsidRDefault="00B9704B" w:rsidP="007869AF">
            <w:pPr>
              <w:pStyle w:val="2fd"/>
              <w:spacing w:before="40" w:after="20"/>
            </w:pPr>
            <w:r w:rsidRPr="00CB717C">
              <w:t>60%</w:t>
            </w:r>
          </w:p>
        </w:tc>
        <w:tc>
          <w:tcPr>
            <w:tcW w:w="2835" w:type="dxa"/>
            <w:tcBorders>
              <w:top w:val="single" w:sz="4" w:space="0" w:color="auto"/>
              <w:left w:val="single" w:sz="4" w:space="0" w:color="auto"/>
              <w:bottom w:val="single" w:sz="4" w:space="0" w:color="auto"/>
              <w:right w:val="single" w:sz="4" w:space="0" w:color="auto"/>
            </w:tcBorders>
            <w:vAlign w:val="center"/>
          </w:tcPr>
          <w:p w14:paraId="3886A6D6" w14:textId="77777777" w:rsidR="00B9704B" w:rsidRPr="00CB717C" w:rsidRDefault="00B9704B" w:rsidP="007869AF">
            <w:pPr>
              <w:pStyle w:val="2fd"/>
              <w:spacing w:before="40" w:after="20"/>
            </w:pPr>
            <w:r w:rsidRPr="00CB717C">
              <w:t>3</w:t>
            </w:r>
          </w:p>
        </w:tc>
      </w:tr>
      <w:tr w:rsidR="00B9704B" w:rsidRPr="00CB717C" w14:paraId="078CD6D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59D88D7"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479782C9" w14:textId="77777777" w:rsidR="00B9704B" w:rsidRPr="000D7B58" w:rsidRDefault="00B9704B" w:rsidP="007869AF">
            <w:pPr>
              <w:pStyle w:val="2fd"/>
              <w:spacing w:before="40" w:after="20"/>
            </w:pPr>
            <w:r w:rsidRPr="000D7B58">
              <w:t>Оказание социальной помощи населению</w:t>
            </w:r>
          </w:p>
        </w:tc>
        <w:tc>
          <w:tcPr>
            <w:tcW w:w="1701" w:type="dxa"/>
            <w:tcBorders>
              <w:top w:val="single" w:sz="4" w:space="0" w:color="auto"/>
              <w:left w:val="single" w:sz="4" w:space="0" w:color="auto"/>
              <w:bottom w:val="single" w:sz="4" w:space="0" w:color="auto"/>
              <w:right w:val="single" w:sz="4" w:space="0" w:color="auto"/>
            </w:tcBorders>
            <w:vAlign w:val="center"/>
          </w:tcPr>
          <w:p w14:paraId="1A813B54" w14:textId="77777777" w:rsidR="00B9704B" w:rsidRPr="000D7B58" w:rsidRDefault="00B9704B" w:rsidP="007869AF">
            <w:pPr>
              <w:pStyle w:val="2fd"/>
              <w:spacing w:before="40" w:after="20"/>
            </w:pPr>
            <w:r w:rsidRPr="000D7B58">
              <w:t>3.2.2</w:t>
            </w:r>
          </w:p>
        </w:tc>
        <w:tc>
          <w:tcPr>
            <w:tcW w:w="1593" w:type="dxa"/>
            <w:tcBorders>
              <w:top w:val="single" w:sz="4" w:space="0" w:color="auto"/>
              <w:left w:val="single" w:sz="4" w:space="0" w:color="auto"/>
              <w:bottom w:val="single" w:sz="4" w:space="0" w:color="auto"/>
              <w:right w:val="single" w:sz="4" w:space="0" w:color="auto"/>
            </w:tcBorders>
            <w:vAlign w:val="center"/>
          </w:tcPr>
          <w:p w14:paraId="6ACDC4FA"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30AA540"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7A7280F5" w14:textId="77777777" w:rsidR="00B9704B" w:rsidRPr="00CB717C" w:rsidRDefault="00B9704B" w:rsidP="007869AF">
            <w:pPr>
              <w:pStyle w:val="2fd"/>
              <w:spacing w:before="40" w:after="20"/>
            </w:pPr>
            <w:r w:rsidRPr="00CB717C">
              <w:t>60%</w:t>
            </w:r>
          </w:p>
        </w:tc>
        <w:tc>
          <w:tcPr>
            <w:tcW w:w="2835" w:type="dxa"/>
            <w:tcBorders>
              <w:top w:val="single" w:sz="4" w:space="0" w:color="auto"/>
              <w:left w:val="single" w:sz="4" w:space="0" w:color="auto"/>
              <w:bottom w:val="single" w:sz="4" w:space="0" w:color="auto"/>
              <w:right w:val="single" w:sz="4" w:space="0" w:color="auto"/>
            </w:tcBorders>
            <w:vAlign w:val="center"/>
          </w:tcPr>
          <w:p w14:paraId="15CA28D3" w14:textId="77777777" w:rsidR="00B9704B" w:rsidRPr="00CB717C" w:rsidRDefault="00B9704B" w:rsidP="007869AF">
            <w:pPr>
              <w:pStyle w:val="2fd"/>
              <w:spacing w:before="40" w:after="20"/>
            </w:pPr>
            <w:r w:rsidRPr="00CB717C">
              <w:t>3</w:t>
            </w:r>
          </w:p>
        </w:tc>
      </w:tr>
      <w:tr w:rsidR="00B9704B" w:rsidRPr="00CB717C" w14:paraId="2A302BF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11A7B5A"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2FFAFA99" w14:textId="77777777" w:rsidR="00B9704B" w:rsidRPr="000D7B58" w:rsidRDefault="00B9704B" w:rsidP="007869AF">
            <w:pPr>
              <w:pStyle w:val="2fd"/>
              <w:spacing w:before="40" w:after="20"/>
            </w:pPr>
            <w:r w:rsidRPr="000D7B58">
              <w:t>Оказание услуг связи</w:t>
            </w:r>
          </w:p>
        </w:tc>
        <w:tc>
          <w:tcPr>
            <w:tcW w:w="1701" w:type="dxa"/>
            <w:tcBorders>
              <w:top w:val="single" w:sz="4" w:space="0" w:color="auto"/>
              <w:left w:val="single" w:sz="4" w:space="0" w:color="auto"/>
              <w:bottom w:val="single" w:sz="4" w:space="0" w:color="auto"/>
              <w:right w:val="single" w:sz="4" w:space="0" w:color="auto"/>
            </w:tcBorders>
            <w:vAlign w:val="center"/>
          </w:tcPr>
          <w:p w14:paraId="4A6C7D53" w14:textId="77777777" w:rsidR="00B9704B" w:rsidRPr="000D7B58" w:rsidRDefault="00B9704B" w:rsidP="007869AF">
            <w:pPr>
              <w:pStyle w:val="2fd"/>
              <w:spacing w:before="40" w:after="20"/>
            </w:pPr>
            <w:r w:rsidRPr="000D7B58">
              <w:t>3.2.3</w:t>
            </w:r>
          </w:p>
        </w:tc>
        <w:tc>
          <w:tcPr>
            <w:tcW w:w="1593" w:type="dxa"/>
            <w:tcBorders>
              <w:top w:val="single" w:sz="4" w:space="0" w:color="auto"/>
              <w:left w:val="single" w:sz="4" w:space="0" w:color="auto"/>
              <w:bottom w:val="single" w:sz="4" w:space="0" w:color="auto"/>
              <w:right w:val="single" w:sz="4" w:space="0" w:color="auto"/>
            </w:tcBorders>
            <w:vAlign w:val="center"/>
          </w:tcPr>
          <w:p w14:paraId="3F10A667"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CCCA1AB"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51631EAC" w14:textId="77777777" w:rsidR="00B9704B" w:rsidRPr="00CB717C" w:rsidRDefault="00B9704B" w:rsidP="007869AF">
            <w:pPr>
              <w:pStyle w:val="2fd"/>
              <w:spacing w:before="40" w:after="20"/>
            </w:pPr>
            <w:r w:rsidRPr="00CB717C">
              <w:t>60%</w:t>
            </w:r>
          </w:p>
        </w:tc>
        <w:tc>
          <w:tcPr>
            <w:tcW w:w="2835" w:type="dxa"/>
            <w:tcBorders>
              <w:top w:val="single" w:sz="4" w:space="0" w:color="auto"/>
              <w:left w:val="single" w:sz="4" w:space="0" w:color="auto"/>
              <w:bottom w:val="single" w:sz="4" w:space="0" w:color="auto"/>
              <w:right w:val="single" w:sz="4" w:space="0" w:color="auto"/>
            </w:tcBorders>
            <w:vAlign w:val="center"/>
          </w:tcPr>
          <w:p w14:paraId="629C8892" w14:textId="77777777" w:rsidR="00B9704B" w:rsidRPr="00CB717C" w:rsidRDefault="00B9704B" w:rsidP="007869AF">
            <w:pPr>
              <w:pStyle w:val="2fd"/>
              <w:spacing w:before="40" w:after="20"/>
            </w:pPr>
            <w:r w:rsidRPr="00CB717C">
              <w:t>3</w:t>
            </w:r>
          </w:p>
        </w:tc>
      </w:tr>
      <w:tr w:rsidR="00B9704B" w:rsidRPr="00CB717C" w14:paraId="6526938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512B3C4"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0987194F" w14:textId="77777777" w:rsidR="00B9704B" w:rsidRPr="00CB717C" w:rsidRDefault="00B9704B" w:rsidP="007869AF">
            <w:pPr>
              <w:pStyle w:val="2fd"/>
              <w:spacing w:before="40" w:after="20"/>
            </w:pPr>
            <w:r w:rsidRPr="00CB717C">
              <w:t>Бытовое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1EE29A88" w14:textId="77777777" w:rsidR="00B9704B" w:rsidRPr="00CB717C" w:rsidRDefault="00B9704B" w:rsidP="007869AF">
            <w:pPr>
              <w:pStyle w:val="2fd"/>
              <w:spacing w:before="40" w:after="20"/>
            </w:pPr>
            <w:r w:rsidRPr="00CB717C">
              <w:t>3.3</w:t>
            </w:r>
          </w:p>
        </w:tc>
        <w:tc>
          <w:tcPr>
            <w:tcW w:w="1593" w:type="dxa"/>
            <w:tcBorders>
              <w:top w:val="single" w:sz="4" w:space="0" w:color="auto"/>
              <w:left w:val="single" w:sz="4" w:space="0" w:color="auto"/>
              <w:bottom w:val="single" w:sz="4" w:space="0" w:color="auto"/>
              <w:right w:val="single" w:sz="4" w:space="0" w:color="auto"/>
            </w:tcBorders>
            <w:vAlign w:val="center"/>
          </w:tcPr>
          <w:p w14:paraId="764F1B09"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53CD1AFC"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7E9112FB" w14:textId="77777777" w:rsidR="00B9704B" w:rsidRPr="00CB717C" w:rsidRDefault="00B9704B" w:rsidP="007869AF">
            <w:pPr>
              <w:pStyle w:val="2fd"/>
              <w:spacing w:before="40" w:after="20"/>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1E92146E" w14:textId="77777777" w:rsidR="00B9704B" w:rsidRPr="00CB717C" w:rsidRDefault="00B9704B" w:rsidP="007869AF">
            <w:pPr>
              <w:pStyle w:val="2fd"/>
              <w:spacing w:before="40" w:after="20"/>
            </w:pPr>
            <w:r w:rsidRPr="00CB717C">
              <w:t>3</w:t>
            </w:r>
          </w:p>
        </w:tc>
      </w:tr>
      <w:tr w:rsidR="00B9704B" w:rsidRPr="00CB717C" w14:paraId="69E00F5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3F5AA03"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5287E904" w14:textId="77777777" w:rsidR="00B9704B" w:rsidRPr="005759F3" w:rsidRDefault="00B9704B" w:rsidP="007869AF">
            <w:pPr>
              <w:pStyle w:val="2fd"/>
              <w:spacing w:before="40" w:after="20"/>
            </w:pPr>
            <w:r w:rsidRPr="005759F3">
              <w:t>Здравоохранение</w:t>
            </w:r>
          </w:p>
        </w:tc>
        <w:tc>
          <w:tcPr>
            <w:tcW w:w="1701" w:type="dxa"/>
            <w:tcBorders>
              <w:top w:val="single" w:sz="4" w:space="0" w:color="auto"/>
              <w:left w:val="single" w:sz="4" w:space="0" w:color="auto"/>
              <w:bottom w:val="single" w:sz="4" w:space="0" w:color="auto"/>
              <w:right w:val="single" w:sz="4" w:space="0" w:color="auto"/>
            </w:tcBorders>
            <w:vAlign w:val="center"/>
          </w:tcPr>
          <w:p w14:paraId="43031392" w14:textId="77777777" w:rsidR="00B9704B" w:rsidRPr="005759F3" w:rsidRDefault="00B9704B" w:rsidP="007869AF">
            <w:pPr>
              <w:pStyle w:val="2fd"/>
              <w:spacing w:before="40" w:after="20"/>
            </w:pPr>
            <w:r w:rsidRPr="005759F3">
              <w:t>3.4</w:t>
            </w:r>
          </w:p>
        </w:tc>
        <w:tc>
          <w:tcPr>
            <w:tcW w:w="1593" w:type="dxa"/>
            <w:tcBorders>
              <w:top w:val="single" w:sz="4" w:space="0" w:color="auto"/>
              <w:left w:val="single" w:sz="4" w:space="0" w:color="auto"/>
              <w:bottom w:val="single" w:sz="4" w:space="0" w:color="auto"/>
              <w:right w:val="single" w:sz="4" w:space="0" w:color="auto"/>
            </w:tcBorders>
            <w:vAlign w:val="center"/>
          </w:tcPr>
          <w:p w14:paraId="6812AF10" w14:textId="77777777" w:rsidR="00B9704B" w:rsidRPr="005759F3" w:rsidRDefault="00B9704B" w:rsidP="007869AF">
            <w:pPr>
              <w:pStyle w:val="2fd"/>
              <w:spacing w:before="40" w:after="20"/>
            </w:pPr>
            <w:r w:rsidRPr="005759F3">
              <w:t>100</w:t>
            </w:r>
          </w:p>
        </w:tc>
        <w:tc>
          <w:tcPr>
            <w:tcW w:w="1559" w:type="dxa"/>
            <w:tcBorders>
              <w:top w:val="single" w:sz="4" w:space="0" w:color="auto"/>
              <w:left w:val="single" w:sz="4" w:space="0" w:color="auto"/>
              <w:bottom w:val="single" w:sz="4" w:space="0" w:color="auto"/>
              <w:right w:val="single" w:sz="4" w:space="0" w:color="auto"/>
            </w:tcBorders>
            <w:vAlign w:val="center"/>
          </w:tcPr>
          <w:p w14:paraId="2FD2EFA6" w14:textId="77777777" w:rsidR="00B9704B" w:rsidRPr="005759F3" w:rsidRDefault="00B9704B" w:rsidP="007869AF">
            <w:pPr>
              <w:pStyle w:val="2fd"/>
              <w:spacing w:before="40" w:after="20"/>
            </w:pPr>
            <w:r w:rsidRPr="005759F3">
              <w:t>1 000 000</w:t>
            </w:r>
          </w:p>
        </w:tc>
        <w:tc>
          <w:tcPr>
            <w:tcW w:w="2127" w:type="dxa"/>
            <w:tcBorders>
              <w:top w:val="single" w:sz="4" w:space="0" w:color="auto"/>
              <w:left w:val="single" w:sz="4" w:space="0" w:color="auto"/>
              <w:bottom w:val="single" w:sz="4" w:space="0" w:color="auto"/>
              <w:right w:val="single" w:sz="4" w:space="0" w:color="auto"/>
            </w:tcBorders>
            <w:vAlign w:val="center"/>
          </w:tcPr>
          <w:p w14:paraId="4A40904A" w14:textId="77777777" w:rsidR="00B9704B" w:rsidRPr="005759F3" w:rsidRDefault="00B9704B" w:rsidP="007869AF">
            <w:pPr>
              <w:pStyle w:val="2fd"/>
              <w:spacing w:before="40" w:after="20"/>
            </w:pPr>
            <w:r w:rsidRPr="005759F3">
              <w:rPr>
                <w:lang w:val="en-US"/>
              </w:rPr>
              <w:t>5</w:t>
            </w:r>
            <w:r w:rsidRPr="005759F3">
              <w:t>0%</w:t>
            </w:r>
          </w:p>
        </w:tc>
        <w:tc>
          <w:tcPr>
            <w:tcW w:w="2835" w:type="dxa"/>
            <w:tcBorders>
              <w:top w:val="single" w:sz="4" w:space="0" w:color="auto"/>
              <w:left w:val="single" w:sz="4" w:space="0" w:color="auto"/>
              <w:bottom w:val="single" w:sz="4" w:space="0" w:color="auto"/>
              <w:right w:val="single" w:sz="4" w:space="0" w:color="auto"/>
            </w:tcBorders>
            <w:vAlign w:val="center"/>
          </w:tcPr>
          <w:p w14:paraId="29EC50AF" w14:textId="77777777" w:rsidR="00B9704B" w:rsidRPr="005759F3" w:rsidRDefault="00B9704B" w:rsidP="007869AF">
            <w:pPr>
              <w:pStyle w:val="2fd"/>
              <w:spacing w:before="40" w:after="20"/>
            </w:pPr>
            <w:r w:rsidRPr="005759F3">
              <w:t>3</w:t>
            </w:r>
          </w:p>
        </w:tc>
      </w:tr>
      <w:tr w:rsidR="00B9704B" w:rsidRPr="00CB717C" w14:paraId="467BE84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3B90DD7"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D54C266" w14:textId="77777777" w:rsidR="00B9704B" w:rsidRPr="00CB717C" w:rsidRDefault="00B9704B" w:rsidP="007869AF">
            <w:pPr>
              <w:pStyle w:val="2fd"/>
              <w:spacing w:before="40" w:after="20"/>
            </w:pPr>
            <w:r w:rsidRPr="00CB717C">
              <w:t>Амбулаторно-поликлиническое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37B2C654" w14:textId="77777777" w:rsidR="00B9704B" w:rsidRPr="00CB717C" w:rsidRDefault="00B9704B" w:rsidP="007869AF">
            <w:pPr>
              <w:pStyle w:val="2fd"/>
              <w:spacing w:before="40" w:after="20"/>
            </w:pPr>
            <w:r w:rsidRPr="00CB717C">
              <w:t>3.4.1</w:t>
            </w:r>
          </w:p>
        </w:tc>
        <w:tc>
          <w:tcPr>
            <w:tcW w:w="1593" w:type="dxa"/>
            <w:tcBorders>
              <w:top w:val="single" w:sz="4" w:space="0" w:color="auto"/>
              <w:left w:val="single" w:sz="4" w:space="0" w:color="auto"/>
              <w:bottom w:val="single" w:sz="4" w:space="0" w:color="auto"/>
              <w:right w:val="single" w:sz="4" w:space="0" w:color="auto"/>
            </w:tcBorders>
            <w:vAlign w:val="center"/>
          </w:tcPr>
          <w:p w14:paraId="606F6758"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2CDC8B36" w14:textId="77777777" w:rsidR="00B9704B" w:rsidRPr="00CB717C" w:rsidRDefault="00B9704B" w:rsidP="007869AF">
            <w:pPr>
              <w:pStyle w:val="2fd"/>
              <w:spacing w:before="40" w:after="20"/>
            </w:pPr>
            <w:r w:rsidRPr="00CB717C">
              <w:t>1 000 000</w:t>
            </w:r>
          </w:p>
        </w:tc>
        <w:tc>
          <w:tcPr>
            <w:tcW w:w="2127" w:type="dxa"/>
            <w:tcBorders>
              <w:top w:val="single" w:sz="4" w:space="0" w:color="auto"/>
              <w:left w:val="single" w:sz="4" w:space="0" w:color="auto"/>
              <w:bottom w:val="single" w:sz="4" w:space="0" w:color="auto"/>
              <w:right w:val="single" w:sz="4" w:space="0" w:color="auto"/>
            </w:tcBorders>
            <w:vAlign w:val="center"/>
          </w:tcPr>
          <w:p w14:paraId="23D57434" w14:textId="77777777" w:rsidR="00B9704B" w:rsidRPr="00CB717C" w:rsidRDefault="00B9704B" w:rsidP="007869AF">
            <w:pPr>
              <w:pStyle w:val="2fd"/>
              <w:spacing w:before="40" w:after="20"/>
            </w:pPr>
            <w:r w:rsidRPr="00CB717C">
              <w:t>60%</w:t>
            </w:r>
          </w:p>
        </w:tc>
        <w:tc>
          <w:tcPr>
            <w:tcW w:w="2835" w:type="dxa"/>
            <w:tcBorders>
              <w:top w:val="single" w:sz="4" w:space="0" w:color="auto"/>
              <w:left w:val="single" w:sz="4" w:space="0" w:color="auto"/>
              <w:bottom w:val="single" w:sz="4" w:space="0" w:color="auto"/>
              <w:right w:val="single" w:sz="4" w:space="0" w:color="auto"/>
            </w:tcBorders>
            <w:vAlign w:val="center"/>
          </w:tcPr>
          <w:p w14:paraId="4ED7C3B5" w14:textId="77777777" w:rsidR="00B9704B" w:rsidRPr="00CB717C" w:rsidRDefault="00B9704B" w:rsidP="007869AF">
            <w:pPr>
              <w:pStyle w:val="2fd"/>
              <w:spacing w:before="40" w:after="20"/>
            </w:pPr>
            <w:r w:rsidRPr="00CB717C">
              <w:t>3</w:t>
            </w:r>
          </w:p>
        </w:tc>
      </w:tr>
      <w:tr w:rsidR="00B9704B" w:rsidRPr="00CB717C" w14:paraId="396CDC2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A8A8007"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4E5E41AB" w14:textId="77777777" w:rsidR="00B9704B" w:rsidRPr="00CB717C" w:rsidRDefault="00B9704B" w:rsidP="007869AF">
            <w:pPr>
              <w:pStyle w:val="2fd"/>
              <w:spacing w:before="40" w:after="20"/>
            </w:pPr>
            <w:r w:rsidRPr="00CB717C">
              <w:t>Стационарное медицинское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110A0EA5" w14:textId="77777777" w:rsidR="00B9704B" w:rsidRPr="00CB717C" w:rsidRDefault="00B9704B" w:rsidP="007869AF">
            <w:pPr>
              <w:pStyle w:val="2fd"/>
              <w:spacing w:before="40" w:after="20"/>
            </w:pPr>
            <w:r w:rsidRPr="00CB717C">
              <w:t>3.4.2</w:t>
            </w:r>
          </w:p>
        </w:tc>
        <w:tc>
          <w:tcPr>
            <w:tcW w:w="1593" w:type="dxa"/>
            <w:tcBorders>
              <w:top w:val="single" w:sz="4" w:space="0" w:color="auto"/>
              <w:left w:val="single" w:sz="4" w:space="0" w:color="auto"/>
              <w:bottom w:val="single" w:sz="4" w:space="0" w:color="auto"/>
              <w:right w:val="single" w:sz="4" w:space="0" w:color="auto"/>
            </w:tcBorders>
            <w:vAlign w:val="center"/>
          </w:tcPr>
          <w:p w14:paraId="49E09B65"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48B64829" w14:textId="77777777" w:rsidR="00B9704B" w:rsidRPr="00CB717C" w:rsidRDefault="00B9704B" w:rsidP="007869AF">
            <w:pPr>
              <w:pStyle w:val="2fd"/>
              <w:spacing w:before="40" w:after="20"/>
            </w:pPr>
            <w:r w:rsidRPr="00CB717C">
              <w:t>1 000 000</w:t>
            </w:r>
          </w:p>
        </w:tc>
        <w:tc>
          <w:tcPr>
            <w:tcW w:w="2127" w:type="dxa"/>
            <w:tcBorders>
              <w:top w:val="single" w:sz="4" w:space="0" w:color="auto"/>
              <w:left w:val="single" w:sz="4" w:space="0" w:color="auto"/>
              <w:bottom w:val="single" w:sz="4" w:space="0" w:color="auto"/>
              <w:right w:val="single" w:sz="4" w:space="0" w:color="auto"/>
            </w:tcBorders>
            <w:vAlign w:val="center"/>
          </w:tcPr>
          <w:p w14:paraId="13FB17E7" w14:textId="77777777" w:rsidR="00B9704B" w:rsidRPr="00CB717C" w:rsidRDefault="00B9704B" w:rsidP="007869AF">
            <w:pPr>
              <w:pStyle w:val="2fd"/>
              <w:spacing w:before="40" w:after="20"/>
            </w:pPr>
            <w:r w:rsidRPr="00CB717C">
              <w:rPr>
                <w:lang w:val="en-US"/>
              </w:rPr>
              <w:t>5</w:t>
            </w:r>
            <w:r w:rsidRPr="00CB717C">
              <w:t>0%</w:t>
            </w:r>
          </w:p>
        </w:tc>
        <w:tc>
          <w:tcPr>
            <w:tcW w:w="2835" w:type="dxa"/>
            <w:tcBorders>
              <w:top w:val="single" w:sz="4" w:space="0" w:color="auto"/>
              <w:left w:val="single" w:sz="4" w:space="0" w:color="auto"/>
              <w:bottom w:val="single" w:sz="4" w:space="0" w:color="auto"/>
              <w:right w:val="single" w:sz="4" w:space="0" w:color="auto"/>
            </w:tcBorders>
            <w:vAlign w:val="center"/>
          </w:tcPr>
          <w:p w14:paraId="22D0A594" w14:textId="77777777" w:rsidR="00B9704B" w:rsidRPr="00CB717C" w:rsidRDefault="00B9704B" w:rsidP="007869AF">
            <w:pPr>
              <w:pStyle w:val="2fd"/>
              <w:spacing w:before="40" w:after="20"/>
            </w:pPr>
            <w:r w:rsidRPr="00CB717C">
              <w:t>3</w:t>
            </w:r>
          </w:p>
        </w:tc>
      </w:tr>
      <w:tr w:rsidR="00B9704B" w:rsidRPr="00CB717C" w14:paraId="62E09E8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045D520"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20DFF1F" w14:textId="77777777" w:rsidR="00B9704B" w:rsidRPr="005759F3" w:rsidRDefault="00B9704B" w:rsidP="007869AF">
            <w:pPr>
              <w:pStyle w:val="2fd"/>
              <w:spacing w:before="40" w:after="20"/>
            </w:pPr>
            <w:r w:rsidRPr="005759F3">
              <w:t>Медицинские организации особого назначения</w:t>
            </w:r>
          </w:p>
        </w:tc>
        <w:tc>
          <w:tcPr>
            <w:tcW w:w="1701" w:type="dxa"/>
            <w:tcBorders>
              <w:top w:val="single" w:sz="4" w:space="0" w:color="auto"/>
              <w:left w:val="single" w:sz="4" w:space="0" w:color="auto"/>
              <w:bottom w:val="single" w:sz="4" w:space="0" w:color="auto"/>
              <w:right w:val="single" w:sz="4" w:space="0" w:color="auto"/>
            </w:tcBorders>
            <w:vAlign w:val="center"/>
          </w:tcPr>
          <w:p w14:paraId="5E012193" w14:textId="77777777" w:rsidR="00B9704B" w:rsidRPr="005759F3" w:rsidRDefault="00B9704B" w:rsidP="007869AF">
            <w:pPr>
              <w:pStyle w:val="2fd"/>
              <w:spacing w:before="40" w:after="20"/>
            </w:pPr>
            <w:r w:rsidRPr="005759F3">
              <w:t>3.4.3</w:t>
            </w:r>
          </w:p>
        </w:tc>
        <w:tc>
          <w:tcPr>
            <w:tcW w:w="1593" w:type="dxa"/>
            <w:tcBorders>
              <w:top w:val="single" w:sz="4" w:space="0" w:color="auto"/>
              <w:left w:val="single" w:sz="4" w:space="0" w:color="auto"/>
              <w:bottom w:val="single" w:sz="4" w:space="0" w:color="auto"/>
              <w:right w:val="single" w:sz="4" w:space="0" w:color="auto"/>
            </w:tcBorders>
            <w:vAlign w:val="center"/>
          </w:tcPr>
          <w:p w14:paraId="6C71F205"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6A5EA00D" w14:textId="77777777" w:rsidR="00B9704B" w:rsidRPr="00CB717C" w:rsidRDefault="00B9704B" w:rsidP="007869AF">
            <w:pPr>
              <w:pStyle w:val="2fd"/>
              <w:spacing w:before="40" w:after="20"/>
            </w:pPr>
            <w:r w:rsidRPr="00CB717C">
              <w:t>1 000 000</w:t>
            </w:r>
          </w:p>
        </w:tc>
        <w:tc>
          <w:tcPr>
            <w:tcW w:w="2127" w:type="dxa"/>
            <w:tcBorders>
              <w:top w:val="single" w:sz="4" w:space="0" w:color="auto"/>
              <w:left w:val="single" w:sz="4" w:space="0" w:color="auto"/>
              <w:bottom w:val="single" w:sz="4" w:space="0" w:color="auto"/>
              <w:right w:val="single" w:sz="4" w:space="0" w:color="auto"/>
            </w:tcBorders>
            <w:vAlign w:val="center"/>
          </w:tcPr>
          <w:p w14:paraId="4B2F04D7" w14:textId="77777777" w:rsidR="00B9704B" w:rsidRPr="00CB717C" w:rsidRDefault="00B9704B" w:rsidP="007869AF">
            <w:pPr>
              <w:pStyle w:val="2fd"/>
              <w:spacing w:before="40" w:after="20"/>
            </w:pPr>
            <w:r w:rsidRPr="00CB717C">
              <w:rPr>
                <w:lang w:val="en-US"/>
              </w:rPr>
              <w:t>5</w:t>
            </w:r>
            <w:r w:rsidRPr="00CB717C">
              <w:t>0%</w:t>
            </w:r>
          </w:p>
        </w:tc>
        <w:tc>
          <w:tcPr>
            <w:tcW w:w="2835" w:type="dxa"/>
            <w:tcBorders>
              <w:top w:val="single" w:sz="4" w:space="0" w:color="auto"/>
              <w:left w:val="single" w:sz="4" w:space="0" w:color="auto"/>
              <w:bottom w:val="single" w:sz="4" w:space="0" w:color="auto"/>
              <w:right w:val="single" w:sz="4" w:space="0" w:color="auto"/>
            </w:tcBorders>
            <w:vAlign w:val="center"/>
          </w:tcPr>
          <w:p w14:paraId="65D97815" w14:textId="77777777" w:rsidR="00B9704B" w:rsidRPr="00CB717C" w:rsidRDefault="00B9704B" w:rsidP="007869AF">
            <w:pPr>
              <w:pStyle w:val="2fd"/>
              <w:spacing w:before="40" w:after="20"/>
            </w:pPr>
            <w:r w:rsidRPr="00CB717C">
              <w:t>3</w:t>
            </w:r>
          </w:p>
        </w:tc>
      </w:tr>
      <w:tr w:rsidR="00B9704B" w:rsidRPr="00CB717C" w14:paraId="3FEBA7E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E2DDC1C"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2061F3D1" w14:textId="77777777" w:rsidR="00B9704B" w:rsidRPr="005759F3" w:rsidRDefault="00B9704B" w:rsidP="007869AF">
            <w:pPr>
              <w:pStyle w:val="2fd"/>
              <w:spacing w:before="40" w:after="20"/>
            </w:pPr>
            <w:r w:rsidRPr="005759F3">
              <w:t>Образование и просвещение</w:t>
            </w:r>
          </w:p>
        </w:tc>
        <w:tc>
          <w:tcPr>
            <w:tcW w:w="1701" w:type="dxa"/>
            <w:tcBorders>
              <w:top w:val="single" w:sz="4" w:space="0" w:color="auto"/>
              <w:left w:val="single" w:sz="4" w:space="0" w:color="auto"/>
              <w:bottom w:val="single" w:sz="4" w:space="0" w:color="auto"/>
              <w:right w:val="single" w:sz="4" w:space="0" w:color="auto"/>
            </w:tcBorders>
            <w:vAlign w:val="center"/>
          </w:tcPr>
          <w:p w14:paraId="68D36400" w14:textId="77777777" w:rsidR="00B9704B" w:rsidRPr="005759F3" w:rsidRDefault="00B9704B" w:rsidP="007869AF">
            <w:pPr>
              <w:pStyle w:val="2fd"/>
              <w:spacing w:before="40" w:after="20"/>
            </w:pPr>
            <w:r w:rsidRPr="005759F3">
              <w:t>3.5</w:t>
            </w:r>
          </w:p>
        </w:tc>
        <w:tc>
          <w:tcPr>
            <w:tcW w:w="1593" w:type="dxa"/>
            <w:tcBorders>
              <w:top w:val="single" w:sz="4" w:space="0" w:color="auto"/>
              <w:left w:val="single" w:sz="4" w:space="0" w:color="auto"/>
              <w:bottom w:val="single" w:sz="4" w:space="0" w:color="auto"/>
              <w:right w:val="single" w:sz="4" w:space="0" w:color="auto"/>
            </w:tcBorders>
            <w:vAlign w:val="center"/>
          </w:tcPr>
          <w:p w14:paraId="10B0545B" w14:textId="77777777" w:rsidR="00B9704B" w:rsidRPr="005759F3" w:rsidRDefault="00B9704B" w:rsidP="007869AF">
            <w:pPr>
              <w:pStyle w:val="2fd"/>
              <w:spacing w:before="40" w:after="20"/>
            </w:pPr>
            <w:r>
              <w:t>100</w:t>
            </w:r>
          </w:p>
        </w:tc>
        <w:tc>
          <w:tcPr>
            <w:tcW w:w="1559" w:type="dxa"/>
            <w:tcBorders>
              <w:top w:val="single" w:sz="4" w:space="0" w:color="auto"/>
              <w:left w:val="single" w:sz="4" w:space="0" w:color="auto"/>
              <w:bottom w:val="single" w:sz="4" w:space="0" w:color="auto"/>
              <w:right w:val="single" w:sz="4" w:space="0" w:color="auto"/>
            </w:tcBorders>
            <w:vAlign w:val="center"/>
          </w:tcPr>
          <w:p w14:paraId="57A0E04D" w14:textId="77777777" w:rsidR="00B9704B" w:rsidRPr="005759F3" w:rsidRDefault="00B9704B" w:rsidP="007869AF">
            <w:pPr>
              <w:pStyle w:val="2fd"/>
              <w:spacing w:before="40" w:after="20"/>
            </w:pPr>
            <w:r w:rsidRPr="005759F3">
              <w:t>100 000</w:t>
            </w:r>
          </w:p>
        </w:tc>
        <w:tc>
          <w:tcPr>
            <w:tcW w:w="2127" w:type="dxa"/>
            <w:tcBorders>
              <w:top w:val="single" w:sz="4" w:space="0" w:color="auto"/>
              <w:left w:val="single" w:sz="4" w:space="0" w:color="auto"/>
              <w:bottom w:val="single" w:sz="4" w:space="0" w:color="auto"/>
              <w:right w:val="single" w:sz="4" w:space="0" w:color="auto"/>
            </w:tcBorders>
            <w:vAlign w:val="center"/>
          </w:tcPr>
          <w:p w14:paraId="51C9E17C" w14:textId="77777777" w:rsidR="00B9704B" w:rsidRPr="005759F3" w:rsidRDefault="00B9704B" w:rsidP="007869AF">
            <w:pPr>
              <w:pStyle w:val="2fd"/>
              <w:spacing w:before="40" w:after="20"/>
              <w:rPr>
                <w:lang w:val="en-US"/>
              </w:rPr>
            </w:pPr>
            <w:r w:rsidRPr="005759F3">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48DC2105" w14:textId="77777777" w:rsidR="00B9704B" w:rsidRPr="005759F3" w:rsidRDefault="00B9704B" w:rsidP="007869AF">
            <w:pPr>
              <w:pStyle w:val="2fd"/>
              <w:spacing w:before="40" w:after="20"/>
            </w:pPr>
            <w:r w:rsidRPr="005759F3">
              <w:t>3</w:t>
            </w:r>
          </w:p>
        </w:tc>
      </w:tr>
      <w:tr w:rsidR="00B9704B" w:rsidRPr="00CB717C" w14:paraId="0E29E22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E949EF5"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6A301A2" w14:textId="77777777" w:rsidR="00B9704B" w:rsidRPr="00CB717C" w:rsidRDefault="00B9704B" w:rsidP="007869AF">
            <w:pPr>
              <w:pStyle w:val="2fd"/>
              <w:spacing w:before="40" w:after="20"/>
            </w:pPr>
            <w:r w:rsidRPr="00CB717C">
              <w:t>Дошкольное, начальное и среднее общее образование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26827B85" w14:textId="77777777" w:rsidR="00B9704B" w:rsidRPr="00CB717C" w:rsidRDefault="00B9704B" w:rsidP="007869AF">
            <w:pPr>
              <w:pStyle w:val="2fd"/>
              <w:spacing w:before="40" w:after="20"/>
            </w:pPr>
            <w:r w:rsidRPr="00CB717C">
              <w:t>3.5.1</w:t>
            </w:r>
          </w:p>
        </w:tc>
        <w:tc>
          <w:tcPr>
            <w:tcW w:w="5279" w:type="dxa"/>
            <w:gridSpan w:val="3"/>
            <w:tcBorders>
              <w:top w:val="single" w:sz="4" w:space="0" w:color="auto"/>
              <w:left w:val="single" w:sz="4" w:space="0" w:color="auto"/>
              <w:bottom w:val="single" w:sz="4" w:space="0" w:color="auto"/>
              <w:right w:val="single" w:sz="4" w:space="0" w:color="auto"/>
            </w:tcBorders>
            <w:vAlign w:val="center"/>
          </w:tcPr>
          <w:p w14:paraId="76C964B8" w14:textId="77777777" w:rsidR="00B9704B" w:rsidRPr="00CB717C" w:rsidRDefault="00B9704B" w:rsidP="007869AF">
            <w:pPr>
              <w:pStyle w:val="2fd"/>
              <w:spacing w:before="40" w:after="20"/>
            </w:pPr>
            <w:r w:rsidRPr="00CB717C">
              <w:t>Не подлежат установлению</w:t>
            </w:r>
          </w:p>
        </w:tc>
        <w:tc>
          <w:tcPr>
            <w:tcW w:w="2835" w:type="dxa"/>
            <w:tcBorders>
              <w:top w:val="single" w:sz="4" w:space="0" w:color="auto"/>
              <w:left w:val="single" w:sz="4" w:space="0" w:color="auto"/>
              <w:bottom w:val="single" w:sz="4" w:space="0" w:color="auto"/>
              <w:right w:val="single" w:sz="4" w:space="0" w:color="auto"/>
            </w:tcBorders>
            <w:vAlign w:val="center"/>
          </w:tcPr>
          <w:p w14:paraId="2729EB05" w14:textId="77777777" w:rsidR="00B9704B" w:rsidRPr="00CB717C" w:rsidRDefault="00B9704B" w:rsidP="007869AF">
            <w:pPr>
              <w:pStyle w:val="2fd"/>
              <w:spacing w:before="40" w:after="20"/>
            </w:pPr>
            <w:r w:rsidRPr="00CB717C">
              <w:t>3</w:t>
            </w:r>
          </w:p>
        </w:tc>
      </w:tr>
      <w:tr w:rsidR="00B9704B" w:rsidRPr="00CB717C" w14:paraId="347547A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7D6BD7F"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0430B996"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5C4C5A20" w14:textId="77777777" w:rsidR="00B9704B" w:rsidRPr="00CB717C" w:rsidRDefault="00B9704B" w:rsidP="007869AF">
            <w:pPr>
              <w:pStyle w:val="2fd"/>
              <w:spacing w:before="40" w:after="20"/>
            </w:pPr>
            <w:r w:rsidRPr="00CB717C">
              <w:t>3.5.2</w:t>
            </w:r>
          </w:p>
        </w:tc>
        <w:tc>
          <w:tcPr>
            <w:tcW w:w="1593" w:type="dxa"/>
            <w:tcBorders>
              <w:top w:val="single" w:sz="4" w:space="0" w:color="auto"/>
              <w:left w:val="single" w:sz="4" w:space="0" w:color="auto"/>
              <w:bottom w:val="single" w:sz="4" w:space="0" w:color="auto"/>
              <w:right w:val="single" w:sz="4" w:space="0" w:color="auto"/>
            </w:tcBorders>
            <w:vAlign w:val="center"/>
          </w:tcPr>
          <w:p w14:paraId="782A6506"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0D728A7F"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7E37F297" w14:textId="77777777" w:rsidR="00B9704B" w:rsidRPr="00CB717C" w:rsidRDefault="00B9704B" w:rsidP="007869AF">
            <w:pPr>
              <w:pStyle w:val="2fd"/>
              <w:spacing w:before="40" w:after="20"/>
              <w:rPr>
                <w:lang w:val="en-US"/>
              </w:rPr>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43627D7F" w14:textId="77777777" w:rsidR="00B9704B" w:rsidRPr="00CB717C" w:rsidRDefault="00B9704B" w:rsidP="007869AF">
            <w:pPr>
              <w:pStyle w:val="2fd"/>
              <w:spacing w:before="40" w:after="20"/>
            </w:pPr>
            <w:r w:rsidRPr="00CB717C">
              <w:t>3</w:t>
            </w:r>
          </w:p>
        </w:tc>
      </w:tr>
      <w:tr w:rsidR="00B9704B" w:rsidRPr="00CB717C" w14:paraId="0D50ACC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24BB030"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CB2C9F8" w14:textId="77777777" w:rsidR="00B9704B" w:rsidRPr="00CB717C" w:rsidRDefault="00B9704B" w:rsidP="007869AF">
            <w:pPr>
              <w:pStyle w:val="2fd"/>
              <w:spacing w:before="40" w:after="20"/>
            </w:pPr>
            <w:r w:rsidRPr="00CB717C">
              <w:t>Культурное развитие</w:t>
            </w:r>
          </w:p>
        </w:tc>
        <w:tc>
          <w:tcPr>
            <w:tcW w:w="1701" w:type="dxa"/>
            <w:tcBorders>
              <w:top w:val="single" w:sz="4" w:space="0" w:color="auto"/>
              <w:left w:val="single" w:sz="4" w:space="0" w:color="auto"/>
              <w:bottom w:val="single" w:sz="4" w:space="0" w:color="auto"/>
              <w:right w:val="single" w:sz="4" w:space="0" w:color="auto"/>
            </w:tcBorders>
            <w:vAlign w:val="center"/>
          </w:tcPr>
          <w:p w14:paraId="71FB398F" w14:textId="77777777" w:rsidR="00B9704B" w:rsidRPr="00CB717C" w:rsidRDefault="00B9704B" w:rsidP="007869AF">
            <w:pPr>
              <w:pStyle w:val="2fd"/>
              <w:spacing w:before="40" w:after="20"/>
            </w:pPr>
            <w:r w:rsidRPr="00CB717C">
              <w:t>3.6</w:t>
            </w:r>
          </w:p>
        </w:tc>
        <w:tc>
          <w:tcPr>
            <w:tcW w:w="1593" w:type="dxa"/>
            <w:tcBorders>
              <w:top w:val="single" w:sz="4" w:space="0" w:color="auto"/>
              <w:left w:val="single" w:sz="4" w:space="0" w:color="auto"/>
              <w:bottom w:val="single" w:sz="4" w:space="0" w:color="auto"/>
              <w:right w:val="single" w:sz="4" w:space="0" w:color="auto"/>
            </w:tcBorders>
            <w:vAlign w:val="center"/>
          </w:tcPr>
          <w:p w14:paraId="4DDC1690"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0F5A76A5"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1C8653BD" w14:textId="77777777" w:rsidR="00B9704B" w:rsidRPr="00CB717C" w:rsidRDefault="00B9704B" w:rsidP="007869AF">
            <w:pPr>
              <w:pStyle w:val="2fd"/>
              <w:spacing w:before="40" w:after="20"/>
            </w:pPr>
            <w:r w:rsidRPr="00CB717C">
              <w:rPr>
                <w:lang w:val="en-US"/>
              </w:rPr>
              <w:t>50%</w:t>
            </w:r>
          </w:p>
        </w:tc>
        <w:tc>
          <w:tcPr>
            <w:tcW w:w="2835" w:type="dxa"/>
            <w:tcBorders>
              <w:top w:val="single" w:sz="4" w:space="0" w:color="auto"/>
              <w:left w:val="single" w:sz="4" w:space="0" w:color="auto"/>
              <w:bottom w:val="single" w:sz="4" w:space="0" w:color="auto"/>
              <w:right w:val="single" w:sz="4" w:space="0" w:color="auto"/>
            </w:tcBorders>
            <w:vAlign w:val="center"/>
          </w:tcPr>
          <w:p w14:paraId="68472B30" w14:textId="77777777" w:rsidR="00B9704B" w:rsidRPr="00CB717C" w:rsidRDefault="00B9704B" w:rsidP="007869AF">
            <w:pPr>
              <w:pStyle w:val="2fd"/>
              <w:spacing w:before="40" w:after="20"/>
            </w:pPr>
            <w:r w:rsidRPr="00CB717C">
              <w:t>3</w:t>
            </w:r>
          </w:p>
        </w:tc>
      </w:tr>
      <w:tr w:rsidR="00B9704B" w:rsidRPr="00CB717C" w14:paraId="6487BF9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B001332"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CED5002" w14:textId="77777777" w:rsidR="00B9704B" w:rsidRPr="005759F3" w:rsidRDefault="00B9704B" w:rsidP="007869AF">
            <w:pPr>
              <w:pStyle w:val="2fd"/>
              <w:spacing w:before="40" w:after="20"/>
            </w:pPr>
            <w:r w:rsidRPr="005759F3">
              <w:t>Объекты культурно-досуговой деятельности</w:t>
            </w:r>
          </w:p>
        </w:tc>
        <w:tc>
          <w:tcPr>
            <w:tcW w:w="1701" w:type="dxa"/>
            <w:tcBorders>
              <w:top w:val="single" w:sz="4" w:space="0" w:color="auto"/>
              <w:left w:val="single" w:sz="4" w:space="0" w:color="auto"/>
              <w:bottom w:val="single" w:sz="4" w:space="0" w:color="auto"/>
              <w:right w:val="single" w:sz="4" w:space="0" w:color="auto"/>
            </w:tcBorders>
            <w:vAlign w:val="center"/>
          </w:tcPr>
          <w:p w14:paraId="37235DD4" w14:textId="77777777" w:rsidR="00B9704B" w:rsidRPr="005759F3" w:rsidRDefault="00B9704B" w:rsidP="007869AF">
            <w:pPr>
              <w:pStyle w:val="2fd"/>
              <w:spacing w:before="40" w:after="20"/>
            </w:pPr>
            <w:r w:rsidRPr="005759F3">
              <w:t>3.6.1</w:t>
            </w:r>
          </w:p>
        </w:tc>
        <w:tc>
          <w:tcPr>
            <w:tcW w:w="1593" w:type="dxa"/>
            <w:tcBorders>
              <w:top w:val="single" w:sz="4" w:space="0" w:color="auto"/>
              <w:left w:val="single" w:sz="4" w:space="0" w:color="auto"/>
              <w:bottom w:val="single" w:sz="4" w:space="0" w:color="auto"/>
              <w:right w:val="single" w:sz="4" w:space="0" w:color="auto"/>
            </w:tcBorders>
            <w:vAlign w:val="center"/>
          </w:tcPr>
          <w:p w14:paraId="62D366A7"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6316104C"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607C2892" w14:textId="77777777" w:rsidR="00B9704B" w:rsidRPr="00CB717C" w:rsidRDefault="00B9704B" w:rsidP="007869AF">
            <w:pPr>
              <w:pStyle w:val="2fd"/>
              <w:spacing w:before="40" w:after="20"/>
            </w:pPr>
            <w:r w:rsidRPr="00CB717C">
              <w:rPr>
                <w:lang w:val="en-US"/>
              </w:rPr>
              <w:t>50%</w:t>
            </w:r>
          </w:p>
        </w:tc>
        <w:tc>
          <w:tcPr>
            <w:tcW w:w="2835" w:type="dxa"/>
            <w:tcBorders>
              <w:top w:val="single" w:sz="4" w:space="0" w:color="auto"/>
              <w:left w:val="single" w:sz="4" w:space="0" w:color="auto"/>
              <w:bottom w:val="single" w:sz="4" w:space="0" w:color="auto"/>
              <w:right w:val="single" w:sz="4" w:space="0" w:color="auto"/>
            </w:tcBorders>
            <w:vAlign w:val="center"/>
          </w:tcPr>
          <w:p w14:paraId="162D57A3" w14:textId="77777777" w:rsidR="00B9704B" w:rsidRPr="00CB717C" w:rsidRDefault="00B9704B" w:rsidP="007869AF">
            <w:pPr>
              <w:pStyle w:val="2fd"/>
              <w:spacing w:before="40" w:after="20"/>
            </w:pPr>
            <w:r w:rsidRPr="00CB717C">
              <w:t>3</w:t>
            </w:r>
          </w:p>
        </w:tc>
      </w:tr>
      <w:tr w:rsidR="00B9704B" w:rsidRPr="00CB717C" w14:paraId="0E9DD0A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6CDC03F"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5E551A29" w14:textId="77777777" w:rsidR="00B9704B" w:rsidRPr="00CB717C" w:rsidRDefault="00B9704B" w:rsidP="007869AF">
            <w:pPr>
              <w:pStyle w:val="2fd"/>
              <w:spacing w:before="40" w:after="20"/>
            </w:pPr>
            <w:r w:rsidRPr="00CB717C">
              <w:t>Религиозное использование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01D9789B" w14:textId="77777777" w:rsidR="00B9704B" w:rsidRPr="00CB717C" w:rsidRDefault="00B9704B" w:rsidP="007869AF">
            <w:pPr>
              <w:pStyle w:val="2fd"/>
              <w:spacing w:before="40" w:after="20"/>
            </w:pPr>
            <w:r w:rsidRPr="00CB717C">
              <w:t>3.7</w:t>
            </w:r>
          </w:p>
        </w:tc>
        <w:tc>
          <w:tcPr>
            <w:tcW w:w="1593" w:type="dxa"/>
            <w:tcBorders>
              <w:top w:val="single" w:sz="4" w:space="0" w:color="auto"/>
              <w:left w:val="single" w:sz="4" w:space="0" w:color="auto"/>
              <w:bottom w:val="single" w:sz="4" w:space="0" w:color="auto"/>
              <w:right w:val="single" w:sz="4" w:space="0" w:color="auto"/>
            </w:tcBorders>
            <w:vAlign w:val="center"/>
          </w:tcPr>
          <w:p w14:paraId="0EF48065"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54EE4B01"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54C04B91" w14:textId="77777777" w:rsidR="00B9704B" w:rsidRPr="00CB717C" w:rsidRDefault="00B9704B" w:rsidP="007869AF">
            <w:pPr>
              <w:pStyle w:val="2fd"/>
              <w:spacing w:before="40" w:after="20"/>
            </w:pPr>
            <w:r w:rsidRPr="00CB717C">
              <w:t>50%</w:t>
            </w:r>
          </w:p>
        </w:tc>
        <w:tc>
          <w:tcPr>
            <w:tcW w:w="2835" w:type="dxa"/>
            <w:tcBorders>
              <w:top w:val="single" w:sz="4" w:space="0" w:color="auto"/>
              <w:left w:val="single" w:sz="4" w:space="0" w:color="auto"/>
              <w:bottom w:val="single" w:sz="4" w:space="0" w:color="auto"/>
              <w:right w:val="single" w:sz="4" w:space="0" w:color="auto"/>
            </w:tcBorders>
            <w:vAlign w:val="center"/>
          </w:tcPr>
          <w:p w14:paraId="701FCA39" w14:textId="77777777" w:rsidR="00B9704B" w:rsidRPr="00CB717C" w:rsidRDefault="00B9704B" w:rsidP="007869AF">
            <w:pPr>
              <w:pStyle w:val="2fd"/>
              <w:spacing w:before="40" w:after="20"/>
            </w:pPr>
            <w:r w:rsidRPr="00CB717C">
              <w:t>3</w:t>
            </w:r>
          </w:p>
        </w:tc>
      </w:tr>
      <w:tr w:rsidR="00B9704B" w:rsidRPr="00CB717C" w14:paraId="28990AD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75AC939"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50E663C7" w14:textId="77777777" w:rsidR="00B9704B" w:rsidRPr="005759F3" w:rsidRDefault="00B9704B" w:rsidP="007869AF">
            <w:pPr>
              <w:pStyle w:val="2fd"/>
              <w:spacing w:before="40" w:after="20"/>
              <w:rPr>
                <w:color w:val="000000"/>
              </w:rPr>
            </w:pPr>
            <w:r w:rsidRPr="005759F3">
              <w:rPr>
                <w:color w:val="000000"/>
              </w:rPr>
              <w:t>Осуществление религиозных обрядов</w:t>
            </w:r>
          </w:p>
        </w:tc>
        <w:tc>
          <w:tcPr>
            <w:tcW w:w="1701" w:type="dxa"/>
            <w:tcBorders>
              <w:top w:val="single" w:sz="4" w:space="0" w:color="auto"/>
              <w:left w:val="single" w:sz="4" w:space="0" w:color="auto"/>
              <w:bottom w:val="single" w:sz="4" w:space="0" w:color="auto"/>
              <w:right w:val="single" w:sz="4" w:space="0" w:color="auto"/>
            </w:tcBorders>
            <w:vAlign w:val="center"/>
          </w:tcPr>
          <w:p w14:paraId="318E9B7E" w14:textId="77777777" w:rsidR="00B9704B" w:rsidRPr="005759F3" w:rsidRDefault="00B9704B" w:rsidP="007869AF">
            <w:pPr>
              <w:pStyle w:val="2fd"/>
              <w:spacing w:before="40" w:after="20"/>
            </w:pPr>
            <w:r w:rsidRPr="005759F3">
              <w:t>3.7.1</w:t>
            </w:r>
          </w:p>
        </w:tc>
        <w:tc>
          <w:tcPr>
            <w:tcW w:w="1593" w:type="dxa"/>
            <w:tcBorders>
              <w:top w:val="single" w:sz="4" w:space="0" w:color="auto"/>
              <w:left w:val="single" w:sz="4" w:space="0" w:color="auto"/>
              <w:bottom w:val="single" w:sz="4" w:space="0" w:color="auto"/>
              <w:right w:val="single" w:sz="4" w:space="0" w:color="auto"/>
            </w:tcBorders>
            <w:vAlign w:val="center"/>
          </w:tcPr>
          <w:p w14:paraId="46EFEE37"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D928BB8"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7A070694" w14:textId="77777777" w:rsidR="00B9704B" w:rsidRPr="00CB717C" w:rsidRDefault="00B9704B" w:rsidP="007869AF">
            <w:pPr>
              <w:pStyle w:val="2fd"/>
              <w:spacing w:before="40" w:after="20"/>
            </w:pPr>
            <w:r w:rsidRPr="00CB717C">
              <w:t>50%</w:t>
            </w:r>
          </w:p>
        </w:tc>
        <w:tc>
          <w:tcPr>
            <w:tcW w:w="2835" w:type="dxa"/>
            <w:tcBorders>
              <w:top w:val="single" w:sz="4" w:space="0" w:color="auto"/>
              <w:left w:val="single" w:sz="4" w:space="0" w:color="auto"/>
              <w:bottom w:val="single" w:sz="4" w:space="0" w:color="auto"/>
              <w:right w:val="single" w:sz="4" w:space="0" w:color="auto"/>
            </w:tcBorders>
            <w:vAlign w:val="center"/>
          </w:tcPr>
          <w:p w14:paraId="7A945BF7" w14:textId="77777777" w:rsidR="00B9704B" w:rsidRPr="00CB717C" w:rsidRDefault="00B9704B" w:rsidP="007869AF">
            <w:pPr>
              <w:pStyle w:val="2fd"/>
              <w:spacing w:before="40" w:after="20"/>
            </w:pPr>
            <w:r w:rsidRPr="00CB717C">
              <w:t>3</w:t>
            </w:r>
          </w:p>
        </w:tc>
      </w:tr>
      <w:tr w:rsidR="00B9704B" w:rsidRPr="00CB717C" w14:paraId="2EDFE6DC" w14:textId="77777777" w:rsidTr="00813A89">
        <w:trPr>
          <w:trHeight w:val="707"/>
        </w:trPr>
        <w:tc>
          <w:tcPr>
            <w:tcW w:w="648" w:type="dxa"/>
            <w:tcBorders>
              <w:top w:val="single" w:sz="4" w:space="0" w:color="auto"/>
              <w:left w:val="single" w:sz="4" w:space="0" w:color="auto"/>
              <w:bottom w:val="single" w:sz="4" w:space="0" w:color="auto"/>
              <w:right w:val="single" w:sz="4" w:space="0" w:color="auto"/>
            </w:tcBorders>
            <w:vAlign w:val="center"/>
          </w:tcPr>
          <w:p w14:paraId="1241BA8B"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E9E1134" w14:textId="77777777" w:rsidR="00B9704B" w:rsidRPr="005759F3" w:rsidRDefault="00B9704B" w:rsidP="007869AF">
            <w:pPr>
              <w:pStyle w:val="2fd"/>
              <w:spacing w:before="40" w:after="20"/>
              <w:rPr>
                <w:color w:val="000000"/>
              </w:rPr>
            </w:pPr>
            <w:r w:rsidRPr="005759F3">
              <w:rPr>
                <w:color w:val="000000"/>
              </w:rPr>
              <w:t>Религиозное управление и образование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1106E643" w14:textId="77777777" w:rsidR="00B9704B" w:rsidRPr="005759F3" w:rsidRDefault="00B9704B" w:rsidP="007869AF">
            <w:pPr>
              <w:pStyle w:val="2fd"/>
              <w:spacing w:before="40" w:after="20"/>
            </w:pPr>
            <w:r w:rsidRPr="005759F3">
              <w:t>3.7.2</w:t>
            </w:r>
          </w:p>
        </w:tc>
        <w:tc>
          <w:tcPr>
            <w:tcW w:w="1593" w:type="dxa"/>
            <w:tcBorders>
              <w:top w:val="single" w:sz="4" w:space="0" w:color="auto"/>
              <w:left w:val="single" w:sz="4" w:space="0" w:color="auto"/>
              <w:bottom w:val="single" w:sz="4" w:space="0" w:color="auto"/>
              <w:right w:val="single" w:sz="4" w:space="0" w:color="auto"/>
            </w:tcBorders>
            <w:vAlign w:val="center"/>
          </w:tcPr>
          <w:p w14:paraId="50BC613F"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65EB7D9C"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163EADB4" w14:textId="77777777" w:rsidR="00B9704B" w:rsidRPr="00CB717C" w:rsidRDefault="00B9704B" w:rsidP="007869AF">
            <w:pPr>
              <w:pStyle w:val="2fd"/>
              <w:spacing w:before="40" w:after="20"/>
            </w:pPr>
            <w:r w:rsidRPr="00CB717C">
              <w:t>50%</w:t>
            </w:r>
          </w:p>
        </w:tc>
        <w:tc>
          <w:tcPr>
            <w:tcW w:w="2835" w:type="dxa"/>
            <w:tcBorders>
              <w:top w:val="single" w:sz="4" w:space="0" w:color="auto"/>
              <w:left w:val="single" w:sz="4" w:space="0" w:color="auto"/>
              <w:bottom w:val="single" w:sz="4" w:space="0" w:color="auto"/>
              <w:right w:val="single" w:sz="4" w:space="0" w:color="auto"/>
            </w:tcBorders>
            <w:vAlign w:val="center"/>
          </w:tcPr>
          <w:p w14:paraId="7D9A98AC" w14:textId="77777777" w:rsidR="00B9704B" w:rsidRPr="00CB717C" w:rsidRDefault="00B9704B" w:rsidP="007869AF">
            <w:pPr>
              <w:pStyle w:val="2fd"/>
              <w:spacing w:before="40" w:after="20"/>
            </w:pPr>
            <w:r w:rsidRPr="00CB717C">
              <w:t>3</w:t>
            </w:r>
          </w:p>
        </w:tc>
      </w:tr>
      <w:tr w:rsidR="00B9704B" w:rsidRPr="00CB717C" w14:paraId="2DD6557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EA860CF"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C96CBB3" w14:textId="77777777" w:rsidR="00B9704B" w:rsidRPr="00CB717C" w:rsidRDefault="00B9704B" w:rsidP="007869AF">
            <w:pPr>
              <w:pStyle w:val="2fd"/>
              <w:spacing w:before="40" w:after="20"/>
            </w:pPr>
            <w:r w:rsidRPr="00CB717C">
              <w:t>Общественное управление</w:t>
            </w:r>
          </w:p>
        </w:tc>
        <w:tc>
          <w:tcPr>
            <w:tcW w:w="1701" w:type="dxa"/>
            <w:tcBorders>
              <w:top w:val="single" w:sz="4" w:space="0" w:color="auto"/>
              <w:left w:val="single" w:sz="4" w:space="0" w:color="auto"/>
              <w:bottom w:val="single" w:sz="4" w:space="0" w:color="auto"/>
              <w:right w:val="single" w:sz="4" w:space="0" w:color="auto"/>
            </w:tcBorders>
            <w:vAlign w:val="center"/>
          </w:tcPr>
          <w:p w14:paraId="40117E73" w14:textId="77777777" w:rsidR="00B9704B" w:rsidRPr="00CB717C" w:rsidRDefault="00B9704B" w:rsidP="007869AF">
            <w:pPr>
              <w:pStyle w:val="2fd"/>
              <w:spacing w:before="40" w:after="20"/>
            </w:pPr>
            <w:r w:rsidRPr="00CB717C">
              <w:t>3.8</w:t>
            </w:r>
          </w:p>
        </w:tc>
        <w:tc>
          <w:tcPr>
            <w:tcW w:w="1593" w:type="dxa"/>
            <w:tcBorders>
              <w:top w:val="single" w:sz="4" w:space="0" w:color="auto"/>
              <w:left w:val="single" w:sz="4" w:space="0" w:color="auto"/>
              <w:bottom w:val="single" w:sz="4" w:space="0" w:color="auto"/>
              <w:right w:val="single" w:sz="4" w:space="0" w:color="auto"/>
            </w:tcBorders>
            <w:vAlign w:val="center"/>
          </w:tcPr>
          <w:p w14:paraId="7A2CD552"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250098F0"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22F7E344" w14:textId="77777777" w:rsidR="00B9704B" w:rsidRPr="00CB717C" w:rsidRDefault="00B9704B" w:rsidP="007869AF">
            <w:pPr>
              <w:pStyle w:val="2fd"/>
              <w:spacing w:before="40" w:after="20"/>
              <w:rPr>
                <w:lang w:val="en-US"/>
              </w:rPr>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1AD66466" w14:textId="77777777" w:rsidR="00B9704B" w:rsidRPr="00CB717C" w:rsidRDefault="00B9704B" w:rsidP="007869AF">
            <w:pPr>
              <w:pStyle w:val="2fd"/>
              <w:spacing w:before="40" w:after="20"/>
            </w:pPr>
            <w:r>
              <w:t>3</w:t>
            </w:r>
          </w:p>
        </w:tc>
      </w:tr>
      <w:tr w:rsidR="00B9704B" w:rsidRPr="00CB717C" w14:paraId="5501689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299FA8C"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82D7C71" w14:textId="77777777" w:rsidR="00B9704B" w:rsidRPr="005759F3" w:rsidRDefault="00B9704B" w:rsidP="007869AF">
            <w:pPr>
              <w:pStyle w:val="2fd"/>
              <w:spacing w:before="40" w:after="20"/>
              <w:rPr>
                <w:color w:val="000000"/>
              </w:rPr>
            </w:pPr>
            <w:r w:rsidRPr="005759F3">
              <w:rPr>
                <w:color w:val="000000"/>
              </w:rPr>
              <w:t>Государственное управление</w:t>
            </w:r>
          </w:p>
        </w:tc>
        <w:tc>
          <w:tcPr>
            <w:tcW w:w="1701" w:type="dxa"/>
            <w:tcBorders>
              <w:top w:val="single" w:sz="4" w:space="0" w:color="auto"/>
              <w:left w:val="single" w:sz="4" w:space="0" w:color="auto"/>
              <w:bottom w:val="single" w:sz="4" w:space="0" w:color="auto"/>
              <w:right w:val="single" w:sz="4" w:space="0" w:color="auto"/>
            </w:tcBorders>
            <w:vAlign w:val="center"/>
          </w:tcPr>
          <w:p w14:paraId="440BBBA4" w14:textId="77777777" w:rsidR="00B9704B" w:rsidRPr="005759F3" w:rsidRDefault="00B9704B" w:rsidP="007869AF">
            <w:pPr>
              <w:pStyle w:val="2fd"/>
              <w:spacing w:before="40" w:after="20"/>
            </w:pPr>
            <w:r w:rsidRPr="005759F3">
              <w:t>3.8.1</w:t>
            </w:r>
          </w:p>
        </w:tc>
        <w:tc>
          <w:tcPr>
            <w:tcW w:w="1593" w:type="dxa"/>
            <w:tcBorders>
              <w:top w:val="single" w:sz="4" w:space="0" w:color="auto"/>
              <w:left w:val="single" w:sz="4" w:space="0" w:color="auto"/>
              <w:bottom w:val="single" w:sz="4" w:space="0" w:color="auto"/>
              <w:right w:val="single" w:sz="4" w:space="0" w:color="auto"/>
            </w:tcBorders>
            <w:vAlign w:val="center"/>
          </w:tcPr>
          <w:p w14:paraId="112A4C16"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1EB5A2BD"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3930EFB9" w14:textId="77777777" w:rsidR="00B9704B" w:rsidRPr="00CB717C" w:rsidRDefault="00B9704B" w:rsidP="007869AF">
            <w:pPr>
              <w:pStyle w:val="2fd"/>
              <w:spacing w:before="40" w:after="20"/>
              <w:rPr>
                <w:lang w:val="en-US"/>
              </w:rPr>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2569557D" w14:textId="77777777" w:rsidR="00B9704B" w:rsidRPr="00CB717C" w:rsidRDefault="00B9704B" w:rsidP="007869AF">
            <w:pPr>
              <w:pStyle w:val="2fd"/>
              <w:spacing w:before="40" w:after="20"/>
            </w:pPr>
            <w:r>
              <w:t>3</w:t>
            </w:r>
          </w:p>
        </w:tc>
      </w:tr>
      <w:tr w:rsidR="00B9704B" w:rsidRPr="00CB717C" w14:paraId="29F0C37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2171E76"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BF85D06" w14:textId="77777777" w:rsidR="00B9704B" w:rsidRPr="005759F3" w:rsidRDefault="00B9704B" w:rsidP="007869AF">
            <w:pPr>
              <w:pStyle w:val="2fd"/>
              <w:spacing w:before="40" w:after="20"/>
              <w:rPr>
                <w:color w:val="000000"/>
              </w:rPr>
            </w:pPr>
            <w:r w:rsidRPr="005759F3">
              <w:rPr>
                <w:color w:val="000000"/>
              </w:rPr>
              <w:t>Представительская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421585F2" w14:textId="77777777" w:rsidR="00B9704B" w:rsidRPr="005759F3" w:rsidRDefault="00B9704B" w:rsidP="007869AF">
            <w:pPr>
              <w:pStyle w:val="2fd"/>
              <w:spacing w:before="40" w:after="20"/>
            </w:pPr>
            <w:r w:rsidRPr="005759F3">
              <w:t>3.8.2</w:t>
            </w:r>
          </w:p>
        </w:tc>
        <w:tc>
          <w:tcPr>
            <w:tcW w:w="1593" w:type="dxa"/>
            <w:tcBorders>
              <w:top w:val="single" w:sz="4" w:space="0" w:color="auto"/>
              <w:left w:val="single" w:sz="4" w:space="0" w:color="auto"/>
              <w:bottom w:val="single" w:sz="4" w:space="0" w:color="auto"/>
              <w:right w:val="single" w:sz="4" w:space="0" w:color="auto"/>
            </w:tcBorders>
            <w:vAlign w:val="center"/>
          </w:tcPr>
          <w:p w14:paraId="4EC07BCA"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4959DD48"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178AF863" w14:textId="77777777" w:rsidR="00B9704B" w:rsidRPr="00CB717C" w:rsidRDefault="00B9704B" w:rsidP="007869AF">
            <w:pPr>
              <w:pStyle w:val="2fd"/>
              <w:spacing w:before="40" w:after="20"/>
              <w:rPr>
                <w:lang w:val="en-US"/>
              </w:rPr>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4967B0A7" w14:textId="77777777" w:rsidR="00B9704B" w:rsidRPr="00CB717C" w:rsidRDefault="00B9704B" w:rsidP="007869AF">
            <w:pPr>
              <w:pStyle w:val="2fd"/>
              <w:spacing w:before="40" w:after="20"/>
            </w:pPr>
            <w:r>
              <w:t>3</w:t>
            </w:r>
          </w:p>
        </w:tc>
      </w:tr>
      <w:tr w:rsidR="00B9704B" w:rsidRPr="00CB717C" w14:paraId="1088AD7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487B367"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4FA43F8" w14:textId="77777777" w:rsidR="00B9704B" w:rsidRPr="00CB717C" w:rsidRDefault="00B9704B" w:rsidP="007869AF">
            <w:pPr>
              <w:pStyle w:val="2fd"/>
              <w:spacing w:before="40" w:after="20"/>
            </w:pPr>
            <w:r w:rsidRPr="00CB717C">
              <w:t>Обеспечение научной деятельности</w:t>
            </w:r>
          </w:p>
        </w:tc>
        <w:tc>
          <w:tcPr>
            <w:tcW w:w="1701" w:type="dxa"/>
            <w:tcBorders>
              <w:top w:val="single" w:sz="4" w:space="0" w:color="auto"/>
              <w:left w:val="single" w:sz="4" w:space="0" w:color="auto"/>
              <w:bottom w:val="single" w:sz="4" w:space="0" w:color="auto"/>
              <w:right w:val="single" w:sz="4" w:space="0" w:color="auto"/>
            </w:tcBorders>
            <w:vAlign w:val="center"/>
          </w:tcPr>
          <w:p w14:paraId="000E5ADD" w14:textId="77777777" w:rsidR="00B9704B" w:rsidRPr="00CB717C" w:rsidRDefault="00B9704B" w:rsidP="007869AF">
            <w:pPr>
              <w:pStyle w:val="2fd"/>
              <w:spacing w:before="40" w:after="20"/>
            </w:pPr>
            <w:r w:rsidRPr="00CB717C">
              <w:t>3.9</w:t>
            </w:r>
          </w:p>
        </w:tc>
        <w:tc>
          <w:tcPr>
            <w:tcW w:w="1593" w:type="dxa"/>
            <w:tcBorders>
              <w:top w:val="single" w:sz="4" w:space="0" w:color="auto"/>
              <w:left w:val="single" w:sz="4" w:space="0" w:color="auto"/>
              <w:bottom w:val="single" w:sz="4" w:space="0" w:color="auto"/>
              <w:right w:val="single" w:sz="4" w:space="0" w:color="auto"/>
            </w:tcBorders>
            <w:vAlign w:val="center"/>
          </w:tcPr>
          <w:p w14:paraId="41C074A0"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0F46FBA4"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313077B4" w14:textId="77777777" w:rsidR="00B9704B" w:rsidRPr="00CB717C" w:rsidRDefault="00B9704B" w:rsidP="007869AF">
            <w:pPr>
              <w:pStyle w:val="2fd"/>
              <w:spacing w:before="40" w:after="20"/>
              <w:rPr>
                <w:lang w:val="en-US"/>
              </w:rPr>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2B6D05EA" w14:textId="77777777" w:rsidR="00B9704B" w:rsidRPr="00CB717C" w:rsidRDefault="00B9704B" w:rsidP="007869AF">
            <w:pPr>
              <w:pStyle w:val="2fd"/>
              <w:spacing w:before="40" w:after="20"/>
            </w:pPr>
            <w:r w:rsidRPr="00CB717C">
              <w:t>3</w:t>
            </w:r>
          </w:p>
        </w:tc>
      </w:tr>
      <w:tr w:rsidR="00B9704B" w:rsidRPr="00CB717C" w14:paraId="40BDA32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6735E55"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2F6D43E"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701" w:type="dxa"/>
            <w:tcBorders>
              <w:top w:val="single" w:sz="4" w:space="0" w:color="auto"/>
              <w:left w:val="single" w:sz="4" w:space="0" w:color="auto"/>
              <w:bottom w:val="single" w:sz="4" w:space="0" w:color="auto"/>
              <w:right w:val="single" w:sz="4" w:space="0" w:color="auto"/>
            </w:tcBorders>
            <w:vAlign w:val="center"/>
          </w:tcPr>
          <w:p w14:paraId="023947E9" w14:textId="77777777" w:rsidR="00B9704B" w:rsidRPr="00CB717C" w:rsidRDefault="00B9704B" w:rsidP="007869AF">
            <w:pPr>
              <w:pStyle w:val="2fd"/>
              <w:spacing w:before="40" w:after="20"/>
            </w:pPr>
            <w:r w:rsidRPr="00CB717C">
              <w:t>3.9.1</w:t>
            </w:r>
          </w:p>
        </w:tc>
        <w:tc>
          <w:tcPr>
            <w:tcW w:w="1593" w:type="dxa"/>
            <w:tcBorders>
              <w:top w:val="single" w:sz="4" w:space="0" w:color="auto"/>
              <w:left w:val="single" w:sz="4" w:space="0" w:color="auto"/>
              <w:bottom w:val="single" w:sz="4" w:space="0" w:color="auto"/>
              <w:right w:val="single" w:sz="4" w:space="0" w:color="auto"/>
            </w:tcBorders>
            <w:vAlign w:val="center"/>
          </w:tcPr>
          <w:p w14:paraId="6A887302"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0FB10ADE" w14:textId="77777777" w:rsidR="00B9704B" w:rsidRPr="00CB717C" w:rsidRDefault="00B9704B" w:rsidP="007869AF">
            <w:pPr>
              <w:pStyle w:val="2fd"/>
              <w:spacing w:before="40" w:after="20"/>
            </w:pPr>
            <w:r w:rsidRPr="00CB717C">
              <w:t>10 000</w:t>
            </w:r>
          </w:p>
        </w:tc>
        <w:tc>
          <w:tcPr>
            <w:tcW w:w="2127" w:type="dxa"/>
            <w:tcBorders>
              <w:top w:val="single" w:sz="4" w:space="0" w:color="auto"/>
              <w:left w:val="single" w:sz="4" w:space="0" w:color="auto"/>
              <w:bottom w:val="single" w:sz="4" w:space="0" w:color="auto"/>
              <w:right w:val="single" w:sz="4" w:space="0" w:color="auto"/>
            </w:tcBorders>
            <w:vAlign w:val="center"/>
          </w:tcPr>
          <w:p w14:paraId="15FAA9C9" w14:textId="77777777" w:rsidR="00B9704B" w:rsidRPr="00CB717C" w:rsidRDefault="00B9704B" w:rsidP="007869AF">
            <w:pPr>
              <w:pStyle w:val="2fd"/>
              <w:spacing w:before="40" w:after="20"/>
            </w:pPr>
            <w:r w:rsidRPr="00CB717C">
              <w:t>60%</w:t>
            </w:r>
          </w:p>
        </w:tc>
        <w:tc>
          <w:tcPr>
            <w:tcW w:w="2835" w:type="dxa"/>
            <w:tcBorders>
              <w:top w:val="single" w:sz="4" w:space="0" w:color="auto"/>
              <w:left w:val="single" w:sz="4" w:space="0" w:color="auto"/>
              <w:bottom w:val="single" w:sz="4" w:space="0" w:color="auto"/>
              <w:right w:val="single" w:sz="4" w:space="0" w:color="auto"/>
            </w:tcBorders>
            <w:vAlign w:val="center"/>
          </w:tcPr>
          <w:p w14:paraId="4C505444" w14:textId="77777777" w:rsidR="00B9704B" w:rsidRPr="00CB717C" w:rsidRDefault="00B9704B" w:rsidP="007869AF">
            <w:pPr>
              <w:pStyle w:val="2fd"/>
              <w:spacing w:before="40" w:after="20"/>
            </w:pPr>
            <w:r w:rsidRPr="00CB717C">
              <w:t>3</w:t>
            </w:r>
          </w:p>
        </w:tc>
      </w:tr>
      <w:tr w:rsidR="00B9704B" w:rsidRPr="00CB717C" w14:paraId="12EDD60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628B89A"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233ED6F2" w14:textId="77777777" w:rsidR="00B9704B" w:rsidRPr="00670B89" w:rsidRDefault="00B9704B" w:rsidP="007869AF">
            <w:pPr>
              <w:pStyle w:val="2fd"/>
              <w:spacing w:before="40" w:after="20"/>
            </w:pPr>
            <w:r w:rsidRPr="00670B89">
              <w:rPr>
                <w:color w:val="000000"/>
              </w:rPr>
              <w:t>Ветеринарное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3CC8C414" w14:textId="77777777" w:rsidR="00B9704B" w:rsidRPr="00670B89" w:rsidRDefault="00B9704B" w:rsidP="007869AF">
            <w:pPr>
              <w:pStyle w:val="2fd"/>
              <w:spacing w:before="40" w:after="20"/>
            </w:pPr>
            <w:r w:rsidRPr="00670B89">
              <w:t>3.10</w:t>
            </w:r>
          </w:p>
        </w:tc>
        <w:tc>
          <w:tcPr>
            <w:tcW w:w="1593" w:type="dxa"/>
            <w:tcBorders>
              <w:top w:val="single" w:sz="4" w:space="0" w:color="auto"/>
              <w:left w:val="single" w:sz="4" w:space="0" w:color="auto"/>
              <w:bottom w:val="single" w:sz="4" w:space="0" w:color="auto"/>
              <w:right w:val="single" w:sz="4" w:space="0" w:color="auto"/>
            </w:tcBorders>
            <w:vAlign w:val="center"/>
          </w:tcPr>
          <w:p w14:paraId="7D16F5A6"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4DADEF5"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0BA84E60" w14:textId="77777777" w:rsidR="00B9704B" w:rsidRPr="00CB717C" w:rsidRDefault="00B9704B" w:rsidP="007869AF">
            <w:pPr>
              <w:pStyle w:val="2fd"/>
              <w:spacing w:before="40" w:after="20"/>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52D3659B" w14:textId="77777777" w:rsidR="00B9704B" w:rsidRPr="00CB717C" w:rsidRDefault="00B9704B" w:rsidP="007869AF">
            <w:pPr>
              <w:pStyle w:val="2fd"/>
              <w:spacing w:before="40" w:after="20"/>
            </w:pPr>
            <w:r w:rsidRPr="00CB717C">
              <w:t>3</w:t>
            </w:r>
          </w:p>
        </w:tc>
      </w:tr>
      <w:tr w:rsidR="00B9704B" w:rsidRPr="00CB717C" w14:paraId="0868A13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937D761"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E4E771B" w14:textId="77777777" w:rsidR="00B9704B" w:rsidRPr="00CB717C" w:rsidRDefault="00B9704B" w:rsidP="007869AF">
            <w:pPr>
              <w:pStyle w:val="2fd"/>
              <w:spacing w:before="40" w:after="20"/>
            </w:pPr>
            <w:r w:rsidRPr="00CB717C">
              <w:t>Амбулаторное ветеринарное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233C42F8" w14:textId="77777777" w:rsidR="00B9704B" w:rsidRPr="00CB717C" w:rsidRDefault="00B9704B" w:rsidP="007869AF">
            <w:pPr>
              <w:pStyle w:val="2fd"/>
              <w:spacing w:before="40" w:after="20"/>
            </w:pPr>
            <w:r w:rsidRPr="00CB717C">
              <w:t>3.10.1</w:t>
            </w:r>
          </w:p>
        </w:tc>
        <w:tc>
          <w:tcPr>
            <w:tcW w:w="1593" w:type="dxa"/>
            <w:tcBorders>
              <w:top w:val="single" w:sz="4" w:space="0" w:color="auto"/>
              <w:left w:val="single" w:sz="4" w:space="0" w:color="auto"/>
              <w:bottom w:val="single" w:sz="4" w:space="0" w:color="auto"/>
              <w:right w:val="single" w:sz="4" w:space="0" w:color="auto"/>
            </w:tcBorders>
            <w:vAlign w:val="center"/>
          </w:tcPr>
          <w:p w14:paraId="59E1D6D2"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47FB0F01" w14:textId="77777777" w:rsidR="00B9704B" w:rsidRPr="00CB717C" w:rsidRDefault="00B9704B" w:rsidP="007869AF">
            <w:pPr>
              <w:pStyle w:val="2fd"/>
              <w:spacing w:before="40" w:after="20"/>
            </w:pPr>
            <w:r w:rsidRPr="00CB717C">
              <w:t>10 000</w:t>
            </w:r>
          </w:p>
        </w:tc>
        <w:tc>
          <w:tcPr>
            <w:tcW w:w="2127" w:type="dxa"/>
            <w:tcBorders>
              <w:top w:val="single" w:sz="4" w:space="0" w:color="auto"/>
              <w:left w:val="single" w:sz="4" w:space="0" w:color="auto"/>
              <w:bottom w:val="single" w:sz="4" w:space="0" w:color="auto"/>
              <w:right w:val="single" w:sz="4" w:space="0" w:color="auto"/>
            </w:tcBorders>
            <w:vAlign w:val="center"/>
          </w:tcPr>
          <w:p w14:paraId="057B759B" w14:textId="77777777" w:rsidR="00B9704B" w:rsidRPr="00CB717C" w:rsidRDefault="00B9704B" w:rsidP="007869AF">
            <w:pPr>
              <w:pStyle w:val="2fd"/>
              <w:spacing w:before="40" w:after="20"/>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6C5B5F6C" w14:textId="77777777" w:rsidR="00B9704B" w:rsidRPr="00CB717C" w:rsidRDefault="00B9704B" w:rsidP="007869AF">
            <w:pPr>
              <w:pStyle w:val="2fd"/>
              <w:spacing w:before="40" w:after="20"/>
            </w:pPr>
            <w:r w:rsidRPr="00CB717C">
              <w:t>3</w:t>
            </w:r>
          </w:p>
        </w:tc>
      </w:tr>
      <w:tr w:rsidR="00B9704B" w:rsidRPr="00CB717C" w14:paraId="159B8BA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0FD222E"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A1513D4" w14:textId="77777777" w:rsidR="00B9704B" w:rsidRPr="00CB717C" w:rsidRDefault="00B9704B" w:rsidP="007869AF">
            <w:pPr>
              <w:pStyle w:val="2fd"/>
              <w:spacing w:before="40" w:after="20"/>
            </w:pPr>
            <w:r w:rsidRPr="00CB717C">
              <w:t>Приюты для животных</w:t>
            </w:r>
          </w:p>
        </w:tc>
        <w:tc>
          <w:tcPr>
            <w:tcW w:w="1701" w:type="dxa"/>
            <w:tcBorders>
              <w:top w:val="single" w:sz="4" w:space="0" w:color="auto"/>
              <w:left w:val="single" w:sz="4" w:space="0" w:color="auto"/>
              <w:bottom w:val="single" w:sz="4" w:space="0" w:color="auto"/>
              <w:right w:val="single" w:sz="4" w:space="0" w:color="auto"/>
            </w:tcBorders>
            <w:vAlign w:val="center"/>
          </w:tcPr>
          <w:p w14:paraId="15A6930C" w14:textId="77777777" w:rsidR="00B9704B" w:rsidRPr="00CB717C" w:rsidRDefault="00B9704B" w:rsidP="007869AF">
            <w:pPr>
              <w:pStyle w:val="2fd"/>
              <w:spacing w:before="40" w:after="20"/>
            </w:pPr>
            <w:r w:rsidRPr="00CB717C">
              <w:t>3.10.2</w:t>
            </w:r>
          </w:p>
        </w:tc>
        <w:tc>
          <w:tcPr>
            <w:tcW w:w="1593" w:type="dxa"/>
            <w:tcBorders>
              <w:top w:val="single" w:sz="4" w:space="0" w:color="auto"/>
              <w:left w:val="single" w:sz="4" w:space="0" w:color="auto"/>
              <w:bottom w:val="single" w:sz="4" w:space="0" w:color="auto"/>
              <w:right w:val="single" w:sz="4" w:space="0" w:color="auto"/>
            </w:tcBorders>
            <w:vAlign w:val="center"/>
          </w:tcPr>
          <w:p w14:paraId="3263DD8C"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3C370173" w14:textId="77777777" w:rsidR="00B9704B" w:rsidRPr="00CB717C" w:rsidRDefault="00B9704B" w:rsidP="007869AF">
            <w:pPr>
              <w:pStyle w:val="2fd"/>
              <w:spacing w:before="40" w:after="20"/>
            </w:pPr>
            <w:r w:rsidRPr="00CB717C">
              <w:t>100 000</w:t>
            </w:r>
          </w:p>
        </w:tc>
        <w:tc>
          <w:tcPr>
            <w:tcW w:w="2127" w:type="dxa"/>
            <w:tcBorders>
              <w:top w:val="single" w:sz="4" w:space="0" w:color="auto"/>
              <w:left w:val="single" w:sz="4" w:space="0" w:color="auto"/>
              <w:bottom w:val="single" w:sz="4" w:space="0" w:color="auto"/>
              <w:right w:val="single" w:sz="4" w:space="0" w:color="auto"/>
            </w:tcBorders>
            <w:vAlign w:val="center"/>
          </w:tcPr>
          <w:p w14:paraId="253F7E75" w14:textId="77777777" w:rsidR="00B9704B" w:rsidRPr="00CB717C" w:rsidRDefault="00B9704B" w:rsidP="007869AF">
            <w:pPr>
              <w:pStyle w:val="2fd"/>
              <w:spacing w:before="40" w:after="20"/>
            </w:pPr>
            <w:r w:rsidRPr="00CB717C">
              <w:rPr>
                <w:lang w:val="en-US"/>
              </w:rPr>
              <w:t>60%</w:t>
            </w:r>
          </w:p>
        </w:tc>
        <w:tc>
          <w:tcPr>
            <w:tcW w:w="2835" w:type="dxa"/>
            <w:tcBorders>
              <w:top w:val="single" w:sz="4" w:space="0" w:color="auto"/>
              <w:left w:val="single" w:sz="4" w:space="0" w:color="auto"/>
              <w:bottom w:val="single" w:sz="4" w:space="0" w:color="auto"/>
              <w:right w:val="single" w:sz="4" w:space="0" w:color="auto"/>
            </w:tcBorders>
            <w:vAlign w:val="center"/>
          </w:tcPr>
          <w:p w14:paraId="0FE314A4" w14:textId="77777777" w:rsidR="00B9704B" w:rsidRPr="00CB717C" w:rsidRDefault="00B9704B" w:rsidP="007869AF">
            <w:pPr>
              <w:pStyle w:val="2fd"/>
              <w:spacing w:before="40" w:after="20"/>
            </w:pPr>
            <w:r w:rsidRPr="00CB717C">
              <w:t>3</w:t>
            </w:r>
          </w:p>
        </w:tc>
      </w:tr>
      <w:tr w:rsidR="00B9704B" w:rsidRPr="00CB717C" w14:paraId="0EF9167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B4968BA"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1A435FFE" w14:textId="77777777" w:rsidR="00B9704B" w:rsidRPr="005759F3" w:rsidRDefault="00B9704B" w:rsidP="007869AF">
            <w:pPr>
              <w:pStyle w:val="2fd"/>
              <w:spacing w:before="40" w:after="20"/>
              <w:rPr>
                <w:color w:val="000000"/>
              </w:rPr>
            </w:pPr>
            <w:r w:rsidRPr="005759F3">
              <w:rPr>
                <w:color w:val="000000"/>
              </w:rPr>
              <w:t>Обеспечение спортивно-зрелищных мероприятий</w:t>
            </w:r>
          </w:p>
        </w:tc>
        <w:tc>
          <w:tcPr>
            <w:tcW w:w="1701" w:type="dxa"/>
            <w:tcBorders>
              <w:top w:val="single" w:sz="4" w:space="0" w:color="auto"/>
              <w:left w:val="single" w:sz="4" w:space="0" w:color="auto"/>
              <w:bottom w:val="single" w:sz="4" w:space="0" w:color="auto"/>
              <w:right w:val="single" w:sz="4" w:space="0" w:color="auto"/>
            </w:tcBorders>
            <w:vAlign w:val="center"/>
          </w:tcPr>
          <w:p w14:paraId="25C6647F" w14:textId="77777777" w:rsidR="00B9704B" w:rsidRPr="005759F3" w:rsidRDefault="00B9704B" w:rsidP="007869AF">
            <w:pPr>
              <w:pStyle w:val="2fd"/>
              <w:spacing w:before="40" w:after="20"/>
            </w:pPr>
            <w:r w:rsidRPr="005759F3">
              <w:t>5.1.1</w:t>
            </w:r>
          </w:p>
        </w:tc>
        <w:tc>
          <w:tcPr>
            <w:tcW w:w="1593" w:type="dxa"/>
            <w:tcBorders>
              <w:top w:val="single" w:sz="4" w:space="0" w:color="auto"/>
              <w:left w:val="single" w:sz="4" w:space="0" w:color="auto"/>
              <w:bottom w:val="single" w:sz="4" w:space="0" w:color="auto"/>
              <w:right w:val="single" w:sz="4" w:space="0" w:color="auto"/>
            </w:tcBorders>
            <w:vAlign w:val="center"/>
          </w:tcPr>
          <w:p w14:paraId="470A3214" w14:textId="77777777" w:rsidR="00B9704B" w:rsidRPr="005759F3" w:rsidRDefault="00B9704B" w:rsidP="007869AF">
            <w:pPr>
              <w:pStyle w:val="2fd"/>
              <w:spacing w:before="40" w:after="20"/>
            </w:pPr>
            <w:r w:rsidRPr="005759F3">
              <w:t>100</w:t>
            </w:r>
          </w:p>
        </w:tc>
        <w:tc>
          <w:tcPr>
            <w:tcW w:w="1559" w:type="dxa"/>
            <w:tcBorders>
              <w:top w:val="single" w:sz="4" w:space="0" w:color="auto"/>
              <w:left w:val="single" w:sz="4" w:space="0" w:color="auto"/>
              <w:bottom w:val="single" w:sz="4" w:space="0" w:color="auto"/>
              <w:right w:val="single" w:sz="4" w:space="0" w:color="auto"/>
            </w:tcBorders>
            <w:vAlign w:val="center"/>
          </w:tcPr>
          <w:p w14:paraId="6D301037" w14:textId="77777777" w:rsidR="00B9704B" w:rsidRPr="005759F3" w:rsidRDefault="00B9704B" w:rsidP="007869AF">
            <w:pPr>
              <w:pStyle w:val="2fd"/>
              <w:spacing w:before="40" w:after="20"/>
            </w:pPr>
            <w:r w:rsidRPr="005759F3">
              <w:t>100 000</w:t>
            </w:r>
          </w:p>
        </w:tc>
        <w:tc>
          <w:tcPr>
            <w:tcW w:w="2127" w:type="dxa"/>
            <w:tcBorders>
              <w:top w:val="single" w:sz="4" w:space="0" w:color="auto"/>
              <w:left w:val="single" w:sz="4" w:space="0" w:color="auto"/>
              <w:bottom w:val="single" w:sz="4" w:space="0" w:color="auto"/>
              <w:right w:val="single" w:sz="4" w:space="0" w:color="auto"/>
            </w:tcBorders>
            <w:vAlign w:val="center"/>
          </w:tcPr>
          <w:p w14:paraId="67EAFDD9" w14:textId="77777777" w:rsidR="00B9704B" w:rsidRPr="005759F3" w:rsidRDefault="00B9704B" w:rsidP="007869AF">
            <w:pPr>
              <w:pStyle w:val="2fd"/>
              <w:spacing w:before="40" w:after="20"/>
            </w:pPr>
            <w:r w:rsidRPr="005759F3">
              <w:t>75%</w:t>
            </w:r>
          </w:p>
        </w:tc>
        <w:tc>
          <w:tcPr>
            <w:tcW w:w="2835" w:type="dxa"/>
            <w:tcBorders>
              <w:top w:val="single" w:sz="4" w:space="0" w:color="auto"/>
              <w:left w:val="single" w:sz="4" w:space="0" w:color="auto"/>
              <w:bottom w:val="single" w:sz="4" w:space="0" w:color="auto"/>
              <w:right w:val="single" w:sz="4" w:space="0" w:color="auto"/>
            </w:tcBorders>
            <w:vAlign w:val="center"/>
          </w:tcPr>
          <w:p w14:paraId="3D194F04" w14:textId="77777777" w:rsidR="00B9704B" w:rsidRPr="005759F3" w:rsidRDefault="00B9704B" w:rsidP="007869AF">
            <w:pPr>
              <w:pStyle w:val="2fd"/>
              <w:spacing w:before="40" w:after="20"/>
            </w:pPr>
            <w:r w:rsidRPr="005759F3">
              <w:t>3</w:t>
            </w:r>
          </w:p>
        </w:tc>
      </w:tr>
      <w:tr w:rsidR="00B9704B" w:rsidRPr="00CB717C" w14:paraId="618CBA4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4E05836"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2DA4B5D5" w14:textId="77777777" w:rsidR="00B9704B" w:rsidRPr="005759F3" w:rsidRDefault="00B9704B" w:rsidP="007869AF">
            <w:pPr>
              <w:pStyle w:val="2fd"/>
              <w:spacing w:before="40" w:after="20"/>
              <w:rPr>
                <w:color w:val="000000"/>
              </w:rPr>
            </w:pPr>
            <w:r w:rsidRPr="005759F3">
              <w:rPr>
                <w:color w:val="000000"/>
              </w:rPr>
              <w:t>Обеспечение занятий спортом в помещениях</w:t>
            </w:r>
          </w:p>
        </w:tc>
        <w:tc>
          <w:tcPr>
            <w:tcW w:w="1701" w:type="dxa"/>
            <w:tcBorders>
              <w:top w:val="single" w:sz="4" w:space="0" w:color="auto"/>
              <w:left w:val="single" w:sz="4" w:space="0" w:color="auto"/>
              <w:bottom w:val="single" w:sz="4" w:space="0" w:color="auto"/>
              <w:right w:val="single" w:sz="4" w:space="0" w:color="auto"/>
            </w:tcBorders>
            <w:vAlign w:val="center"/>
          </w:tcPr>
          <w:p w14:paraId="22E07849" w14:textId="77777777" w:rsidR="00B9704B" w:rsidRPr="005759F3" w:rsidRDefault="00B9704B" w:rsidP="007869AF">
            <w:pPr>
              <w:pStyle w:val="2fd"/>
              <w:spacing w:before="40" w:after="20"/>
            </w:pPr>
            <w:r w:rsidRPr="005759F3">
              <w:t>5.1.2</w:t>
            </w:r>
          </w:p>
        </w:tc>
        <w:tc>
          <w:tcPr>
            <w:tcW w:w="1593" w:type="dxa"/>
            <w:tcBorders>
              <w:top w:val="single" w:sz="4" w:space="0" w:color="auto"/>
              <w:left w:val="single" w:sz="4" w:space="0" w:color="auto"/>
              <w:bottom w:val="single" w:sz="4" w:space="0" w:color="auto"/>
              <w:right w:val="single" w:sz="4" w:space="0" w:color="auto"/>
            </w:tcBorders>
            <w:vAlign w:val="center"/>
          </w:tcPr>
          <w:p w14:paraId="18733C13" w14:textId="77777777" w:rsidR="00B9704B" w:rsidRPr="005759F3" w:rsidRDefault="00B9704B" w:rsidP="007869AF">
            <w:pPr>
              <w:pStyle w:val="2fd"/>
              <w:spacing w:before="40" w:after="20"/>
            </w:pPr>
            <w:r w:rsidRPr="005759F3">
              <w:t>100</w:t>
            </w:r>
          </w:p>
        </w:tc>
        <w:tc>
          <w:tcPr>
            <w:tcW w:w="1559" w:type="dxa"/>
            <w:tcBorders>
              <w:top w:val="single" w:sz="4" w:space="0" w:color="auto"/>
              <w:left w:val="single" w:sz="4" w:space="0" w:color="auto"/>
              <w:bottom w:val="single" w:sz="4" w:space="0" w:color="auto"/>
              <w:right w:val="single" w:sz="4" w:space="0" w:color="auto"/>
            </w:tcBorders>
            <w:vAlign w:val="center"/>
          </w:tcPr>
          <w:p w14:paraId="17D4572F" w14:textId="77777777" w:rsidR="00B9704B" w:rsidRPr="005759F3" w:rsidRDefault="00B9704B" w:rsidP="007869AF">
            <w:pPr>
              <w:pStyle w:val="2fd"/>
              <w:spacing w:before="40" w:after="20"/>
            </w:pPr>
            <w:r w:rsidRPr="005759F3">
              <w:t>100 000</w:t>
            </w:r>
          </w:p>
        </w:tc>
        <w:tc>
          <w:tcPr>
            <w:tcW w:w="2127" w:type="dxa"/>
            <w:tcBorders>
              <w:top w:val="single" w:sz="4" w:space="0" w:color="auto"/>
              <w:left w:val="single" w:sz="4" w:space="0" w:color="auto"/>
              <w:bottom w:val="single" w:sz="4" w:space="0" w:color="auto"/>
              <w:right w:val="single" w:sz="4" w:space="0" w:color="auto"/>
            </w:tcBorders>
            <w:vAlign w:val="center"/>
          </w:tcPr>
          <w:p w14:paraId="482154FB" w14:textId="77777777" w:rsidR="00B9704B" w:rsidRPr="005759F3" w:rsidRDefault="00B9704B" w:rsidP="007869AF">
            <w:pPr>
              <w:pStyle w:val="2fd"/>
              <w:spacing w:before="40" w:after="20"/>
            </w:pPr>
            <w:r w:rsidRPr="005759F3">
              <w:t>75%</w:t>
            </w:r>
          </w:p>
        </w:tc>
        <w:tc>
          <w:tcPr>
            <w:tcW w:w="2835" w:type="dxa"/>
            <w:tcBorders>
              <w:top w:val="single" w:sz="4" w:space="0" w:color="auto"/>
              <w:left w:val="single" w:sz="4" w:space="0" w:color="auto"/>
              <w:bottom w:val="single" w:sz="4" w:space="0" w:color="auto"/>
              <w:right w:val="single" w:sz="4" w:space="0" w:color="auto"/>
            </w:tcBorders>
            <w:vAlign w:val="center"/>
          </w:tcPr>
          <w:p w14:paraId="41C5EFC9" w14:textId="77777777" w:rsidR="00B9704B" w:rsidRPr="005759F3" w:rsidRDefault="00B9704B" w:rsidP="007869AF">
            <w:pPr>
              <w:pStyle w:val="2fd"/>
              <w:spacing w:before="40" w:after="20"/>
            </w:pPr>
            <w:r w:rsidRPr="005759F3">
              <w:t>3</w:t>
            </w:r>
          </w:p>
        </w:tc>
      </w:tr>
      <w:tr w:rsidR="00B9704B" w:rsidRPr="00CB717C" w14:paraId="4A9A2D1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ED206FC"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0A62D44E" w14:textId="77777777" w:rsidR="00B9704B" w:rsidRPr="000D7B58" w:rsidRDefault="00B9704B" w:rsidP="007869AF">
            <w:pPr>
              <w:pStyle w:val="2fd"/>
              <w:spacing w:before="40" w:after="20"/>
            </w:pPr>
            <w:r w:rsidRPr="000D7B58">
              <w:t>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0C777766" w14:textId="77777777" w:rsidR="00B9704B" w:rsidRPr="000D7B58" w:rsidRDefault="00B9704B" w:rsidP="007869AF">
            <w:pPr>
              <w:pStyle w:val="2fd"/>
              <w:spacing w:before="40" w:after="20"/>
            </w:pPr>
            <w:r w:rsidRPr="000D7B58">
              <w:t>5.1.3</w:t>
            </w:r>
          </w:p>
        </w:tc>
        <w:tc>
          <w:tcPr>
            <w:tcW w:w="1593" w:type="dxa"/>
            <w:tcBorders>
              <w:top w:val="single" w:sz="4" w:space="0" w:color="auto"/>
              <w:left w:val="single" w:sz="4" w:space="0" w:color="auto"/>
              <w:bottom w:val="single" w:sz="4" w:space="0" w:color="auto"/>
              <w:right w:val="single" w:sz="4" w:space="0" w:color="auto"/>
            </w:tcBorders>
            <w:vAlign w:val="center"/>
          </w:tcPr>
          <w:p w14:paraId="5E2C4D55" w14:textId="77777777" w:rsidR="00B9704B" w:rsidRPr="00FB5E4D" w:rsidRDefault="00B9704B" w:rsidP="007869AF">
            <w:pPr>
              <w:pStyle w:val="2fd"/>
              <w:spacing w:before="40" w:after="20"/>
            </w:pPr>
            <w:r w:rsidRPr="00FB5E4D">
              <w:t>50</w:t>
            </w:r>
          </w:p>
        </w:tc>
        <w:tc>
          <w:tcPr>
            <w:tcW w:w="1559" w:type="dxa"/>
            <w:tcBorders>
              <w:top w:val="single" w:sz="4" w:space="0" w:color="auto"/>
              <w:left w:val="single" w:sz="4" w:space="0" w:color="auto"/>
              <w:bottom w:val="single" w:sz="4" w:space="0" w:color="auto"/>
              <w:right w:val="single" w:sz="4" w:space="0" w:color="auto"/>
            </w:tcBorders>
            <w:vAlign w:val="center"/>
          </w:tcPr>
          <w:p w14:paraId="649FA871" w14:textId="77777777" w:rsidR="00B9704B" w:rsidRPr="000D7B58" w:rsidRDefault="00B9704B" w:rsidP="007869AF">
            <w:pPr>
              <w:pStyle w:val="2fd"/>
              <w:spacing w:before="40" w:after="20"/>
            </w:pPr>
            <w:r w:rsidRPr="000D7B58">
              <w:t>100 000</w:t>
            </w:r>
          </w:p>
        </w:tc>
        <w:tc>
          <w:tcPr>
            <w:tcW w:w="2127" w:type="dxa"/>
            <w:tcBorders>
              <w:top w:val="single" w:sz="4" w:space="0" w:color="auto"/>
              <w:left w:val="single" w:sz="4" w:space="0" w:color="auto"/>
              <w:bottom w:val="single" w:sz="4" w:space="0" w:color="auto"/>
              <w:right w:val="single" w:sz="4" w:space="0" w:color="auto"/>
            </w:tcBorders>
            <w:vAlign w:val="center"/>
          </w:tcPr>
          <w:p w14:paraId="5C0DECD6" w14:textId="77777777" w:rsidR="00B9704B" w:rsidRPr="000D7B58" w:rsidRDefault="00B9704B" w:rsidP="007869AF">
            <w:pPr>
              <w:pStyle w:val="2fd"/>
              <w:spacing w:before="40" w:after="20"/>
            </w:pPr>
            <w:r w:rsidRPr="000D7B58">
              <w:t>75%</w:t>
            </w:r>
          </w:p>
        </w:tc>
        <w:tc>
          <w:tcPr>
            <w:tcW w:w="2835" w:type="dxa"/>
            <w:tcBorders>
              <w:top w:val="single" w:sz="4" w:space="0" w:color="auto"/>
              <w:left w:val="single" w:sz="4" w:space="0" w:color="auto"/>
              <w:bottom w:val="single" w:sz="4" w:space="0" w:color="auto"/>
              <w:right w:val="single" w:sz="4" w:space="0" w:color="auto"/>
            </w:tcBorders>
            <w:vAlign w:val="center"/>
          </w:tcPr>
          <w:p w14:paraId="1D43BC44" w14:textId="77777777" w:rsidR="00B9704B" w:rsidRPr="000D7B58" w:rsidRDefault="00B9704B" w:rsidP="007869AF">
            <w:pPr>
              <w:pStyle w:val="2fd"/>
              <w:spacing w:before="40" w:after="20"/>
            </w:pPr>
            <w:r w:rsidRPr="000D7B58">
              <w:t>3</w:t>
            </w:r>
          </w:p>
        </w:tc>
      </w:tr>
      <w:tr w:rsidR="00B9704B" w:rsidRPr="00CB717C" w14:paraId="3FF79EA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7C14BB0"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6D816179" w14:textId="77777777" w:rsidR="00B9704B" w:rsidRPr="005759F3" w:rsidRDefault="00B9704B" w:rsidP="007869AF">
            <w:pPr>
              <w:pStyle w:val="2fd"/>
              <w:spacing w:before="40" w:after="20"/>
              <w:rPr>
                <w:color w:val="000000"/>
              </w:rPr>
            </w:pPr>
            <w:r w:rsidRPr="005759F3">
              <w:rPr>
                <w:color w:val="000000"/>
              </w:rPr>
              <w:t>Оборудованные 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17854430" w14:textId="77777777" w:rsidR="00B9704B" w:rsidRPr="005759F3" w:rsidRDefault="00B9704B" w:rsidP="007869AF">
            <w:pPr>
              <w:pStyle w:val="2fd"/>
              <w:spacing w:before="40" w:after="20"/>
            </w:pPr>
            <w:r w:rsidRPr="005759F3">
              <w:t>5.1.4</w:t>
            </w:r>
          </w:p>
        </w:tc>
        <w:tc>
          <w:tcPr>
            <w:tcW w:w="1593" w:type="dxa"/>
            <w:tcBorders>
              <w:top w:val="single" w:sz="4" w:space="0" w:color="auto"/>
              <w:left w:val="single" w:sz="4" w:space="0" w:color="auto"/>
              <w:bottom w:val="single" w:sz="4" w:space="0" w:color="auto"/>
              <w:right w:val="single" w:sz="4" w:space="0" w:color="auto"/>
            </w:tcBorders>
            <w:vAlign w:val="center"/>
          </w:tcPr>
          <w:p w14:paraId="6E95A832" w14:textId="77777777" w:rsidR="00B9704B" w:rsidRPr="00FB5E4D" w:rsidRDefault="00B9704B" w:rsidP="007869AF">
            <w:pPr>
              <w:pStyle w:val="2fd"/>
              <w:spacing w:before="40" w:after="20"/>
            </w:pPr>
            <w:r w:rsidRPr="00FB5E4D">
              <w:t>50</w:t>
            </w:r>
          </w:p>
        </w:tc>
        <w:tc>
          <w:tcPr>
            <w:tcW w:w="1559" w:type="dxa"/>
            <w:tcBorders>
              <w:top w:val="single" w:sz="4" w:space="0" w:color="auto"/>
              <w:left w:val="single" w:sz="4" w:space="0" w:color="auto"/>
              <w:bottom w:val="single" w:sz="4" w:space="0" w:color="auto"/>
              <w:right w:val="single" w:sz="4" w:space="0" w:color="auto"/>
            </w:tcBorders>
            <w:vAlign w:val="center"/>
          </w:tcPr>
          <w:p w14:paraId="7E62804B" w14:textId="77777777" w:rsidR="00B9704B" w:rsidRPr="005759F3" w:rsidRDefault="00B9704B" w:rsidP="007869AF">
            <w:pPr>
              <w:pStyle w:val="2fd"/>
              <w:spacing w:before="40" w:after="20"/>
            </w:pPr>
            <w:r w:rsidRPr="005759F3">
              <w:t>100 000</w:t>
            </w:r>
          </w:p>
        </w:tc>
        <w:tc>
          <w:tcPr>
            <w:tcW w:w="2127" w:type="dxa"/>
            <w:tcBorders>
              <w:top w:val="single" w:sz="4" w:space="0" w:color="auto"/>
              <w:left w:val="single" w:sz="4" w:space="0" w:color="auto"/>
              <w:bottom w:val="single" w:sz="4" w:space="0" w:color="auto"/>
              <w:right w:val="single" w:sz="4" w:space="0" w:color="auto"/>
            </w:tcBorders>
            <w:vAlign w:val="center"/>
          </w:tcPr>
          <w:p w14:paraId="23E0C073" w14:textId="77777777" w:rsidR="00B9704B" w:rsidRPr="005759F3" w:rsidRDefault="00B9704B" w:rsidP="007869AF">
            <w:pPr>
              <w:pStyle w:val="2fd"/>
              <w:spacing w:before="40" w:after="20"/>
            </w:pPr>
            <w:r w:rsidRPr="005759F3">
              <w:t>75%</w:t>
            </w:r>
          </w:p>
        </w:tc>
        <w:tc>
          <w:tcPr>
            <w:tcW w:w="2835" w:type="dxa"/>
            <w:tcBorders>
              <w:top w:val="single" w:sz="4" w:space="0" w:color="auto"/>
              <w:left w:val="single" w:sz="4" w:space="0" w:color="auto"/>
              <w:bottom w:val="single" w:sz="4" w:space="0" w:color="auto"/>
              <w:right w:val="single" w:sz="4" w:space="0" w:color="auto"/>
            </w:tcBorders>
            <w:vAlign w:val="center"/>
          </w:tcPr>
          <w:p w14:paraId="0043B15B" w14:textId="77777777" w:rsidR="00B9704B" w:rsidRPr="005759F3" w:rsidRDefault="00B9704B" w:rsidP="007869AF">
            <w:pPr>
              <w:pStyle w:val="2fd"/>
              <w:spacing w:before="40" w:after="20"/>
            </w:pPr>
            <w:r w:rsidRPr="005759F3">
              <w:t>3</w:t>
            </w:r>
          </w:p>
        </w:tc>
      </w:tr>
      <w:tr w:rsidR="00B9704B" w:rsidRPr="00CB717C" w14:paraId="32FD5A9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98EB8DA"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135643F0" w14:textId="77777777" w:rsidR="00B9704B" w:rsidRPr="005759F3" w:rsidRDefault="00B9704B" w:rsidP="007869AF">
            <w:pPr>
              <w:pStyle w:val="2fd"/>
              <w:spacing w:before="40" w:after="20"/>
              <w:rPr>
                <w:color w:val="000000"/>
              </w:rPr>
            </w:pPr>
            <w:r w:rsidRPr="005759F3">
              <w:rPr>
                <w:color w:val="000000"/>
              </w:rPr>
              <w:t>Водный спорт</w:t>
            </w:r>
          </w:p>
        </w:tc>
        <w:tc>
          <w:tcPr>
            <w:tcW w:w="1701" w:type="dxa"/>
            <w:tcBorders>
              <w:top w:val="single" w:sz="4" w:space="0" w:color="auto"/>
              <w:left w:val="single" w:sz="4" w:space="0" w:color="auto"/>
              <w:bottom w:val="single" w:sz="4" w:space="0" w:color="auto"/>
              <w:right w:val="single" w:sz="4" w:space="0" w:color="auto"/>
            </w:tcBorders>
            <w:vAlign w:val="center"/>
          </w:tcPr>
          <w:p w14:paraId="6F78FF43" w14:textId="77777777" w:rsidR="00B9704B" w:rsidRPr="005759F3" w:rsidRDefault="00B9704B" w:rsidP="007869AF">
            <w:pPr>
              <w:pStyle w:val="2fd"/>
              <w:spacing w:before="40" w:after="20"/>
            </w:pPr>
            <w:r w:rsidRPr="005759F3">
              <w:t>5.1.5</w:t>
            </w:r>
          </w:p>
        </w:tc>
        <w:tc>
          <w:tcPr>
            <w:tcW w:w="1593" w:type="dxa"/>
            <w:tcBorders>
              <w:top w:val="single" w:sz="4" w:space="0" w:color="auto"/>
              <w:left w:val="single" w:sz="4" w:space="0" w:color="auto"/>
              <w:bottom w:val="single" w:sz="4" w:space="0" w:color="auto"/>
              <w:right w:val="single" w:sz="4" w:space="0" w:color="auto"/>
            </w:tcBorders>
            <w:vAlign w:val="center"/>
          </w:tcPr>
          <w:p w14:paraId="0FE5AC92" w14:textId="77777777" w:rsidR="00B9704B" w:rsidRPr="005759F3" w:rsidRDefault="00B9704B" w:rsidP="007869AF">
            <w:pPr>
              <w:pStyle w:val="2fd"/>
              <w:spacing w:before="40" w:after="20"/>
            </w:pPr>
            <w:r w:rsidRPr="005759F3">
              <w:t>100</w:t>
            </w:r>
          </w:p>
        </w:tc>
        <w:tc>
          <w:tcPr>
            <w:tcW w:w="1559" w:type="dxa"/>
            <w:tcBorders>
              <w:top w:val="single" w:sz="4" w:space="0" w:color="auto"/>
              <w:left w:val="single" w:sz="4" w:space="0" w:color="auto"/>
              <w:bottom w:val="single" w:sz="4" w:space="0" w:color="auto"/>
              <w:right w:val="single" w:sz="4" w:space="0" w:color="auto"/>
            </w:tcBorders>
            <w:vAlign w:val="center"/>
          </w:tcPr>
          <w:p w14:paraId="791A20FF" w14:textId="77777777" w:rsidR="00B9704B" w:rsidRPr="005759F3" w:rsidRDefault="00B9704B" w:rsidP="007869AF">
            <w:pPr>
              <w:pStyle w:val="2fd"/>
              <w:spacing w:before="40" w:after="20"/>
            </w:pPr>
            <w:r w:rsidRPr="005759F3">
              <w:t>100 000</w:t>
            </w:r>
          </w:p>
        </w:tc>
        <w:tc>
          <w:tcPr>
            <w:tcW w:w="2127" w:type="dxa"/>
            <w:tcBorders>
              <w:top w:val="single" w:sz="4" w:space="0" w:color="auto"/>
              <w:left w:val="single" w:sz="4" w:space="0" w:color="auto"/>
              <w:bottom w:val="single" w:sz="4" w:space="0" w:color="auto"/>
              <w:right w:val="single" w:sz="4" w:space="0" w:color="auto"/>
            </w:tcBorders>
            <w:vAlign w:val="center"/>
          </w:tcPr>
          <w:p w14:paraId="7A70CD2C" w14:textId="77777777" w:rsidR="00B9704B" w:rsidRPr="005759F3" w:rsidRDefault="00B9704B" w:rsidP="007869AF">
            <w:pPr>
              <w:pStyle w:val="2fd"/>
              <w:spacing w:before="40" w:after="20"/>
            </w:pPr>
            <w:r w:rsidRPr="005759F3">
              <w:t>75%</w:t>
            </w:r>
          </w:p>
        </w:tc>
        <w:tc>
          <w:tcPr>
            <w:tcW w:w="2835" w:type="dxa"/>
            <w:tcBorders>
              <w:top w:val="single" w:sz="4" w:space="0" w:color="auto"/>
              <w:left w:val="single" w:sz="4" w:space="0" w:color="auto"/>
              <w:bottom w:val="single" w:sz="4" w:space="0" w:color="auto"/>
              <w:right w:val="single" w:sz="4" w:space="0" w:color="auto"/>
            </w:tcBorders>
            <w:vAlign w:val="center"/>
          </w:tcPr>
          <w:p w14:paraId="547BF89C" w14:textId="77777777" w:rsidR="00B9704B" w:rsidRPr="005759F3" w:rsidRDefault="00B9704B" w:rsidP="007869AF">
            <w:pPr>
              <w:pStyle w:val="2fd"/>
              <w:spacing w:before="40" w:after="20"/>
            </w:pPr>
            <w:r w:rsidRPr="005759F3">
              <w:t>3</w:t>
            </w:r>
          </w:p>
        </w:tc>
      </w:tr>
      <w:tr w:rsidR="00B9704B" w:rsidRPr="00CB717C" w14:paraId="10B902D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C89AF4C"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0916B8ED" w14:textId="77777777" w:rsidR="00B9704B" w:rsidRPr="005759F3" w:rsidRDefault="00B9704B" w:rsidP="007869AF">
            <w:pPr>
              <w:pStyle w:val="2fd"/>
              <w:spacing w:before="40" w:after="20"/>
              <w:rPr>
                <w:color w:val="000000"/>
              </w:rPr>
            </w:pPr>
            <w:r w:rsidRPr="005759F3">
              <w:rPr>
                <w:color w:val="000000"/>
              </w:rPr>
              <w:t>Авиационный спорт</w:t>
            </w:r>
          </w:p>
        </w:tc>
        <w:tc>
          <w:tcPr>
            <w:tcW w:w="1701" w:type="dxa"/>
            <w:tcBorders>
              <w:top w:val="single" w:sz="4" w:space="0" w:color="auto"/>
              <w:left w:val="single" w:sz="4" w:space="0" w:color="auto"/>
              <w:bottom w:val="single" w:sz="4" w:space="0" w:color="auto"/>
              <w:right w:val="single" w:sz="4" w:space="0" w:color="auto"/>
            </w:tcBorders>
            <w:vAlign w:val="center"/>
          </w:tcPr>
          <w:p w14:paraId="47C1060F" w14:textId="77777777" w:rsidR="00B9704B" w:rsidRPr="005759F3" w:rsidRDefault="00B9704B" w:rsidP="007869AF">
            <w:pPr>
              <w:pStyle w:val="2fd"/>
              <w:spacing w:before="40" w:after="20"/>
            </w:pPr>
            <w:r w:rsidRPr="005759F3">
              <w:t>5.1.6</w:t>
            </w:r>
          </w:p>
        </w:tc>
        <w:tc>
          <w:tcPr>
            <w:tcW w:w="1593" w:type="dxa"/>
            <w:tcBorders>
              <w:top w:val="single" w:sz="4" w:space="0" w:color="auto"/>
              <w:left w:val="single" w:sz="4" w:space="0" w:color="auto"/>
              <w:bottom w:val="single" w:sz="4" w:space="0" w:color="auto"/>
              <w:right w:val="single" w:sz="4" w:space="0" w:color="auto"/>
            </w:tcBorders>
            <w:vAlign w:val="center"/>
          </w:tcPr>
          <w:p w14:paraId="53123C7F" w14:textId="77777777" w:rsidR="00B9704B" w:rsidRPr="005759F3" w:rsidRDefault="00B9704B" w:rsidP="007869AF">
            <w:pPr>
              <w:pStyle w:val="2fd"/>
              <w:spacing w:before="40" w:after="20"/>
            </w:pPr>
            <w:r w:rsidRPr="005759F3">
              <w:t>100</w:t>
            </w:r>
          </w:p>
        </w:tc>
        <w:tc>
          <w:tcPr>
            <w:tcW w:w="1559" w:type="dxa"/>
            <w:tcBorders>
              <w:top w:val="single" w:sz="4" w:space="0" w:color="auto"/>
              <w:left w:val="single" w:sz="4" w:space="0" w:color="auto"/>
              <w:bottom w:val="single" w:sz="4" w:space="0" w:color="auto"/>
              <w:right w:val="single" w:sz="4" w:space="0" w:color="auto"/>
            </w:tcBorders>
            <w:vAlign w:val="center"/>
          </w:tcPr>
          <w:p w14:paraId="7DA7C62D" w14:textId="77777777" w:rsidR="00B9704B" w:rsidRPr="005759F3" w:rsidRDefault="00B9704B" w:rsidP="007869AF">
            <w:pPr>
              <w:pStyle w:val="2fd"/>
              <w:spacing w:before="40" w:after="20"/>
            </w:pPr>
            <w:r w:rsidRPr="005759F3">
              <w:t>100 000</w:t>
            </w:r>
          </w:p>
        </w:tc>
        <w:tc>
          <w:tcPr>
            <w:tcW w:w="2127" w:type="dxa"/>
            <w:tcBorders>
              <w:top w:val="single" w:sz="4" w:space="0" w:color="auto"/>
              <w:left w:val="single" w:sz="4" w:space="0" w:color="auto"/>
              <w:bottom w:val="single" w:sz="4" w:space="0" w:color="auto"/>
              <w:right w:val="single" w:sz="4" w:space="0" w:color="auto"/>
            </w:tcBorders>
            <w:vAlign w:val="center"/>
          </w:tcPr>
          <w:p w14:paraId="286A97B9" w14:textId="77777777" w:rsidR="00B9704B" w:rsidRPr="005759F3" w:rsidRDefault="00B9704B" w:rsidP="007869AF">
            <w:pPr>
              <w:pStyle w:val="2fd"/>
              <w:spacing w:before="40" w:after="20"/>
            </w:pPr>
            <w:r w:rsidRPr="005759F3">
              <w:t>75%</w:t>
            </w:r>
          </w:p>
        </w:tc>
        <w:tc>
          <w:tcPr>
            <w:tcW w:w="2835" w:type="dxa"/>
            <w:tcBorders>
              <w:top w:val="single" w:sz="4" w:space="0" w:color="auto"/>
              <w:left w:val="single" w:sz="4" w:space="0" w:color="auto"/>
              <w:bottom w:val="single" w:sz="4" w:space="0" w:color="auto"/>
              <w:right w:val="single" w:sz="4" w:space="0" w:color="auto"/>
            </w:tcBorders>
            <w:vAlign w:val="center"/>
          </w:tcPr>
          <w:p w14:paraId="1C4B52ED" w14:textId="77777777" w:rsidR="00B9704B" w:rsidRPr="005759F3" w:rsidRDefault="00B9704B" w:rsidP="007869AF">
            <w:pPr>
              <w:pStyle w:val="2fd"/>
              <w:spacing w:before="40" w:after="20"/>
            </w:pPr>
            <w:r w:rsidRPr="005759F3">
              <w:t>3</w:t>
            </w:r>
          </w:p>
        </w:tc>
      </w:tr>
      <w:tr w:rsidR="00B9704B" w:rsidRPr="00CB717C" w14:paraId="099FE3C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4AF13E1"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6B9A586E" w14:textId="77777777" w:rsidR="00B9704B" w:rsidRPr="005759F3" w:rsidRDefault="00B9704B" w:rsidP="007869AF">
            <w:pPr>
              <w:pStyle w:val="2fd"/>
              <w:spacing w:before="40" w:after="20"/>
              <w:rPr>
                <w:color w:val="000000"/>
              </w:rPr>
            </w:pPr>
            <w:r w:rsidRPr="005759F3">
              <w:rPr>
                <w:color w:val="000000"/>
              </w:rPr>
              <w:t>Спортивные базы</w:t>
            </w:r>
          </w:p>
        </w:tc>
        <w:tc>
          <w:tcPr>
            <w:tcW w:w="1701" w:type="dxa"/>
            <w:tcBorders>
              <w:top w:val="single" w:sz="4" w:space="0" w:color="auto"/>
              <w:left w:val="single" w:sz="4" w:space="0" w:color="auto"/>
              <w:bottom w:val="single" w:sz="4" w:space="0" w:color="auto"/>
              <w:right w:val="single" w:sz="4" w:space="0" w:color="auto"/>
            </w:tcBorders>
            <w:vAlign w:val="center"/>
          </w:tcPr>
          <w:p w14:paraId="1B3F6EEC" w14:textId="77777777" w:rsidR="00B9704B" w:rsidRPr="005759F3" w:rsidRDefault="00B9704B" w:rsidP="007869AF">
            <w:pPr>
              <w:pStyle w:val="2fd"/>
              <w:spacing w:before="40" w:after="20"/>
            </w:pPr>
            <w:r w:rsidRPr="005759F3">
              <w:t>5.1.7</w:t>
            </w:r>
          </w:p>
        </w:tc>
        <w:tc>
          <w:tcPr>
            <w:tcW w:w="1593" w:type="dxa"/>
            <w:tcBorders>
              <w:top w:val="single" w:sz="4" w:space="0" w:color="auto"/>
              <w:left w:val="single" w:sz="4" w:space="0" w:color="auto"/>
              <w:bottom w:val="single" w:sz="4" w:space="0" w:color="auto"/>
              <w:right w:val="single" w:sz="4" w:space="0" w:color="auto"/>
            </w:tcBorders>
            <w:vAlign w:val="center"/>
          </w:tcPr>
          <w:p w14:paraId="6B8F0A0E" w14:textId="77777777" w:rsidR="00B9704B" w:rsidRPr="005759F3" w:rsidRDefault="00B9704B" w:rsidP="007869AF">
            <w:pPr>
              <w:pStyle w:val="2fd"/>
              <w:spacing w:before="40" w:after="20"/>
            </w:pPr>
            <w:r w:rsidRPr="005759F3">
              <w:t>100</w:t>
            </w:r>
          </w:p>
        </w:tc>
        <w:tc>
          <w:tcPr>
            <w:tcW w:w="1559" w:type="dxa"/>
            <w:tcBorders>
              <w:top w:val="single" w:sz="4" w:space="0" w:color="auto"/>
              <w:left w:val="single" w:sz="4" w:space="0" w:color="auto"/>
              <w:bottom w:val="single" w:sz="4" w:space="0" w:color="auto"/>
              <w:right w:val="single" w:sz="4" w:space="0" w:color="auto"/>
            </w:tcBorders>
            <w:vAlign w:val="center"/>
          </w:tcPr>
          <w:p w14:paraId="6981AF5F" w14:textId="77777777" w:rsidR="00B9704B" w:rsidRPr="005759F3" w:rsidRDefault="00B9704B" w:rsidP="007869AF">
            <w:pPr>
              <w:pStyle w:val="2fd"/>
              <w:spacing w:before="40" w:after="20"/>
            </w:pPr>
            <w:r w:rsidRPr="005759F3">
              <w:t>100 000</w:t>
            </w:r>
          </w:p>
        </w:tc>
        <w:tc>
          <w:tcPr>
            <w:tcW w:w="2127" w:type="dxa"/>
            <w:tcBorders>
              <w:top w:val="single" w:sz="4" w:space="0" w:color="auto"/>
              <w:left w:val="single" w:sz="4" w:space="0" w:color="auto"/>
              <w:bottom w:val="single" w:sz="4" w:space="0" w:color="auto"/>
              <w:right w:val="single" w:sz="4" w:space="0" w:color="auto"/>
            </w:tcBorders>
            <w:vAlign w:val="center"/>
          </w:tcPr>
          <w:p w14:paraId="2F31CC1E" w14:textId="77777777" w:rsidR="00B9704B" w:rsidRPr="005759F3" w:rsidRDefault="00B9704B" w:rsidP="007869AF">
            <w:pPr>
              <w:pStyle w:val="2fd"/>
              <w:spacing w:before="40" w:after="20"/>
            </w:pPr>
            <w:r w:rsidRPr="005759F3">
              <w:t>75%</w:t>
            </w:r>
          </w:p>
        </w:tc>
        <w:tc>
          <w:tcPr>
            <w:tcW w:w="2835" w:type="dxa"/>
            <w:tcBorders>
              <w:top w:val="single" w:sz="4" w:space="0" w:color="auto"/>
              <w:left w:val="single" w:sz="4" w:space="0" w:color="auto"/>
              <w:bottom w:val="single" w:sz="4" w:space="0" w:color="auto"/>
              <w:right w:val="single" w:sz="4" w:space="0" w:color="auto"/>
            </w:tcBorders>
            <w:vAlign w:val="center"/>
          </w:tcPr>
          <w:p w14:paraId="2470775D" w14:textId="77777777" w:rsidR="00B9704B" w:rsidRPr="005759F3" w:rsidRDefault="00B9704B" w:rsidP="007869AF">
            <w:pPr>
              <w:pStyle w:val="2fd"/>
              <w:spacing w:before="40" w:after="20"/>
            </w:pPr>
            <w:r w:rsidRPr="005759F3">
              <w:t>3</w:t>
            </w:r>
          </w:p>
        </w:tc>
      </w:tr>
      <w:tr w:rsidR="00B9704B" w:rsidRPr="00CB717C" w14:paraId="2FB503D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5F33871"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6EC92263"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353919EA" w14:textId="77777777" w:rsidR="00B9704B" w:rsidRPr="00CB717C" w:rsidRDefault="00B9704B" w:rsidP="007869AF">
            <w:pPr>
              <w:pStyle w:val="2fd"/>
              <w:spacing w:before="40" w:after="20"/>
            </w:pPr>
            <w:r w:rsidRPr="00CB717C">
              <w:t>6.8</w:t>
            </w:r>
          </w:p>
        </w:tc>
        <w:tc>
          <w:tcPr>
            <w:tcW w:w="8114" w:type="dxa"/>
            <w:gridSpan w:val="4"/>
            <w:tcBorders>
              <w:top w:val="single" w:sz="4" w:space="0" w:color="auto"/>
              <w:left w:val="single" w:sz="4" w:space="0" w:color="auto"/>
              <w:bottom w:val="single" w:sz="4" w:space="0" w:color="auto"/>
              <w:right w:val="single" w:sz="4" w:space="0" w:color="auto"/>
            </w:tcBorders>
            <w:vAlign w:val="center"/>
          </w:tcPr>
          <w:p w14:paraId="6AA3F9DA" w14:textId="77777777" w:rsidR="00B9704B" w:rsidRPr="00CB717C" w:rsidRDefault="00B9704B" w:rsidP="007869AF">
            <w:pPr>
              <w:pStyle w:val="2fd"/>
              <w:spacing w:before="40" w:after="20"/>
            </w:pPr>
            <w:r w:rsidRPr="00CB717C">
              <w:t>Не подлежат установлению</w:t>
            </w:r>
          </w:p>
        </w:tc>
      </w:tr>
      <w:tr w:rsidR="00B9704B" w:rsidRPr="00CB717C" w14:paraId="36F8481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E618C00"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0F44B29F"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59853056" w14:textId="77777777" w:rsidR="00B9704B" w:rsidRPr="00406659" w:rsidRDefault="00B9704B" w:rsidP="007869AF">
            <w:pPr>
              <w:pStyle w:val="2fd"/>
              <w:spacing w:before="40" w:after="20"/>
            </w:pPr>
            <w:r w:rsidRPr="00406659">
              <w:t>7.2</w:t>
            </w:r>
          </w:p>
        </w:tc>
        <w:tc>
          <w:tcPr>
            <w:tcW w:w="8114" w:type="dxa"/>
            <w:gridSpan w:val="4"/>
            <w:tcBorders>
              <w:top w:val="single" w:sz="4" w:space="0" w:color="auto"/>
              <w:left w:val="single" w:sz="4" w:space="0" w:color="auto"/>
              <w:bottom w:val="single" w:sz="4" w:space="0" w:color="auto"/>
              <w:right w:val="single" w:sz="4" w:space="0" w:color="auto"/>
            </w:tcBorders>
            <w:vAlign w:val="center"/>
          </w:tcPr>
          <w:p w14:paraId="659C4462" w14:textId="77777777" w:rsidR="00B9704B" w:rsidRPr="00406659" w:rsidRDefault="00B9704B" w:rsidP="007869AF">
            <w:pPr>
              <w:pStyle w:val="2fd"/>
              <w:spacing w:before="40" w:after="20"/>
            </w:pPr>
            <w:r w:rsidRPr="00406659">
              <w:t>Не распространяется</w:t>
            </w:r>
          </w:p>
        </w:tc>
      </w:tr>
      <w:tr w:rsidR="00B9704B" w:rsidRPr="00CB717C" w14:paraId="191C391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DF2175B"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B76F411" w14:textId="77777777" w:rsidR="00B9704B" w:rsidRPr="00CB717C" w:rsidRDefault="00B9704B" w:rsidP="007869AF">
            <w:pPr>
              <w:pStyle w:val="2fd"/>
              <w:spacing w:before="40" w:after="20"/>
            </w:pPr>
            <w:r w:rsidRPr="00CB717C">
              <w:t>Обеспечение внутреннего правопорядка</w:t>
            </w:r>
          </w:p>
        </w:tc>
        <w:tc>
          <w:tcPr>
            <w:tcW w:w="1701" w:type="dxa"/>
            <w:tcBorders>
              <w:top w:val="single" w:sz="4" w:space="0" w:color="auto"/>
              <w:left w:val="single" w:sz="4" w:space="0" w:color="auto"/>
              <w:bottom w:val="single" w:sz="4" w:space="0" w:color="auto"/>
              <w:right w:val="single" w:sz="4" w:space="0" w:color="auto"/>
            </w:tcBorders>
            <w:vAlign w:val="center"/>
          </w:tcPr>
          <w:p w14:paraId="1D7E33AD" w14:textId="77777777" w:rsidR="00B9704B" w:rsidRPr="00CB717C" w:rsidRDefault="00B9704B" w:rsidP="007869AF">
            <w:pPr>
              <w:pStyle w:val="2fd"/>
              <w:spacing w:before="40" w:after="20"/>
            </w:pPr>
            <w:r w:rsidRPr="00CB717C">
              <w:t>8.3</w:t>
            </w:r>
          </w:p>
        </w:tc>
        <w:tc>
          <w:tcPr>
            <w:tcW w:w="8114" w:type="dxa"/>
            <w:gridSpan w:val="4"/>
            <w:tcBorders>
              <w:top w:val="single" w:sz="4" w:space="0" w:color="auto"/>
              <w:left w:val="single" w:sz="4" w:space="0" w:color="auto"/>
              <w:bottom w:val="single" w:sz="4" w:space="0" w:color="auto"/>
              <w:right w:val="single" w:sz="4" w:space="0" w:color="auto"/>
            </w:tcBorders>
            <w:vAlign w:val="center"/>
          </w:tcPr>
          <w:p w14:paraId="0D91454C" w14:textId="77777777" w:rsidR="00B9704B" w:rsidRPr="00CB717C" w:rsidRDefault="00B9704B" w:rsidP="007869AF">
            <w:pPr>
              <w:pStyle w:val="2fd"/>
              <w:spacing w:before="40" w:after="20"/>
            </w:pPr>
            <w:r w:rsidRPr="00CB717C">
              <w:t>Не подлежат установлению</w:t>
            </w:r>
          </w:p>
        </w:tc>
      </w:tr>
      <w:tr w:rsidR="00B9704B" w:rsidRPr="00CB717C" w14:paraId="51816D0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AC7284E"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5622953" w14:textId="77777777" w:rsidR="00B9704B" w:rsidRPr="00CB717C" w:rsidRDefault="00B9704B" w:rsidP="007869AF">
            <w:pPr>
              <w:pStyle w:val="2fd"/>
              <w:spacing w:before="40" w:after="20"/>
            </w:pPr>
            <w:r w:rsidRPr="00CB717C">
              <w:t>Историко-культурная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51D8520F" w14:textId="77777777" w:rsidR="00B9704B" w:rsidRPr="00CB717C" w:rsidRDefault="00B9704B" w:rsidP="007869AF">
            <w:pPr>
              <w:pStyle w:val="2fd"/>
              <w:spacing w:before="40" w:after="20"/>
            </w:pPr>
            <w:r w:rsidRPr="00CB717C">
              <w:t>9.3</w:t>
            </w:r>
          </w:p>
        </w:tc>
        <w:tc>
          <w:tcPr>
            <w:tcW w:w="8114" w:type="dxa"/>
            <w:gridSpan w:val="4"/>
            <w:tcBorders>
              <w:top w:val="single" w:sz="4" w:space="0" w:color="auto"/>
              <w:left w:val="single" w:sz="4" w:space="0" w:color="auto"/>
              <w:bottom w:val="single" w:sz="4" w:space="0" w:color="auto"/>
              <w:right w:val="single" w:sz="4" w:space="0" w:color="auto"/>
            </w:tcBorders>
            <w:vAlign w:val="center"/>
          </w:tcPr>
          <w:p w14:paraId="72D0DB7E" w14:textId="77777777" w:rsidR="00B9704B" w:rsidRPr="00CB717C" w:rsidRDefault="00B9704B" w:rsidP="007869AF">
            <w:pPr>
              <w:pStyle w:val="2fd"/>
              <w:spacing w:before="40" w:after="20"/>
            </w:pPr>
            <w:r w:rsidRPr="00CB717C">
              <w:t>Не распространяется</w:t>
            </w:r>
          </w:p>
        </w:tc>
      </w:tr>
      <w:tr w:rsidR="00B9704B" w:rsidRPr="00CB717C" w14:paraId="11B7CCE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D3F9F7E" w14:textId="77777777" w:rsidR="00B9704B" w:rsidRPr="00CB717C" w:rsidRDefault="00B9704B" w:rsidP="00317E03">
            <w:pPr>
              <w:pStyle w:val="ad"/>
              <w:widowControl/>
              <w:numPr>
                <w:ilvl w:val="0"/>
                <w:numId w:val="98"/>
              </w:numPr>
              <w:overflowPunct w:val="0"/>
              <w:autoSpaceDE w:val="0"/>
              <w:autoSpaceDN w:val="0"/>
              <w:adjustRightInd w:val="0"/>
              <w:spacing w:before="40" w:after="20"/>
              <w:ind w:left="0" w:hanging="357"/>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CD6A6B3"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11C5F9AC" w14:textId="77777777" w:rsidR="00B9704B" w:rsidRPr="00CB717C" w:rsidRDefault="00B9704B" w:rsidP="007869AF">
            <w:pPr>
              <w:pStyle w:val="2fd"/>
              <w:spacing w:before="40" w:after="20"/>
            </w:pPr>
            <w:r w:rsidRPr="00CB717C">
              <w:t>12.0</w:t>
            </w:r>
          </w:p>
        </w:tc>
        <w:tc>
          <w:tcPr>
            <w:tcW w:w="8114" w:type="dxa"/>
            <w:gridSpan w:val="4"/>
            <w:tcBorders>
              <w:top w:val="single" w:sz="4" w:space="0" w:color="auto"/>
              <w:left w:val="single" w:sz="4" w:space="0" w:color="auto"/>
              <w:bottom w:val="single" w:sz="4" w:space="0" w:color="auto"/>
              <w:right w:val="single" w:sz="4" w:space="0" w:color="auto"/>
            </w:tcBorders>
            <w:vAlign w:val="center"/>
          </w:tcPr>
          <w:p w14:paraId="7307EA63" w14:textId="77777777" w:rsidR="00B9704B" w:rsidRPr="00CB717C" w:rsidRDefault="00B9704B" w:rsidP="007869AF">
            <w:pPr>
              <w:pStyle w:val="2fd"/>
              <w:spacing w:before="40" w:after="20"/>
            </w:pPr>
            <w:r w:rsidRPr="00CB717C">
              <w:t>Не распространяется</w:t>
            </w:r>
          </w:p>
        </w:tc>
      </w:tr>
    </w:tbl>
    <w:p w14:paraId="533D8EC4" w14:textId="77777777" w:rsidR="00B9704B" w:rsidRPr="00CB717C" w:rsidRDefault="00B9704B" w:rsidP="007869AF">
      <w:pPr>
        <w:spacing w:before="40" w:after="20"/>
        <w:jc w:val="center"/>
        <w:rPr>
          <w:szCs w:val="24"/>
        </w:rPr>
      </w:pPr>
    </w:p>
    <w:p w14:paraId="7B9AD9E7"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7EA677EA"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535335BB"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3A412C2A" w14:textId="77777777" w:rsidR="00B9704B" w:rsidRPr="00CB717C" w:rsidRDefault="00B9704B" w:rsidP="007869AF">
      <w:pPr>
        <w:spacing w:before="40" w:after="20"/>
        <w:rPr>
          <w:szCs w:val="24"/>
        </w:rPr>
      </w:pPr>
      <w:r w:rsidRPr="00CB717C">
        <w:rPr>
          <w:szCs w:val="24"/>
        </w:rPr>
        <w:lastRenderedPageBreak/>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714809F1" w14:textId="77777777" w:rsidR="00B9704B" w:rsidRPr="00CB717C" w:rsidRDefault="00B9704B" w:rsidP="007869AF">
      <w:pPr>
        <w:spacing w:before="40" w:after="20"/>
        <w:jc w:val="center"/>
        <w:rPr>
          <w:szCs w:val="24"/>
        </w:rPr>
      </w:pPr>
    </w:p>
    <w:p w14:paraId="73B255B6" w14:textId="77777777" w:rsidR="00B9704B" w:rsidRDefault="00B9704B" w:rsidP="007869AF">
      <w:pPr>
        <w:spacing w:before="40" w:after="20"/>
        <w:jc w:val="center"/>
        <w:rPr>
          <w:szCs w:val="24"/>
        </w:rPr>
        <w:sectPr w:rsidR="00B9704B" w:rsidSect="00813A89">
          <w:pgSz w:w="16838" w:h="11906" w:orient="landscape"/>
          <w:pgMar w:top="1701" w:right="1134" w:bottom="851" w:left="1134" w:header="709" w:footer="709" w:gutter="0"/>
          <w:cols w:space="708"/>
          <w:docGrid w:linePitch="360"/>
        </w:sectPr>
      </w:pPr>
    </w:p>
    <w:p w14:paraId="1B8F2E5E" w14:textId="77777777" w:rsidR="00B9704B" w:rsidRPr="00CB717C" w:rsidRDefault="00B9704B" w:rsidP="007869AF">
      <w:pPr>
        <w:spacing w:before="40" w:after="20"/>
        <w:jc w:val="center"/>
        <w:rPr>
          <w:szCs w:val="24"/>
        </w:rPr>
      </w:pPr>
      <w:proofErr w:type="spellStart"/>
      <w:r w:rsidRPr="00CB717C">
        <w:rPr>
          <w:szCs w:val="24"/>
        </w:rPr>
        <w:lastRenderedPageBreak/>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5EF27A61" w14:textId="77777777" w:rsidR="00B9704B" w:rsidRPr="00CB717C" w:rsidRDefault="00B9704B" w:rsidP="007869AF">
      <w:pPr>
        <w:spacing w:before="40" w:after="20"/>
        <w:jc w:val="center"/>
        <w:rPr>
          <w:szCs w:val="24"/>
        </w:rPr>
      </w:pPr>
    </w:p>
    <w:tbl>
      <w:tblPr>
        <w:tblW w:w="147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138"/>
        <w:gridCol w:w="1722"/>
        <w:gridCol w:w="1289"/>
        <w:gridCol w:w="1842"/>
        <w:gridCol w:w="2977"/>
        <w:gridCol w:w="2093"/>
      </w:tblGrid>
      <w:tr w:rsidR="00B9704B" w:rsidRPr="00585139" w14:paraId="513426CE"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174DB7DA" w14:textId="77777777" w:rsidR="00B9704B" w:rsidRPr="00CB717C" w:rsidRDefault="00B9704B" w:rsidP="007869AF">
            <w:pPr>
              <w:spacing w:before="40" w:after="20"/>
              <w:jc w:val="center"/>
              <w:rPr>
                <w:szCs w:val="24"/>
              </w:rPr>
            </w:pPr>
            <w:r w:rsidRPr="00CB717C">
              <w:rPr>
                <w:szCs w:val="24"/>
              </w:rPr>
              <w:t>№ п/п</w:t>
            </w:r>
          </w:p>
        </w:tc>
        <w:tc>
          <w:tcPr>
            <w:tcW w:w="4138" w:type="dxa"/>
            <w:vMerge w:val="restart"/>
            <w:tcBorders>
              <w:top w:val="single" w:sz="4" w:space="0" w:color="auto"/>
              <w:left w:val="single" w:sz="4" w:space="0" w:color="auto"/>
              <w:right w:val="single" w:sz="4" w:space="0" w:color="auto"/>
            </w:tcBorders>
            <w:vAlign w:val="center"/>
          </w:tcPr>
          <w:p w14:paraId="1B92ED28" w14:textId="77777777" w:rsidR="00B9704B" w:rsidRPr="00CB717C" w:rsidRDefault="00B9704B" w:rsidP="007869AF">
            <w:pPr>
              <w:pStyle w:val="2fd"/>
              <w:spacing w:before="40" w:after="20"/>
            </w:pPr>
            <w:r w:rsidRPr="00CB717C">
              <w:t>Наименование ВРИ</w:t>
            </w:r>
          </w:p>
        </w:tc>
        <w:tc>
          <w:tcPr>
            <w:tcW w:w="1722" w:type="dxa"/>
            <w:vMerge w:val="restart"/>
            <w:tcBorders>
              <w:top w:val="single" w:sz="4" w:space="0" w:color="auto"/>
              <w:left w:val="single" w:sz="4" w:space="0" w:color="auto"/>
              <w:right w:val="single" w:sz="4" w:space="0" w:color="auto"/>
            </w:tcBorders>
            <w:vAlign w:val="center"/>
          </w:tcPr>
          <w:p w14:paraId="6EA0CB87" w14:textId="77777777" w:rsidR="00B9704B" w:rsidRPr="00CB717C" w:rsidRDefault="00B9704B" w:rsidP="007869AF">
            <w:pPr>
              <w:pStyle w:val="2fd"/>
              <w:spacing w:before="40" w:after="20"/>
            </w:pPr>
            <w:r w:rsidRPr="00CB717C">
              <w:t>Код (числовое обозначение ВРИ)</w:t>
            </w:r>
          </w:p>
        </w:tc>
        <w:tc>
          <w:tcPr>
            <w:tcW w:w="3131" w:type="dxa"/>
            <w:gridSpan w:val="2"/>
            <w:tcBorders>
              <w:top w:val="single" w:sz="4" w:space="0" w:color="auto"/>
              <w:left w:val="single" w:sz="4" w:space="0" w:color="auto"/>
              <w:bottom w:val="single" w:sz="4" w:space="0" w:color="auto"/>
              <w:right w:val="single" w:sz="4" w:space="0" w:color="auto"/>
            </w:tcBorders>
            <w:vAlign w:val="center"/>
          </w:tcPr>
          <w:p w14:paraId="29ACFC7F" w14:textId="77777777" w:rsidR="00B9704B" w:rsidRPr="00CB717C" w:rsidRDefault="00B9704B" w:rsidP="007869AF">
            <w:pPr>
              <w:pStyle w:val="2fd"/>
              <w:spacing w:before="40" w:after="20"/>
            </w:pPr>
            <w:r w:rsidRPr="00CB717C">
              <w:t>Предельные размеры земельных участков (кв. м)</w:t>
            </w:r>
          </w:p>
        </w:tc>
        <w:tc>
          <w:tcPr>
            <w:tcW w:w="2977" w:type="dxa"/>
            <w:vMerge w:val="restart"/>
            <w:tcBorders>
              <w:top w:val="single" w:sz="4" w:space="0" w:color="auto"/>
              <w:left w:val="single" w:sz="4" w:space="0" w:color="auto"/>
              <w:right w:val="single" w:sz="4" w:space="0" w:color="auto"/>
            </w:tcBorders>
            <w:vAlign w:val="center"/>
          </w:tcPr>
          <w:p w14:paraId="6C5F50C0" w14:textId="77777777" w:rsidR="00B9704B" w:rsidRPr="00CB717C" w:rsidRDefault="00B9704B" w:rsidP="007869AF">
            <w:pPr>
              <w:pStyle w:val="2fd"/>
              <w:spacing w:before="40" w:after="20"/>
            </w:pPr>
            <w:r w:rsidRPr="00CB717C">
              <w:t>Максимальный процент застройки,</w:t>
            </w:r>
            <w:r>
              <w:t xml:space="preserve"> </w:t>
            </w:r>
            <w:r w:rsidRPr="00CB717C">
              <w:t>в том числе в зависимости от количества надземных этажей</w:t>
            </w:r>
          </w:p>
        </w:tc>
        <w:tc>
          <w:tcPr>
            <w:tcW w:w="2093" w:type="dxa"/>
            <w:vMerge w:val="restart"/>
            <w:tcBorders>
              <w:top w:val="single" w:sz="4" w:space="0" w:color="auto"/>
              <w:left w:val="single" w:sz="4" w:space="0" w:color="auto"/>
              <w:right w:val="single" w:sz="4" w:space="0" w:color="auto"/>
            </w:tcBorders>
            <w:vAlign w:val="center"/>
          </w:tcPr>
          <w:p w14:paraId="1FA9D3EE"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2F621BFB"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58C18267" w14:textId="77777777" w:rsidR="00B9704B" w:rsidRPr="00B9704B" w:rsidRDefault="00B9704B" w:rsidP="007869AF">
            <w:pPr>
              <w:spacing w:before="40" w:after="20"/>
              <w:jc w:val="center"/>
              <w:rPr>
                <w:szCs w:val="24"/>
                <w:lang w:val="ru-RU"/>
              </w:rPr>
            </w:pPr>
          </w:p>
        </w:tc>
        <w:tc>
          <w:tcPr>
            <w:tcW w:w="4138" w:type="dxa"/>
            <w:vMerge/>
            <w:tcBorders>
              <w:left w:val="single" w:sz="4" w:space="0" w:color="auto"/>
              <w:bottom w:val="single" w:sz="4" w:space="0" w:color="auto"/>
              <w:right w:val="single" w:sz="4" w:space="0" w:color="auto"/>
            </w:tcBorders>
            <w:vAlign w:val="center"/>
          </w:tcPr>
          <w:p w14:paraId="12B493E5" w14:textId="77777777" w:rsidR="00B9704B" w:rsidRPr="00CB717C" w:rsidRDefault="00B9704B" w:rsidP="007869AF">
            <w:pPr>
              <w:pStyle w:val="2fd"/>
              <w:spacing w:before="40" w:after="20"/>
            </w:pPr>
          </w:p>
        </w:tc>
        <w:tc>
          <w:tcPr>
            <w:tcW w:w="1722" w:type="dxa"/>
            <w:vMerge/>
            <w:tcBorders>
              <w:left w:val="single" w:sz="4" w:space="0" w:color="auto"/>
              <w:bottom w:val="single" w:sz="4" w:space="0" w:color="auto"/>
              <w:right w:val="single" w:sz="4" w:space="0" w:color="auto"/>
            </w:tcBorders>
            <w:vAlign w:val="center"/>
          </w:tcPr>
          <w:p w14:paraId="349A6FF0" w14:textId="77777777" w:rsidR="00B9704B" w:rsidRPr="00CB717C" w:rsidRDefault="00B9704B" w:rsidP="007869AF">
            <w:pPr>
              <w:pStyle w:val="2fd"/>
              <w:spacing w:before="40" w:after="20"/>
            </w:pPr>
          </w:p>
        </w:tc>
        <w:tc>
          <w:tcPr>
            <w:tcW w:w="1289" w:type="dxa"/>
            <w:tcBorders>
              <w:top w:val="single" w:sz="4" w:space="0" w:color="auto"/>
              <w:left w:val="single" w:sz="4" w:space="0" w:color="auto"/>
              <w:bottom w:val="single" w:sz="4" w:space="0" w:color="auto"/>
              <w:right w:val="single" w:sz="4" w:space="0" w:color="auto"/>
            </w:tcBorders>
            <w:vAlign w:val="center"/>
          </w:tcPr>
          <w:p w14:paraId="23C5296C" w14:textId="77777777" w:rsidR="00B9704B" w:rsidRPr="00CB717C" w:rsidRDefault="00B9704B" w:rsidP="007869AF">
            <w:pPr>
              <w:pStyle w:val="2fd"/>
              <w:spacing w:before="40" w:after="20"/>
              <w:rPr>
                <w:lang w:val="en-US"/>
              </w:rPr>
            </w:pPr>
            <w:r w:rsidRPr="00CB717C">
              <w:rPr>
                <w:lang w:val="en-US"/>
              </w:rPr>
              <w:t>min</w:t>
            </w:r>
          </w:p>
        </w:tc>
        <w:tc>
          <w:tcPr>
            <w:tcW w:w="1842" w:type="dxa"/>
            <w:tcBorders>
              <w:left w:val="single" w:sz="4" w:space="0" w:color="auto"/>
              <w:bottom w:val="single" w:sz="4" w:space="0" w:color="auto"/>
              <w:right w:val="single" w:sz="4" w:space="0" w:color="auto"/>
            </w:tcBorders>
            <w:vAlign w:val="center"/>
          </w:tcPr>
          <w:p w14:paraId="5DD2E8E7" w14:textId="77777777" w:rsidR="00B9704B" w:rsidRPr="00CB717C" w:rsidRDefault="00B9704B" w:rsidP="007869AF">
            <w:pPr>
              <w:pStyle w:val="2fd"/>
              <w:spacing w:before="40" w:after="20"/>
              <w:rPr>
                <w:lang w:val="en-US"/>
              </w:rPr>
            </w:pPr>
            <w:r w:rsidRPr="00CB717C">
              <w:rPr>
                <w:lang w:val="en-US"/>
              </w:rPr>
              <w:t>max</w:t>
            </w:r>
          </w:p>
        </w:tc>
        <w:tc>
          <w:tcPr>
            <w:tcW w:w="2977" w:type="dxa"/>
            <w:vMerge/>
            <w:tcBorders>
              <w:left w:val="single" w:sz="4" w:space="0" w:color="auto"/>
              <w:bottom w:val="single" w:sz="4" w:space="0" w:color="auto"/>
              <w:right w:val="single" w:sz="4" w:space="0" w:color="auto"/>
            </w:tcBorders>
            <w:vAlign w:val="center"/>
          </w:tcPr>
          <w:p w14:paraId="7F3DC97E" w14:textId="77777777" w:rsidR="00B9704B" w:rsidRPr="00CB717C" w:rsidRDefault="00B9704B" w:rsidP="007869AF">
            <w:pPr>
              <w:pStyle w:val="2fd"/>
              <w:spacing w:before="40" w:after="20"/>
            </w:pPr>
          </w:p>
        </w:tc>
        <w:tc>
          <w:tcPr>
            <w:tcW w:w="2093" w:type="dxa"/>
            <w:vMerge/>
            <w:tcBorders>
              <w:left w:val="single" w:sz="4" w:space="0" w:color="auto"/>
              <w:bottom w:val="single" w:sz="4" w:space="0" w:color="auto"/>
              <w:right w:val="single" w:sz="4" w:space="0" w:color="auto"/>
            </w:tcBorders>
            <w:vAlign w:val="center"/>
          </w:tcPr>
          <w:p w14:paraId="0067F657" w14:textId="77777777" w:rsidR="00B9704B" w:rsidRPr="00CB717C" w:rsidRDefault="00B9704B" w:rsidP="007869AF">
            <w:pPr>
              <w:pStyle w:val="2fd"/>
              <w:spacing w:before="40" w:after="20"/>
            </w:pPr>
          </w:p>
        </w:tc>
      </w:tr>
      <w:tr w:rsidR="00B9704B" w:rsidRPr="00CB717C" w14:paraId="6ACF67DC" w14:textId="77777777" w:rsidTr="00813A89">
        <w:tc>
          <w:tcPr>
            <w:tcW w:w="648" w:type="dxa"/>
            <w:vMerge w:val="restart"/>
            <w:tcBorders>
              <w:top w:val="single" w:sz="4" w:space="0" w:color="auto"/>
              <w:left w:val="single" w:sz="4" w:space="0" w:color="auto"/>
              <w:right w:val="single" w:sz="4" w:space="0" w:color="auto"/>
            </w:tcBorders>
            <w:vAlign w:val="center"/>
          </w:tcPr>
          <w:p w14:paraId="61D844C0"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vMerge w:val="restart"/>
            <w:tcBorders>
              <w:top w:val="single" w:sz="4" w:space="0" w:color="auto"/>
              <w:left w:val="single" w:sz="4" w:space="0" w:color="auto"/>
              <w:right w:val="single" w:sz="4" w:space="0" w:color="auto"/>
            </w:tcBorders>
            <w:vAlign w:val="center"/>
          </w:tcPr>
          <w:p w14:paraId="40D25670" w14:textId="77777777" w:rsidR="00B9704B" w:rsidRPr="00CB717C" w:rsidRDefault="00B9704B" w:rsidP="007869AF">
            <w:pPr>
              <w:pStyle w:val="2fd"/>
              <w:spacing w:before="40" w:after="20"/>
            </w:pPr>
            <w:r w:rsidRPr="00CB717C">
              <w:t>Хранение автотранспорта</w:t>
            </w:r>
          </w:p>
        </w:tc>
        <w:tc>
          <w:tcPr>
            <w:tcW w:w="1722" w:type="dxa"/>
            <w:vMerge w:val="restart"/>
            <w:tcBorders>
              <w:top w:val="single" w:sz="4" w:space="0" w:color="auto"/>
              <w:left w:val="single" w:sz="4" w:space="0" w:color="auto"/>
              <w:right w:val="single" w:sz="4" w:space="0" w:color="auto"/>
            </w:tcBorders>
            <w:vAlign w:val="center"/>
          </w:tcPr>
          <w:p w14:paraId="604AD49C" w14:textId="77777777" w:rsidR="00B9704B" w:rsidRPr="00CB717C" w:rsidRDefault="00B9704B" w:rsidP="007869AF">
            <w:pPr>
              <w:pStyle w:val="2fd"/>
              <w:spacing w:before="40" w:after="20"/>
            </w:pPr>
            <w:r w:rsidRPr="00CB717C">
              <w:t>2.7.1</w:t>
            </w:r>
          </w:p>
        </w:tc>
        <w:tc>
          <w:tcPr>
            <w:tcW w:w="1289" w:type="dxa"/>
            <w:tcBorders>
              <w:top w:val="single" w:sz="4" w:space="0" w:color="auto"/>
              <w:left w:val="single" w:sz="4" w:space="0" w:color="auto"/>
              <w:bottom w:val="single" w:sz="4" w:space="0" w:color="auto"/>
              <w:right w:val="single" w:sz="4" w:space="0" w:color="auto"/>
            </w:tcBorders>
            <w:vAlign w:val="center"/>
          </w:tcPr>
          <w:p w14:paraId="31CB6147" w14:textId="77777777" w:rsidR="00B9704B" w:rsidRPr="00CB717C" w:rsidRDefault="00B9704B" w:rsidP="007869AF">
            <w:pPr>
              <w:pStyle w:val="2fd"/>
              <w:spacing w:before="40" w:after="20"/>
            </w:pPr>
            <w:r w:rsidRPr="00CB717C">
              <w:t>50 (15)*</w:t>
            </w:r>
          </w:p>
        </w:tc>
        <w:tc>
          <w:tcPr>
            <w:tcW w:w="1842" w:type="dxa"/>
            <w:tcBorders>
              <w:top w:val="single" w:sz="4" w:space="0" w:color="auto"/>
              <w:left w:val="single" w:sz="4" w:space="0" w:color="auto"/>
              <w:bottom w:val="single" w:sz="4" w:space="0" w:color="auto"/>
              <w:right w:val="single" w:sz="4" w:space="0" w:color="auto"/>
            </w:tcBorders>
            <w:vAlign w:val="center"/>
          </w:tcPr>
          <w:p w14:paraId="625FBD41" w14:textId="77777777" w:rsidR="00B9704B" w:rsidRPr="00CB717C" w:rsidRDefault="00B9704B" w:rsidP="007869AF">
            <w:pPr>
              <w:pStyle w:val="2fd"/>
              <w:spacing w:before="40" w:after="20"/>
            </w:pPr>
            <w:r w:rsidRPr="00CB717C">
              <w:t>20 000 (50)*</w:t>
            </w:r>
          </w:p>
        </w:tc>
        <w:tc>
          <w:tcPr>
            <w:tcW w:w="2977" w:type="dxa"/>
            <w:tcBorders>
              <w:top w:val="single" w:sz="4" w:space="0" w:color="auto"/>
              <w:left w:val="single" w:sz="4" w:space="0" w:color="auto"/>
              <w:bottom w:val="single" w:sz="4" w:space="0" w:color="auto"/>
              <w:right w:val="single" w:sz="4" w:space="0" w:color="auto"/>
            </w:tcBorders>
            <w:vAlign w:val="center"/>
          </w:tcPr>
          <w:p w14:paraId="0DEC4600" w14:textId="77777777" w:rsidR="00B9704B" w:rsidRPr="00CB717C" w:rsidRDefault="00B9704B" w:rsidP="007869AF">
            <w:pPr>
              <w:pStyle w:val="2fd"/>
              <w:spacing w:before="40" w:after="20"/>
            </w:pPr>
            <w:r w:rsidRPr="00CB717C">
              <w:t>75% (100%)*</w:t>
            </w:r>
          </w:p>
        </w:tc>
        <w:tc>
          <w:tcPr>
            <w:tcW w:w="2093" w:type="dxa"/>
            <w:tcBorders>
              <w:top w:val="single" w:sz="4" w:space="0" w:color="auto"/>
              <w:left w:val="single" w:sz="4" w:space="0" w:color="auto"/>
              <w:bottom w:val="single" w:sz="4" w:space="0" w:color="auto"/>
              <w:right w:val="single" w:sz="4" w:space="0" w:color="auto"/>
            </w:tcBorders>
            <w:vAlign w:val="center"/>
          </w:tcPr>
          <w:p w14:paraId="3C462A3E" w14:textId="77777777" w:rsidR="00B9704B" w:rsidRPr="00CB717C" w:rsidRDefault="00B9704B" w:rsidP="007869AF">
            <w:pPr>
              <w:pStyle w:val="2fd"/>
              <w:spacing w:before="40" w:after="20"/>
            </w:pPr>
            <w:r w:rsidRPr="00CB717C">
              <w:t>3 (0)*</w:t>
            </w:r>
          </w:p>
        </w:tc>
      </w:tr>
      <w:tr w:rsidR="00B9704B" w:rsidRPr="00585139" w14:paraId="6D55DFB6" w14:textId="77777777" w:rsidTr="00813A89">
        <w:tc>
          <w:tcPr>
            <w:tcW w:w="648" w:type="dxa"/>
            <w:vMerge/>
            <w:tcBorders>
              <w:left w:val="single" w:sz="4" w:space="0" w:color="auto"/>
              <w:bottom w:val="single" w:sz="4" w:space="0" w:color="auto"/>
              <w:right w:val="single" w:sz="4" w:space="0" w:color="auto"/>
            </w:tcBorders>
            <w:vAlign w:val="center"/>
          </w:tcPr>
          <w:p w14:paraId="31D04CDF"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vMerge/>
            <w:tcBorders>
              <w:left w:val="single" w:sz="4" w:space="0" w:color="auto"/>
              <w:bottom w:val="single" w:sz="4" w:space="0" w:color="auto"/>
              <w:right w:val="single" w:sz="4" w:space="0" w:color="auto"/>
            </w:tcBorders>
            <w:vAlign w:val="center"/>
          </w:tcPr>
          <w:p w14:paraId="1F21DADC" w14:textId="77777777" w:rsidR="00B9704B" w:rsidRPr="00CB717C" w:rsidRDefault="00B9704B" w:rsidP="007869AF">
            <w:pPr>
              <w:pStyle w:val="2fd"/>
              <w:spacing w:before="40" w:after="20"/>
            </w:pPr>
          </w:p>
        </w:tc>
        <w:tc>
          <w:tcPr>
            <w:tcW w:w="1722" w:type="dxa"/>
            <w:vMerge/>
            <w:tcBorders>
              <w:left w:val="single" w:sz="4" w:space="0" w:color="auto"/>
              <w:bottom w:val="single" w:sz="4" w:space="0" w:color="auto"/>
              <w:right w:val="single" w:sz="4" w:space="0" w:color="auto"/>
            </w:tcBorders>
            <w:vAlign w:val="center"/>
          </w:tcPr>
          <w:p w14:paraId="70D5E736" w14:textId="77777777" w:rsidR="00B9704B" w:rsidRPr="00CB717C" w:rsidRDefault="00B9704B" w:rsidP="007869AF">
            <w:pPr>
              <w:pStyle w:val="2fd"/>
              <w:spacing w:before="40" w:after="20"/>
            </w:pPr>
          </w:p>
        </w:tc>
        <w:tc>
          <w:tcPr>
            <w:tcW w:w="8201" w:type="dxa"/>
            <w:gridSpan w:val="4"/>
            <w:tcBorders>
              <w:top w:val="single" w:sz="4" w:space="0" w:color="auto"/>
              <w:left w:val="single" w:sz="4" w:space="0" w:color="auto"/>
              <w:bottom w:val="single" w:sz="4" w:space="0" w:color="auto"/>
              <w:right w:val="single" w:sz="4" w:space="0" w:color="auto"/>
            </w:tcBorders>
            <w:vAlign w:val="center"/>
          </w:tcPr>
          <w:p w14:paraId="5913F2C9" w14:textId="77777777" w:rsidR="00B9704B" w:rsidRPr="00CB717C" w:rsidRDefault="00B9704B" w:rsidP="007869AF">
            <w:pPr>
              <w:pStyle w:val="2fd"/>
              <w:spacing w:before="40" w:after="20"/>
            </w:pPr>
            <w:r w:rsidRPr="00CB717C">
              <w:t>*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CB717C" w14:paraId="2BB65D4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2742907" w14:textId="77777777" w:rsidR="00B9704B" w:rsidRPr="00B9704B"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lang w:val="ru-RU"/>
              </w:rPr>
            </w:pPr>
          </w:p>
        </w:tc>
        <w:tc>
          <w:tcPr>
            <w:tcW w:w="4138" w:type="dxa"/>
            <w:tcBorders>
              <w:top w:val="single" w:sz="4" w:space="0" w:color="auto"/>
              <w:left w:val="single" w:sz="4" w:space="0" w:color="auto"/>
              <w:bottom w:val="single" w:sz="4" w:space="0" w:color="auto"/>
              <w:right w:val="single" w:sz="4" w:space="0" w:color="auto"/>
            </w:tcBorders>
            <w:vAlign w:val="center"/>
          </w:tcPr>
          <w:p w14:paraId="0D56B834" w14:textId="77777777" w:rsidR="00B9704B" w:rsidRPr="00CB717C" w:rsidRDefault="00B9704B" w:rsidP="007869AF">
            <w:pPr>
              <w:pStyle w:val="2fd"/>
              <w:spacing w:before="40" w:after="20"/>
            </w:pPr>
            <w:r w:rsidRPr="00CB717C">
              <w:t>Социальное обслуживание</w:t>
            </w:r>
          </w:p>
        </w:tc>
        <w:tc>
          <w:tcPr>
            <w:tcW w:w="1722" w:type="dxa"/>
            <w:tcBorders>
              <w:top w:val="single" w:sz="4" w:space="0" w:color="auto"/>
              <w:left w:val="single" w:sz="4" w:space="0" w:color="auto"/>
              <w:bottom w:val="single" w:sz="4" w:space="0" w:color="auto"/>
              <w:right w:val="single" w:sz="4" w:space="0" w:color="auto"/>
            </w:tcBorders>
            <w:vAlign w:val="center"/>
          </w:tcPr>
          <w:p w14:paraId="52E56161" w14:textId="77777777" w:rsidR="00B9704B" w:rsidRPr="00CB717C" w:rsidRDefault="00B9704B" w:rsidP="007869AF">
            <w:pPr>
              <w:pStyle w:val="2fd"/>
              <w:spacing w:before="40" w:after="20"/>
            </w:pPr>
            <w:r w:rsidRPr="00CB717C">
              <w:t>3.2</w:t>
            </w:r>
          </w:p>
        </w:tc>
        <w:tc>
          <w:tcPr>
            <w:tcW w:w="1289" w:type="dxa"/>
            <w:tcBorders>
              <w:top w:val="single" w:sz="4" w:space="0" w:color="auto"/>
              <w:left w:val="single" w:sz="4" w:space="0" w:color="auto"/>
              <w:bottom w:val="single" w:sz="4" w:space="0" w:color="auto"/>
              <w:right w:val="single" w:sz="4" w:space="0" w:color="auto"/>
            </w:tcBorders>
            <w:vAlign w:val="center"/>
          </w:tcPr>
          <w:p w14:paraId="44D5B2CF"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5539909B" w14:textId="77777777" w:rsidR="00B9704B" w:rsidRPr="00CB717C" w:rsidRDefault="00B9704B" w:rsidP="007869AF">
            <w:pPr>
              <w:pStyle w:val="2fd"/>
              <w:spacing w:before="40" w:after="20"/>
            </w:pPr>
            <w:r w:rsidRPr="00CB717C">
              <w:t>100 000</w:t>
            </w:r>
          </w:p>
        </w:tc>
        <w:tc>
          <w:tcPr>
            <w:tcW w:w="2977" w:type="dxa"/>
            <w:tcBorders>
              <w:top w:val="single" w:sz="4" w:space="0" w:color="auto"/>
              <w:left w:val="single" w:sz="4" w:space="0" w:color="auto"/>
              <w:bottom w:val="single" w:sz="4" w:space="0" w:color="auto"/>
              <w:right w:val="single" w:sz="4" w:space="0" w:color="auto"/>
            </w:tcBorders>
            <w:vAlign w:val="center"/>
          </w:tcPr>
          <w:p w14:paraId="1C6D693F" w14:textId="77777777" w:rsidR="00B9704B" w:rsidRPr="00CB717C" w:rsidRDefault="00B9704B" w:rsidP="007869AF">
            <w:pPr>
              <w:pStyle w:val="2fd"/>
              <w:spacing w:before="40" w:after="20"/>
            </w:pPr>
            <w:r w:rsidRPr="00CB717C">
              <w:t>60%</w:t>
            </w:r>
          </w:p>
        </w:tc>
        <w:tc>
          <w:tcPr>
            <w:tcW w:w="2093" w:type="dxa"/>
            <w:tcBorders>
              <w:top w:val="single" w:sz="4" w:space="0" w:color="auto"/>
              <w:left w:val="single" w:sz="4" w:space="0" w:color="auto"/>
              <w:bottom w:val="single" w:sz="4" w:space="0" w:color="auto"/>
              <w:right w:val="single" w:sz="4" w:space="0" w:color="auto"/>
            </w:tcBorders>
            <w:vAlign w:val="center"/>
          </w:tcPr>
          <w:p w14:paraId="2C6B4EAF" w14:textId="77777777" w:rsidR="00B9704B" w:rsidRPr="00CB717C" w:rsidRDefault="00B9704B" w:rsidP="007869AF">
            <w:pPr>
              <w:pStyle w:val="2fd"/>
              <w:spacing w:before="40" w:after="20"/>
            </w:pPr>
            <w:r w:rsidRPr="00CB717C">
              <w:t>3</w:t>
            </w:r>
          </w:p>
        </w:tc>
      </w:tr>
      <w:tr w:rsidR="00B9704B" w:rsidRPr="00CB717C" w14:paraId="6911651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E252E22"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436790D0" w14:textId="77777777" w:rsidR="00B9704B" w:rsidRPr="005759F3" w:rsidRDefault="00B9704B" w:rsidP="007869AF">
            <w:pPr>
              <w:pStyle w:val="2fd"/>
              <w:spacing w:before="40" w:after="20"/>
            </w:pPr>
            <w:r w:rsidRPr="005759F3">
              <w:t>Общежития</w:t>
            </w:r>
          </w:p>
        </w:tc>
        <w:tc>
          <w:tcPr>
            <w:tcW w:w="1722" w:type="dxa"/>
            <w:tcBorders>
              <w:top w:val="single" w:sz="4" w:space="0" w:color="auto"/>
              <w:left w:val="single" w:sz="4" w:space="0" w:color="auto"/>
              <w:bottom w:val="single" w:sz="4" w:space="0" w:color="auto"/>
              <w:right w:val="single" w:sz="4" w:space="0" w:color="auto"/>
            </w:tcBorders>
            <w:vAlign w:val="center"/>
          </w:tcPr>
          <w:p w14:paraId="772B59D2" w14:textId="77777777" w:rsidR="00B9704B" w:rsidRPr="005759F3" w:rsidRDefault="00B9704B" w:rsidP="007869AF">
            <w:pPr>
              <w:pStyle w:val="2fd"/>
              <w:spacing w:before="40" w:after="20"/>
            </w:pPr>
            <w:r w:rsidRPr="005759F3">
              <w:t>3.2.4</w:t>
            </w:r>
          </w:p>
        </w:tc>
        <w:tc>
          <w:tcPr>
            <w:tcW w:w="1289" w:type="dxa"/>
            <w:tcBorders>
              <w:top w:val="single" w:sz="4" w:space="0" w:color="auto"/>
              <w:left w:val="single" w:sz="4" w:space="0" w:color="auto"/>
              <w:bottom w:val="single" w:sz="4" w:space="0" w:color="auto"/>
              <w:right w:val="single" w:sz="4" w:space="0" w:color="auto"/>
            </w:tcBorders>
            <w:vAlign w:val="center"/>
          </w:tcPr>
          <w:p w14:paraId="5521BA75"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09FB0D5F" w14:textId="77777777" w:rsidR="00B9704B" w:rsidRPr="00CB717C" w:rsidRDefault="00B9704B" w:rsidP="007869AF">
            <w:pPr>
              <w:pStyle w:val="2fd"/>
              <w:spacing w:before="40" w:after="20"/>
            </w:pPr>
            <w:r w:rsidRPr="00CB717C">
              <w:t>100 000</w:t>
            </w:r>
          </w:p>
        </w:tc>
        <w:tc>
          <w:tcPr>
            <w:tcW w:w="2977" w:type="dxa"/>
            <w:tcBorders>
              <w:top w:val="single" w:sz="4" w:space="0" w:color="auto"/>
              <w:left w:val="single" w:sz="4" w:space="0" w:color="auto"/>
              <w:bottom w:val="single" w:sz="4" w:space="0" w:color="auto"/>
              <w:right w:val="single" w:sz="4" w:space="0" w:color="auto"/>
            </w:tcBorders>
            <w:vAlign w:val="center"/>
          </w:tcPr>
          <w:p w14:paraId="7F3CBA71" w14:textId="77777777" w:rsidR="00B9704B" w:rsidRPr="00CB717C" w:rsidRDefault="00B9704B" w:rsidP="007869AF">
            <w:pPr>
              <w:pStyle w:val="2fd"/>
              <w:spacing w:before="40" w:after="20"/>
            </w:pPr>
            <w:r w:rsidRPr="00CB717C">
              <w:t>60%</w:t>
            </w:r>
          </w:p>
        </w:tc>
        <w:tc>
          <w:tcPr>
            <w:tcW w:w="2093" w:type="dxa"/>
            <w:tcBorders>
              <w:top w:val="single" w:sz="4" w:space="0" w:color="auto"/>
              <w:left w:val="single" w:sz="4" w:space="0" w:color="auto"/>
              <w:bottom w:val="single" w:sz="4" w:space="0" w:color="auto"/>
              <w:right w:val="single" w:sz="4" w:space="0" w:color="auto"/>
            </w:tcBorders>
            <w:vAlign w:val="center"/>
          </w:tcPr>
          <w:p w14:paraId="57C98573" w14:textId="77777777" w:rsidR="00B9704B" w:rsidRPr="00CB717C" w:rsidRDefault="00B9704B" w:rsidP="007869AF">
            <w:pPr>
              <w:pStyle w:val="2fd"/>
              <w:spacing w:before="40" w:after="20"/>
            </w:pPr>
            <w:r w:rsidRPr="00CB717C">
              <w:t>3</w:t>
            </w:r>
          </w:p>
        </w:tc>
      </w:tr>
      <w:tr w:rsidR="00B9704B" w:rsidRPr="00CB717C" w14:paraId="183DA9D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B610FA8"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5A27F1E" w14:textId="77777777" w:rsidR="00B9704B" w:rsidRPr="00CB717C" w:rsidRDefault="00B9704B" w:rsidP="007869AF">
            <w:pPr>
              <w:pStyle w:val="2fd"/>
              <w:spacing w:before="40" w:after="20"/>
            </w:pPr>
            <w:r w:rsidRPr="00CB717C">
              <w:t>Деловое управление</w:t>
            </w:r>
          </w:p>
        </w:tc>
        <w:tc>
          <w:tcPr>
            <w:tcW w:w="1722" w:type="dxa"/>
            <w:tcBorders>
              <w:top w:val="single" w:sz="4" w:space="0" w:color="auto"/>
              <w:left w:val="single" w:sz="4" w:space="0" w:color="auto"/>
              <w:bottom w:val="single" w:sz="4" w:space="0" w:color="auto"/>
              <w:right w:val="single" w:sz="4" w:space="0" w:color="auto"/>
            </w:tcBorders>
            <w:vAlign w:val="center"/>
          </w:tcPr>
          <w:p w14:paraId="35F368A2" w14:textId="77777777" w:rsidR="00B9704B" w:rsidRPr="00CB717C" w:rsidRDefault="00B9704B" w:rsidP="007869AF">
            <w:pPr>
              <w:pStyle w:val="2fd"/>
              <w:spacing w:before="40" w:after="20"/>
            </w:pPr>
            <w:r w:rsidRPr="00CB717C">
              <w:t>4.1</w:t>
            </w:r>
          </w:p>
        </w:tc>
        <w:tc>
          <w:tcPr>
            <w:tcW w:w="1289" w:type="dxa"/>
            <w:tcBorders>
              <w:top w:val="single" w:sz="4" w:space="0" w:color="auto"/>
              <w:left w:val="single" w:sz="4" w:space="0" w:color="auto"/>
              <w:bottom w:val="single" w:sz="4" w:space="0" w:color="auto"/>
              <w:right w:val="single" w:sz="4" w:space="0" w:color="auto"/>
            </w:tcBorders>
            <w:vAlign w:val="center"/>
          </w:tcPr>
          <w:p w14:paraId="5601D44F"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1F3AC327" w14:textId="77777777" w:rsidR="00B9704B" w:rsidRPr="00CB717C" w:rsidRDefault="00B9704B" w:rsidP="007869AF">
            <w:pPr>
              <w:pStyle w:val="2fd"/>
              <w:spacing w:before="40" w:after="20"/>
            </w:pPr>
            <w:r w:rsidRPr="00CB717C">
              <w:t>100 000</w:t>
            </w:r>
          </w:p>
        </w:tc>
        <w:tc>
          <w:tcPr>
            <w:tcW w:w="2977" w:type="dxa"/>
            <w:tcBorders>
              <w:top w:val="single" w:sz="4" w:space="0" w:color="auto"/>
              <w:left w:val="single" w:sz="4" w:space="0" w:color="auto"/>
              <w:bottom w:val="single" w:sz="4" w:space="0" w:color="auto"/>
              <w:right w:val="single" w:sz="4" w:space="0" w:color="auto"/>
            </w:tcBorders>
            <w:vAlign w:val="center"/>
          </w:tcPr>
          <w:p w14:paraId="2C5D6A96" w14:textId="77777777" w:rsidR="00B9704B" w:rsidRPr="00CB717C" w:rsidRDefault="00B9704B" w:rsidP="007869AF">
            <w:pPr>
              <w:pStyle w:val="2fd"/>
              <w:spacing w:before="40" w:after="20"/>
              <w:rPr>
                <w:lang w:val="en-US"/>
              </w:rPr>
            </w:pPr>
            <w:r w:rsidRPr="00CB717C">
              <w:rPr>
                <w:lang w:val="en-US"/>
              </w:rPr>
              <w:t>55%</w:t>
            </w:r>
          </w:p>
        </w:tc>
        <w:tc>
          <w:tcPr>
            <w:tcW w:w="2093" w:type="dxa"/>
            <w:tcBorders>
              <w:top w:val="single" w:sz="4" w:space="0" w:color="auto"/>
              <w:left w:val="single" w:sz="4" w:space="0" w:color="auto"/>
              <w:bottom w:val="single" w:sz="4" w:space="0" w:color="auto"/>
              <w:right w:val="single" w:sz="4" w:space="0" w:color="auto"/>
            </w:tcBorders>
            <w:vAlign w:val="center"/>
          </w:tcPr>
          <w:p w14:paraId="16CED7E8" w14:textId="77777777" w:rsidR="00B9704B" w:rsidRPr="00CB717C" w:rsidRDefault="00B9704B" w:rsidP="007869AF">
            <w:pPr>
              <w:pStyle w:val="2fd"/>
              <w:spacing w:before="40" w:after="20"/>
            </w:pPr>
            <w:r w:rsidRPr="00CB717C">
              <w:t>3</w:t>
            </w:r>
          </w:p>
        </w:tc>
      </w:tr>
      <w:tr w:rsidR="00B9704B" w:rsidRPr="00CB717C" w14:paraId="771A8A7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0A94652"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48FB6785" w14:textId="77777777" w:rsidR="00B9704B" w:rsidRPr="00CB717C" w:rsidRDefault="00B9704B" w:rsidP="007869AF">
            <w:pPr>
              <w:pStyle w:val="2fd"/>
              <w:spacing w:before="40" w:after="20"/>
            </w:pPr>
            <w:r w:rsidRPr="00CB717C">
              <w:t>Магазины</w:t>
            </w:r>
          </w:p>
        </w:tc>
        <w:tc>
          <w:tcPr>
            <w:tcW w:w="1722" w:type="dxa"/>
            <w:tcBorders>
              <w:top w:val="single" w:sz="4" w:space="0" w:color="auto"/>
              <w:left w:val="single" w:sz="4" w:space="0" w:color="auto"/>
              <w:bottom w:val="single" w:sz="4" w:space="0" w:color="auto"/>
              <w:right w:val="single" w:sz="4" w:space="0" w:color="auto"/>
            </w:tcBorders>
            <w:vAlign w:val="center"/>
          </w:tcPr>
          <w:p w14:paraId="6FBF27D7" w14:textId="77777777" w:rsidR="00B9704B" w:rsidRPr="00CB717C" w:rsidRDefault="00B9704B" w:rsidP="007869AF">
            <w:pPr>
              <w:pStyle w:val="2fd"/>
              <w:spacing w:before="40" w:after="20"/>
            </w:pPr>
            <w:r w:rsidRPr="00CB717C">
              <w:t>4.4</w:t>
            </w:r>
          </w:p>
        </w:tc>
        <w:tc>
          <w:tcPr>
            <w:tcW w:w="1289" w:type="dxa"/>
            <w:tcBorders>
              <w:top w:val="single" w:sz="4" w:space="0" w:color="auto"/>
              <w:left w:val="single" w:sz="4" w:space="0" w:color="auto"/>
              <w:bottom w:val="single" w:sz="4" w:space="0" w:color="auto"/>
              <w:right w:val="single" w:sz="4" w:space="0" w:color="auto"/>
            </w:tcBorders>
            <w:vAlign w:val="center"/>
          </w:tcPr>
          <w:p w14:paraId="13684ABC"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2307C9DE" w14:textId="77777777" w:rsidR="00B9704B" w:rsidRPr="00CB717C" w:rsidRDefault="00B9704B" w:rsidP="007869AF">
            <w:pPr>
              <w:pStyle w:val="2fd"/>
              <w:spacing w:before="40" w:after="20"/>
            </w:pPr>
            <w:r w:rsidRPr="00CB717C">
              <w:t>10 000</w:t>
            </w:r>
          </w:p>
        </w:tc>
        <w:tc>
          <w:tcPr>
            <w:tcW w:w="2977" w:type="dxa"/>
            <w:tcBorders>
              <w:top w:val="single" w:sz="4" w:space="0" w:color="auto"/>
              <w:left w:val="single" w:sz="4" w:space="0" w:color="auto"/>
              <w:bottom w:val="single" w:sz="4" w:space="0" w:color="auto"/>
              <w:right w:val="single" w:sz="4" w:space="0" w:color="auto"/>
            </w:tcBorders>
            <w:vAlign w:val="center"/>
          </w:tcPr>
          <w:p w14:paraId="7CD80CA2" w14:textId="77777777" w:rsidR="00B9704B" w:rsidRPr="00CB717C" w:rsidRDefault="00B9704B" w:rsidP="007869AF">
            <w:pPr>
              <w:pStyle w:val="2fd"/>
              <w:spacing w:before="40" w:after="20"/>
            </w:pPr>
            <w:r w:rsidRPr="00CB717C">
              <w:rPr>
                <w:lang w:val="en-US"/>
              </w:rPr>
              <w:t>50%</w:t>
            </w:r>
          </w:p>
        </w:tc>
        <w:tc>
          <w:tcPr>
            <w:tcW w:w="2093" w:type="dxa"/>
            <w:tcBorders>
              <w:top w:val="single" w:sz="4" w:space="0" w:color="auto"/>
              <w:left w:val="single" w:sz="4" w:space="0" w:color="auto"/>
              <w:bottom w:val="single" w:sz="4" w:space="0" w:color="auto"/>
              <w:right w:val="single" w:sz="4" w:space="0" w:color="auto"/>
            </w:tcBorders>
            <w:vAlign w:val="center"/>
          </w:tcPr>
          <w:p w14:paraId="07698B88" w14:textId="77777777" w:rsidR="00B9704B" w:rsidRPr="00CB717C" w:rsidRDefault="00B9704B" w:rsidP="007869AF">
            <w:pPr>
              <w:pStyle w:val="2fd"/>
              <w:spacing w:before="40" w:after="20"/>
            </w:pPr>
            <w:r w:rsidRPr="00CB717C">
              <w:t>3</w:t>
            </w:r>
          </w:p>
        </w:tc>
      </w:tr>
      <w:tr w:rsidR="00B9704B" w:rsidRPr="00CB717C" w14:paraId="19A309C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03DE711"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1D66518" w14:textId="77777777" w:rsidR="00B9704B" w:rsidRPr="00CB717C" w:rsidRDefault="00B9704B" w:rsidP="007869AF">
            <w:pPr>
              <w:pStyle w:val="2fd"/>
              <w:spacing w:before="40" w:after="20"/>
            </w:pPr>
            <w:r w:rsidRPr="00CB717C">
              <w:t>Банковская и страховая деятельность</w:t>
            </w:r>
          </w:p>
        </w:tc>
        <w:tc>
          <w:tcPr>
            <w:tcW w:w="1722" w:type="dxa"/>
            <w:tcBorders>
              <w:top w:val="single" w:sz="4" w:space="0" w:color="auto"/>
              <w:left w:val="single" w:sz="4" w:space="0" w:color="auto"/>
              <w:bottom w:val="single" w:sz="4" w:space="0" w:color="auto"/>
              <w:right w:val="single" w:sz="4" w:space="0" w:color="auto"/>
            </w:tcBorders>
            <w:vAlign w:val="center"/>
          </w:tcPr>
          <w:p w14:paraId="48F13577" w14:textId="77777777" w:rsidR="00B9704B" w:rsidRPr="00CB717C" w:rsidRDefault="00B9704B" w:rsidP="007869AF">
            <w:pPr>
              <w:pStyle w:val="2fd"/>
              <w:spacing w:before="40" w:after="20"/>
            </w:pPr>
            <w:r w:rsidRPr="00CB717C">
              <w:t>4.5</w:t>
            </w:r>
          </w:p>
        </w:tc>
        <w:tc>
          <w:tcPr>
            <w:tcW w:w="1289" w:type="dxa"/>
            <w:tcBorders>
              <w:top w:val="single" w:sz="4" w:space="0" w:color="auto"/>
              <w:left w:val="single" w:sz="4" w:space="0" w:color="auto"/>
              <w:bottom w:val="single" w:sz="4" w:space="0" w:color="auto"/>
              <w:right w:val="single" w:sz="4" w:space="0" w:color="auto"/>
            </w:tcBorders>
            <w:vAlign w:val="center"/>
          </w:tcPr>
          <w:p w14:paraId="689CF7DC"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68DDA6C2" w14:textId="77777777" w:rsidR="00B9704B" w:rsidRPr="00CB717C" w:rsidRDefault="00B9704B" w:rsidP="007869AF">
            <w:pPr>
              <w:pStyle w:val="2fd"/>
              <w:spacing w:before="40" w:after="20"/>
            </w:pPr>
            <w:r w:rsidRPr="00CB717C">
              <w:t>10 000</w:t>
            </w:r>
          </w:p>
        </w:tc>
        <w:tc>
          <w:tcPr>
            <w:tcW w:w="2977" w:type="dxa"/>
            <w:tcBorders>
              <w:top w:val="single" w:sz="4" w:space="0" w:color="auto"/>
              <w:left w:val="single" w:sz="4" w:space="0" w:color="auto"/>
              <w:bottom w:val="single" w:sz="4" w:space="0" w:color="auto"/>
              <w:right w:val="single" w:sz="4" w:space="0" w:color="auto"/>
            </w:tcBorders>
            <w:vAlign w:val="center"/>
          </w:tcPr>
          <w:p w14:paraId="1A5359A3" w14:textId="77777777" w:rsidR="00B9704B" w:rsidRPr="00CB717C" w:rsidRDefault="00B9704B" w:rsidP="007869AF">
            <w:pPr>
              <w:pStyle w:val="2fd"/>
              <w:spacing w:before="40" w:after="20"/>
            </w:pPr>
            <w:r w:rsidRPr="00CB717C">
              <w:t>60%</w:t>
            </w:r>
          </w:p>
        </w:tc>
        <w:tc>
          <w:tcPr>
            <w:tcW w:w="2093" w:type="dxa"/>
            <w:tcBorders>
              <w:top w:val="single" w:sz="4" w:space="0" w:color="auto"/>
              <w:left w:val="single" w:sz="4" w:space="0" w:color="auto"/>
              <w:bottom w:val="single" w:sz="4" w:space="0" w:color="auto"/>
              <w:right w:val="single" w:sz="4" w:space="0" w:color="auto"/>
            </w:tcBorders>
            <w:vAlign w:val="center"/>
          </w:tcPr>
          <w:p w14:paraId="0AA2910B" w14:textId="77777777" w:rsidR="00B9704B" w:rsidRPr="00CB717C" w:rsidRDefault="00B9704B" w:rsidP="007869AF">
            <w:pPr>
              <w:pStyle w:val="2fd"/>
              <w:spacing w:before="40" w:after="20"/>
            </w:pPr>
            <w:r w:rsidRPr="00CB717C">
              <w:t>3</w:t>
            </w:r>
          </w:p>
        </w:tc>
      </w:tr>
      <w:tr w:rsidR="00B9704B" w:rsidRPr="00CB717C" w14:paraId="32106DA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EBA9BF1"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7FD2A10" w14:textId="77777777" w:rsidR="00B9704B" w:rsidRPr="00CB717C" w:rsidRDefault="00B9704B" w:rsidP="007869AF">
            <w:pPr>
              <w:pStyle w:val="2fd"/>
              <w:spacing w:before="40" w:after="20"/>
            </w:pPr>
            <w:r w:rsidRPr="00CB717C">
              <w:t>Общественное питание</w:t>
            </w:r>
          </w:p>
        </w:tc>
        <w:tc>
          <w:tcPr>
            <w:tcW w:w="1722" w:type="dxa"/>
            <w:tcBorders>
              <w:top w:val="single" w:sz="4" w:space="0" w:color="auto"/>
              <w:left w:val="single" w:sz="4" w:space="0" w:color="auto"/>
              <w:bottom w:val="single" w:sz="4" w:space="0" w:color="auto"/>
              <w:right w:val="single" w:sz="4" w:space="0" w:color="auto"/>
            </w:tcBorders>
            <w:vAlign w:val="center"/>
          </w:tcPr>
          <w:p w14:paraId="4643ACE3" w14:textId="77777777" w:rsidR="00B9704B" w:rsidRPr="00CB717C" w:rsidRDefault="00B9704B" w:rsidP="007869AF">
            <w:pPr>
              <w:pStyle w:val="2fd"/>
              <w:spacing w:before="40" w:after="20"/>
            </w:pPr>
            <w:r w:rsidRPr="00CB717C">
              <w:t>4.6</w:t>
            </w:r>
          </w:p>
        </w:tc>
        <w:tc>
          <w:tcPr>
            <w:tcW w:w="1289" w:type="dxa"/>
            <w:tcBorders>
              <w:top w:val="single" w:sz="4" w:space="0" w:color="auto"/>
              <w:left w:val="single" w:sz="4" w:space="0" w:color="auto"/>
              <w:bottom w:val="single" w:sz="4" w:space="0" w:color="auto"/>
              <w:right w:val="single" w:sz="4" w:space="0" w:color="auto"/>
            </w:tcBorders>
            <w:vAlign w:val="center"/>
          </w:tcPr>
          <w:p w14:paraId="2D4C4AB8"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62DB4EE8" w14:textId="77777777" w:rsidR="00B9704B" w:rsidRPr="00CB717C" w:rsidRDefault="00B9704B" w:rsidP="007869AF">
            <w:pPr>
              <w:pStyle w:val="2fd"/>
              <w:spacing w:before="40" w:after="20"/>
            </w:pPr>
            <w:r w:rsidRPr="00CB717C">
              <w:t>10 000</w:t>
            </w:r>
          </w:p>
        </w:tc>
        <w:tc>
          <w:tcPr>
            <w:tcW w:w="2977" w:type="dxa"/>
            <w:tcBorders>
              <w:top w:val="single" w:sz="4" w:space="0" w:color="auto"/>
              <w:left w:val="single" w:sz="4" w:space="0" w:color="auto"/>
              <w:bottom w:val="single" w:sz="4" w:space="0" w:color="auto"/>
              <w:right w:val="single" w:sz="4" w:space="0" w:color="auto"/>
            </w:tcBorders>
            <w:vAlign w:val="center"/>
          </w:tcPr>
          <w:p w14:paraId="126F00DC" w14:textId="77777777" w:rsidR="00B9704B" w:rsidRPr="00CB717C" w:rsidRDefault="00B9704B" w:rsidP="007869AF">
            <w:pPr>
              <w:pStyle w:val="2fd"/>
              <w:spacing w:before="40" w:after="20"/>
            </w:pPr>
            <w:r w:rsidRPr="00CB717C">
              <w:rPr>
                <w:lang w:val="en-US"/>
              </w:rPr>
              <w:t>50%</w:t>
            </w:r>
          </w:p>
        </w:tc>
        <w:tc>
          <w:tcPr>
            <w:tcW w:w="2093" w:type="dxa"/>
            <w:tcBorders>
              <w:top w:val="single" w:sz="4" w:space="0" w:color="auto"/>
              <w:left w:val="single" w:sz="4" w:space="0" w:color="auto"/>
              <w:bottom w:val="single" w:sz="4" w:space="0" w:color="auto"/>
              <w:right w:val="single" w:sz="4" w:space="0" w:color="auto"/>
            </w:tcBorders>
            <w:vAlign w:val="center"/>
          </w:tcPr>
          <w:p w14:paraId="4780C4F3" w14:textId="77777777" w:rsidR="00B9704B" w:rsidRPr="00CB717C" w:rsidRDefault="00B9704B" w:rsidP="007869AF">
            <w:pPr>
              <w:pStyle w:val="2fd"/>
              <w:spacing w:before="40" w:after="20"/>
            </w:pPr>
            <w:r w:rsidRPr="00CB717C">
              <w:t>3</w:t>
            </w:r>
          </w:p>
        </w:tc>
      </w:tr>
      <w:tr w:rsidR="00B9704B" w:rsidRPr="00CB717C" w14:paraId="6162D38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B4A7AAD"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335119BD" w14:textId="77777777" w:rsidR="00B9704B" w:rsidRPr="00CB717C" w:rsidRDefault="00B9704B" w:rsidP="007869AF">
            <w:pPr>
              <w:pStyle w:val="2fd"/>
              <w:spacing w:before="40" w:after="20"/>
            </w:pPr>
            <w:r w:rsidRPr="00CB717C">
              <w:t>Гостиничное обслуживание</w:t>
            </w:r>
          </w:p>
        </w:tc>
        <w:tc>
          <w:tcPr>
            <w:tcW w:w="1722" w:type="dxa"/>
            <w:tcBorders>
              <w:top w:val="single" w:sz="4" w:space="0" w:color="auto"/>
              <w:left w:val="single" w:sz="4" w:space="0" w:color="auto"/>
              <w:bottom w:val="single" w:sz="4" w:space="0" w:color="auto"/>
              <w:right w:val="single" w:sz="4" w:space="0" w:color="auto"/>
            </w:tcBorders>
            <w:vAlign w:val="center"/>
          </w:tcPr>
          <w:p w14:paraId="495527CC" w14:textId="77777777" w:rsidR="00B9704B" w:rsidRPr="00CB717C" w:rsidRDefault="00B9704B" w:rsidP="007869AF">
            <w:pPr>
              <w:pStyle w:val="2fd"/>
              <w:spacing w:before="40" w:after="20"/>
            </w:pPr>
            <w:r w:rsidRPr="00CB717C">
              <w:t>4.7</w:t>
            </w:r>
          </w:p>
        </w:tc>
        <w:tc>
          <w:tcPr>
            <w:tcW w:w="1289" w:type="dxa"/>
            <w:tcBorders>
              <w:top w:val="single" w:sz="4" w:space="0" w:color="auto"/>
              <w:left w:val="single" w:sz="4" w:space="0" w:color="auto"/>
              <w:bottom w:val="single" w:sz="4" w:space="0" w:color="auto"/>
              <w:right w:val="single" w:sz="4" w:space="0" w:color="auto"/>
            </w:tcBorders>
            <w:vAlign w:val="center"/>
          </w:tcPr>
          <w:p w14:paraId="62E4A987"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794899E0" w14:textId="77777777" w:rsidR="00B9704B" w:rsidRPr="00CB717C" w:rsidRDefault="00B9704B" w:rsidP="007869AF">
            <w:pPr>
              <w:pStyle w:val="2fd"/>
              <w:spacing w:before="40" w:after="20"/>
            </w:pPr>
            <w:r w:rsidRPr="00CB717C">
              <w:t>100 000</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14:paraId="71440D8C" w14:textId="77777777" w:rsidR="00B9704B" w:rsidRPr="00CB717C" w:rsidRDefault="00B9704B" w:rsidP="007869AF">
            <w:pPr>
              <w:pStyle w:val="2fd"/>
              <w:spacing w:before="40" w:after="20"/>
            </w:pPr>
            <w:r>
              <w:t>60%</w:t>
            </w:r>
          </w:p>
        </w:tc>
        <w:tc>
          <w:tcPr>
            <w:tcW w:w="2093" w:type="dxa"/>
            <w:tcBorders>
              <w:top w:val="single" w:sz="4" w:space="0" w:color="auto"/>
              <w:left w:val="single" w:sz="4" w:space="0" w:color="auto"/>
              <w:bottom w:val="single" w:sz="4" w:space="0" w:color="auto"/>
              <w:right w:val="single" w:sz="4" w:space="0" w:color="auto"/>
            </w:tcBorders>
            <w:vAlign w:val="center"/>
          </w:tcPr>
          <w:p w14:paraId="5AC8B8B5" w14:textId="77777777" w:rsidR="00B9704B" w:rsidRPr="00CB717C" w:rsidRDefault="00B9704B" w:rsidP="007869AF">
            <w:pPr>
              <w:pStyle w:val="2fd"/>
              <w:spacing w:before="40" w:after="20"/>
            </w:pPr>
            <w:r w:rsidRPr="00CB717C">
              <w:t>3</w:t>
            </w:r>
          </w:p>
        </w:tc>
      </w:tr>
      <w:tr w:rsidR="00B9704B" w:rsidRPr="00CB717C" w14:paraId="4D530BB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75A4288"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4CB71660" w14:textId="77777777" w:rsidR="00B9704B" w:rsidRPr="00CB717C" w:rsidRDefault="00B9704B" w:rsidP="007869AF">
            <w:pPr>
              <w:pStyle w:val="2fd"/>
              <w:spacing w:before="40" w:after="20"/>
            </w:pPr>
            <w:r w:rsidRPr="00CB717C">
              <w:t>Служебные гаражи</w:t>
            </w:r>
          </w:p>
        </w:tc>
        <w:tc>
          <w:tcPr>
            <w:tcW w:w="1722" w:type="dxa"/>
            <w:tcBorders>
              <w:top w:val="single" w:sz="4" w:space="0" w:color="auto"/>
              <w:left w:val="single" w:sz="4" w:space="0" w:color="auto"/>
              <w:bottom w:val="single" w:sz="4" w:space="0" w:color="auto"/>
              <w:right w:val="single" w:sz="4" w:space="0" w:color="auto"/>
            </w:tcBorders>
            <w:vAlign w:val="center"/>
          </w:tcPr>
          <w:p w14:paraId="26E238D8" w14:textId="77777777" w:rsidR="00B9704B" w:rsidRPr="00CB717C" w:rsidRDefault="00B9704B" w:rsidP="007869AF">
            <w:pPr>
              <w:pStyle w:val="2fd"/>
              <w:spacing w:before="40" w:after="20"/>
            </w:pPr>
            <w:r w:rsidRPr="00CB717C">
              <w:t>4.9</w:t>
            </w:r>
          </w:p>
        </w:tc>
        <w:tc>
          <w:tcPr>
            <w:tcW w:w="1289" w:type="dxa"/>
            <w:tcBorders>
              <w:top w:val="single" w:sz="4" w:space="0" w:color="auto"/>
              <w:left w:val="single" w:sz="4" w:space="0" w:color="auto"/>
              <w:bottom w:val="single" w:sz="4" w:space="0" w:color="auto"/>
              <w:right w:val="single" w:sz="4" w:space="0" w:color="auto"/>
            </w:tcBorders>
            <w:vAlign w:val="center"/>
          </w:tcPr>
          <w:p w14:paraId="4FAB7363"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7F766A4A" w14:textId="77777777" w:rsidR="00B9704B" w:rsidRPr="00CB717C" w:rsidRDefault="00B9704B" w:rsidP="007869AF">
            <w:pPr>
              <w:pStyle w:val="2fd"/>
              <w:spacing w:before="40" w:after="20"/>
            </w:pPr>
            <w:r w:rsidRPr="00CB717C">
              <w:t>20 000</w:t>
            </w:r>
          </w:p>
        </w:tc>
        <w:tc>
          <w:tcPr>
            <w:tcW w:w="2977" w:type="dxa"/>
            <w:tcBorders>
              <w:top w:val="single" w:sz="4" w:space="0" w:color="auto"/>
              <w:left w:val="single" w:sz="4" w:space="0" w:color="auto"/>
              <w:bottom w:val="single" w:sz="4" w:space="0" w:color="auto"/>
              <w:right w:val="single" w:sz="4" w:space="0" w:color="auto"/>
            </w:tcBorders>
            <w:vAlign w:val="center"/>
          </w:tcPr>
          <w:p w14:paraId="7CD8841A" w14:textId="77777777" w:rsidR="00B9704B" w:rsidRPr="00CB717C" w:rsidRDefault="00B9704B" w:rsidP="007869AF">
            <w:pPr>
              <w:pStyle w:val="2fd"/>
              <w:spacing w:before="40" w:after="20"/>
            </w:pPr>
            <w:r w:rsidRPr="00CB717C">
              <w:t>75%</w:t>
            </w:r>
          </w:p>
        </w:tc>
        <w:tc>
          <w:tcPr>
            <w:tcW w:w="2093" w:type="dxa"/>
            <w:tcBorders>
              <w:top w:val="single" w:sz="4" w:space="0" w:color="auto"/>
              <w:left w:val="single" w:sz="4" w:space="0" w:color="auto"/>
              <w:bottom w:val="single" w:sz="4" w:space="0" w:color="auto"/>
              <w:right w:val="single" w:sz="4" w:space="0" w:color="auto"/>
            </w:tcBorders>
            <w:vAlign w:val="center"/>
          </w:tcPr>
          <w:p w14:paraId="1950D6F4" w14:textId="77777777" w:rsidR="00B9704B" w:rsidRPr="00CB717C" w:rsidRDefault="00B9704B" w:rsidP="007869AF">
            <w:pPr>
              <w:pStyle w:val="2fd"/>
              <w:spacing w:before="40" w:after="20"/>
            </w:pPr>
            <w:r w:rsidRPr="00CB717C">
              <w:t>3</w:t>
            </w:r>
          </w:p>
        </w:tc>
      </w:tr>
      <w:tr w:rsidR="00B9704B" w:rsidRPr="00CB717C" w14:paraId="29359F9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5F4FA05"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22284E6F" w14:textId="77777777" w:rsidR="00B9704B" w:rsidRPr="00CB717C" w:rsidRDefault="00B9704B" w:rsidP="007869AF">
            <w:pPr>
              <w:pStyle w:val="2fd"/>
              <w:spacing w:before="40" w:after="20"/>
            </w:pPr>
            <w:r w:rsidRPr="00CB717C">
              <w:t>Спорт</w:t>
            </w:r>
          </w:p>
        </w:tc>
        <w:tc>
          <w:tcPr>
            <w:tcW w:w="1722" w:type="dxa"/>
            <w:tcBorders>
              <w:top w:val="single" w:sz="4" w:space="0" w:color="auto"/>
              <w:left w:val="single" w:sz="4" w:space="0" w:color="auto"/>
              <w:bottom w:val="single" w:sz="4" w:space="0" w:color="auto"/>
              <w:right w:val="single" w:sz="4" w:space="0" w:color="auto"/>
            </w:tcBorders>
            <w:vAlign w:val="center"/>
          </w:tcPr>
          <w:p w14:paraId="7F55D023" w14:textId="77777777" w:rsidR="00B9704B" w:rsidRPr="00CB717C" w:rsidRDefault="00B9704B" w:rsidP="007869AF">
            <w:pPr>
              <w:pStyle w:val="2fd"/>
              <w:spacing w:before="40" w:after="20"/>
            </w:pPr>
            <w:r w:rsidRPr="00CB717C">
              <w:t>5.1</w:t>
            </w:r>
          </w:p>
        </w:tc>
        <w:tc>
          <w:tcPr>
            <w:tcW w:w="1289" w:type="dxa"/>
            <w:tcBorders>
              <w:top w:val="single" w:sz="4" w:space="0" w:color="auto"/>
              <w:left w:val="single" w:sz="4" w:space="0" w:color="auto"/>
              <w:bottom w:val="single" w:sz="4" w:space="0" w:color="auto"/>
              <w:right w:val="single" w:sz="4" w:space="0" w:color="auto"/>
            </w:tcBorders>
            <w:vAlign w:val="center"/>
          </w:tcPr>
          <w:p w14:paraId="1A1ECA6D"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2A4866E1" w14:textId="77777777" w:rsidR="00B9704B" w:rsidRPr="00CB717C" w:rsidRDefault="00B9704B" w:rsidP="007869AF">
            <w:pPr>
              <w:pStyle w:val="2fd"/>
              <w:spacing w:before="40" w:after="20"/>
            </w:pPr>
            <w:r w:rsidRPr="00CB717C">
              <w:t>100 000</w:t>
            </w:r>
          </w:p>
        </w:tc>
        <w:tc>
          <w:tcPr>
            <w:tcW w:w="2977" w:type="dxa"/>
            <w:tcBorders>
              <w:top w:val="single" w:sz="4" w:space="0" w:color="auto"/>
              <w:left w:val="single" w:sz="4" w:space="0" w:color="auto"/>
              <w:bottom w:val="single" w:sz="4" w:space="0" w:color="auto"/>
              <w:right w:val="single" w:sz="4" w:space="0" w:color="auto"/>
            </w:tcBorders>
            <w:vAlign w:val="center"/>
          </w:tcPr>
          <w:p w14:paraId="369F90D1" w14:textId="77777777" w:rsidR="00B9704B" w:rsidRPr="00CB717C" w:rsidRDefault="00B9704B" w:rsidP="007869AF">
            <w:pPr>
              <w:pStyle w:val="2fd"/>
              <w:spacing w:before="40" w:after="20"/>
            </w:pPr>
            <w:r w:rsidRPr="00CB717C">
              <w:rPr>
                <w:lang w:val="en-US"/>
              </w:rPr>
              <w:t>75%</w:t>
            </w:r>
          </w:p>
        </w:tc>
        <w:tc>
          <w:tcPr>
            <w:tcW w:w="2093" w:type="dxa"/>
            <w:tcBorders>
              <w:top w:val="single" w:sz="4" w:space="0" w:color="auto"/>
              <w:left w:val="single" w:sz="4" w:space="0" w:color="auto"/>
              <w:bottom w:val="single" w:sz="4" w:space="0" w:color="auto"/>
              <w:right w:val="single" w:sz="4" w:space="0" w:color="auto"/>
            </w:tcBorders>
            <w:vAlign w:val="center"/>
          </w:tcPr>
          <w:p w14:paraId="22837BEB" w14:textId="77777777" w:rsidR="00B9704B" w:rsidRPr="00CB717C" w:rsidRDefault="00B9704B" w:rsidP="007869AF">
            <w:pPr>
              <w:pStyle w:val="2fd"/>
              <w:spacing w:before="40" w:after="20"/>
            </w:pPr>
            <w:r w:rsidRPr="00CB717C">
              <w:t>3</w:t>
            </w:r>
          </w:p>
        </w:tc>
      </w:tr>
      <w:tr w:rsidR="00B9704B" w:rsidRPr="00CB717C" w14:paraId="5239BEA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939418D" w14:textId="77777777" w:rsidR="00B9704B" w:rsidRPr="00F37E5D" w:rsidRDefault="00B9704B" w:rsidP="00317E03">
            <w:pPr>
              <w:pStyle w:val="ad"/>
              <w:widowControl/>
              <w:numPr>
                <w:ilvl w:val="0"/>
                <w:numId w:val="113"/>
              </w:numPr>
              <w:overflowPunct w:val="0"/>
              <w:autoSpaceDE w:val="0"/>
              <w:autoSpaceDN w:val="0"/>
              <w:adjustRightInd w:val="0"/>
              <w:spacing w:before="40" w:after="20"/>
              <w:ind w:left="0" w:firstLine="0"/>
              <w:contextualSpacing/>
              <w:jc w:val="center"/>
              <w:textAlignment w:val="baseline"/>
              <w:rPr>
                <w:szCs w:val="24"/>
              </w:rPr>
            </w:pPr>
          </w:p>
        </w:tc>
        <w:tc>
          <w:tcPr>
            <w:tcW w:w="4138" w:type="dxa"/>
            <w:tcBorders>
              <w:top w:val="single" w:sz="4" w:space="0" w:color="auto"/>
              <w:left w:val="single" w:sz="4" w:space="0" w:color="auto"/>
              <w:bottom w:val="single" w:sz="4" w:space="0" w:color="auto"/>
              <w:right w:val="single" w:sz="4" w:space="0" w:color="auto"/>
            </w:tcBorders>
            <w:vAlign w:val="center"/>
          </w:tcPr>
          <w:p w14:paraId="749466D5" w14:textId="77777777" w:rsidR="00B9704B" w:rsidRDefault="00B9704B" w:rsidP="007869AF">
            <w:pPr>
              <w:pStyle w:val="2fd"/>
              <w:spacing w:before="40" w:after="20"/>
              <w:rPr>
                <w:lang w:eastAsia="en-US"/>
              </w:rPr>
            </w:pPr>
            <w:r>
              <w:rPr>
                <w:lang w:eastAsia="en-US"/>
              </w:rPr>
              <w:t>Трубопроводный транспорт</w:t>
            </w:r>
          </w:p>
        </w:tc>
        <w:tc>
          <w:tcPr>
            <w:tcW w:w="1722" w:type="dxa"/>
            <w:tcBorders>
              <w:top w:val="single" w:sz="4" w:space="0" w:color="auto"/>
              <w:left w:val="single" w:sz="4" w:space="0" w:color="auto"/>
              <w:bottom w:val="single" w:sz="4" w:space="0" w:color="auto"/>
              <w:right w:val="single" w:sz="4" w:space="0" w:color="auto"/>
            </w:tcBorders>
            <w:vAlign w:val="center"/>
          </w:tcPr>
          <w:p w14:paraId="7C39E473" w14:textId="77777777" w:rsidR="00B9704B" w:rsidRDefault="00B9704B" w:rsidP="007869AF">
            <w:pPr>
              <w:pStyle w:val="2fd"/>
              <w:spacing w:before="40" w:after="20"/>
              <w:rPr>
                <w:lang w:eastAsia="en-US"/>
              </w:rPr>
            </w:pPr>
            <w:r>
              <w:rPr>
                <w:lang w:eastAsia="en-US"/>
              </w:rPr>
              <w:t>7.5</w:t>
            </w:r>
          </w:p>
        </w:tc>
        <w:tc>
          <w:tcPr>
            <w:tcW w:w="8201" w:type="dxa"/>
            <w:gridSpan w:val="4"/>
            <w:tcBorders>
              <w:top w:val="single" w:sz="4" w:space="0" w:color="auto"/>
              <w:left w:val="single" w:sz="4" w:space="0" w:color="auto"/>
              <w:bottom w:val="single" w:sz="4" w:space="0" w:color="auto"/>
              <w:right w:val="single" w:sz="4" w:space="0" w:color="auto"/>
            </w:tcBorders>
            <w:vAlign w:val="center"/>
          </w:tcPr>
          <w:p w14:paraId="53FDFF58" w14:textId="77777777" w:rsidR="00B9704B" w:rsidRDefault="00B9704B" w:rsidP="007869AF">
            <w:pPr>
              <w:pStyle w:val="2fd"/>
              <w:spacing w:before="40" w:after="20"/>
              <w:rPr>
                <w:lang w:eastAsia="en-US"/>
              </w:rPr>
            </w:pPr>
            <w:r>
              <w:rPr>
                <w:lang w:eastAsia="en-US"/>
              </w:rPr>
              <w:t>Не распространяется</w:t>
            </w:r>
          </w:p>
        </w:tc>
      </w:tr>
    </w:tbl>
    <w:p w14:paraId="0C537418" w14:textId="77777777" w:rsidR="00B9704B" w:rsidRPr="00CB717C" w:rsidRDefault="00B9704B" w:rsidP="007869AF">
      <w:pPr>
        <w:spacing w:before="40" w:after="20"/>
        <w:rPr>
          <w:szCs w:val="24"/>
        </w:rPr>
      </w:pPr>
    </w:p>
    <w:p w14:paraId="78998060" w14:textId="77777777" w:rsidR="00B9704B" w:rsidRPr="00B9704B" w:rsidRDefault="00B9704B" w:rsidP="007869AF">
      <w:pPr>
        <w:spacing w:before="40" w:after="20"/>
        <w:ind w:firstLine="708"/>
        <w:rPr>
          <w:rFonts w:cs="HelvDL"/>
          <w:szCs w:val="24"/>
          <w:lang w:val="ru-RU"/>
        </w:rPr>
      </w:pPr>
      <w:r w:rsidRPr="00B9704B">
        <w:rPr>
          <w:szCs w:val="24"/>
          <w:lang w:val="ru-RU"/>
        </w:rPr>
        <w:t>Пок</w:t>
      </w:r>
      <w:r w:rsidRPr="00C82667">
        <w:rPr>
          <w:rStyle w:val="1ffff0"/>
          <w:rFonts w:eastAsiaTheme="minorHAnsi"/>
        </w:rPr>
        <w:t>азатели по параметрам застройки зоны О-2: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w:t>
      </w:r>
      <w:r w:rsidRPr="00B9704B">
        <w:rPr>
          <w:szCs w:val="24"/>
          <w:lang w:val="ru-RU"/>
        </w:rPr>
        <w:t xml:space="preserve"> градостроительного проектирования.</w:t>
      </w:r>
      <w:bookmarkStart w:id="204" w:name="_Toc435034434"/>
      <w:bookmarkStart w:id="205" w:name="_Toc443062490"/>
    </w:p>
    <w:p w14:paraId="33DEE3E7" w14:textId="77777777" w:rsidR="00B9704B" w:rsidRPr="00B9704B" w:rsidRDefault="00B9704B" w:rsidP="007869AF">
      <w:pPr>
        <w:overflowPunct w:val="0"/>
        <w:spacing w:before="40" w:after="20"/>
        <w:rPr>
          <w:rFonts w:cs="HelvDL"/>
          <w:szCs w:val="24"/>
          <w:lang w:val="ru-RU"/>
        </w:rPr>
      </w:pPr>
    </w:p>
    <w:p w14:paraId="08D9E6AB" w14:textId="77777777" w:rsidR="00B9704B" w:rsidRPr="00B9704B" w:rsidRDefault="00B9704B" w:rsidP="007869AF">
      <w:pPr>
        <w:pageBreakBefore/>
        <w:overflowPunct w:val="0"/>
        <w:spacing w:before="40" w:after="20"/>
        <w:jc w:val="center"/>
        <w:rPr>
          <w:rFonts w:ascii="HelvDL" w:hAnsi="HelvDL" w:cs="HelvDL"/>
          <w:szCs w:val="24"/>
          <w:lang w:val="ru-RU"/>
        </w:rPr>
        <w:sectPr w:rsidR="00B9704B" w:rsidRPr="00B9704B" w:rsidSect="00813A89">
          <w:pgSz w:w="16838" w:h="11906" w:orient="landscape"/>
          <w:pgMar w:top="1701" w:right="1134" w:bottom="851" w:left="1134" w:header="709" w:footer="709" w:gutter="0"/>
          <w:cols w:space="708"/>
          <w:docGrid w:linePitch="360"/>
        </w:sectPr>
      </w:pPr>
    </w:p>
    <w:p w14:paraId="2A72E81E" w14:textId="77777777" w:rsidR="00B9704B" w:rsidRDefault="00B9704B" w:rsidP="007869AF">
      <w:pPr>
        <w:pStyle w:val="affffffff4"/>
        <w:spacing w:before="40" w:after="20"/>
      </w:pPr>
      <w:r w:rsidRPr="00CB717C">
        <w:lastRenderedPageBreak/>
        <w:t>О-2Б – З</w:t>
      </w:r>
      <w:r w:rsidRPr="00CB717C">
        <w:rPr>
          <w:spacing w:val="1"/>
        </w:rPr>
        <w:t>О</w:t>
      </w:r>
      <w:r w:rsidRPr="00CB717C">
        <w:t>НА ОБСЛ</w:t>
      </w:r>
      <w:r w:rsidRPr="00CB717C">
        <w:rPr>
          <w:spacing w:val="2"/>
        </w:rPr>
        <w:t>У</w:t>
      </w:r>
      <w:r w:rsidRPr="00CB717C">
        <w:t>ЖИ</w:t>
      </w:r>
      <w:r w:rsidRPr="00CB717C">
        <w:rPr>
          <w:spacing w:val="-2"/>
        </w:rPr>
        <w:t>В</w:t>
      </w:r>
      <w:r w:rsidRPr="00CB717C">
        <w:t xml:space="preserve">АНИЯ ЖИЛОЙ </w:t>
      </w:r>
      <w:r w:rsidRPr="00CB717C">
        <w:rPr>
          <w:spacing w:val="2"/>
        </w:rPr>
        <w:t>З</w:t>
      </w:r>
      <w:r w:rsidRPr="00CB717C">
        <w:t>АСТРОЙКИ</w:t>
      </w:r>
    </w:p>
    <w:p w14:paraId="153F9101" w14:textId="77777777" w:rsidR="00B9704B" w:rsidRPr="00CB717C" w:rsidRDefault="00B9704B" w:rsidP="007869AF">
      <w:pPr>
        <w:pStyle w:val="affffffff4"/>
        <w:spacing w:before="40" w:after="20"/>
      </w:pPr>
    </w:p>
    <w:p w14:paraId="42AA9F7E" w14:textId="77777777" w:rsidR="00B9704B" w:rsidRDefault="00B9704B" w:rsidP="007869AF">
      <w:pPr>
        <w:pStyle w:val="affffffff4"/>
        <w:spacing w:before="40" w:after="20"/>
      </w:pPr>
      <w:r w:rsidRPr="00CB717C">
        <w:t>Ос</w:t>
      </w:r>
      <w:r w:rsidRPr="00CB717C">
        <w:rPr>
          <w:spacing w:val="1"/>
        </w:rPr>
        <w:t>н</w:t>
      </w:r>
      <w:r w:rsidRPr="00CB717C">
        <w:t>ов</w:t>
      </w:r>
      <w:r w:rsidRPr="00CB717C">
        <w:rPr>
          <w:spacing w:val="1"/>
        </w:rPr>
        <w:t>н</w:t>
      </w:r>
      <w:r w:rsidRPr="00CB717C">
        <w:t>ые в</w:t>
      </w:r>
      <w:r w:rsidRPr="00CB717C">
        <w:rPr>
          <w:spacing w:val="1"/>
        </w:rPr>
        <w:t>и</w:t>
      </w:r>
      <w:r w:rsidRPr="00CB717C">
        <w:t>ды ра</w:t>
      </w:r>
      <w:r w:rsidRPr="00CB717C">
        <w:rPr>
          <w:spacing w:val="1"/>
        </w:rPr>
        <w:t>з</w:t>
      </w:r>
      <w:r w:rsidRPr="00CB717C">
        <w:t>ре</w:t>
      </w:r>
      <w:r w:rsidRPr="00CB717C">
        <w:rPr>
          <w:spacing w:val="2"/>
        </w:rPr>
        <w:t>ш</w:t>
      </w:r>
      <w:r w:rsidRPr="00CB717C">
        <w:t>е</w:t>
      </w:r>
      <w:r w:rsidRPr="00CB717C">
        <w:rPr>
          <w:spacing w:val="1"/>
        </w:rPr>
        <w:t>нн</w:t>
      </w:r>
      <w:r w:rsidRPr="00CB717C">
        <w:t xml:space="preserve">ого </w:t>
      </w:r>
      <w:r w:rsidRPr="00CB717C">
        <w:rPr>
          <w:spacing w:val="1"/>
        </w:rPr>
        <w:t>и</w:t>
      </w:r>
      <w:r w:rsidRPr="00CB717C">
        <w:t>с</w:t>
      </w:r>
      <w:r w:rsidRPr="00CB717C">
        <w:rPr>
          <w:spacing w:val="1"/>
        </w:rPr>
        <w:t>п</w:t>
      </w:r>
      <w:r w:rsidRPr="00CB717C">
        <w:t>о</w:t>
      </w:r>
      <w:r w:rsidRPr="00CB717C">
        <w:rPr>
          <w:spacing w:val="-3"/>
        </w:rPr>
        <w:t>л</w:t>
      </w:r>
      <w:r w:rsidRPr="00CB717C">
        <w:t>ь</w:t>
      </w:r>
      <w:r w:rsidRPr="00CB717C">
        <w:rPr>
          <w:spacing w:val="1"/>
        </w:rPr>
        <w:t>з</w:t>
      </w:r>
      <w:r w:rsidRPr="00CB717C">
        <w:t>ова</w:t>
      </w:r>
      <w:r w:rsidRPr="00CB717C">
        <w:rPr>
          <w:spacing w:val="1"/>
        </w:rPr>
        <w:t>ни</w:t>
      </w:r>
      <w:r w:rsidRPr="00CB717C">
        <w:t>я</w:t>
      </w:r>
    </w:p>
    <w:p w14:paraId="26B56D3B" w14:textId="77777777" w:rsidR="00B9704B" w:rsidRPr="00CB717C" w:rsidRDefault="00B9704B" w:rsidP="007869AF">
      <w:pPr>
        <w:pStyle w:val="affffffff4"/>
        <w:spacing w:before="40" w:after="20"/>
      </w:pPr>
    </w:p>
    <w:tbl>
      <w:tblPr>
        <w:tblW w:w="14884" w:type="dxa"/>
        <w:tblInd w:w="10" w:type="dxa"/>
        <w:tblLayout w:type="fixed"/>
        <w:tblCellMar>
          <w:left w:w="0" w:type="dxa"/>
          <w:right w:w="0" w:type="dxa"/>
        </w:tblCellMar>
        <w:tblLook w:val="0000" w:firstRow="0" w:lastRow="0" w:firstColumn="0" w:lastColumn="0" w:noHBand="0" w:noVBand="0"/>
      </w:tblPr>
      <w:tblGrid>
        <w:gridCol w:w="567"/>
        <w:gridCol w:w="4111"/>
        <w:gridCol w:w="1559"/>
        <w:gridCol w:w="1631"/>
        <w:gridCol w:w="11"/>
        <w:gridCol w:w="1619"/>
        <w:gridCol w:w="11"/>
        <w:gridCol w:w="3107"/>
        <w:gridCol w:w="2268"/>
      </w:tblGrid>
      <w:tr w:rsidR="00B9704B" w:rsidRPr="00585139" w14:paraId="76314D1F" w14:textId="77777777" w:rsidTr="00813A89">
        <w:trPr>
          <w:tblHeader/>
        </w:trPr>
        <w:tc>
          <w:tcPr>
            <w:tcW w:w="567" w:type="dxa"/>
            <w:vMerge w:val="restart"/>
            <w:tcBorders>
              <w:top w:val="single" w:sz="8" w:space="0" w:color="000000"/>
              <w:left w:val="single" w:sz="8" w:space="0" w:color="000000"/>
              <w:bottom w:val="single" w:sz="8" w:space="0" w:color="000000"/>
              <w:right w:val="single" w:sz="8" w:space="0" w:color="000000"/>
            </w:tcBorders>
            <w:vAlign w:val="center"/>
          </w:tcPr>
          <w:p w14:paraId="192C3CB7" w14:textId="77777777" w:rsidR="00B9704B" w:rsidRPr="002F5BFE" w:rsidRDefault="00B9704B" w:rsidP="007869AF">
            <w:pPr>
              <w:pStyle w:val="TableParagraph"/>
              <w:kinsoku w:val="0"/>
              <w:overflowPunct w:val="0"/>
              <w:spacing w:before="40" w:after="20"/>
              <w:ind w:firstLine="4"/>
              <w:jc w:val="center"/>
              <w:rPr>
                <w:rFonts w:eastAsiaTheme="minorEastAsia"/>
                <w:sz w:val="24"/>
                <w:szCs w:val="24"/>
              </w:rPr>
            </w:pPr>
            <w:r w:rsidRPr="002F5BFE">
              <w:rPr>
                <w:rFonts w:eastAsiaTheme="minorEastAsia"/>
                <w:sz w:val="24"/>
                <w:szCs w:val="24"/>
              </w:rPr>
              <w:t xml:space="preserve">№ </w:t>
            </w:r>
            <w:r w:rsidRPr="002F5BFE">
              <w:rPr>
                <w:rFonts w:eastAsiaTheme="minorEastAsia"/>
                <w:spacing w:val="1"/>
                <w:sz w:val="24"/>
                <w:szCs w:val="24"/>
              </w:rPr>
              <w:t>п</w:t>
            </w:r>
            <w:r w:rsidRPr="002F5BFE">
              <w:rPr>
                <w:rFonts w:eastAsiaTheme="minorEastAsia"/>
                <w:sz w:val="24"/>
                <w:szCs w:val="24"/>
              </w:rPr>
              <w:t>/п</w:t>
            </w:r>
          </w:p>
        </w:tc>
        <w:tc>
          <w:tcPr>
            <w:tcW w:w="4111" w:type="dxa"/>
            <w:vMerge w:val="restart"/>
            <w:tcBorders>
              <w:top w:val="single" w:sz="8" w:space="0" w:color="000000"/>
              <w:left w:val="single" w:sz="8" w:space="0" w:color="000000"/>
              <w:bottom w:val="single" w:sz="8" w:space="0" w:color="000000"/>
              <w:right w:val="single" w:sz="8" w:space="0" w:color="000000"/>
            </w:tcBorders>
            <w:vAlign w:val="center"/>
          </w:tcPr>
          <w:p w14:paraId="5121E882" w14:textId="77777777" w:rsidR="00B9704B" w:rsidRPr="002F5BFE" w:rsidRDefault="00B9704B" w:rsidP="007869AF">
            <w:pPr>
              <w:pStyle w:val="2fd"/>
              <w:spacing w:before="40" w:after="20"/>
              <w:rPr>
                <w:rFonts w:eastAsiaTheme="minorEastAsia"/>
              </w:rPr>
            </w:pPr>
            <w:r w:rsidRPr="002F5BFE">
              <w:rPr>
                <w:rFonts w:eastAsiaTheme="minorEastAsia"/>
              </w:rPr>
              <w:t>На</w:t>
            </w:r>
            <w:r w:rsidRPr="002F5BFE">
              <w:rPr>
                <w:rFonts w:eastAsiaTheme="minorEastAsia"/>
                <w:spacing w:val="1"/>
              </w:rPr>
              <w:t>и</w:t>
            </w:r>
            <w:r w:rsidRPr="002F5BFE">
              <w:rPr>
                <w:rFonts w:eastAsiaTheme="minorEastAsia"/>
              </w:rPr>
              <w:t>ме</w:t>
            </w:r>
            <w:r w:rsidRPr="002F5BFE">
              <w:rPr>
                <w:rFonts w:eastAsiaTheme="minorEastAsia"/>
                <w:spacing w:val="1"/>
              </w:rPr>
              <w:t>н</w:t>
            </w:r>
            <w:r w:rsidRPr="002F5BFE">
              <w:rPr>
                <w:rFonts w:eastAsiaTheme="minorEastAsia"/>
              </w:rPr>
              <w:t>ова</w:t>
            </w:r>
            <w:r w:rsidRPr="002F5BFE">
              <w:rPr>
                <w:rFonts w:eastAsiaTheme="minorEastAsia"/>
                <w:spacing w:val="1"/>
              </w:rPr>
              <w:t>ни</w:t>
            </w:r>
            <w:r w:rsidRPr="002F5BFE">
              <w:rPr>
                <w:rFonts w:eastAsiaTheme="minorEastAsia"/>
              </w:rPr>
              <w:t xml:space="preserve">е </w:t>
            </w:r>
            <w:r w:rsidRPr="002F5BFE">
              <w:rPr>
                <w:rFonts w:eastAsiaTheme="minorEastAsia"/>
                <w:spacing w:val="-2"/>
              </w:rPr>
              <w:t>В</w:t>
            </w:r>
            <w:r w:rsidRPr="002F5BFE">
              <w:rPr>
                <w:rFonts w:eastAsiaTheme="minorEastAsia"/>
              </w:rPr>
              <w:t>РИ</w:t>
            </w:r>
          </w:p>
        </w:tc>
        <w:tc>
          <w:tcPr>
            <w:tcW w:w="1559" w:type="dxa"/>
            <w:vMerge w:val="restart"/>
            <w:tcBorders>
              <w:top w:val="single" w:sz="8" w:space="0" w:color="000000"/>
              <w:left w:val="single" w:sz="8" w:space="0" w:color="000000"/>
              <w:bottom w:val="single" w:sz="8" w:space="0" w:color="000000"/>
              <w:right w:val="single" w:sz="8" w:space="0" w:color="000000"/>
            </w:tcBorders>
            <w:vAlign w:val="center"/>
          </w:tcPr>
          <w:p w14:paraId="1CE1ADA1" w14:textId="77777777" w:rsidR="00B9704B" w:rsidRPr="002F5BFE" w:rsidRDefault="00B9704B" w:rsidP="007869AF">
            <w:pPr>
              <w:pStyle w:val="2fd"/>
              <w:spacing w:before="40" w:after="20"/>
              <w:rPr>
                <w:rFonts w:eastAsiaTheme="minorEastAsia"/>
              </w:rPr>
            </w:pPr>
            <w:r w:rsidRPr="002F5BFE">
              <w:rPr>
                <w:rFonts w:eastAsiaTheme="minorEastAsia"/>
              </w:rPr>
              <w:t>Код (ч</w:t>
            </w:r>
            <w:r w:rsidRPr="002F5BFE">
              <w:rPr>
                <w:rFonts w:eastAsiaTheme="minorEastAsia"/>
                <w:spacing w:val="1"/>
              </w:rPr>
              <w:t>и</w:t>
            </w:r>
            <w:r w:rsidRPr="002F5BFE">
              <w:rPr>
                <w:rFonts w:eastAsiaTheme="minorEastAsia"/>
              </w:rPr>
              <w:t>словое обо</w:t>
            </w:r>
            <w:r w:rsidRPr="002F5BFE">
              <w:rPr>
                <w:rFonts w:eastAsiaTheme="minorEastAsia"/>
                <w:spacing w:val="1"/>
              </w:rPr>
              <w:t>зн</w:t>
            </w:r>
            <w:r w:rsidRPr="002F5BFE">
              <w:rPr>
                <w:rFonts w:eastAsiaTheme="minorEastAsia"/>
              </w:rPr>
              <w:t>аче</w:t>
            </w:r>
            <w:r w:rsidRPr="002F5BFE">
              <w:rPr>
                <w:rFonts w:eastAsiaTheme="minorEastAsia"/>
                <w:spacing w:val="1"/>
              </w:rPr>
              <w:t xml:space="preserve">ние </w:t>
            </w:r>
            <w:r w:rsidRPr="002F5BFE">
              <w:rPr>
                <w:rFonts w:eastAsiaTheme="minorEastAsia"/>
                <w:spacing w:val="-2"/>
              </w:rPr>
              <w:t>В</w:t>
            </w:r>
            <w:r w:rsidRPr="002F5BFE">
              <w:rPr>
                <w:rFonts w:eastAsiaTheme="minorEastAsia"/>
              </w:rPr>
              <w:t>РИ)</w:t>
            </w:r>
          </w:p>
        </w:tc>
        <w:tc>
          <w:tcPr>
            <w:tcW w:w="3261" w:type="dxa"/>
            <w:gridSpan w:val="3"/>
            <w:tcBorders>
              <w:top w:val="single" w:sz="8" w:space="0" w:color="000000"/>
              <w:left w:val="single" w:sz="8" w:space="0" w:color="000000"/>
              <w:bottom w:val="single" w:sz="8" w:space="0" w:color="000000"/>
              <w:right w:val="single" w:sz="8" w:space="0" w:color="000000"/>
            </w:tcBorders>
            <w:vAlign w:val="center"/>
          </w:tcPr>
          <w:p w14:paraId="18CEAA45" w14:textId="77777777" w:rsidR="00B9704B" w:rsidRPr="002F5BFE" w:rsidRDefault="00B9704B" w:rsidP="007869AF">
            <w:pPr>
              <w:pStyle w:val="2fd"/>
              <w:spacing w:before="40" w:after="20"/>
              <w:rPr>
                <w:rFonts w:eastAsiaTheme="minorEastAsia"/>
              </w:rPr>
            </w:pPr>
            <w:r w:rsidRPr="002F5BFE">
              <w:rPr>
                <w:rFonts w:eastAsiaTheme="minorEastAsia"/>
              </w:rPr>
              <w:t>Предель</w:t>
            </w:r>
            <w:r w:rsidRPr="002F5BFE">
              <w:rPr>
                <w:rFonts w:eastAsiaTheme="minorEastAsia"/>
                <w:spacing w:val="1"/>
              </w:rPr>
              <w:t>н</w:t>
            </w:r>
            <w:r w:rsidRPr="002F5BFE">
              <w:rPr>
                <w:rFonts w:eastAsiaTheme="minorEastAsia"/>
              </w:rPr>
              <w:t>ые ра</w:t>
            </w:r>
            <w:r w:rsidRPr="002F5BFE">
              <w:rPr>
                <w:rFonts w:eastAsiaTheme="minorEastAsia"/>
                <w:spacing w:val="1"/>
              </w:rPr>
              <w:t>з</w:t>
            </w:r>
            <w:r w:rsidRPr="002F5BFE">
              <w:rPr>
                <w:rFonts w:eastAsiaTheme="minorEastAsia"/>
              </w:rPr>
              <w:t xml:space="preserve">меры </w:t>
            </w:r>
            <w:r w:rsidRPr="002F5BFE">
              <w:rPr>
                <w:rFonts w:eastAsiaTheme="minorEastAsia"/>
                <w:spacing w:val="1"/>
              </w:rPr>
              <w:t>з</w:t>
            </w:r>
            <w:r w:rsidRPr="002F5BFE">
              <w:rPr>
                <w:rFonts w:eastAsiaTheme="minorEastAsia"/>
              </w:rPr>
              <w:t>емель</w:t>
            </w:r>
            <w:r w:rsidRPr="002F5BFE">
              <w:rPr>
                <w:rFonts w:eastAsiaTheme="minorEastAsia"/>
                <w:spacing w:val="1"/>
              </w:rPr>
              <w:t>н</w:t>
            </w:r>
            <w:r w:rsidRPr="002F5BFE">
              <w:rPr>
                <w:rFonts w:eastAsiaTheme="minorEastAsia"/>
              </w:rPr>
              <w:t>ых</w:t>
            </w:r>
            <w:r w:rsidRPr="002F5BFE">
              <w:rPr>
                <w:rFonts w:eastAsiaTheme="minorEastAsia"/>
                <w:spacing w:val="4"/>
              </w:rPr>
              <w:t xml:space="preserve"> </w:t>
            </w:r>
            <w:r w:rsidRPr="002F5BFE">
              <w:rPr>
                <w:rFonts w:eastAsiaTheme="minorEastAsia"/>
                <w:spacing w:val="-8"/>
              </w:rPr>
              <w:t>у</w:t>
            </w:r>
            <w:r w:rsidRPr="002F5BFE">
              <w:rPr>
                <w:rFonts w:eastAsiaTheme="minorEastAsia"/>
              </w:rPr>
              <w:t>ч</w:t>
            </w:r>
            <w:r w:rsidRPr="002F5BFE">
              <w:rPr>
                <w:rFonts w:eastAsiaTheme="minorEastAsia"/>
                <w:spacing w:val="1"/>
              </w:rPr>
              <w:t>а</w:t>
            </w:r>
            <w:r w:rsidRPr="002F5BFE">
              <w:rPr>
                <w:rFonts w:eastAsiaTheme="minorEastAsia"/>
              </w:rPr>
              <w:t>стков (к</w:t>
            </w:r>
            <w:r w:rsidRPr="002F5BFE">
              <w:rPr>
                <w:rFonts w:eastAsiaTheme="minorEastAsia"/>
                <w:spacing w:val="1"/>
              </w:rPr>
              <w:t>в</w:t>
            </w:r>
            <w:r w:rsidRPr="002F5BFE">
              <w:rPr>
                <w:rFonts w:eastAsiaTheme="minorEastAsia"/>
              </w:rPr>
              <w:t>. м)</w:t>
            </w:r>
          </w:p>
        </w:tc>
        <w:tc>
          <w:tcPr>
            <w:tcW w:w="3118" w:type="dxa"/>
            <w:gridSpan w:val="2"/>
            <w:vMerge w:val="restart"/>
            <w:tcBorders>
              <w:top w:val="single" w:sz="8" w:space="0" w:color="000000"/>
              <w:left w:val="single" w:sz="8" w:space="0" w:color="000000"/>
              <w:bottom w:val="single" w:sz="8" w:space="0" w:color="000000"/>
              <w:right w:val="single" w:sz="8" w:space="0" w:color="000000"/>
            </w:tcBorders>
            <w:vAlign w:val="center"/>
          </w:tcPr>
          <w:p w14:paraId="4B66D60F" w14:textId="77777777" w:rsidR="00B9704B" w:rsidRPr="002F5BFE" w:rsidRDefault="00B9704B" w:rsidP="007869AF">
            <w:pPr>
              <w:pStyle w:val="2fd"/>
              <w:spacing w:before="40" w:after="20"/>
              <w:rPr>
                <w:rFonts w:eastAsiaTheme="minorEastAsia"/>
              </w:rPr>
            </w:pPr>
            <w:r w:rsidRPr="002F5BFE">
              <w:t>Максимальный процент</w:t>
            </w:r>
            <w:r w:rsidRPr="002F5BFE">
              <w:rPr>
                <w:rFonts w:eastAsiaTheme="minorEastAsia"/>
              </w:rPr>
              <w:t xml:space="preserve"> </w:t>
            </w:r>
            <w:r w:rsidRPr="002F5BFE">
              <w:rPr>
                <w:rFonts w:eastAsiaTheme="minorEastAsia"/>
                <w:spacing w:val="1"/>
              </w:rPr>
              <w:t>з</w:t>
            </w:r>
            <w:r w:rsidRPr="002F5BFE">
              <w:rPr>
                <w:rFonts w:eastAsiaTheme="minorEastAsia"/>
              </w:rPr>
              <w:t>астро</w:t>
            </w:r>
            <w:r w:rsidRPr="002F5BFE">
              <w:rPr>
                <w:rFonts w:eastAsiaTheme="minorEastAsia"/>
                <w:spacing w:val="1"/>
              </w:rPr>
              <w:t>й</w:t>
            </w:r>
            <w:r w:rsidRPr="002F5BFE">
              <w:rPr>
                <w:rFonts w:eastAsiaTheme="minorEastAsia"/>
                <w:spacing w:val="-2"/>
              </w:rPr>
              <w:t>к</w:t>
            </w:r>
            <w:r w:rsidRPr="002F5BFE">
              <w:rPr>
                <w:rFonts w:eastAsiaTheme="minorEastAsia"/>
                <w:spacing w:val="1"/>
              </w:rPr>
              <w:t>и</w:t>
            </w:r>
            <w:r w:rsidRPr="002F5BFE">
              <w:rPr>
                <w:rFonts w:eastAsiaTheme="minorEastAsia"/>
              </w:rPr>
              <w:t>, в том ч</w:t>
            </w:r>
            <w:r w:rsidRPr="002F5BFE">
              <w:rPr>
                <w:rFonts w:eastAsiaTheme="minorEastAsia"/>
                <w:spacing w:val="1"/>
              </w:rPr>
              <w:t>и</w:t>
            </w:r>
            <w:r w:rsidRPr="002F5BFE">
              <w:rPr>
                <w:rFonts w:eastAsiaTheme="minorEastAsia"/>
              </w:rPr>
              <w:t xml:space="preserve">сле в </w:t>
            </w:r>
            <w:r w:rsidRPr="002F5BFE">
              <w:rPr>
                <w:rFonts w:eastAsiaTheme="minorEastAsia"/>
                <w:spacing w:val="1"/>
              </w:rPr>
              <w:t>з</w:t>
            </w:r>
            <w:r w:rsidRPr="002F5BFE">
              <w:rPr>
                <w:rFonts w:eastAsiaTheme="minorEastAsia"/>
              </w:rPr>
              <w:t>ав</w:t>
            </w:r>
            <w:r w:rsidRPr="002F5BFE">
              <w:rPr>
                <w:rFonts w:eastAsiaTheme="minorEastAsia"/>
                <w:spacing w:val="1"/>
              </w:rPr>
              <w:t>и</w:t>
            </w:r>
            <w:r w:rsidRPr="002F5BFE">
              <w:rPr>
                <w:rFonts w:eastAsiaTheme="minorEastAsia"/>
              </w:rPr>
              <w:t>с</w:t>
            </w:r>
            <w:r w:rsidRPr="002F5BFE">
              <w:rPr>
                <w:rFonts w:eastAsiaTheme="minorEastAsia"/>
                <w:spacing w:val="1"/>
              </w:rPr>
              <w:t>и</w:t>
            </w:r>
            <w:r w:rsidRPr="002F5BFE">
              <w:rPr>
                <w:rFonts w:eastAsiaTheme="minorEastAsia"/>
              </w:rPr>
              <w:t>мости</w:t>
            </w:r>
            <w:r w:rsidRPr="002F5BFE">
              <w:rPr>
                <w:rFonts w:eastAsiaTheme="minorEastAsia"/>
                <w:spacing w:val="1"/>
              </w:rPr>
              <w:t xml:space="preserve"> </w:t>
            </w:r>
            <w:r w:rsidRPr="002F5BFE">
              <w:rPr>
                <w:rFonts w:eastAsiaTheme="minorEastAsia"/>
              </w:rPr>
              <w:t>от кол</w:t>
            </w:r>
            <w:r w:rsidRPr="002F5BFE">
              <w:rPr>
                <w:rFonts w:eastAsiaTheme="minorEastAsia"/>
                <w:spacing w:val="1"/>
              </w:rPr>
              <w:t>и</w:t>
            </w:r>
            <w:r w:rsidRPr="002F5BFE">
              <w:rPr>
                <w:rFonts w:eastAsiaTheme="minorEastAsia"/>
              </w:rPr>
              <w:t xml:space="preserve">чества </w:t>
            </w:r>
            <w:r w:rsidRPr="002F5BFE">
              <w:rPr>
                <w:rFonts w:eastAsiaTheme="minorEastAsia"/>
                <w:spacing w:val="1"/>
              </w:rPr>
              <w:t>н</w:t>
            </w:r>
            <w:r w:rsidRPr="002F5BFE">
              <w:rPr>
                <w:rFonts w:eastAsiaTheme="minorEastAsia"/>
              </w:rPr>
              <w:t>а</w:t>
            </w:r>
            <w:r w:rsidRPr="002F5BFE">
              <w:rPr>
                <w:rFonts w:eastAsiaTheme="minorEastAsia"/>
                <w:spacing w:val="1"/>
              </w:rPr>
              <w:t>з</w:t>
            </w:r>
            <w:r w:rsidRPr="002F5BFE">
              <w:rPr>
                <w:rFonts w:eastAsiaTheme="minorEastAsia"/>
              </w:rPr>
              <w:t>ем</w:t>
            </w:r>
            <w:r w:rsidRPr="002F5BFE">
              <w:rPr>
                <w:rFonts w:eastAsiaTheme="minorEastAsia"/>
                <w:spacing w:val="1"/>
              </w:rPr>
              <w:t>н</w:t>
            </w:r>
            <w:r w:rsidRPr="002F5BFE">
              <w:rPr>
                <w:rFonts w:eastAsiaTheme="minorEastAsia"/>
              </w:rPr>
              <w:t>ых</w:t>
            </w:r>
            <w:r w:rsidRPr="002F5BFE">
              <w:rPr>
                <w:rFonts w:eastAsiaTheme="minorEastAsia"/>
                <w:spacing w:val="2"/>
              </w:rPr>
              <w:t xml:space="preserve"> </w:t>
            </w:r>
            <w:r w:rsidRPr="002F5BFE">
              <w:rPr>
                <w:rFonts w:eastAsiaTheme="minorEastAsia"/>
                <w:spacing w:val="-3"/>
              </w:rPr>
              <w:t>э</w:t>
            </w:r>
            <w:r w:rsidRPr="002F5BFE">
              <w:rPr>
                <w:rFonts w:eastAsiaTheme="minorEastAsia"/>
              </w:rPr>
              <w:t>тажей</w:t>
            </w:r>
          </w:p>
        </w:tc>
        <w:tc>
          <w:tcPr>
            <w:tcW w:w="2268" w:type="dxa"/>
            <w:vMerge w:val="restart"/>
            <w:tcBorders>
              <w:top w:val="single" w:sz="8" w:space="0" w:color="000000"/>
              <w:left w:val="single" w:sz="8" w:space="0" w:color="000000"/>
              <w:bottom w:val="single" w:sz="8" w:space="0" w:color="000000"/>
              <w:right w:val="single" w:sz="8" w:space="0" w:color="000000"/>
            </w:tcBorders>
            <w:vAlign w:val="center"/>
          </w:tcPr>
          <w:p w14:paraId="432ED1BE" w14:textId="77777777" w:rsidR="00B9704B" w:rsidRPr="002F5BFE" w:rsidRDefault="00B9704B" w:rsidP="007869AF">
            <w:pPr>
              <w:pStyle w:val="2fd"/>
              <w:spacing w:before="40" w:after="20"/>
              <w:rPr>
                <w:rFonts w:eastAsiaTheme="minorEastAsia"/>
              </w:rPr>
            </w:pPr>
            <w:r w:rsidRPr="002F5BFE">
              <w:t>Минимальные</w:t>
            </w:r>
            <w:r w:rsidRPr="002F5BFE">
              <w:rPr>
                <w:rFonts w:eastAsiaTheme="minorEastAsia"/>
              </w:rPr>
              <w:t xml:space="preserve"> отс</w:t>
            </w:r>
            <w:r w:rsidRPr="002F5BFE">
              <w:rPr>
                <w:rFonts w:eastAsiaTheme="minorEastAsia"/>
                <w:spacing w:val="3"/>
              </w:rPr>
              <w:t>т</w:t>
            </w:r>
            <w:r w:rsidRPr="002F5BFE">
              <w:rPr>
                <w:rFonts w:eastAsiaTheme="minorEastAsia"/>
                <w:spacing w:val="-8"/>
              </w:rPr>
              <w:t>у</w:t>
            </w:r>
            <w:r w:rsidRPr="002F5BFE">
              <w:rPr>
                <w:rFonts w:eastAsiaTheme="minorEastAsia"/>
                <w:spacing w:val="1"/>
              </w:rPr>
              <w:t>п</w:t>
            </w:r>
            <w:r w:rsidRPr="002F5BFE">
              <w:rPr>
                <w:rFonts w:eastAsiaTheme="minorEastAsia"/>
              </w:rPr>
              <w:t>ы от гра</w:t>
            </w:r>
            <w:r w:rsidRPr="002F5BFE">
              <w:rPr>
                <w:rFonts w:eastAsiaTheme="minorEastAsia"/>
                <w:spacing w:val="1"/>
              </w:rPr>
              <w:t>ниц з</w:t>
            </w:r>
            <w:r w:rsidRPr="002F5BFE">
              <w:rPr>
                <w:rFonts w:eastAsiaTheme="minorEastAsia"/>
              </w:rPr>
              <w:t>емель</w:t>
            </w:r>
            <w:r w:rsidRPr="002F5BFE">
              <w:rPr>
                <w:rFonts w:eastAsiaTheme="minorEastAsia"/>
                <w:spacing w:val="1"/>
              </w:rPr>
              <w:t>н</w:t>
            </w:r>
            <w:r w:rsidRPr="002F5BFE">
              <w:rPr>
                <w:rFonts w:eastAsiaTheme="minorEastAsia"/>
              </w:rPr>
              <w:t xml:space="preserve">ого </w:t>
            </w:r>
            <w:r w:rsidRPr="002F5BFE">
              <w:rPr>
                <w:rFonts w:eastAsiaTheme="minorEastAsia"/>
                <w:spacing w:val="-5"/>
              </w:rPr>
              <w:t>у</w:t>
            </w:r>
            <w:r w:rsidRPr="002F5BFE">
              <w:rPr>
                <w:rFonts w:eastAsiaTheme="minorEastAsia"/>
                <w:spacing w:val="1"/>
              </w:rPr>
              <w:t>ча</w:t>
            </w:r>
            <w:r w:rsidRPr="002F5BFE">
              <w:rPr>
                <w:rFonts w:eastAsiaTheme="minorEastAsia"/>
              </w:rPr>
              <w:t>стка (</w:t>
            </w:r>
            <w:r w:rsidRPr="002F5BFE">
              <w:rPr>
                <w:rFonts w:eastAsiaTheme="minorEastAsia"/>
                <w:spacing w:val="1"/>
              </w:rPr>
              <w:t>м</w:t>
            </w:r>
            <w:r w:rsidRPr="002F5BFE">
              <w:rPr>
                <w:rFonts w:eastAsiaTheme="minorEastAsia"/>
              </w:rPr>
              <w:t>)</w:t>
            </w:r>
          </w:p>
        </w:tc>
      </w:tr>
      <w:tr w:rsidR="00B9704B" w:rsidRPr="002F5BFE" w14:paraId="1B0B08C9" w14:textId="77777777" w:rsidTr="00813A89">
        <w:trPr>
          <w:tblHeader/>
        </w:trPr>
        <w:tc>
          <w:tcPr>
            <w:tcW w:w="567" w:type="dxa"/>
            <w:vMerge/>
            <w:tcBorders>
              <w:top w:val="single" w:sz="8" w:space="0" w:color="000000"/>
              <w:left w:val="single" w:sz="8" w:space="0" w:color="000000"/>
              <w:bottom w:val="single" w:sz="8" w:space="0" w:color="000000"/>
              <w:right w:val="single" w:sz="8" w:space="0" w:color="000000"/>
            </w:tcBorders>
            <w:vAlign w:val="center"/>
          </w:tcPr>
          <w:p w14:paraId="5C689C11" w14:textId="77777777" w:rsidR="00B9704B" w:rsidRPr="00B9704B" w:rsidRDefault="00B9704B" w:rsidP="007869AF">
            <w:pPr>
              <w:pStyle w:val="TableParagraph"/>
              <w:kinsoku w:val="0"/>
              <w:overflowPunct w:val="0"/>
              <w:spacing w:before="40" w:after="20"/>
              <w:ind w:right="112"/>
              <w:jc w:val="center"/>
              <w:rPr>
                <w:rFonts w:eastAsiaTheme="minorEastAsia"/>
                <w:sz w:val="24"/>
                <w:szCs w:val="24"/>
                <w:lang w:val="ru-RU"/>
              </w:rPr>
            </w:pPr>
          </w:p>
        </w:tc>
        <w:tc>
          <w:tcPr>
            <w:tcW w:w="4111" w:type="dxa"/>
            <w:vMerge/>
            <w:tcBorders>
              <w:top w:val="single" w:sz="8" w:space="0" w:color="000000"/>
              <w:left w:val="single" w:sz="8" w:space="0" w:color="000000"/>
              <w:bottom w:val="single" w:sz="8" w:space="0" w:color="000000"/>
              <w:right w:val="single" w:sz="8" w:space="0" w:color="000000"/>
            </w:tcBorders>
            <w:vAlign w:val="center"/>
          </w:tcPr>
          <w:p w14:paraId="3438111E" w14:textId="77777777" w:rsidR="00B9704B" w:rsidRPr="002F5BFE" w:rsidRDefault="00B9704B" w:rsidP="007869AF">
            <w:pPr>
              <w:pStyle w:val="2fd"/>
              <w:spacing w:before="40" w:after="20"/>
              <w:rPr>
                <w:rFonts w:eastAsiaTheme="minorEastAsia"/>
              </w:rPr>
            </w:pPr>
          </w:p>
        </w:tc>
        <w:tc>
          <w:tcPr>
            <w:tcW w:w="1559" w:type="dxa"/>
            <w:vMerge/>
            <w:tcBorders>
              <w:top w:val="single" w:sz="8" w:space="0" w:color="000000"/>
              <w:left w:val="single" w:sz="8" w:space="0" w:color="000000"/>
              <w:bottom w:val="single" w:sz="8" w:space="0" w:color="000000"/>
              <w:right w:val="single" w:sz="8" w:space="0" w:color="000000"/>
            </w:tcBorders>
            <w:vAlign w:val="center"/>
          </w:tcPr>
          <w:p w14:paraId="65F576AD" w14:textId="77777777" w:rsidR="00B9704B" w:rsidRPr="002F5BFE" w:rsidRDefault="00B9704B" w:rsidP="007869AF">
            <w:pPr>
              <w:pStyle w:val="2fd"/>
              <w:spacing w:before="40" w:after="20"/>
              <w:rPr>
                <w:rFonts w:eastAsiaTheme="minorEastAsia"/>
              </w:rPr>
            </w:pPr>
          </w:p>
        </w:tc>
        <w:tc>
          <w:tcPr>
            <w:tcW w:w="1631" w:type="dxa"/>
            <w:tcBorders>
              <w:top w:val="single" w:sz="8" w:space="0" w:color="000000"/>
              <w:left w:val="single" w:sz="8" w:space="0" w:color="000000"/>
              <w:bottom w:val="single" w:sz="8" w:space="0" w:color="000000"/>
              <w:right w:val="single" w:sz="8" w:space="0" w:color="000000"/>
            </w:tcBorders>
            <w:vAlign w:val="center"/>
          </w:tcPr>
          <w:p w14:paraId="14D6AF54" w14:textId="77777777" w:rsidR="00B9704B" w:rsidRPr="002F5BFE" w:rsidRDefault="00B9704B" w:rsidP="007869AF">
            <w:pPr>
              <w:pStyle w:val="2fd"/>
              <w:spacing w:before="40" w:after="20"/>
              <w:rPr>
                <w:rFonts w:eastAsiaTheme="minorEastAsia"/>
              </w:rPr>
            </w:pPr>
            <w:proofErr w:type="spellStart"/>
            <w:r w:rsidRPr="002F5BFE">
              <w:rPr>
                <w:rFonts w:eastAsiaTheme="minorEastAsia"/>
              </w:rPr>
              <w:t>min</w:t>
            </w:r>
            <w:proofErr w:type="spellEnd"/>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0B10F340" w14:textId="77777777" w:rsidR="00B9704B" w:rsidRPr="002F5BFE" w:rsidRDefault="00B9704B" w:rsidP="007869AF">
            <w:pPr>
              <w:pStyle w:val="2fd"/>
              <w:spacing w:before="40" w:after="20"/>
              <w:rPr>
                <w:rFonts w:eastAsiaTheme="minorEastAsia"/>
              </w:rPr>
            </w:pPr>
            <w:proofErr w:type="spellStart"/>
            <w:r w:rsidRPr="002F5BFE">
              <w:rPr>
                <w:rFonts w:eastAsiaTheme="minorEastAsia"/>
              </w:rPr>
              <w:t>max</w:t>
            </w:r>
            <w:proofErr w:type="spellEnd"/>
          </w:p>
        </w:tc>
        <w:tc>
          <w:tcPr>
            <w:tcW w:w="3118" w:type="dxa"/>
            <w:gridSpan w:val="2"/>
            <w:vMerge/>
            <w:tcBorders>
              <w:top w:val="single" w:sz="8" w:space="0" w:color="000000"/>
              <w:left w:val="single" w:sz="8" w:space="0" w:color="000000"/>
              <w:bottom w:val="single" w:sz="8" w:space="0" w:color="000000"/>
              <w:right w:val="single" w:sz="8" w:space="0" w:color="000000"/>
            </w:tcBorders>
            <w:vAlign w:val="center"/>
          </w:tcPr>
          <w:p w14:paraId="2450878A" w14:textId="77777777" w:rsidR="00B9704B" w:rsidRPr="002F5BFE" w:rsidRDefault="00B9704B" w:rsidP="007869AF">
            <w:pPr>
              <w:pStyle w:val="2fd"/>
              <w:spacing w:before="40" w:after="20"/>
              <w:rPr>
                <w:rFonts w:eastAsiaTheme="minorEastAsia"/>
              </w:rPr>
            </w:pPr>
          </w:p>
        </w:tc>
        <w:tc>
          <w:tcPr>
            <w:tcW w:w="2268" w:type="dxa"/>
            <w:vMerge/>
            <w:tcBorders>
              <w:top w:val="single" w:sz="8" w:space="0" w:color="000000"/>
              <w:left w:val="single" w:sz="8" w:space="0" w:color="000000"/>
              <w:bottom w:val="single" w:sz="8" w:space="0" w:color="000000"/>
              <w:right w:val="single" w:sz="8" w:space="0" w:color="000000"/>
            </w:tcBorders>
            <w:vAlign w:val="center"/>
          </w:tcPr>
          <w:p w14:paraId="406C6FD5" w14:textId="77777777" w:rsidR="00B9704B" w:rsidRPr="002F5BFE" w:rsidRDefault="00B9704B" w:rsidP="007869AF">
            <w:pPr>
              <w:pStyle w:val="2fd"/>
              <w:spacing w:before="40" w:after="20"/>
              <w:rPr>
                <w:rFonts w:eastAsiaTheme="minorEastAsia"/>
              </w:rPr>
            </w:pPr>
          </w:p>
        </w:tc>
      </w:tr>
      <w:tr w:rsidR="00B9704B" w:rsidRPr="002F5BFE" w14:paraId="6877A591"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115CC8A9"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2F8AB35E" w14:textId="77777777" w:rsidR="00B9704B" w:rsidRPr="002F5BFE" w:rsidRDefault="00B9704B" w:rsidP="007869AF">
            <w:pPr>
              <w:pStyle w:val="2fd"/>
              <w:spacing w:before="40" w:after="20"/>
              <w:rPr>
                <w:rFonts w:eastAsiaTheme="minorEastAsia"/>
              </w:rPr>
            </w:pPr>
            <w:r w:rsidRPr="002F5BFE">
              <w:rPr>
                <w:rFonts w:eastAsiaTheme="minorEastAsia"/>
              </w:rPr>
              <w:t>Обс</w:t>
            </w:r>
            <w:r w:rsidRPr="002F5BFE">
              <w:rPr>
                <w:rFonts w:eastAsiaTheme="minorEastAsia"/>
                <w:spacing w:val="2"/>
              </w:rPr>
              <w:t>л</w:t>
            </w:r>
            <w:r w:rsidRPr="002F5BFE">
              <w:rPr>
                <w:rFonts w:eastAsiaTheme="minorEastAsia"/>
                <w:spacing w:val="-5"/>
              </w:rPr>
              <w:t>у</w:t>
            </w:r>
            <w:r w:rsidRPr="002F5BFE">
              <w:rPr>
                <w:rFonts w:eastAsiaTheme="minorEastAsia"/>
              </w:rPr>
              <w:t>ж</w:t>
            </w:r>
            <w:r w:rsidRPr="002F5BFE">
              <w:rPr>
                <w:rFonts w:eastAsiaTheme="minorEastAsia"/>
                <w:spacing w:val="1"/>
              </w:rPr>
              <w:t>ив</w:t>
            </w:r>
            <w:r w:rsidRPr="002F5BFE">
              <w:rPr>
                <w:rFonts w:eastAsiaTheme="minorEastAsia"/>
              </w:rPr>
              <w:t>а</w:t>
            </w:r>
            <w:r w:rsidRPr="002F5BFE">
              <w:rPr>
                <w:rFonts w:eastAsiaTheme="minorEastAsia"/>
                <w:spacing w:val="1"/>
              </w:rPr>
              <w:t>ни</w:t>
            </w:r>
            <w:r w:rsidRPr="002F5BFE">
              <w:rPr>
                <w:rFonts w:eastAsiaTheme="minorEastAsia"/>
              </w:rPr>
              <w:t>е ж</w:t>
            </w:r>
            <w:r w:rsidRPr="002F5BFE">
              <w:rPr>
                <w:rFonts w:eastAsiaTheme="minorEastAsia"/>
                <w:spacing w:val="1"/>
              </w:rPr>
              <w:t>и</w:t>
            </w:r>
            <w:r w:rsidRPr="002F5BFE">
              <w:rPr>
                <w:rFonts w:eastAsiaTheme="minorEastAsia"/>
              </w:rPr>
              <w:t>лой</w:t>
            </w:r>
            <w:r w:rsidRPr="002F5BFE">
              <w:rPr>
                <w:rFonts w:eastAsiaTheme="minorEastAsia"/>
                <w:spacing w:val="1"/>
              </w:rPr>
              <w:t xml:space="preserve"> </w:t>
            </w:r>
            <w:r w:rsidRPr="002F5BFE">
              <w:rPr>
                <w:rFonts w:eastAsiaTheme="minorEastAsia"/>
                <w:spacing w:val="-2"/>
              </w:rPr>
              <w:t>з</w:t>
            </w:r>
            <w:r w:rsidRPr="002F5BFE">
              <w:rPr>
                <w:rFonts w:eastAsiaTheme="minorEastAsia"/>
              </w:rPr>
              <w:t>астро</w:t>
            </w:r>
            <w:r w:rsidRPr="002F5BFE">
              <w:rPr>
                <w:rFonts w:eastAsiaTheme="minorEastAsia"/>
                <w:spacing w:val="1"/>
              </w:rPr>
              <w:t>й</w:t>
            </w:r>
            <w:r w:rsidRPr="002F5BFE">
              <w:rPr>
                <w:rFonts w:eastAsiaTheme="minorEastAsia"/>
              </w:rPr>
              <w:t>ки</w:t>
            </w:r>
          </w:p>
        </w:tc>
        <w:tc>
          <w:tcPr>
            <w:tcW w:w="1559" w:type="dxa"/>
            <w:tcBorders>
              <w:top w:val="single" w:sz="8" w:space="0" w:color="000000"/>
              <w:left w:val="single" w:sz="8" w:space="0" w:color="000000"/>
              <w:bottom w:val="single" w:sz="8" w:space="0" w:color="000000"/>
              <w:right w:val="single" w:sz="8" w:space="0" w:color="000000"/>
            </w:tcBorders>
            <w:vAlign w:val="center"/>
          </w:tcPr>
          <w:p w14:paraId="770FEAEC" w14:textId="77777777" w:rsidR="00B9704B" w:rsidRPr="002F5BFE" w:rsidRDefault="00B9704B" w:rsidP="007869AF">
            <w:pPr>
              <w:pStyle w:val="2fd"/>
              <w:spacing w:before="40" w:after="20"/>
              <w:rPr>
                <w:rFonts w:eastAsiaTheme="minorEastAsia"/>
              </w:rPr>
            </w:pPr>
            <w:r w:rsidRPr="002F5BFE">
              <w:rPr>
                <w:rFonts w:eastAsiaTheme="minorEastAsia"/>
              </w:rPr>
              <w:t>2.7</w:t>
            </w:r>
          </w:p>
        </w:tc>
        <w:tc>
          <w:tcPr>
            <w:tcW w:w="1631" w:type="dxa"/>
            <w:tcBorders>
              <w:top w:val="single" w:sz="8" w:space="0" w:color="000000"/>
              <w:left w:val="single" w:sz="8" w:space="0" w:color="000000"/>
              <w:bottom w:val="single" w:sz="8" w:space="0" w:color="000000"/>
              <w:right w:val="single" w:sz="8" w:space="0" w:color="000000"/>
            </w:tcBorders>
            <w:vAlign w:val="center"/>
          </w:tcPr>
          <w:p w14:paraId="38B44E67" w14:textId="77777777" w:rsidR="00B9704B" w:rsidRPr="002F5BFE" w:rsidRDefault="00B9704B" w:rsidP="007869AF">
            <w:pPr>
              <w:pStyle w:val="2fd"/>
              <w:spacing w:before="40" w:after="20"/>
              <w:rPr>
                <w:rFonts w:eastAsiaTheme="minorEastAsia"/>
              </w:rPr>
            </w:pPr>
            <w:r w:rsidRPr="002F5BFE">
              <w:rPr>
                <w:rFonts w:eastAsiaTheme="minorEastAsia"/>
              </w:rPr>
              <w:t>30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7830AA32"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18" w:type="dxa"/>
            <w:gridSpan w:val="2"/>
            <w:tcBorders>
              <w:top w:val="single" w:sz="8" w:space="0" w:color="000000"/>
              <w:left w:val="single" w:sz="8" w:space="0" w:color="000000"/>
              <w:bottom w:val="single" w:sz="8" w:space="0" w:color="000000"/>
              <w:right w:val="single" w:sz="8" w:space="0" w:color="000000"/>
            </w:tcBorders>
            <w:vAlign w:val="center"/>
          </w:tcPr>
          <w:p w14:paraId="7DFE25C3"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268" w:type="dxa"/>
            <w:tcBorders>
              <w:top w:val="single" w:sz="8" w:space="0" w:color="000000"/>
              <w:left w:val="single" w:sz="8" w:space="0" w:color="000000"/>
              <w:bottom w:val="single" w:sz="8" w:space="0" w:color="000000"/>
              <w:right w:val="single" w:sz="8" w:space="0" w:color="000000"/>
            </w:tcBorders>
            <w:vAlign w:val="center"/>
          </w:tcPr>
          <w:p w14:paraId="19FBB5BC"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0A49B437"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51179553"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10C86F57" w14:textId="77777777" w:rsidR="00B9704B" w:rsidRPr="002F5BFE" w:rsidRDefault="00B9704B" w:rsidP="007869AF">
            <w:pPr>
              <w:pStyle w:val="2fd"/>
              <w:spacing w:before="40" w:after="20"/>
              <w:rPr>
                <w:rFonts w:eastAsiaTheme="minorEastAsia"/>
              </w:rPr>
            </w:pPr>
            <w:r w:rsidRPr="002F5BFE">
              <w:rPr>
                <w:rFonts w:eastAsiaTheme="minorEastAsia"/>
              </w:rPr>
              <w:t>Ком</w:t>
            </w:r>
            <w:r w:rsidRPr="002F5BFE">
              <w:rPr>
                <w:rFonts w:eastAsiaTheme="minorEastAsia"/>
                <w:spacing w:val="1"/>
              </w:rPr>
              <w:t>м</w:t>
            </w:r>
            <w:r w:rsidRPr="002F5BFE">
              <w:rPr>
                <w:rFonts w:eastAsiaTheme="minorEastAsia"/>
                <w:spacing w:val="-5"/>
              </w:rPr>
              <w:t>у</w:t>
            </w:r>
            <w:r w:rsidRPr="002F5BFE">
              <w:rPr>
                <w:rFonts w:eastAsiaTheme="minorEastAsia"/>
                <w:spacing w:val="1"/>
              </w:rPr>
              <w:t>н</w:t>
            </w:r>
            <w:r w:rsidRPr="002F5BFE">
              <w:rPr>
                <w:rFonts w:eastAsiaTheme="minorEastAsia"/>
              </w:rPr>
              <w:t>аль</w:t>
            </w:r>
            <w:r w:rsidRPr="002F5BFE">
              <w:rPr>
                <w:rFonts w:eastAsiaTheme="minorEastAsia"/>
                <w:spacing w:val="1"/>
              </w:rPr>
              <w:t>н</w:t>
            </w:r>
            <w:r w:rsidRPr="002F5BFE">
              <w:rPr>
                <w:rFonts w:eastAsiaTheme="minorEastAsia"/>
              </w:rPr>
              <w:t>ое обс</w:t>
            </w:r>
            <w:r w:rsidRPr="002F5BFE">
              <w:rPr>
                <w:rFonts w:eastAsiaTheme="minorEastAsia"/>
                <w:spacing w:val="5"/>
              </w:rPr>
              <w:t>л</w:t>
            </w:r>
            <w:r w:rsidRPr="002F5BFE">
              <w:rPr>
                <w:rFonts w:eastAsiaTheme="minorEastAsia"/>
                <w:spacing w:val="-5"/>
              </w:rPr>
              <w:t>у</w:t>
            </w:r>
            <w:r w:rsidRPr="002F5BFE">
              <w:rPr>
                <w:rFonts w:eastAsiaTheme="minorEastAsia"/>
                <w:spacing w:val="2"/>
              </w:rPr>
              <w:t>ж</w:t>
            </w:r>
            <w:r w:rsidRPr="002F5BFE">
              <w:rPr>
                <w:rFonts w:eastAsiaTheme="minorEastAsia"/>
                <w:spacing w:val="1"/>
              </w:rPr>
              <w:t>и</w:t>
            </w:r>
            <w:r w:rsidRPr="002F5BFE">
              <w:rPr>
                <w:rFonts w:eastAsiaTheme="minorEastAsia"/>
              </w:rPr>
              <w:t>ва</w:t>
            </w:r>
            <w:r w:rsidRPr="002F5BFE">
              <w:rPr>
                <w:rFonts w:eastAsiaTheme="minorEastAsia"/>
                <w:spacing w:val="1"/>
              </w:rPr>
              <w:t>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74641C71" w14:textId="77777777" w:rsidR="00B9704B" w:rsidRPr="002F5BFE" w:rsidRDefault="00B9704B" w:rsidP="007869AF">
            <w:pPr>
              <w:pStyle w:val="2fd"/>
              <w:spacing w:before="40" w:after="20"/>
              <w:rPr>
                <w:rFonts w:eastAsiaTheme="minorEastAsia"/>
              </w:rPr>
            </w:pPr>
            <w:r w:rsidRPr="002F5BFE">
              <w:rPr>
                <w:rFonts w:eastAsiaTheme="minorEastAsia"/>
              </w:rPr>
              <w:t>3.1</w:t>
            </w:r>
          </w:p>
        </w:tc>
        <w:tc>
          <w:tcPr>
            <w:tcW w:w="1631" w:type="dxa"/>
            <w:tcBorders>
              <w:top w:val="single" w:sz="8" w:space="0" w:color="000000"/>
              <w:left w:val="single" w:sz="8" w:space="0" w:color="000000"/>
              <w:bottom w:val="single" w:sz="8" w:space="0" w:color="000000"/>
              <w:right w:val="single" w:sz="8" w:space="0" w:color="000000"/>
            </w:tcBorders>
            <w:vAlign w:val="center"/>
          </w:tcPr>
          <w:p w14:paraId="3FA411F6" w14:textId="77777777" w:rsidR="00B9704B" w:rsidRPr="002F5BFE" w:rsidRDefault="00B9704B" w:rsidP="007869AF">
            <w:pPr>
              <w:pStyle w:val="2fd"/>
              <w:spacing w:before="40" w:after="20"/>
              <w:rPr>
                <w:rFonts w:eastAsiaTheme="minorEastAsia"/>
              </w:rPr>
            </w:pPr>
            <w:r w:rsidRPr="002F5BFE">
              <w:rPr>
                <w:rFonts w:eastAsiaTheme="minorEastAsia"/>
              </w:rPr>
              <w:t>30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1451EE66"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18" w:type="dxa"/>
            <w:gridSpan w:val="2"/>
            <w:tcBorders>
              <w:top w:val="single" w:sz="8" w:space="0" w:color="000000"/>
              <w:left w:val="single" w:sz="8" w:space="0" w:color="000000"/>
              <w:bottom w:val="single" w:sz="8" w:space="0" w:color="000000"/>
              <w:right w:val="single" w:sz="8" w:space="0" w:color="000000"/>
            </w:tcBorders>
            <w:vAlign w:val="center"/>
          </w:tcPr>
          <w:p w14:paraId="26338557" w14:textId="77777777" w:rsidR="00B9704B" w:rsidRPr="002F5BFE" w:rsidRDefault="00B9704B" w:rsidP="007869AF">
            <w:pPr>
              <w:pStyle w:val="2fd"/>
              <w:spacing w:before="40" w:after="20"/>
              <w:rPr>
                <w:rFonts w:eastAsiaTheme="minorEastAsia"/>
              </w:rPr>
            </w:pPr>
            <w:r w:rsidRPr="002F5BFE">
              <w:rPr>
                <w:rFonts w:eastAsiaTheme="minorEastAsia"/>
              </w:rPr>
              <w:t>75%</w:t>
            </w:r>
          </w:p>
        </w:tc>
        <w:tc>
          <w:tcPr>
            <w:tcW w:w="2268" w:type="dxa"/>
            <w:tcBorders>
              <w:top w:val="single" w:sz="8" w:space="0" w:color="000000"/>
              <w:left w:val="single" w:sz="8" w:space="0" w:color="000000"/>
              <w:bottom w:val="single" w:sz="8" w:space="0" w:color="000000"/>
              <w:right w:val="single" w:sz="8" w:space="0" w:color="000000"/>
            </w:tcBorders>
            <w:vAlign w:val="center"/>
          </w:tcPr>
          <w:p w14:paraId="218F1C9F"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058CACAA"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581CB159" w14:textId="77777777" w:rsidR="00B9704B" w:rsidRPr="002F5BFE" w:rsidRDefault="00B9704B" w:rsidP="007869AF">
            <w:pPr>
              <w:pStyle w:val="2fd"/>
              <w:spacing w:before="40" w:after="20"/>
              <w:rPr>
                <w:rFonts w:eastAsiaTheme="minorEastAsia"/>
              </w:rPr>
            </w:pPr>
            <w:r w:rsidRPr="002F5BFE">
              <w:rPr>
                <w:rFonts w:eastAsiaTheme="minorEastAsia"/>
              </w:rPr>
              <w:t>Со</w:t>
            </w:r>
            <w:r w:rsidRPr="002F5BFE">
              <w:rPr>
                <w:rFonts w:eastAsiaTheme="minorEastAsia"/>
                <w:spacing w:val="1"/>
              </w:rPr>
              <w:t>ци</w:t>
            </w:r>
            <w:r w:rsidRPr="002F5BFE">
              <w:rPr>
                <w:rFonts w:eastAsiaTheme="minorEastAsia"/>
              </w:rPr>
              <w:t>ал</w:t>
            </w:r>
            <w:r w:rsidRPr="002F5BFE">
              <w:rPr>
                <w:rFonts w:eastAsiaTheme="minorEastAsia"/>
                <w:spacing w:val="-2"/>
              </w:rPr>
              <w:t>ь</w:t>
            </w:r>
            <w:r w:rsidRPr="002F5BFE">
              <w:rPr>
                <w:rFonts w:eastAsiaTheme="minorEastAsia"/>
                <w:spacing w:val="1"/>
              </w:rPr>
              <w:t>н</w:t>
            </w:r>
            <w:r w:rsidRPr="002F5BFE">
              <w:rPr>
                <w:rFonts w:eastAsiaTheme="minorEastAsia"/>
              </w:rPr>
              <w:t>ое обс</w:t>
            </w:r>
            <w:r w:rsidRPr="002F5BFE">
              <w:rPr>
                <w:rFonts w:eastAsiaTheme="minorEastAsia"/>
                <w:spacing w:val="2"/>
              </w:rPr>
              <w:t>л</w:t>
            </w:r>
            <w:r w:rsidRPr="002F5BFE">
              <w:rPr>
                <w:rFonts w:eastAsiaTheme="minorEastAsia"/>
                <w:spacing w:val="-5"/>
              </w:rPr>
              <w:t>у</w:t>
            </w:r>
            <w:r w:rsidRPr="002F5BFE">
              <w:rPr>
                <w:rFonts w:eastAsiaTheme="minorEastAsia"/>
              </w:rPr>
              <w:t>ж</w:t>
            </w:r>
            <w:r w:rsidRPr="002F5BFE">
              <w:rPr>
                <w:rFonts w:eastAsiaTheme="minorEastAsia"/>
                <w:spacing w:val="1"/>
              </w:rPr>
              <w:t>и</w:t>
            </w:r>
            <w:r w:rsidRPr="002F5BFE">
              <w:rPr>
                <w:rFonts w:eastAsiaTheme="minorEastAsia"/>
              </w:rPr>
              <w:t>в</w:t>
            </w:r>
            <w:r w:rsidRPr="002F5BFE">
              <w:rPr>
                <w:rFonts w:eastAsiaTheme="minorEastAsia"/>
                <w:spacing w:val="1"/>
              </w:rPr>
              <w:t>ание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5FCC766D" w14:textId="77777777" w:rsidR="00B9704B" w:rsidRPr="002F5BFE" w:rsidRDefault="00B9704B" w:rsidP="007869AF">
            <w:pPr>
              <w:pStyle w:val="2fd"/>
              <w:spacing w:before="40" w:after="20"/>
              <w:rPr>
                <w:rFonts w:eastAsiaTheme="minorEastAsia"/>
              </w:rPr>
            </w:pPr>
            <w:r w:rsidRPr="002F5BFE">
              <w:rPr>
                <w:rFonts w:eastAsiaTheme="minorEastAsia"/>
              </w:rPr>
              <w:t>3.2</w:t>
            </w:r>
          </w:p>
        </w:tc>
        <w:tc>
          <w:tcPr>
            <w:tcW w:w="1631" w:type="dxa"/>
            <w:tcBorders>
              <w:top w:val="single" w:sz="8" w:space="0" w:color="000000"/>
              <w:left w:val="single" w:sz="8" w:space="0" w:color="000000"/>
              <w:bottom w:val="single" w:sz="8" w:space="0" w:color="000000"/>
              <w:right w:val="single" w:sz="8" w:space="0" w:color="000000"/>
            </w:tcBorders>
            <w:vAlign w:val="center"/>
          </w:tcPr>
          <w:p w14:paraId="41E81E4C" w14:textId="77777777" w:rsidR="00B9704B" w:rsidRPr="002F5BFE" w:rsidRDefault="00B9704B" w:rsidP="007869AF">
            <w:pPr>
              <w:pStyle w:val="2fd"/>
              <w:spacing w:before="40" w:after="20"/>
              <w:rPr>
                <w:rFonts w:eastAsiaTheme="minorEastAsia"/>
              </w:rPr>
            </w:pPr>
            <w:r w:rsidRPr="002F5BFE">
              <w:rPr>
                <w:rFonts w:eastAsiaTheme="minorEastAsia"/>
              </w:rPr>
              <w:t>500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00DF1644"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18" w:type="dxa"/>
            <w:gridSpan w:val="2"/>
            <w:tcBorders>
              <w:top w:val="single" w:sz="8" w:space="0" w:color="000000"/>
              <w:left w:val="single" w:sz="8" w:space="0" w:color="000000"/>
              <w:bottom w:val="single" w:sz="8" w:space="0" w:color="000000"/>
              <w:right w:val="single" w:sz="8" w:space="0" w:color="000000"/>
            </w:tcBorders>
            <w:vAlign w:val="center"/>
          </w:tcPr>
          <w:p w14:paraId="0965DB37"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268" w:type="dxa"/>
            <w:tcBorders>
              <w:top w:val="single" w:sz="8" w:space="0" w:color="000000"/>
              <w:left w:val="single" w:sz="8" w:space="0" w:color="000000"/>
              <w:bottom w:val="single" w:sz="8" w:space="0" w:color="000000"/>
              <w:right w:val="single" w:sz="8" w:space="0" w:color="000000"/>
            </w:tcBorders>
            <w:vAlign w:val="center"/>
          </w:tcPr>
          <w:p w14:paraId="23977C6A"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71EC513D"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00C8AFCB"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2E0CB927" w14:textId="77777777" w:rsidR="00B9704B" w:rsidRPr="002F5BFE" w:rsidRDefault="00B9704B" w:rsidP="007869AF">
            <w:pPr>
              <w:pStyle w:val="2fd"/>
              <w:spacing w:before="40" w:after="20"/>
              <w:rPr>
                <w:rFonts w:eastAsiaTheme="minorEastAsia"/>
              </w:rPr>
            </w:pPr>
            <w:r w:rsidRPr="002F5BFE">
              <w:rPr>
                <w:rFonts w:eastAsiaTheme="minorEastAsia"/>
              </w:rPr>
              <w:t>Бытовое обс</w:t>
            </w:r>
            <w:r w:rsidRPr="002F5BFE">
              <w:rPr>
                <w:rFonts w:eastAsiaTheme="minorEastAsia"/>
                <w:spacing w:val="5"/>
              </w:rPr>
              <w:t>л</w:t>
            </w:r>
            <w:r w:rsidRPr="002F5BFE">
              <w:rPr>
                <w:rFonts w:eastAsiaTheme="minorEastAsia"/>
                <w:spacing w:val="-5"/>
              </w:rPr>
              <w:t>у</w:t>
            </w:r>
            <w:r w:rsidRPr="002F5BFE">
              <w:rPr>
                <w:rFonts w:eastAsiaTheme="minorEastAsia"/>
              </w:rPr>
              <w:t>ж</w:t>
            </w:r>
            <w:r w:rsidRPr="002F5BFE">
              <w:rPr>
                <w:rFonts w:eastAsiaTheme="minorEastAsia"/>
                <w:spacing w:val="1"/>
              </w:rPr>
              <w:t>и</w:t>
            </w:r>
            <w:r w:rsidRPr="002F5BFE">
              <w:rPr>
                <w:rFonts w:eastAsiaTheme="minorEastAsia"/>
              </w:rPr>
              <w:t>ва</w:t>
            </w:r>
            <w:r w:rsidRPr="002F5BFE">
              <w:rPr>
                <w:rFonts w:eastAsiaTheme="minorEastAsia"/>
                <w:spacing w:val="1"/>
              </w:rPr>
              <w:t>ни</w:t>
            </w:r>
            <w:r w:rsidRPr="002F5BFE">
              <w:rPr>
                <w:rFonts w:eastAsiaTheme="minorEastAsia"/>
              </w:rPr>
              <w:t>е</w:t>
            </w:r>
          </w:p>
        </w:tc>
        <w:tc>
          <w:tcPr>
            <w:tcW w:w="1559" w:type="dxa"/>
            <w:tcBorders>
              <w:top w:val="single" w:sz="8" w:space="0" w:color="000000"/>
              <w:left w:val="single" w:sz="8" w:space="0" w:color="000000"/>
              <w:bottom w:val="single" w:sz="8" w:space="0" w:color="000000"/>
              <w:right w:val="single" w:sz="8" w:space="0" w:color="000000"/>
            </w:tcBorders>
            <w:vAlign w:val="center"/>
          </w:tcPr>
          <w:p w14:paraId="3927EA6B" w14:textId="77777777" w:rsidR="00B9704B" w:rsidRPr="002F5BFE" w:rsidRDefault="00B9704B" w:rsidP="007869AF">
            <w:pPr>
              <w:pStyle w:val="2fd"/>
              <w:spacing w:before="40" w:after="20"/>
              <w:rPr>
                <w:rFonts w:eastAsiaTheme="minorEastAsia"/>
              </w:rPr>
            </w:pPr>
            <w:r w:rsidRPr="002F5BFE">
              <w:rPr>
                <w:rFonts w:eastAsiaTheme="minorEastAsia"/>
              </w:rPr>
              <w:t>3.3</w:t>
            </w:r>
          </w:p>
        </w:tc>
        <w:tc>
          <w:tcPr>
            <w:tcW w:w="1631" w:type="dxa"/>
            <w:tcBorders>
              <w:top w:val="single" w:sz="8" w:space="0" w:color="000000"/>
              <w:left w:val="single" w:sz="8" w:space="0" w:color="000000"/>
              <w:bottom w:val="single" w:sz="8" w:space="0" w:color="000000"/>
              <w:right w:val="single" w:sz="8" w:space="0" w:color="000000"/>
            </w:tcBorders>
            <w:vAlign w:val="center"/>
          </w:tcPr>
          <w:p w14:paraId="4B58DF04" w14:textId="77777777" w:rsidR="00B9704B" w:rsidRPr="002F5BFE" w:rsidRDefault="00B9704B" w:rsidP="007869AF">
            <w:pPr>
              <w:pStyle w:val="2fd"/>
              <w:spacing w:before="40" w:after="20"/>
              <w:rPr>
                <w:rFonts w:eastAsiaTheme="minorEastAsia"/>
              </w:rPr>
            </w:pPr>
            <w:r w:rsidRPr="002F5BFE">
              <w:rPr>
                <w:rFonts w:eastAsiaTheme="minorEastAsia"/>
              </w:rPr>
              <w:t>200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2B70759F"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18" w:type="dxa"/>
            <w:gridSpan w:val="2"/>
            <w:tcBorders>
              <w:top w:val="single" w:sz="8" w:space="0" w:color="000000"/>
              <w:left w:val="single" w:sz="8" w:space="0" w:color="000000"/>
              <w:bottom w:val="single" w:sz="8" w:space="0" w:color="000000"/>
              <w:right w:val="single" w:sz="8" w:space="0" w:color="000000"/>
            </w:tcBorders>
            <w:vAlign w:val="center"/>
          </w:tcPr>
          <w:p w14:paraId="145D0E16"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268" w:type="dxa"/>
            <w:tcBorders>
              <w:top w:val="single" w:sz="8" w:space="0" w:color="000000"/>
              <w:left w:val="single" w:sz="8" w:space="0" w:color="000000"/>
              <w:bottom w:val="single" w:sz="8" w:space="0" w:color="000000"/>
              <w:right w:val="single" w:sz="8" w:space="0" w:color="000000"/>
            </w:tcBorders>
            <w:vAlign w:val="center"/>
          </w:tcPr>
          <w:p w14:paraId="50F213BE"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6ECB8EF1"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11F57C9C"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11BA326F" w14:textId="77777777" w:rsidR="00B9704B" w:rsidRPr="002F5BFE" w:rsidRDefault="00B9704B" w:rsidP="007869AF">
            <w:pPr>
              <w:pStyle w:val="2fd"/>
              <w:spacing w:before="40" w:after="20"/>
              <w:rPr>
                <w:rFonts w:eastAsiaTheme="minorEastAsia"/>
              </w:rPr>
            </w:pPr>
            <w:r w:rsidRPr="002F5BFE">
              <w:rPr>
                <w:rFonts w:eastAsiaTheme="minorEastAsia"/>
              </w:rPr>
              <w:t>Здравоо</w:t>
            </w:r>
            <w:r w:rsidRPr="002F5BFE">
              <w:rPr>
                <w:rFonts w:eastAsiaTheme="minorEastAsia"/>
                <w:spacing w:val="2"/>
              </w:rPr>
              <w:t>х</w:t>
            </w:r>
            <w:r w:rsidRPr="002F5BFE">
              <w:rPr>
                <w:rFonts w:eastAsiaTheme="minorEastAsia"/>
              </w:rPr>
              <w:t>ра</w:t>
            </w:r>
            <w:r w:rsidRPr="002F5BFE">
              <w:rPr>
                <w:rFonts w:eastAsiaTheme="minorEastAsia"/>
                <w:spacing w:val="1"/>
              </w:rPr>
              <w:t>н</w:t>
            </w:r>
            <w:r w:rsidRPr="002F5BFE">
              <w:rPr>
                <w:rFonts w:eastAsiaTheme="minorEastAsia"/>
              </w:rPr>
              <w:t>е</w:t>
            </w:r>
            <w:r w:rsidRPr="002F5BFE">
              <w:rPr>
                <w:rFonts w:eastAsiaTheme="minorEastAsia"/>
                <w:spacing w:val="1"/>
              </w:rPr>
              <w:t>ни</w:t>
            </w:r>
            <w:r w:rsidRPr="002F5BFE">
              <w:rPr>
                <w:rFonts w:eastAsiaTheme="minorEastAsia"/>
              </w:rPr>
              <w:t>е</w:t>
            </w:r>
          </w:p>
        </w:tc>
        <w:tc>
          <w:tcPr>
            <w:tcW w:w="1559" w:type="dxa"/>
            <w:tcBorders>
              <w:top w:val="single" w:sz="8" w:space="0" w:color="000000"/>
              <w:left w:val="single" w:sz="8" w:space="0" w:color="000000"/>
              <w:bottom w:val="single" w:sz="8" w:space="0" w:color="000000"/>
              <w:right w:val="single" w:sz="8" w:space="0" w:color="000000"/>
            </w:tcBorders>
            <w:vAlign w:val="center"/>
          </w:tcPr>
          <w:p w14:paraId="2F2D83EC" w14:textId="77777777" w:rsidR="00B9704B" w:rsidRPr="002F5BFE" w:rsidRDefault="00B9704B" w:rsidP="007869AF">
            <w:pPr>
              <w:pStyle w:val="2fd"/>
              <w:spacing w:before="40" w:after="20"/>
              <w:rPr>
                <w:rFonts w:eastAsiaTheme="minorEastAsia"/>
              </w:rPr>
            </w:pPr>
            <w:r w:rsidRPr="002F5BFE">
              <w:rPr>
                <w:rFonts w:eastAsiaTheme="minorEastAsia"/>
              </w:rPr>
              <w:t>3.4</w:t>
            </w:r>
          </w:p>
        </w:tc>
        <w:tc>
          <w:tcPr>
            <w:tcW w:w="1631" w:type="dxa"/>
            <w:tcBorders>
              <w:top w:val="single" w:sz="8" w:space="0" w:color="000000"/>
              <w:left w:val="single" w:sz="8" w:space="0" w:color="000000"/>
              <w:bottom w:val="single" w:sz="8" w:space="0" w:color="000000"/>
              <w:right w:val="single" w:sz="8" w:space="0" w:color="000000"/>
            </w:tcBorders>
            <w:vAlign w:val="center"/>
          </w:tcPr>
          <w:p w14:paraId="002AC609" w14:textId="77777777" w:rsidR="00B9704B" w:rsidRPr="002F5BFE" w:rsidRDefault="00B9704B" w:rsidP="007869AF">
            <w:pPr>
              <w:pStyle w:val="2fd"/>
              <w:spacing w:before="40" w:after="20"/>
              <w:rPr>
                <w:rFonts w:eastAsiaTheme="minorEastAsia"/>
              </w:rPr>
            </w:pPr>
            <w:r w:rsidRPr="002F5BFE">
              <w:rPr>
                <w:rFonts w:eastAsiaTheme="minorEastAsia"/>
              </w:rPr>
              <w:t>1 300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03FBFDD2" w14:textId="77777777" w:rsidR="00B9704B" w:rsidRPr="002F5BFE" w:rsidRDefault="00B9704B" w:rsidP="007869AF">
            <w:pPr>
              <w:pStyle w:val="2fd"/>
              <w:spacing w:before="40" w:after="20"/>
              <w:rPr>
                <w:rFonts w:eastAsiaTheme="minorEastAsia"/>
              </w:rPr>
            </w:pPr>
            <w:r w:rsidRPr="002F5BFE">
              <w:rPr>
                <w:rFonts w:eastAsiaTheme="minorEastAsia"/>
              </w:rPr>
              <w:t>1 000 000</w:t>
            </w:r>
          </w:p>
        </w:tc>
        <w:tc>
          <w:tcPr>
            <w:tcW w:w="3118" w:type="dxa"/>
            <w:gridSpan w:val="2"/>
            <w:tcBorders>
              <w:top w:val="single" w:sz="8" w:space="0" w:color="000000"/>
              <w:left w:val="single" w:sz="8" w:space="0" w:color="000000"/>
              <w:bottom w:val="single" w:sz="8" w:space="0" w:color="000000"/>
              <w:right w:val="single" w:sz="8" w:space="0" w:color="000000"/>
            </w:tcBorders>
            <w:vAlign w:val="center"/>
          </w:tcPr>
          <w:p w14:paraId="75451DC1"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268" w:type="dxa"/>
            <w:tcBorders>
              <w:top w:val="single" w:sz="8" w:space="0" w:color="000000"/>
              <w:left w:val="single" w:sz="8" w:space="0" w:color="000000"/>
              <w:bottom w:val="single" w:sz="8" w:space="0" w:color="000000"/>
              <w:right w:val="single" w:sz="8" w:space="0" w:color="000000"/>
            </w:tcBorders>
            <w:vAlign w:val="center"/>
          </w:tcPr>
          <w:p w14:paraId="779373BA"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686AB050"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1237B4CE"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7E20030C" w14:textId="77777777" w:rsidR="00B9704B" w:rsidRPr="002F5BFE" w:rsidRDefault="00B9704B" w:rsidP="007869AF">
            <w:pPr>
              <w:pStyle w:val="2fd"/>
              <w:spacing w:before="40" w:after="20"/>
              <w:rPr>
                <w:rFonts w:eastAsiaTheme="minorEastAsia"/>
              </w:rPr>
            </w:pPr>
            <w:r w:rsidRPr="002F5BFE">
              <w:rPr>
                <w:rFonts w:eastAsiaTheme="minorEastAsia"/>
              </w:rPr>
              <w:t>Ам</w:t>
            </w:r>
            <w:r w:rsidRPr="002F5BFE">
              <w:rPr>
                <w:rFonts w:eastAsiaTheme="minorEastAsia"/>
                <w:spacing w:val="2"/>
              </w:rPr>
              <w:t>б</w:t>
            </w:r>
            <w:r w:rsidRPr="002F5BFE">
              <w:rPr>
                <w:rFonts w:eastAsiaTheme="minorEastAsia"/>
                <w:spacing w:val="-5"/>
              </w:rPr>
              <w:t>у</w:t>
            </w:r>
            <w:r w:rsidRPr="002F5BFE">
              <w:rPr>
                <w:rFonts w:eastAsiaTheme="minorEastAsia"/>
                <w:spacing w:val="2"/>
              </w:rPr>
              <w:t>л</w:t>
            </w:r>
            <w:r w:rsidRPr="002F5BFE">
              <w:rPr>
                <w:rFonts w:eastAsiaTheme="minorEastAsia"/>
              </w:rPr>
              <w:t>атор</w:t>
            </w:r>
            <w:r w:rsidRPr="002F5BFE">
              <w:rPr>
                <w:rFonts w:eastAsiaTheme="minorEastAsia"/>
                <w:spacing w:val="1"/>
              </w:rPr>
              <w:t>н</w:t>
            </w:r>
            <w:r w:rsidRPr="002F5BFE">
              <w:rPr>
                <w:rFonts w:eastAsiaTheme="minorEastAsia"/>
              </w:rPr>
              <w:t>о-</w:t>
            </w:r>
            <w:r w:rsidRPr="002F5BFE">
              <w:rPr>
                <w:rFonts w:eastAsiaTheme="minorEastAsia"/>
                <w:spacing w:val="1"/>
              </w:rPr>
              <w:t>п</w:t>
            </w:r>
            <w:r w:rsidRPr="002F5BFE">
              <w:rPr>
                <w:rFonts w:eastAsiaTheme="minorEastAsia"/>
              </w:rPr>
              <w:t>ол</w:t>
            </w:r>
            <w:r w:rsidRPr="002F5BFE">
              <w:rPr>
                <w:rFonts w:eastAsiaTheme="minorEastAsia"/>
                <w:spacing w:val="1"/>
              </w:rPr>
              <w:t>и</w:t>
            </w:r>
            <w:r w:rsidRPr="002F5BFE">
              <w:rPr>
                <w:rFonts w:eastAsiaTheme="minorEastAsia"/>
              </w:rPr>
              <w:t>к</w:t>
            </w:r>
            <w:r w:rsidRPr="002F5BFE">
              <w:rPr>
                <w:rFonts w:eastAsiaTheme="minorEastAsia"/>
                <w:spacing w:val="-3"/>
              </w:rPr>
              <w:t>л</w:t>
            </w:r>
            <w:r w:rsidRPr="002F5BFE">
              <w:rPr>
                <w:rFonts w:eastAsiaTheme="minorEastAsia"/>
                <w:spacing w:val="-2"/>
              </w:rPr>
              <w:t>и</w:t>
            </w:r>
            <w:r w:rsidRPr="002F5BFE">
              <w:rPr>
                <w:rFonts w:eastAsiaTheme="minorEastAsia"/>
                <w:spacing w:val="1"/>
              </w:rPr>
              <w:t>ни</w:t>
            </w:r>
            <w:r w:rsidRPr="002F5BFE">
              <w:rPr>
                <w:rFonts w:eastAsiaTheme="minorEastAsia"/>
              </w:rPr>
              <w:t>ческое обс</w:t>
            </w:r>
            <w:r w:rsidRPr="002F5BFE">
              <w:rPr>
                <w:rFonts w:eastAsiaTheme="minorEastAsia"/>
                <w:spacing w:val="2"/>
              </w:rPr>
              <w:t>л</w:t>
            </w:r>
            <w:r w:rsidRPr="002F5BFE">
              <w:rPr>
                <w:rFonts w:eastAsiaTheme="minorEastAsia"/>
                <w:spacing w:val="-5"/>
              </w:rPr>
              <w:t>у</w:t>
            </w:r>
            <w:r w:rsidRPr="002F5BFE">
              <w:rPr>
                <w:rFonts w:eastAsiaTheme="minorEastAsia"/>
              </w:rPr>
              <w:t>ж</w:t>
            </w:r>
            <w:r w:rsidRPr="002F5BFE">
              <w:rPr>
                <w:rFonts w:eastAsiaTheme="minorEastAsia"/>
                <w:spacing w:val="1"/>
              </w:rPr>
              <w:t>и</w:t>
            </w:r>
            <w:r w:rsidRPr="002F5BFE">
              <w:rPr>
                <w:rFonts w:eastAsiaTheme="minorEastAsia"/>
              </w:rPr>
              <w:t>ва</w:t>
            </w:r>
            <w:r w:rsidRPr="002F5BFE">
              <w:rPr>
                <w:rFonts w:eastAsiaTheme="minorEastAsia"/>
                <w:spacing w:val="1"/>
              </w:rPr>
              <w:t>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2D21D6C0" w14:textId="77777777" w:rsidR="00B9704B" w:rsidRPr="002F5BFE" w:rsidRDefault="00B9704B" w:rsidP="007869AF">
            <w:pPr>
              <w:pStyle w:val="2fd"/>
              <w:spacing w:before="40" w:after="20"/>
              <w:rPr>
                <w:rFonts w:eastAsiaTheme="minorEastAsia"/>
              </w:rPr>
            </w:pPr>
            <w:r w:rsidRPr="002F5BFE">
              <w:rPr>
                <w:rFonts w:eastAsiaTheme="minorEastAsia"/>
              </w:rPr>
              <w:t>3.4.1</w:t>
            </w:r>
          </w:p>
        </w:tc>
        <w:tc>
          <w:tcPr>
            <w:tcW w:w="1631" w:type="dxa"/>
            <w:tcBorders>
              <w:top w:val="single" w:sz="8" w:space="0" w:color="000000"/>
              <w:left w:val="single" w:sz="8" w:space="0" w:color="000000"/>
              <w:bottom w:val="single" w:sz="8" w:space="0" w:color="000000"/>
              <w:right w:val="single" w:sz="8" w:space="0" w:color="000000"/>
            </w:tcBorders>
            <w:vAlign w:val="center"/>
          </w:tcPr>
          <w:p w14:paraId="0638531A" w14:textId="77777777" w:rsidR="00B9704B" w:rsidRPr="002F5BFE" w:rsidRDefault="00B9704B" w:rsidP="007869AF">
            <w:pPr>
              <w:pStyle w:val="2fd"/>
              <w:spacing w:before="40" w:after="20"/>
              <w:rPr>
                <w:rFonts w:eastAsiaTheme="minorEastAsia"/>
              </w:rPr>
            </w:pPr>
            <w:r w:rsidRPr="002F5BFE">
              <w:rPr>
                <w:rFonts w:eastAsiaTheme="minorEastAsia"/>
              </w:rPr>
              <w:t>1 300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39D8CDA2" w14:textId="77777777" w:rsidR="00B9704B" w:rsidRPr="002F5BFE" w:rsidRDefault="00B9704B" w:rsidP="007869AF">
            <w:pPr>
              <w:pStyle w:val="2fd"/>
              <w:spacing w:before="40" w:after="20"/>
              <w:rPr>
                <w:rFonts w:eastAsiaTheme="minorEastAsia"/>
              </w:rPr>
            </w:pPr>
            <w:r w:rsidRPr="002F5BFE">
              <w:rPr>
                <w:rFonts w:eastAsiaTheme="minorEastAsia"/>
              </w:rPr>
              <w:t>1 000 000</w:t>
            </w:r>
          </w:p>
        </w:tc>
        <w:tc>
          <w:tcPr>
            <w:tcW w:w="3118" w:type="dxa"/>
            <w:gridSpan w:val="2"/>
            <w:tcBorders>
              <w:top w:val="single" w:sz="8" w:space="0" w:color="000000"/>
              <w:left w:val="single" w:sz="8" w:space="0" w:color="000000"/>
              <w:bottom w:val="single" w:sz="8" w:space="0" w:color="000000"/>
              <w:right w:val="single" w:sz="8" w:space="0" w:color="000000"/>
            </w:tcBorders>
            <w:vAlign w:val="center"/>
          </w:tcPr>
          <w:p w14:paraId="4D559ABD"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268" w:type="dxa"/>
            <w:tcBorders>
              <w:top w:val="single" w:sz="8" w:space="0" w:color="000000"/>
              <w:left w:val="single" w:sz="8" w:space="0" w:color="000000"/>
              <w:bottom w:val="single" w:sz="8" w:space="0" w:color="000000"/>
              <w:right w:val="single" w:sz="8" w:space="0" w:color="000000"/>
            </w:tcBorders>
            <w:vAlign w:val="center"/>
          </w:tcPr>
          <w:p w14:paraId="681E2B29"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7D2B55E8"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5FFAE6E5"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3778C65E" w14:textId="77777777" w:rsidR="00B9704B" w:rsidRPr="002F5BFE" w:rsidRDefault="00B9704B" w:rsidP="007869AF">
            <w:pPr>
              <w:pStyle w:val="2fd"/>
              <w:spacing w:before="40" w:after="20"/>
              <w:rPr>
                <w:rFonts w:eastAsiaTheme="minorEastAsia"/>
              </w:rPr>
            </w:pPr>
            <w:r w:rsidRPr="002F5BFE">
              <w:rPr>
                <w:rFonts w:eastAsiaTheme="minorEastAsia"/>
              </w:rPr>
              <w:t>Дошколь</w:t>
            </w:r>
            <w:r w:rsidRPr="002F5BFE">
              <w:rPr>
                <w:rFonts w:eastAsiaTheme="minorEastAsia"/>
                <w:spacing w:val="1"/>
              </w:rPr>
              <w:t>н</w:t>
            </w:r>
            <w:r w:rsidRPr="002F5BFE">
              <w:rPr>
                <w:rFonts w:eastAsiaTheme="minorEastAsia"/>
              </w:rPr>
              <w:t xml:space="preserve">ое, </w:t>
            </w:r>
            <w:r w:rsidRPr="002F5BFE">
              <w:rPr>
                <w:rFonts w:eastAsiaTheme="minorEastAsia"/>
                <w:spacing w:val="1"/>
              </w:rPr>
              <w:t>н</w:t>
            </w:r>
            <w:r w:rsidRPr="002F5BFE">
              <w:rPr>
                <w:rFonts w:eastAsiaTheme="minorEastAsia"/>
              </w:rPr>
              <w:t>ачаль</w:t>
            </w:r>
            <w:r w:rsidRPr="002F5BFE">
              <w:rPr>
                <w:rFonts w:eastAsiaTheme="minorEastAsia"/>
                <w:spacing w:val="1"/>
              </w:rPr>
              <w:t>н</w:t>
            </w:r>
            <w:r w:rsidRPr="002F5BFE">
              <w:rPr>
                <w:rFonts w:eastAsiaTheme="minorEastAsia"/>
              </w:rPr>
              <w:t>ое</w:t>
            </w:r>
            <w:r w:rsidRPr="002F5BFE">
              <w:rPr>
                <w:rFonts w:eastAsiaTheme="minorEastAsia"/>
                <w:spacing w:val="-4"/>
              </w:rPr>
              <w:t xml:space="preserve"> </w:t>
            </w:r>
            <w:r w:rsidRPr="002F5BFE">
              <w:rPr>
                <w:rFonts w:eastAsiaTheme="minorEastAsia"/>
              </w:rPr>
              <w:t>и</w:t>
            </w:r>
            <w:r w:rsidRPr="002F5BFE">
              <w:rPr>
                <w:rFonts w:eastAsiaTheme="minorEastAsia"/>
                <w:spacing w:val="1"/>
              </w:rPr>
              <w:t xml:space="preserve"> </w:t>
            </w:r>
            <w:r w:rsidRPr="002F5BFE">
              <w:rPr>
                <w:rFonts w:eastAsiaTheme="minorEastAsia"/>
              </w:rPr>
              <w:t>сред</w:t>
            </w:r>
            <w:r w:rsidRPr="002F5BFE">
              <w:rPr>
                <w:rFonts w:eastAsiaTheme="minorEastAsia"/>
                <w:spacing w:val="1"/>
              </w:rPr>
              <w:t>н</w:t>
            </w:r>
            <w:r w:rsidRPr="002F5BFE">
              <w:rPr>
                <w:rFonts w:eastAsiaTheme="minorEastAsia"/>
              </w:rPr>
              <w:t>ее общее обра</w:t>
            </w:r>
            <w:r w:rsidRPr="002F5BFE">
              <w:rPr>
                <w:rFonts w:eastAsiaTheme="minorEastAsia"/>
                <w:spacing w:val="1"/>
              </w:rPr>
              <w:t>з</w:t>
            </w:r>
            <w:r w:rsidRPr="002F5BFE">
              <w:rPr>
                <w:rFonts w:eastAsiaTheme="minorEastAsia"/>
              </w:rPr>
              <w:t>ова</w:t>
            </w:r>
            <w:r w:rsidRPr="002F5BFE">
              <w:rPr>
                <w:rFonts w:eastAsiaTheme="minorEastAsia"/>
                <w:spacing w:val="1"/>
              </w:rPr>
              <w:t>ни</w:t>
            </w:r>
            <w:r w:rsidRPr="002F5BFE">
              <w:rPr>
                <w:rFonts w:eastAsiaTheme="minorEastAsia"/>
              </w:rPr>
              <w:t>е</w:t>
            </w:r>
          </w:p>
        </w:tc>
        <w:tc>
          <w:tcPr>
            <w:tcW w:w="1559" w:type="dxa"/>
            <w:tcBorders>
              <w:top w:val="single" w:sz="8" w:space="0" w:color="000000"/>
              <w:left w:val="single" w:sz="8" w:space="0" w:color="000000"/>
              <w:bottom w:val="single" w:sz="8" w:space="0" w:color="000000"/>
              <w:right w:val="single" w:sz="8" w:space="0" w:color="000000"/>
            </w:tcBorders>
            <w:vAlign w:val="center"/>
          </w:tcPr>
          <w:p w14:paraId="2F5EE28F" w14:textId="77777777" w:rsidR="00B9704B" w:rsidRPr="002F5BFE" w:rsidRDefault="00B9704B" w:rsidP="007869AF">
            <w:pPr>
              <w:pStyle w:val="2fd"/>
              <w:spacing w:before="40" w:after="20"/>
              <w:rPr>
                <w:rFonts w:eastAsiaTheme="minorEastAsia"/>
              </w:rPr>
            </w:pPr>
            <w:r w:rsidRPr="002F5BFE">
              <w:rPr>
                <w:rFonts w:eastAsiaTheme="minorEastAsia"/>
              </w:rPr>
              <w:t>3.5.1</w:t>
            </w:r>
          </w:p>
        </w:tc>
        <w:tc>
          <w:tcPr>
            <w:tcW w:w="6379" w:type="dxa"/>
            <w:gridSpan w:val="5"/>
            <w:tcBorders>
              <w:top w:val="single" w:sz="8" w:space="0" w:color="000000"/>
              <w:left w:val="single" w:sz="8" w:space="0" w:color="000000"/>
              <w:bottom w:val="single" w:sz="8" w:space="0" w:color="000000"/>
              <w:right w:val="single" w:sz="8" w:space="0" w:color="000000"/>
            </w:tcBorders>
            <w:vAlign w:val="center"/>
          </w:tcPr>
          <w:p w14:paraId="66265CB1" w14:textId="77777777" w:rsidR="00B9704B" w:rsidRPr="002F5BFE" w:rsidRDefault="00B9704B" w:rsidP="007869AF">
            <w:pPr>
              <w:pStyle w:val="2fd"/>
              <w:spacing w:before="40" w:after="20"/>
              <w:rPr>
                <w:rFonts w:eastAsiaTheme="minorEastAsia"/>
              </w:rPr>
            </w:pPr>
            <w:r w:rsidRPr="002F5BFE">
              <w:rPr>
                <w:rFonts w:eastAsiaTheme="minorEastAsia"/>
              </w:rPr>
              <w:t xml:space="preserve">Не </w:t>
            </w:r>
            <w:r w:rsidRPr="002F5BFE">
              <w:rPr>
                <w:rFonts w:eastAsiaTheme="minorEastAsia"/>
                <w:spacing w:val="1"/>
              </w:rPr>
              <w:t>п</w:t>
            </w:r>
            <w:r w:rsidRPr="002F5BFE">
              <w:rPr>
                <w:rFonts w:eastAsiaTheme="minorEastAsia"/>
              </w:rPr>
              <w:t>одлеж</w:t>
            </w:r>
            <w:r w:rsidRPr="002F5BFE">
              <w:rPr>
                <w:rFonts w:eastAsiaTheme="minorEastAsia"/>
                <w:spacing w:val="1"/>
              </w:rPr>
              <w:t>а</w:t>
            </w:r>
            <w:r w:rsidRPr="002F5BFE">
              <w:rPr>
                <w:rFonts w:eastAsiaTheme="minorEastAsia"/>
              </w:rPr>
              <w:t>т</w:t>
            </w:r>
            <w:r w:rsidRPr="002F5BFE">
              <w:rPr>
                <w:rFonts w:eastAsiaTheme="minorEastAsia"/>
                <w:spacing w:val="3"/>
              </w:rPr>
              <w:t xml:space="preserve"> </w:t>
            </w:r>
            <w:r w:rsidRPr="002F5BFE">
              <w:rPr>
                <w:rFonts w:eastAsiaTheme="minorEastAsia"/>
                <w:spacing w:val="-5"/>
              </w:rPr>
              <w:t>у</w:t>
            </w:r>
            <w:r w:rsidRPr="002F5BFE">
              <w:rPr>
                <w:rFonts w:eastAsiaTheme="minorEastAsia"/>
              </w:rPr>
              <w:t>ста</w:t>
            </w:r>
            <w:r w:rsidRPr="002F5BFE">
              <w:rPr>
                <w:rFonts w:eastAsiaTheme="minorEastAsia"/>
                <w:spacing w:val="1"/>
              </w:rPr>
              <w:t>н</w:t>
            </w:r>
            <w:r w:rsidRPr="002F5BFE">
              <w:rPr>
                <w:rFonts w:eastAsiaTheme="minorEastAsia"/>
              </w:rPr>
              <w:t>овл</w:t>
            </w:r>
            <w:r w:rsidRPr="002F5BFE">
              <w:rPr>
                <w:rFonts w:eastAsiaTheme="minorEastAsia"/>
                <w:spacing w:val="1"/>
              </w:rPr>
              <w:t>ению</w:t>
            </w:r>
          </w:p>
        </w:tc>
        <w:tc>
          <w:tcPr>
            <w:tcW w:w="2268" w:type="dxa"/>
            <w:tcBorders>
              <w:top w:val="single" w:sz="8" w:space="0" w:color="000000"/>
              <w:left w:val="single" w:sz="8" w:space="0" w:color="000000"/>
              <w:bottom w:val="single" w:sz="8" w:space="0" w:color="000000"/>
              <w:right w:val="single" w:sz="8" w:space="0" w:color="000000"/>
            </w:tcBorders>
            <w:vAlign w:val="center"/>
          </w:tcPr>
          <w:p w14:paraId="68BEDCD9"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3062C68E" w14:textId="77777777" w:rsidTr="00813A89">
        <w:tc>
          <w:tcPr>
            <w:tcW w:w="567" w:type="dxa"/>
            <w:tcBorders>
              <w:top w:val="nil"/>
              <w:left w:val="single" w:sz="8" w:space="0" w:color="000000"/>
              <w:bottom w:val="single" w:sz="8" w:space="0" w:color="000000"/>
              <w:right w:val="single" w:sz="8" w:space="0" w:color="000000"/>
            </w:tcBorders>
            <w:vAlign w:val="center"/>
          </w:tcPr>
          <w:p w14:paraId="028BA6C3"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nil"/>
              <w:left w:val="single" w:sz="8" w:space="0" w:color="000000"/>
              <w:bottom w:val="single" w:sz="8" w:space="0" w:color="000000"/>
              <w:right w:val="single" w:sz="8" w:space="0" w:color="000000"/>
            </w:tcBorders>
            <w:vAlign w:val="center"/>
          </w:tcPr>
          <w:p w14:paraId="42893585" w14:textId="77777777" w:rsidR="00B9704B" w:rsidRPr="002F5BFE" w:rsidRDefault="00B9704B" w:rsidP="007869AF">
            <w:pPr>
              <w:pStyle w:val="2fd"/>
              <w:spacing w:before="40" w:after="20"/>
              <w:rPr>
                <w:rFonts w:eastAsiaTheme="minorEastAsia"/>
              </w:rPr>
            </w:pPr>
            <w:r w:rsidRPr="002F5BFE">
              <w:rPr>
                <w:rFonts w:eastAsiaTheme="minorEastAsia"/>
                <w:spacing w:val="3"/>
              </w:rPr>
              <w:t>К</w:t>
            </w:r>
            <w:r w:rsidRPr="002F5BFE">
              <w:rPr>
                <w:rFonts w:eastAsiaTheme="minorEastAsia"/>
                <w:spacing w:val="-5"/>
              </w:rPr>
              <w:t>у</w:t>
            </w:r>
            <w:r w:rsidRPr="002F5BFE">
              <w:rPr>
                <w:rFonts w:eastAsiaTheme="minorEastAsia"/>
              </w:rPr>
              <w:t>ль</w:t>
            </w:r>
            <w:r w:rsidRPr="002F5BFE">
              <w:rPr>
                <w:rFonts w:eastAsiaTheme="minorEastAsia"/>
                <w:spacing w:val="3"/>
              </w:rPr>
              <w:t>т</w:t>
            </w:r>
            <w:r w:rsidRPr="002F5BFE">
              <w:rPr>
                <w:rFonts w:eastAsiaTheme="minorEastAsia"/>
                <w:spacing w:val="-5"/>
              </w:rPr>
              <w:t>у</w:t>
            </w:r>
            <w:r w:rsidRPr="002F5BFE">
              <w:rPr>
                <w:rFonts w:eastAsiaTheme="minorEastAsia"/>
              </w:rPr>
              <w:t>р</w:t>
            </w:r>
            <w:r w:rsidRPr="002F5BFE">
              <w:rPr>
                <w:rFonts w:eastAsiaTheme="minorEastAsia"/>
                <w:spacing w:val="1"/>
              </w:rPr>
              <w:t>н</w:t>
            </w:r>
            <w:r w:rsidRPr="002F5BFE">
              <w:rPr>
                <w:rFonts w:eastAsiaTheme="minorEastAsia"/>
              </w:rPr>
              <w:t>ое ра</w:t>
            </w:r>
            <w:r w:rsidRPr="002F5BFE">
              <w:rPr>
                <w:rFonts w:eastAsiaTheme="minorEastAsia"/>
                <w:spacing w:val="1"/>
              </w:rPr>
              <w:t>з</w:t>
            </w:r>
            <w:r w:rsidRPr="002F5BFE">
              <w:rPr>
                <w:rFonts w:eastAsiaTheme="minorEastAsia"/>
              </w:rPr>
              <w:t>в</w:t>
            </w:r>
            <w:r w:rsidRPr="002F5BFE">
              <w:rPr>
                <w:rFonts w:eastAsiaTheme="minorEastAsia"/>
                <w:spacing w:val="1"/>
              </w:rPr>
              <w:t>и</w:t>
            </w:r>
            <w:r w:rsidRPr="002F5BFE">
              <w:rPr>
                <w:rFonts w:eastAsiaTheme="minorEastAsia"/>
              </w:rPr>
              <w:t>т</w:t>
            </w:r>
            <w:r w:rsidRPr="002F5BFE">
              <w:rPr>
                <w:rFonts w:eastAsiaTheme="minorEastAsia"/>
                <w:spacing w:val="1"/>
              </w:rPr>
              <w:t>и</w:t>
            </w:r>
            <w:r w:rsidRPr="002F5BFE">
              <w:rPr>
                <w:rFonts w:eastAsiaTheme="minorEastAsia"/>
              </w:rPr>
              <w:t>е</w:t>
            </w:r>
          </w:p>
        </w:tc>
        <w:tc>
          <w:tcPr>
            <w:tcW w:w="1559" w:type="dxa"/>
            <w:tcBorders>
              <w:top w:val="nil"/>
              <w:left w:val="single" w:sz="8" w:space="0" w:color="000000"/>
              <w:bottom w:val="single" w:sz="8" w:space="0" w:color="000000"/>
              <w:right w:val="single" w:sz="8" w:space="0" w:color="000000"/>
            </w:tcBorders>
            <w:vAlign w:val="center"/>
          </w:tcPr>
          <w:p w14:paraId="24D70F61" w14:textId="77777777" w:rsidR="00B9704B" w:rsidRPr="002F5BFE" w:rsidRDefault="00B9704B" w:rsidP="007869AF">
            <w:pPr>
              <w:pStyle w:val="2fd"/>
              <w:spacing w:before="40" w:after="20"/>
              <w:rPr>
                <w:rFonts w:eastAsiaTheme="minorEastAsia"/>
              </w:rPr>
            </w:pPr>
            <w:r w:rsidRPr="002F5BFE">
              <w:rPr>
                <w:rFonts w:eastAsiaTheme="minorEastAsia"/>
              </w:rPr>
              <w:t>3.6</w:t>
            </w:r>
          </w:p>
        </w:tc>
        <w:tc>
          <w:tcPr>
            <w:tcW w:w="1642" w:type="dxa"/>
            <w:gridSpan w:val="2"/>
            <w:tcBorders>
              <w:top w:val="nil"/>
              <w:left w:val="single" w:sz="8" w:space="0" w:color="000000"/>
              <w:bottom w:val="single" w:sz="8" w:space="0" w:color="000000"/>
              <w:right w:val="single" w:sz="8" w:space="0" w:color="000000"/>
            </w:tcBorders>
            <w:vAlign w:val="center"/>
          </w:tcPr>
          <w:p w14:paraId="6975C178"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630" w:type="dxa"/>
            <w:gridSpan w:val="2"/>
            <w:tcBorders>
              <w:top w:val="nil"/>
              <w:left w:val="single" w:sz="8" w:space="0" w:color="000000"/>
              <w:bottom w:val="single" w:sz="8" w:space="0" w:color="000000"/>
              <w:right w:val="single" w:sz="8" w:space="0" w:color="000000"/>
            </w:tcBorders>
            <w:vAlign w:val="center"/>
          </w:tcPr>
          <w:p w14:paraId="658C1280"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07" w:type="dxa"/>
            <w:tcBorders>
              <w:top w:val="nil"/>
              <w:left w:val="single" w:sz="8" w:space="0" w:color="000000"/>
              <w:bottom w:val="single" w:sz="8" w:space="0" w:color="000000"/>
              <w:right w:val="single" w:sz="8" w:space="0" w:color="000000"/>
            </w:tcBorders>
            <w:vAlign w:val="center"/>
          </w:tcPr>
          <w:p w14:paraId="49AEA6A5" w14:textId="77777777" w:rsidR="00B9704B" w:rsidRPr="002F5BFE" w:rsidRDefault="00B9704B" w:rsidP="007869AF">
            <w:pPr>
              <w:pStyle w:val="2fd"/>
              <w:spacing w:before="40" w:after="20"/>
              <w:rPr>
                <w:rFonts w:eastAsiaTheme="minorEastAsia"/>
              </w:rPr>
            </w:pPr>
            <w:r w:rsidRPr="002F5BFE">
              <w:rPr>
                <w:rFonts w:eastAsiaTheme="minorEastAsia"/>
              </w:rPr>
              <w:t>50%</w:t>
            </w:r>
          </w:p>
        </w:tc>
        <w:tc>
          <w:tcPr>
            <w:tcW w:w="2268" w:type="dxa"/>
            <w:tcBorders>
              <w:top w:val="nil"/>
              <w:left w:val="single" w:sz="8" w:space="0" w:color="000000"/>
              <w:bottom w:val="single" w:sz="8" w:space="0" w:color="000000"/>
              <w:right w:val="single" w:sz="8" w:space="0" w:color="000000"/>
            </w:tcBorders>
            <w:vAlign w:val="center"/>
          </w:tcPr>
          <w:p w14:paraId="4C3BE23B"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5E291E2F"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5867F63F"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275EC5BA" w14:textId="77777777" w:rsidR="00B9704B" w:rsidRPr="002F5BFE" w:rsidRDefault="00B9704B" w:rsidP="007869AF">
            <w:pPr>
              <w:pStyle w:val="2fd"/>
              <w:spacing w:before="40" w:after="20"/>
              <w:rPr>
                <w:rFonts w:eastAsiaTheme="minorEastAsia"/>
              </w:rPr>
            </w:pPr>
            <w:r w:rsidRPr="002F5BFE">
              <w:rPr>
                <w:rFonts w:eastAsiaTheme="minorEastAsia"/>
              </w:rPr>
              <w:t>Рел</w:t>
            </w:r>
            <w:r w:rsidRPr="002F5BFE">
              <w:rPr>
                <w:rFonts w:eastAsiaTheme="minorEastAsia"/>
                <w:spacing w:val="1"/>
              </w:rPr>
              <w:t>и</w:t>
            </w:r>
            <w:r w:rsidRPr="002F5BFE">
              <w:rPr>
                <w:rFonts w:eastAsiaTheme="minorEastAsia"/>
              </w:rPr>
              <w:t>г</w:t>
            </w:r>
            <w:r w:rsidRPr="002F5BFE">
              <w:rPr>
                <w:rFonts w:eastAsiaTheme="minorEastAsia"/>
                <w:spacing w:val="1"/>
              </w:rPr>
              <w:t>и</w:t>
            </w:r>
            <w:r w:rsidRPr="002F5BFE">
              <w:rPr>
                <w:rFonts w:eastAsiaTheme="minorEastAsia"/>
                <w:spacing w:val="-3"/>
              </w:rPr>
              <w:t>о</w:t>
            </w:r>
            <w:r w:rsidRPr="002F5BFE">
              <w:rPr>
                <w:rFonts w:eastAsiaTheme="minorEastAsia"/>
                <w:spacing w:val="1"/>
              </w:rPr>
              <w:t>зн</w:t>
            </w:r>
            <w:r w:rsidRPr="002F5BFE">
              <w:rPr>
                <w:rFonts w:eastAsiaTheme="minorEastAsia"/>
              </w:rPr>
              <w:t xml:space="preserve">ое </w:t>
            </w:r>
            <w:r w:rsidRPr="002F5BFE">
              <w:rPr>
                <w:rFonts w:eastAsiaTheme="minorEastAsia"/>
                <w:spacing w:val="1"/>
              </w:rPr>
              <w:t>и</w:t>
            </w:r>
            <w:r w:rsidRPr="002F5BFE">
              <w:rPr>
                <w:rFonts w:eastAsiaTheme="minorEastAsia"/>
              </w:rPr>
              <w:t>с</w:t>
            </w:r>
            <w:r w:rsidRPr="002F5BFE">
              <w:rPr>
                <w:rFonts w:eastAsiaTheme="minorEastAsia"/>
                <w:spacing w:val="1"/>
              </w:rPr>
              <w:t>п</w:t>
            </w:r>
            <w:r w:rsidRPr="002F5BFE">
              <w:rPr>
                <w:rFonts w:eastAsiaTheme="minorEastAsia"/>
              </w:rPr>
              <w:t>о</w:t>
            </w:r>
            <w:r w:rsidRPr="002F5BFE">
              <w:rPr>
                <w:rFonts w:eastAsiaTheme="minorEastAsia"/>
                <w:spacing w:val="-3"/>
              </w:rPr>
              <w:t>л</w:t>
            </w:r>
            <w:r w:rsidRPr="002F5BFE">
              <w:rPr>
                <w:rFonts w:eastAsiaTheme="minorEastAsia"/>
              </w:rPr>
              <w:t>ь</w:t>
            </w:r>
            <w:r w:rsidRPr="002F5BFE">
              <w:rPr>
                <w:rFonts w:eastAsiaTheme="minorEastAsia"/>
                <w:spacing w:val="1"/>
              </w:rPr>
              <w:t>з</w:t>
            </w:r>
            <w:r w:rsidRPr="002F5BFE">
              <w:rPr>
                <w:rFonts w:eastAsiaTheme="minorEastAsia"/>
              </w:rPr>
              <w:t>о</w:t>
            </w:r>
            <w:r w:rsidRPr="002F5BFE">
              <w:rPr>
                <w:rFonts w:eastAsiaTheme="minorEastAsia"/>
                <w:spacing w:val="-3"/>
              </w:rPr>
              <w:t>в</w:t>
            </w:r>
            <w:r w:rsidRPr="002F5BFE">
              <w:rPr>
                <w:rFonts w:eastAsiaTheme="minorEastAsia"/>
              </w:rPr>
              <w:t>а</w:t>
            </w:r>
            <w:r w:rsidRPr="002F5BFE">
              <w:rPr>
                <w:rFonts w:eastAsiaTheme="minorEastAsia"/>
                <w:spacing w:val="1"/>
              </w:rPr>
              <w:t>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79D42731" w14:textId="77777777" w:rsidR="00B9704B" w:rsidRPr="002F5BFE" w:rsidRDefault="00B9704B" w:rsidP="007869AF">
            <w:pPr>
              <w:pStyle w:val="2fd"/>
              <w:spacing w:before="40" w:after="20"/>
              <w:rPr>
                <w:rFonts w:eastAsiaTheme="minorEastAsia"/>
              </w:rPr>
            </w:pPr>
            <w:r w:rsidRPr="002F5BFE">
              <w:rPr>
                <w:rFonts w:eastAsiaTheme="minorEastAsia"/>
              </w:rPr>
              <w:t>3.7</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5AF06C99"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548315B4"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43E4785A" w14:textId="77777777" w:rsidR="00B9704B" w:rsidRPr="002F5BFE" w:rsidRDefault="00B9704B" w:rsidP="007869AF">
            <w:pPr>
              <w:pStyle w:val="2fd"/>
              <w:spacing w:before="40" w:after="20"/>
              <w:rPr>
                <w:rFonts w:eastAsiaTheme="minorEastAsia"/>
              </w:rPr>
            </w:pPr>
            <w:r w:rsidRPr="002F5BFE">
              <w:rPr>
                <w:rFonts w:eastAsiaTheme="minorEastAsia"/>
              </w:rPr>
              <w:t>50%</w:t>
            </w:r>
          </w:p>
        </w:tc>
        <w:tc>
          <w:tcPr>
            <w:tcW w:w="2268" w:type="dxa"/>
            <w:tcBorders>
              <w:top w:val="single" w:sz="8" w:space="0" w:color="000000"/>
              <w:left w:val="single" w:sz="8" w:space="0" w:color="000000"/>
              <w:bottom w:val="single" w:sz="8" w:space="0" w:color="000000"/>
              <w:right w:val="single" w:sz="8" w:space="0" w:color="000000"/>
            </w:tcBorders>
            <w:vAlign w:val="center"/>
          </w:tcPr>
          <w:p w14:paraId="2EE9E5FE"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2BBB1760"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6A77D3E7"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1209352A" w14:textId="77777777" w:rsidR="00B9704B" w:rsidRPr="002F5BFE" w:rsidRDefault="00B9704B" w:rsidP="007869AF">
            <w:pPr>
              <w:pStyle w:val="2fd"/>
              <w:spacing w:before="40" w:after="20"/>
              <w:rPr>
                <w:rFonts w:eastAsiaTheme="minorEastAsia"/>
              </w:rPr>
            </w:pPr>
            <w:r w:rsidRPr="002F5BFE">
              <w:rPr>
                <w:rFonts w:eastAsiaTheme="minorEastAsia"/>
              </w:rPr>
              <w:t>Ам</w:t>
            </w:r>
            <w:r w:rsidRPr="002F5BFE">
              <w:rPr>
                <w:rFonts w:eastAsiaTheme="minorEastAsia"/>
                <w:spacing w:val="2"/>
              </w:rPr>
              <w:t>б</w:t>
            </w:r>
            <w:r w:rsidRPr="002F5BFE">
              <w:rPr>
                <w:rFonts w:eastAsiaTheme="minorEastAsia"/>
                <w:spacing w:val="-5"/>
              </w:rPr>
              <w:t>у</w:t>
            </w:r>
            <w:r w:rsidRPr="002F5BFE">
              <w:rPr>
                <w:rFonts w:eastAsiaTheme="minorEastAsia"/>
                <w:spacing w:val="2"/>
              </w:rPr>
              <w:t>л</w:t>
            </w:r>
            <w:r w:rsidRPr="002F5BFE">
              <w:rPr>
                <w:rFonts w:eastAsiaTheme="minorEastAsia"/>
              </w:rPr>
              <w:t>атор</w:t>
            </w:r>
            <w:r w:rsidRPr="002F5BFE">
              <w:rPr>
                <w:rFonts w:eastAsiaTheme="minorEastAsia"/>
                <w:spacing w:val="1"/>
              </w:rPr>
              <w:t>н</w:t>
            </w:r>
            <w:r w:rsidRPr="002F5BFE">
              <w:rPr>
                <w:rFonts w:eastAsiaTheme="minorEastAsia"/>
              </w:rPr>
              <w:t>ое ветер</w:t>
            </w:r>
            <w:r w:rsidRPr="002F5BFE">
              <w:rPr>
                <w:rFonts w:eastAsiaTheme="minorEastAsia"/>
                <w:spacing w:val="1"/>
              </w:rPr>
              <w:t>ин</w:t>
            </w:r>
            <w:r w:rsidRPr="002F5BFE">
              <w:rPr>
                <w:rFonts w:eastAsiaTheme="minorEastAsia"/>
              </w:rPr>
              <w:t>ар</w:t>
            </w:r>
            <w:r w:rsidRPr="002F5BFE">
              <w:rPr>
                <w:rFonts w:eastAsiaTheme="minorEastAsia"/>
                <w:spacing w:val="1"/>
              </w:rPr>
              <w:t>н</w:t>
            </w:r>
            <w:r w:rsidRPr="002F5BFE">
              <w:rPr>
                <w:rFonts w:eastAsiaTheme="minorEastAsia"/>
              </w:rPr>
              <w:t>ое обс</w:t>
            </w:r>
            <w:r w:rsidRPr="002F5BFE">
              <w:rPr>
                <w:rFonts w:eastAsiaTheme="minorEastAsia"/>
                <w:spacing w:val="2"/>
              </w:rPr>
              <w:t>л</w:t>
            </w:r>
            <w:r w:rsidRPr="002F5BFE">
              <w:rPr>
                <w:rFonts w:eastAsiaTheme="minorEastAsia"/>
                <w:spacing w:val="-5"/>
              </w:rPr>
              <w:t>у</w:t>
            </w:r>
            <w:r w:rsidRPr="002F5BFE">
              <w:rPr>
                <w:rFonts w:eastAsiaTheme="minorEastAsia"/>
              </w:rPr>
              <w:t>ж</w:t>
            </w:r>
            <w:r w:rsidRPr="002F5BFE">
              <w:rPr>
                <w:rFonts w:eastAsiaTheme="minorEastAsia"/>
                <w:spacing w:val="1"/>
              </w:rPr>
              <w:t>и</w:t>
            </w:r>
            <w:r w:rsidRPr="002F5BFE">
              <w:rPr>
                <w:rFonts w:eastAsiaTheme="minorEastAsia"/>
              </w:rPr>
              <w:t>ва</w:t>
            </w:r>
            <w:r w:rsidRPr="002F5BFE">
              <w:rPr>
                <w:rFonts w:eastAsiaTheme="minorEastAsia"/>
                <w:spacing w:val="1"/>
              </w:rPr>
              <w:t>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0649437C" w14:textId="77777777" w:rsidR="00B9704B" w:rsidRPr="002F5BFE" w:rsidRDefault="00B9704B" w:rsidP="007869AF">
            <w:pPr>
              <w:pStyle w:val="2fd"/>
              <w:spacing w:before="40" w:after="20"/>
              <w:rPr>
                <w:rFonts w:eastAsiaTheme="minorEastAsia"/>
              </w:rPr>
            </w:pPr>
            <w:r w:rsidRPr="002F5BFE">
              <w:rPr>
                <w:rFonts w:eastAsiaTheme="minorEastAsia"/>
              </w:rPr>
              <w:t>3.10.1</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43AE9A81"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1C6A1205" w14:textId="77777777" w:rsidR="00B9704B" w:rsidRPr="002F5BFE" w:rsidRDefault="00B9704B" w:rsidP="007869AF">
            <w:pPr>
              <w:pStyle w:val="2fd"/>
              <w:spacing w:before="40" w:after="20"/>
              <w:rPr>
                <w:rFonts w:eastAsiaTheme="minorEastAsia"/>
              </w:rPr>
            </w:pPr>
            <w:r w:rsidRPr="002F5BFE">
              <w:rPr>
                <w:rFonts w:eastAsiaTheme="minorEastAsia"/>
              </w:rPr>
              <w:t>10 000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2C420469"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268" w:type="dxa"/>
            <w:tcBorders>
              <w:top w:val="single" w:sz="8" w:space="0" w:color="000000"/>
              <w:left w:val="single" w:sz="8" w:space="0" w:color="000000"/>
              <w:bottom w:val="single" w:sz="8" w:space="0" w:color="000000"/>
              <w:right w:val="single" w:sz="8" w:space="0" w:color="000000"/>
            </w:tcBorders>
            <w:vAlign w:val="center"/>
          </w:tcPr>
          <w:p w14:paraId="7BB00BA1"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34B8672F"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437C8954"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1BAD31FC" w14:textId="77777777" w:rsidR="00B9704B" w:rsidRPr="002F5BFE" w:rsidRDefault="00B9704B" w:rsidP="007869AF">
            <w:pPr>
              <w:pStyle w:val="2fd"/>
              <w:spacing w:before="40" w:after="20"/>
              <w:rPr>
                <w:rFonts w:eastAsiaTheme="minorEastAsia"/>
              </w:rPr>
            </w:pPr>
            <w:r w:rsidRPr="002F5BFE">
              <w:rPr>
                <w:rFonts w:eastAsiaTheme="minorEastAsia"/>
              </w:rPr>
              <w:t>Деловое</w:t>
            </w:r>
            <w:r w:rsidRPr="002F5BFE">
              <w:rPr>
                <w:rFonts w:eastAsiaTheme="minorEastAsia"/>
                <w:spacing w:val="3"/>
              </w:rPr>
              <w:t xml:space="preserve"> </w:t>
            </w:r>
            <w:r w:rsidRPr="002F5BFE">
              <w:rPr>
                <w:rFonts w:eastAsiaTheme="minorEastAsia"/>
                <w:spacing w:val="-5"/>
              </w:rPr>
              <w:t>у</w:t>
            </w:r>
            <w:r w:rsidRPr="002F5BFE">
              <w:rPr>
                <w:rFonts w:eastAsiaTheme="minorEastAsia"/>
                <w:spacing w:val="1"/>
              </w:rPr>
              <w:t>п</w:t>
            </w:r>
            <w:r w:rsidRPr="002F5BFE">
              <w:rPr>
                <w:rFonts w:eastAsiaTheme="minorEastAsia"/>
              </w:rPr>
              <w:t>рав</w:t>
            </w:r>
            <w:r w:rsidRPr="002F5BFE">
              <w:rPr>
                <w:rFonts w:eastAsiaTheme="minorEastAsia"/>
                <w:spacing w:val="2"/>
              </w:rPr>
              <w:t>л</w:t>
            </w:r>
            <w:r w:rsidRPr="002F5BFE">
              <w:rPr>
                <w:rFonts w:eastAsiaTheme="minorEastAsia"/>
              </w:rPr>
              <w:t>е</w:t>
            </w:r>
            <w:r w:rsidRPr="002F5BFE">
              <w:rPr>
                <w:rFonts w:eastAsiaTheme="minorEastAsia"/>
                <w:spacing w:val="1"/>
              </w:rPr>
              <w:t>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5E635B8C" w14:textId="77777777" w:rsidR="00B9704B" w:rsidRPr="002F5BFE" w:rsidRDefault="00B9704B" w:rsidP="007869AF">
            <w:pPr>
              <w:pStyle w:val="2fd"/>
              <w:spacing w:before="40" w:after="20"/>
              <w:rPr>
                <w:rFonts w:eastAsiaTheme="minorEastAsia"/>
              </w:rPr>
            </w:pPr>
            <w:r w:rsidRPr="002F5BFE">
              <w:rPr>
                <w:rFonts w:eastAsiaTheme="minorEastAsia"/>
              </w:rPr>
              <w:t>4.1</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24BC033F"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5BD54540"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1FCE9F63" w14:textId="77777777" w:rsidR="00B9704B" w:rsidRPr="002F5BFE" w:rsidRDefault="00B9704B" w:rsidP="007869AF">
            <w:pPr>
              <w:pStyle w:val="2fd"/>
              <w:spacing w:before="40" w:after="20"/>
              <w:rPr>
                <w:rFonts w:eastAsiaTheme="minorEastAsia"/>
              </w:rPr>
            </w:pPr>
            <w:r w:rsidRPr="002F5BFE">
              <w:rPr>
                <w:rFonts w:eastAsiaTheme="minorEastAsia"/>
              </w:rPr>
              <w:t>55%</w:t>
            </w:r>
          </w:p>
        </w:tc>
        <w:tc>
          <w:tcPr>
            <w:tcW w:w="2268" w:type="dxa"/>
            <w:tcBorders>
              <w:top w:val="single" w:sz="8" w:space="0" w:color="000000"/>
              <w:left w:val="single" w:sz="8" w:space="0" w:color="000000"/>
              <w:bottom w:val="single" w:sz="8" w:space="0" w:color="000000"/>
              <w:right w:val="single" w:sz="8" w:space="0" w:color="000000"/>
            </w:tcBorders>
            <w:vAlign w:val="center"/>
          </w:tcPr>
          <w:p w14:paraId="54C56B76"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6A2DD68F"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215B3D55"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444CB5C1" w14:textId="77777777" w:rsidR="00B9704B" w:rsidRPr="002F5BFE" w:rsidRDefault="00B9704B" w:rsidP="007869AF">
            <w:pPr>
              <w:pStyle w:val="2fd"/>
              <w:spacing w:before="40" w:after="20"/>
              <w:rPr>
                <w:rFonts w:eastAsiaTheme="minorEastAsia"/>
              </w:rPr>
            </w:pPr>
            <w:r w:rsidRPr="002F5BFE">
              <w:rPr>
                <w:rFonts w:eastAsiaTheme="minorEastAsia"/>
              </w:rPr>
              <w:t>Ры</w:t>
            </w:r>
            <w:r w:rsidRPr="002F5BFE">
              <w:rPr>
                <w:rFonts w:eastAsiaTheme="minorEastAsia"/>
                <w:spacing w:val="1"/>
              </w:rPr>
              <w:t>н</w:t>
            </w:r>
            <w:r w:rsidRPr="002F5BFE">
              <w:rPr>
                <w:rFonts w:eastAsiaTheme="minorEastAsia"/>
                <w:spacing w:val="-2"/>
              </w:rPr>
              <w:t>ки</w:t>
            </w:r>
          </w:p>
        </w:tc>
        <w:tc>
          <w:tcPr>
            <w:tcW w:w="1559" w:type="dxa"/>
            <w:tcBorders>
              <w:top w:val="single" w:sz="8" w:space="0" w:color="000000"/>
              <w:left w:val="single" w:sz="8" w:space="0" w:color="000000"/>
              <w:bottom w:val="single" w:sz="8" w:space="0" w:color="000000"/>
              <w:right w:val="single" w:sz="8" w:space="0" w:color="000000"/>
            </w:tcBorders>
            <w:vAlign w:val="center"/>
          </w:tcPr>
          <w:p w14:paraId="4DE578B7" w14:textId="77777777" w:rsidR="00B9704B" w:rsidRPr="002F5BFE" w:rsidRDefault="00B9704B" w:rsidP="007869AF">
            <w:pPr>
              <w:pStyle w:val="2fd"/>
              <w:spacing w:before="40" w:after="20"/>
              <w:rPr>
                <w:rFonts w:eastAsiaTheme="minorEastAsia"/>
              </w:rPr>
            </w:pPr>
            <w:r w:rsidRPr="002F5BFE">
              <w:rPr>
                <w:rFonts w:eastAsiaTheme="minorEastAsia"/>
              </w:rPr>
              <w:t>4.3</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7754E8E2" w14:textId="77777777" w:rsidR="00B9704B" w:rsidRPr="002F5BFE" w:rsidRDefault="00B9704B" w:rsidP="007869AF">
            <w:pPr>
              <w:pStyle w:val="2fd"/>
              <w:spacing w:before="40" w:after="20"/>
              <w:rPr>
                <w:rFonts w:eastAsiaTheme="minorEastAsia"/>
              </w:rPr>
            </w:pPr>
            <w:r w:rsidRPr="002F5BFE">
              <w:rPr>
                <w:rFonts w:eastAsiaTheme="minorEastAsia"/>
              </w:rPr>
              <w:t>1 300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0F770F3B" w14:textId="77777777" w:rsidR="00B9704B" w:rsidRPr="002F5BFE" w:rsidRDefault="00B9704B" w:rsidP="007869AF">
            <w:pPr>
              <w:pStyle w:val="2fd"/>
              <w:spacing w:before="40" w:after="20"/>
              <w:rPr>
                <w:rFonts w:eastAsiaTheme="minorEastAsia"/>
              </w:rPr>
            </w:pPr>
            <w:r w:rsidRPr="002F5BFE">
              <w:rPr>
                <w:rFonts w:eastAsiaTheme="minorEastAsia"/>
              </w:rPr>
              <w:t>50 000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658FF7EA" w14:textId="77777777" w:rsidR="00B9704B" w:rsidRPr="002F5BFE" w:rsidRDefault="00B9704B" w:rsidP="007869AF">
            <w:pPr>
              <w:pStyle w:val="2fd"/>
              <w:spacing w:before="40" w:after="20"/>
              <w:rPr>
                <w:rFonts w:eastAsiaTheme="minorEastAsia"/>
              </w:rPr>
            </w:pPr>
            <w:r w:rsidRPr="002F5BFE">
              <w:rPr>
                <w:rFonts w:eastAsiaTheme="minorEastAsia"/>
              </w:rPr>
              <w:t>45%</w:t>
            </w:r>
          </w:p>
        </w:tc>
        <w:tc>
          <w:tcPr>
            <w:tcW w:w="2268" w:type="dxa"/>
            <w:tcBorders>
              <w:top w:val="single" w:sz="8" w:space="0" w:color="000000"/>
              <w:left w:val="single" w:sz="8" w:space="0" w:color="000000"/>
              <w:bottom w:val="single" w:sz="8" w:space="0" w:color="000000"/>
              <w:right w:val="single" w:sz="8" w:space="0" w:color="000000"/>
            </w:tcBorders>
            <w:vAlign w:val="center"/>
          </w:tcPr>
          <w:p w14:paraId="5F26AFA9"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1309E431"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7B8D28ED"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71680B66" w14:textId="77777777" w:rsidR="00B9704B" w:rsidRPr="002F5BFE" w:rsidRDefault="00B9704B" w:rsidP="007869AF">
            <w:pPr>
              <w:pStyle w:val="2fd"/>
              <w:spacing w:before="40" w:after="20"/>
              <w:rPr>
                <w:rFonts w:eastAsiaTheme="minorEastAsia"/>
              </w:rPr>
            </w:pPr>
            <w:r w:rsidRPr="002F5BFE">
              <w:rPr>
                <w:rFonts w:eastAsiaTheme="minorEastAsia"/>
              </w:rPr>
              <w:t>Мага</w:t>
            </w:r>
            <w:r w:rsidRPr="002F5BFE">
              <w:rPr>
                <w:rFonts w:eastAsiaTheme="minorEastAsia"/>
                <w:spacing w:val="1"/>
              </w:rPr>
              <w:t>зины</w:t>
            </w:r>
          </w:p>
        </w:tc>
        <w:tc>
          <w:tcPr>
            <w:tcW w:w="1559" w:type="dxa"/>
            <w:tcBorders>
              <w:top w:val="single" w:sz="8" w:space="0" w:color="000000"/>
              <w:left w:val="single" w:sz="8" w:space="0" w:color="000000"/>
              <w:bottom w:val="single" w:sz="8" w:space="0" w:color="000000"/>
              <w:right w:val="single" w:sz="8" w:space="0" w:color="000000"/>
            </w:tcBorders>
            <w:vAlign w:val="center"/>
          </w:tcPr>
          <w:p w14:paraId="3F8A3946" w14:textId="77777777" w:rsidR="00B9704B" w:rsidRPr="002F5BFE" w:rsidRDefault="00B9704B" w:rsidP="007869AF">
            <w:pPr>
              <w:pStyle w:val="2fd"/>
              <w:spacing w:before="40" w:after="20"/>
              <w:rPr>
                <w:rFonts w:eastAsiaTheme="minorEastAsia"/>
              </w:rPr>
            </w:pPr>
            <w:r w:rsidRPr="002F5BFE">
              <w:rPr>
                <w:rFonts w:eastAsiaTheme="minorEastAsia"/>
              </w:rPr>
              <w:t>4.4</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34C3F797" w14:textId="77777777" w:rsidR="00B9704B" w:rsidRPr="002F5BFE" w:rsidRDefault="00B9704B" w:rsidP="007869AF">
            <w:pPr>
              <w:pStyle w:val="2fd"/>
              <w:spacing w:before="40" w:after="20"/>
              <w:rPr>
                <w:rFonts w:eastAsiaTheme="minorEastAsia"/>
              </w:rPr>
            </w:pPr>
            <w:r w:rsidRPr="002F5BFE">
              <w:rPr>
                <w:rFonts w:eastAsiaTheme="minorEastAsia"/>
              </w:rPr>
              <w:t>300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5CFE286E" w14:textId="77777777" w:rsidR="00B9704B" w:rsidRPr="002F5BFE" w:rsidRDefault="00B9704B" w:rsidP="007869AF">
            <w:pPr>
              <w:pStyle w:val="2fd"/>
              <w:spacing w:before="40" w:after="20"/>
              <w:rPr>
                <w:rFonts w:eastAsiaTheme="minorEastAsia"/>
              </w:rPr>
            </w:pPr>
            <w:r w:rsidRPr="002F5BFE">
              <w:rPr>
                <w:rFonts w:eastAsiaTheme="minorEastAsia"/>
              </w:rPr>
              <w:t>10 000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1D61F63B" w14:textId="77777777" w:rsidR="00B9704B" w:rsidRPr="002F5BFE" w:rsidRDefault="00B9704B" w:rsidP="007869AF">
            <w:pPr>
              <w:pStyle w:val="2fd"/>
              <w:spacing w:before="40" w:after="20"/>
              <w:rPr>
                <w:rFonts w:eastAsiaTheme="minorEastAsia"/>
              </w:rPr>
            </w:pPr>
            <w:r w:rsidRPr="002F5BFE">
              <w:rPr>
                <w:rFonts w:eastAsiaTheme="minorEastAsia"/>
              </w:rPr>
              <w:t>50%</w:t>
            </w:r>
          </w:p>
        </w:tc>
        <w:tc>
          <w:tcPr>
            <w:tcW w:w="2268" w:type="dxa"/>
            <w:tcBorders>
              <w:top w:val="single" w:sz="8" w:space="0" w:color="000000"/>
              <w:left w:val="single" w:sz="8" w:space="0" w:color="000000"/>
              <w:bottom w:val="single" w:sz="8" w:space="0" w:color="000000"/>
              <w:right w:val="single" w:sz="8" w:space="0" w:color="000000"/>
            </w:tcBorders>
            <w:vAlign w:val="center"/>
          </w:tcPr>
          <w:p w14:paraId="522FE8FC"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3FD275E7"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7D83DAB4"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466A205B" w14:textId="77777777" w:rsidR="00B9704B" w:rsidRPr="002F5BFE" w:rsidRDefault="00B9704B" w:rsidP="007869AF">
            <w:pPr>
              <w:pStyle w:val="2fd"/>
              <w:spacing w:before="40" w:after="20"/>
              <w:rPr>
                <w:rFonts w:eastAsiaTheme="minorEastAsia"/>
              </w:rPr>
            </w:pPr>
            <w:r w:rsidRPr="002F5BFE">
              <w:rPr>
                <w:rFonts w:eastAsiaTheme="minorEastAsia"/>
              </w:rPr>
              <w:t>Обществе</w:t>
            </w:r>
            <w:r w:rsidRPr="002F5BFE">
              <w:rPr>
                <w:rFonts w:eastAsiaTheme="minorEastAsia"/>
                <w:spacing w:val="1"/>
              </w:rPr>
              <w:t>нн</w:t>
            </w:r>
            <w:r w:rsidRPr="002F5BFE">
              <w:rPr>
                <w:rFonts w:eastAsiaTheme="minorEastAsia"/>
              </w:rPr>
              <w:t xml:space="preserve">ое </w:t>
            </w:r>
            <w:r w:rsidRPr="002F5BFE">
              <w:rPr>
                <w:rFonts w:eastAsiaTheme="minorEastAsia"/>
                <w:spacing w:val="1"/>
              </w:rPr>
              <w:t>пи</w:t>
            </w:r>
            <w:r w:rsidRPr="002F5BFE">
              <w:rPr>
                <w:rFonts w:eastAsiaTheme="minorEastAsia"/>
              </w:rPr>
              <w:t>та</w:t>
            </w:r>
            <w:r w:rsidRPr="002F5BFE">
              <w:rPr>
                <w:rFonts w:eastAsiaTheme="minorEastAsia"/>
                <w:spacing w:val="1"/>
              </w:rPr>
              <w:t>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70680B5D" w14:textId="77777777" w:rsidR="00B9704B" w:rsidRPr="002F5BFE" w:rsidRDefault="00B9704B" w:rsidP="007869AF">
            <w:pPr>
              <w:pStyle w:val="2fd"/>
              <w:spacing w:before="40" w:after="20"/>
              <w:rPr>
                <w:rFonts w:eastAsiaTheme="minorEastAsia"/>
              </w:rPr>
            </w:pPr>
            <w:r w:rsidRPr="002F5BFE">
              <w:rPr>
                <w:rFonts w:eastAsiaTheme="minorEastAsia"/>
              </w:rPr>
              <w:t>4.6</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6288D37D" w14:textId="77777777" w:rsidR="00B9704B" w:rsidRPr="002F5BFE" w:rsidRDefault="00B9704B" w:rsidP="007869AF">
            <w:pPr>
              <w:pStyle w:val="2fd"/>
              <w:spacing w:before="40" w:after="20"/>
              <w:rPr>
                <w:rFonts w:eastAsiaTheme="minorEastAsia"/>
              </w:rPr>
            </w:pPr>
            <w:r w:rsidRPr="002F5BFE">
              <w:rPr>
                <w:rFonts w:eastAsiaTheme="minorEastAsia"/>
              </w:rPr>
              <w:t>300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3626410C" w14:textId="77777777" w:rsidR="00B9704B" w:rsidRPr="002F5BFE" w:rsidRDefault="00B9704B" w:rsidP="007869AF">
            <w:pPr>
              <w:pStyle w:val="2fd"/>
              <w:spacing w:before="40" w:after="20"/>
              <w:rPr>
                <w:rFonts w:eastAsiaTheme="minorEastAsia"/>
              </w:rPr>
            </w:pPr>
            <w:r w:rsidRPr="002F5BFE">
              <w:rPr>
                <w:rFonts w:eastAsiaTheme="minorEastAsia"/>
              </w:rPr>
              <w:t>10 000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749A2CA4" w14:textId="77777777" w:rsidR="00B9704B" w:rsidRPr="002F5BFE" w:rsidRDefault="00B9704B" w:rsidP="007869AF">
            <w:pPr>
              <w:pStyle w:val="2fd"/>
              <w:spacing w:before="40" w:after="20"/>
              <w:rPr>
                <w:rFonts w:eastAsiaTheme="minorEastAsia"/>
              </w:rPr>
            </w:pPr>
            <w:r w:rsidRPr="002F5BFE">
              <w:rPr>
                <w:rFonts w:eastAsiaTheme="minorEastAsia"/>
              </w:rPr>
              <w:t>50%</w:t>
            </w:r>
          </w:p>
        </w:tc>
        <w:tc>
          <w:tcPr>
            <w:tcW w:w="2268" w:type="dxa"/>
            <w:tcBorders>
              <w:top w:val="single" w:sz="8" w:space="0" w:color="000000"/>
              <w:left w:val="single" w:sz="8" w:space="0" w:color="000000"/>
              <w:bottom w:val="single" w:sz="8" w:space="0" w:color="000000"/>
              <w:right w:val="single" w:sz="8" w:space="0" w:color="000000"/>
            </w:tcBorders>
            <w:vAlign w:val="center"/>
          </w:tcPr>
          <w:p w14:paraId="59AF9420"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79F782B3"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0801F670"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4E57E028" w14:textId="77777777" w:rsidR="00B9704B" w:rsidRPr="002F5BFE" w:rsidRDefault="00B9704B" w:rsidP="007869AF">
            <w:pPr>
              <w:pStyle w:val="2fd"/>
              <w:spacing w:before="40" w:after="20"/>
              <w:rPr>
                <w:rFonts w:eastAsiaTheme="minorEastAsia"/>
              </w:rPr>
            </w:pPr>
            <w:r w:rsidRPr="002F5BFE">
              <w:rPr>
                <w:rFonts w:eastAsiaTheme="minorEastAsia"/>
              </w:rPr>
              <w:t>Гост</w:t>
            </w:r>
            <w:r w:rsidRPr="002F5BFE">
              <w:rPr>
                <w:rFonts w:eastAsiaTheme="minorEastAsia"/>
                <w:spacing w:val="1"/>
              </w:rPr>
              <w:t>и</w:t>
            </w:r>
            <w:r w:rsidRPr="002F5BFE">
              <w:rPr>
                <w:rFonts w:eastAsiaTheme="minorEastAsia"/>
                <w:spacing w:val="-2"/>
              </w:rPr>
              <w:t>н</w:t>
            </w:r>
            <w:r w:rsidRPr="002F5BFE">
              <w:rPr>
                <w:rFonts w:eastAsiaTheme="minorEastAsia"/>
                <w:spacing w:val="1"/>
              </w:rPr>
              <w:t>и</w:t>
            </w:r>
            <w:r w:rsidRPr="002F5BFE">
              <w:rPr>
                <w:rFonts w:eastAsiaTheme="minorEastAsia"/>
              </w:rPr>
              <w:t>ч</w:t>
            </w:r>
            <w:r w:rsidRPr="002F5BFE">
              <w:rPr>
                <w:rFonts w:eastAsiaTheme="minorEastAsia"/>
                <w:spacing w:val="1"/>
              </w:rPr>
              <w:t>н</w:t>
            </w:r>
            <w:r w:rsidRPr="002F5BFE">
              <w:rPr>
                <w:rFonts w:eastAsiaTheme="minorEastAsia"/>
              </w:rPr>
              <w:t>ое обс</w:t>
            </w:r>
            <w:r w:rsidRPr="002F5BFE">
              <w:rPr>
                <w:rFonts w:eastAsiaTheme="minorEastAsia"/>
                <w:spacing w:val="2"/>
              </w:rPr>
              <w:t>л</w:t>
            </w:r>
            <w:r w:rsidRPr="002F5BFE">
              <w:rPr>
                <w:rFonts w:eastAsiaTheme="minorEastAsia"/>
                <w:spacing w:val="-5"/>
              </w:rPr>
              <w:t>у</w:t>
            </w:r>
            <w:r w:rsidRPr="002F5BFE">
              <w:rPr>
                <w:rFonts w:eastAsiaTheme="minorEastAsia"/>
              </w:rPr>
              <w:t>ж</w:t>
            </w:r>
            <w:r w:rsidRPr="002F5BFE">
              <w:rPr>
                <w:rFonts w:eastAsiaTheme="minorEastAsia"/>
                <w:spacing w:val="1"/>
              </w:rPr>
              <w:t>ив</w:t>
            </w:r>
            <w:r w:rsidRPr="002F5BFE">
              <w:rPr>
                <w:rFonts w:eastAsiaTheme="minorEastAsia"/>
              </w:rPr>
              <w:t>а</w:t>
            </w:r>
            <w:r w:rsidRPr="002F5BFE">
              <w:rPr>
                <w:rFonts w:eastAsiaTheme="minorEastAsia"/>
                <w:spacing w:val="1"/>
              </w:rPr>
              <w:t>ние</w:t>
            </w:r>
          </w:p>
        </w:tc>
        <w:tc>
          <w:tcPr>
            <w:tcW w:w="1559" w:type="dxa"/>
            <w:tcBorders>
              <w:top w:val="single" w:sz="8" w:space="0" w:color="000000"/>
              <w:left w:val="single" w:sz="8" w:space="0" w:color="000000"/>
              <w:bottom w:val="single" w:sz="8" w:space="0" w:color="000000"/>
              <w:right w:val="single" w:sz="8" w:space="0" w:color="000000"/>
            </w:tcBorders>
            <w:vAlign w:val="center"/>
          </w:tcPr>
          <w:p w14:paraId="1C3F4496" w14:textId="77777777" w:rsidR="00B9704B" w:rsidRPr="002F5BFE" w:rsidRDefault="00B9704B" w:rsidP="007869AF">
            <w:pPr>
              <w:pStyle w:val="2fd"/>
              <w:spacing w:before="40" w:after="20"/>
              <w:rPr>
                <w:rFonts w:eastAsiaTheme="minorEastAsia"/>
              </w:rPr>
            </w:pPr>
            <w:r w:rsidRPr="002F5BFE">
              <w:rPr>
                <w:rFonts w:eastAsiaTheme="minorEastAsia"/>
              </w:rPr>
              <w:t>4.7</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4236F11B"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50CC5EA4"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4B579E82" w14:textId="77777777" w:rsidR="00B9704B" w:rsidRPr="002F5BFE" w:rsidRDefault="00B9704B" w:rsidP="007869AF">
            <w:pPr>
              <w:pStyle w:val="2fd"/>
              <w:spacing w:before="40" w:after="20"/>
              <w:rPr>
                <w:rFonts w:eastAsiaTheme="minorEastAsia"/>
              </w:rPr>
            </w:pPr>
            <w:r>
              <w:rPr>
                <w:rFonts w:eastAsiaTheme="minorEastAsia"/>
              </w:rPr>
              <w:t>60%</w:t>
            </w:r>
          </w:p>
        </w:tc>
        <w:tc>
          <w:tcPr>
            <w:tcW w:w="2268" w:type="dxa"/>
            <w:tcBorders>
              <w:top w:val="single" w:sz="8" w:space="0" w:color="000000"/>
              <w:left w:val="single" w:sz="8" w:space="0" w:color="000000"/>
              <w:bottom w:val="single" w:sz="8" w:space="0" w:color="000000"/>
              <w:right w:val="single" w:sz="8" w:space="0" w:color="000000"/>
            </w:tcBorders>
            <w:vAlign w:val="center"/>
          </w:tcPr>
          <w:p w14:paraId="7B68AE66"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58D934B5"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275E12C7"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5F03189C" w14:textId="77777777" w:rsidR="00B9704B" w:rsidRPr="002F5BFE" w:rsidRDefault="00B9704B" w:rsidP="007869AF">
            <w:pPr>
              <w:pStyle w:val="2fd"/>
              <w:spacing w:before="40" w:after="20"/>
              <w:rPr>
                <w:rFonts w:eastAsiaTheme="minorEastAsia"/>
              </w:rPr>
            </w:pPr>
            <w:r w:rsidRPr="002F5BFE">
              <w:rPr>
                <w:rFonts w:eastAsiaTheme="minorEastAsia"/>
              </w:rPr>
              <w:t>Служебные гаражи</w:t>
            </w:r>
          </w:p>
        </w:tc>
        <w:tc>
          <w:tcPr>
            <w:tcW w:w="1559" w:type="dxa"/>
            <w:tcBorders>
              <w:top w:val="single" w:sz="8" w:space="0" w:color="000000"/>
              <w:left w:val="single" w:sz="8" w:space="0" w:color="000000"/>
              <w:bottom w:val="single" w:sz="8" w:space="0" w:color="000000"/>
              <w:right w:val="single" w:sz="8" w:space="0" w:color="000000"/>
            </w:tcBorders>
            <w:vAlign w:val="center"/>
          </w:tcPr>
          <w:p w14:paraId="14D3FAFB" w14:textId="77777777" w:rsidR="00B9704B" w:rsidRPr="002F5BFE" w:rsidRDefault="00B9704B" w:rsidP="007869AF">
            <w:pPr>
              <w:pStyle w:val="2fd"/>
              <w:spacing w:before="40" w:after="20"/>
              <w:rPr>
                <w:rFonts w:eastAsiaTheme="minorEastAsia"/>
              </w:rPr>
            </w:pPr>
            <w:r w:rsidRPr="002F5BFE">
              <w:rPr>
                <w:rFonts w:eastAsiaTheme="minorEastAsia"/>
              </w:rPr>
              <w:t>4.9</w:t>
            </w:r>
          </w:p>
        </w:tc>
        <w:tc>
          <w:tcPr>
            <w:tcW w:w="1642" w:type="dxa"/>
            <w:gridSpan w:val="2"/>
            <w:tcBorders>
              <w:top w:val="single" w:sz="8" w:space="0" w:color="000000"/>
              <w:left w:val="single" w:sz="8" w:space="0" w:color="000000"/>
              <w:bottom w:val="single" w:sz="8" w:space="0" w:color="000000"/>
              <w:right w:val="single" w:sz="8" w:space="0" w:color="000000"/>
            </w:tcBorders>
            <w:vAlign w:val="center"/>
          </w:tcPr>
          <w:p w14:paraId="23502EA6"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630" w:type="dxa"/>
            <w:gridSpan w:val="2"/>
            <w:tcBorders>
              <w:top w:val="single" w:sz="8" w:space="0" w:color="000000"/>
              <w:left w:val="single" w:sz="8" w:space="0" w:color="000000"/>
              <w:bottom w:val="single" w:sz="8" w:space="0" w:color="000000"/>
              <w:right w:val="single" w:sz="8" w:space="0" w:color="000000"/>
            </w:tcBorders>
            <w:vAlign w:val="center"/>
          </w:tcPr>
          <w:p w14:paraId="561A6A60" w14:textId="77777777" w:rsidR="00B9704B" w:rsidRPr="002F5BFE" w:rsidRDefault="00B9704B" w:rsidP="007869AF">
            <w:pPr>
              <w:pStyle w:val="2fd"/>
              <w:spacing w:before="40" w:after="20"/>
              <w:rPr>
                <w:rFonts w:eastAsiaTheme="minorEastAsia"/>
              </w:rPr>
            </w:pPr>
            <w:r w:rsidRPr="002F5BFE">
              <w:rPr>
                <w:rFonts w:eastAsiaTheme="minorEastAsia"/>
              </w:rPr>
              <w:t>20 000</w:t>
            </w:r>
          </w:p>
        </w:tc>
        <w:tc>
          <w:tcPr>
            <w:tcW w:w="3107" w:type="dxa"/>
            <w:tcBorders>
              <w:top w:val="single" w:sz="8" w:space="0" w:color="000000"/>
              <w:left w:val="single" w:sz="8" w:space="0" w:color="000000"/>
              <w:bottom w:val="single" w:sz="8" w:space="0" w:color="000000"/>
              <w:right w:val="single" w:sz="8" w:space="0" w:color="000000"/>
            </w:tcBorders>
            <w:vAlign w:val="center"/>
          </w:tcPr>
          <w:p w14:paraId="4E6FB712" w14:textId="77777777" w:rsidR="00B9704B" w:rsidRPr="002F5BFE" w:rsidRDefault="00B9704B" w:rsidP="007869AF">
            <w:pPr>
              <w:pStyle w:val="2fd"/>
              <w:spacing w:before="40" w:after="20"/>
              <w:rPr>
                <w:rFonts w:eastAsiaTheme="minorEastAsia"/>
              </w:rPr>
            </w:pPr>
            <w:r w:rsidRPr="002F5BFE">
              <w:rPr>
                <w:rFonts w:eastAsiaTheme="minorEastAsia"/>
              </w:rPr>
              <w:t>75%</w:t>
            </w:r>
          </w:p>
        </w:tc>
        <w:tc>
          <w:tcPr>
            <w:tcW w:w="2268" w:type="dxa"/>
            <w:tcBorders>
              <w:top w:val="single" w:sz="8" w:space="0" w:color="000000"/>
              <w:left w:val="single" w:sz="8" w:space="0" w:color="000000"/>
              <w:bottom w:val="single" w:sz="8" w:space="0" w:color="000000"/>
              <w:right w:val="single" w:sz="8" w:space="0" w:color="000000"/>
            </w:tcBorders>
            <w:vAlign w:val="center"/>
          </w:tcPr>
          <w:p w14:paraId="2ECF1158"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047A6349"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1FC7F87F"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5594D376" w14:textId="77777777" w:rsidR="00B9704B" w:rsidRPr="002F5BFE" w:rsidRDefault="00B9704B" w:rsidP="007869AF">
            <w:pPr>
              <w:pStyle w:val="2fd"/>
              <w:spacing w:before="40" w:after="20"/>
              <w:rPr>
                <w:rFonts w:eastAsiaTheme="minorEastAsia"/>
              </w:rPr>
            </w:pPr>
            <w:r w:rsidRPr="002F5BFE">
              <w:rPr>
                <w:rFonts w:eastAsiaTheme="minorEastAsia"/>
              </w:rPr>
              <w:t>Свя</w:t>
            </w:r>
            <w:r w:rsidRPr="002F5BFE">
              <w:rPr>
                <w:rFonts w:eastAsiaTheme="minorEastAsia"/>
                <w:spacing w:val="1"/>
              </w:rPr>
              <w:t>з</w:t>
            </w:r>
            <w:r w:rsidRPr="002F5BFE">
              <w:rPr>
                <w:rFonts w:eastAsiaTheme="minorEastAsia"/>
              </w:rPr>
              <w:t>ь</w:t>
            </w:r>
          </w:p>
        </w:tc>
        <w:tc>
          <w:tcPr>
            <w:tcW w:w="1559" w:type="dxa"/>
            <w:tcBorders>
              <w:top w:val="single" w:sz="8" w:space="0" w:color="000000"/>
              <w:left w:val="single" w:sz="8" w:space="0" w:color="000000"/>
              <w:bottom w:val="single" w:sz="8" w:space="0" w:color="000000"/>
              <w:right w:val="single" w:sz="8" w:space="0" w:color="000000"/>
            </w:tcBorders>
            <w:vAlign w:val="center"/>
          </w:tcPr>
          <w:p w14:paraId="49813FF7" w14:textId="77777777" w:rsidR="00B9704B" w:rsidRPr="002F5BFE" w:rsidRDefault="00B9704B" w:rsidP="007869AF">
            <w:pPr>
              <w:pStyle w:val="2fd"/>
              <w:spacing w:before="40" w:after="20"/>
              <w:rPr>
                <w:rFonts w:eastAsiaTheme="minorEastAsia"/>
              </w:rPr>
            </w:pPr>
            <w:r w:rsidRPr="002F5BFE">
              <w:rPr>
                <w:rFonts w:eastAsiaTheme="minorEastAsia"/>
              </w:rPr>
              <w:t>6.8</w:t>
            </w:r>
          </w:p>
        </w:tc>
        <w:tc>
          <w:tcPr>
            <w:tcW w:w="3272" w:type="dxa"/>
            <w:gridSpan w:val="4"/>
            <w:tcBorders>
              <w:top w:val="single" w:sz="8" w:space="0" w:color="000000"/>
              <w:left w:val="single" w:sz="8" w:space="0" w:color="000000"/>
              <w:bottom w:val="single" w:sz="8" w:space="0" w:color="000000"/>
              <w:right w:val="single" w:sz="8" w:space="0" w:color="000000"/>
            </w:tcBorders>
            <w:vAlign w:val="center"/>
          </w:tcPr>
          <w:p w14:paraId="7E7FC85C" w14:textId="77777777" w:rsidR="00B9704B" w:rsidRPr="002F5BFE" w:rsidRDefault="00B9704B" w:rsidP="007869AF">
            <w:pPr>
              <w:pStyle w:val="2fd"/>
              <w:spacing w:before="40" w:after="20"/>
              <w:rPr>
                <w:rFonts w:eastAsiaTheme="minorEastAsia"/>
              </w:rPr>
            </w:pPr>
            <w:r w:rsidRPr="002F5BFE">
              <w:rPr>
                <w:rFonts w:eastAsiaTheme="minorEastAsia"/>
              </w:rPr>
              <w:t xml:space="preserve">Не </w:t>
            </w:r>
            <w:r w:rsidRPr="002F5BFE">
              <w:rPr>
                <w:rFonts w:eastAsiaTheme="minorEastAsia"/>
                <w:spacing w:val="1"/>
              </w:rPr>
              <w:t>п</w:t>
            </w:r>
            <w:r w:rsidRPr="002F5BFE">
              <w:rPr>
                <w:rFonts w:eastAsiaTheme="minorEastAsia"/>
              </w:rPr>
              <w:t>одлежат</w:t>
            </w:r>
            <w:r w:rsidRPr="002F5BFE">
              <w:rPr>
                <w:rFonts w:eastAsiaTheme="minorEastAsia"/>
                <w:spacing w:val="5"/>
              </w:rPr>
              <w:t xml:space="preserve"> </w:t>
            </w:r>
            <w:r w:rsidRPr="002F5BFE">
              <w:rPr>
                <w:rFonts w:eastAsiaTheme="minorEastAsia"/>
                <w:spacing w:val="-5"/>
              </w:rPr>
              <w:t>у</w:t>
            </w:r>
            <w:r w:rsidRPr="002F5BFE">
              <w:rPr>
                <w:rFonts w:eastAsiaTheme="minorEastAsia"/>
              </w:rPr>
              <w:t>ста</w:t>
            </w:r>
            <w:r w:rsidRPr="002F5BFE">
              <w:rPr>
                <w:rFonts w:eastAsiaTheme="minorEastAsia"/>
                <w:spacing w:val="1"/>
              </w:rPr>
              <w:t>н</w:t>
            </w:r>
            <w:r w:rsidRPr="002F5BFE">
              <w:rPr>
                <w:rFonts w:eastAsiaTheme="minorEastAsia"/>
              </w:rPr>
              <w:t>овл</w:t>
            </w:r>
            <w:r w:rsidRPr="002F5BFE">
              <w:rPr>
                <w:rFonts w:eastAsiaTheme="minorEastAsia"/>
                <w:spacing w:val="1"/>
              </w:rPr>
              <w:t>ени</w:t>
            </w:r>
            <w:r w:rsidRPr="002F5BFE">
              <w:rPr>
                <w:rFonts w:eastAsiaTheme="minorEastAsia"/>
              </w:rPr>
              <w:t>ю</w:t>
            </w:r>
          </w:p>
        </w:tc>
        <w:tc>
          <w:tcPr>
            <w:tcW w:w="3107" w:type="dxa"/>
            <w:tcBorders>
              <w:top w:val="single" w:sz="8" w:space="0" w:color="000000"/>
              <w:left w:val="single" w:sz="8" w:space="0" w:color="000000"/>
              <w:bottom w:val="single" w:sz="8" w:space="0" w:color="000000"/>
              <w:right w:val="single" w:sz="8" w:space="0" w:color="000000"/>
            </w:tcBorders>
            <w:vAlign w:val="center"/>
          </w:tcPr>
          <w:p w14:paraId="07366544" w14:textId="77777777" w:rsidR="00B9704B" w:rsidRPr="002F5BFE" w:rsidRDefault="00B9704B" w:rsidP="007869AF">
            <w:pPr>
              <w:pStyle w:val="2fd"/>
              <w:spacing w:before="40" w:after="20"/>
              <w:rPr>
                <w:rFonts w:eastAsiaTheme="minorEastAsia"/>
              </w:rPr>
            </w:pPr>
            <w:r w:rsidRPr="002F5BFE">
              <w:rPr>
                <w:rFonts w:eastAsiaTheme="minorEastAsia"/>
              </w:rPr>
              <w:t>70%</w:t>
            </w:r>
          </w:p>
        </w:tc>
        <w:tc>
          <w:tcPr>
            <w:tcW w:w="2268" w:type="dxa"/>
            <w:tcBorders>
              <w:top w:val="single" w:sz="8" w:space="0" w:color="000000"/>
              <w:left w:val="single" w:sz="8" w:space="0" w:color="000000"/>
              <w:bottom w:val="single" w:sz="8" w:space="0" w:color="000000"/>
              <w:right w:val="single" w:sz="8" w:space="0" w:color="000000"/>
            </w:tcBorders>
            <w:vAlign w:val="center"/>
          </w:tcPr>
          <w:p w14:paraId="4CD78E49"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4386EB87"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663F960C"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306C42D8" w14:textId="77777777" w:rsidR="00B9704B" w:rsidRPr="00201D09" w:rsidRDefault="00B9704B" w:rsidP="007869AF">
            <w:pPr>
              <w:pStyle w:val="2fd"/>
              <w:spacing w:before="40" w:after="20"/>
              <w:rPr>
                <w:rFonts w:eastAsiaTheme="minorEastAsia"/>
              </w:rPr>
            </w:pPr>
            <w:r w:rsidRPr="00201D09">
              <w:rPr>
                <w:rFonts w:eastAsiaTheme="minorEastAsia"/>
              </w:rPr>
              <w:t>Автомобильный транспорт</w:t>
            </w:r>
          </w:p>
        </w:tc>
        <w:tc>
          <w:tcPr>
            <w:tcW w:w="1559" w:type="dxa"/>
            <w:tcBorders>
              <w:top w:val="single" w:sz="8" w:space="0" w:color="000000"/>
              <w:left w:val="single" w:sz="8" w:space="0" w:color="000000"/>
              <w:bottom w:val="single" w:sz="8" w:space="0" w:color="000000"/>
              <w:right w:val="single" w:sz="8" w:space="0" w:color="000000"/>
            </w:tcBorders>
            <w:vAlign w:val="center"/>
          </w:tcPr>
          <w:p w14:paraId="444D354E" w14:textId="77777777" w:rsidR="00B9704B" w:rsidRPr="002F5BFE" w:rsidRDefault="00B9704B" w:rsidP="007869AF">
            <w:pPr>
              <w:pStyle w:val="2fd"/>
              <w:spacing w:before="40" w:after="20"/>
              <w:rPr>
                <w:rFonts w:eastAsiaTheme="minorEastAsia"/>
              </w:rPr>
            </w:pPr>
            <w:r w:rsidRPr="002F5BFE">
              <w:rPr>
                <w:rFonts w:eastAsiaTheme="minorEastAsia"/>
              </w:rPr>
              <w:t>7.2</w:t>
            </w:r>
          </w:p>
        </w:tc>
        <w:tc>
          <w:tcPr>
            <w:tcW w:w="8647" w:type="dxa"/>
            <w:gridSpan w:val="6"/>
            <w:tcBorders>
              <w:top w:val="single" w:sz="8" w:space="0" w:color="000000"/>
              <w:left w:val="single" w:sz="8" w:space="0" w:color="000000"/>
              <w:bottom w:val="single" w:sz="8" w:space="0" w:color="000000"/>
              <w:right w:val="single" w:sz="8" w:space="0" w:color="000000"/>
            </w:tcBorders>
            <w:vAlign w:val="center"/>
          </w:tcPr>
          <w:p w14:paraId="6102CD32" w14:textId="77777777" w:rsidR="00B9704B" w:rsidRPr="002F5BFE" w:rsidRDefault="00B9704B" w:rsidP="007869AF">
            <w:pPr>
              <w:pStyle w:val="2fd"/>
              <w:spacing w:before="40" w:after="20"/>
              <w:rPr>
                <w:rFonts w:eastAsiaTheme="minorEastAsia"/>
              </w:rPr>
            </w:pPr>
            <w:r w:rsidRPr="002F5BFE">
              <w:rPr>
                <w:rFonts w:eastAsiaTheme="minorEastAsia"/>
              </w:rPr>
              <w:t>Не распространяется</w:t>
            </w:r>
          </w:p>
        </w:tc>
      </w:tr>
      <w:tr w:rsidR="00B9704B" w:rsidRPr="002F5BFE" w14:paraId="4FBEB3CF" w14:textId="77777777" w:rsidTr="00813A89">
        <w:tc>
          <w:tcPr>
            <w:tcW w:w="567" w:type="dxa"/>
            <w:tcBorders>
              <w:top w:val="single" w:sz="8" w:space="0" w:color="000000"/>
              <w:left w:val="single" w:sz="8" w:space="0" w:color="000000"/>
              <w:bottom w:val="single" w:sz="8" w:space="0" w:color="000000"/>
              <w:right w:val="single" w:sz="8" w:space="0" w:color="000000"/>
            </w:tcBorders>
            <w:vAlign w:val="center"/>
          </w:tcPr>
          <w:p w14:paraId="2A067741" w14:textId="77777777" w:rsidR="00B9704B" w:rsidRPr="002F5BFE" w:rsidRDefault="00B9704B" w:rsidP="00317E03">
            <w:pPr>
              <w:pStyle w:val="TableParagraph"/>
              <w:numPr>
                <w:ilvl w:val="0"/>
                <w:numId w:val="122"/>
              </w:numPr>
              <w:kinsoku w:val="0"/>
              <w:overflowPunct w:val="0"/>
              <w:autoSpaceDE w:val="0"/>
              <w:autoSpaceDN w:val="0"/>
              <w:spacing w:before="40" w:after="20"/>
              <w:ind w:left="0" w:firstLine="0"/>
              <w:jc w:val="center"/>
              <w:rPr>
                <w:rFonts w:eastAsiaTheme="minorEastAsia"/>
                <w:sz w:val="24"/>
                <w:szCs w:val="24"/>
              </w:rPr>
            </w:pPr>
          </w:p>
        </w:tc>
        <w:tc>
          <w:tcPr>
            <w:tcW w:w="4111" w:type="dxa"/>
            <w:tcBorders>
              <w:top w:val="single" w:sz="8" w:space="0" w:color="000000"/>
              <w:left w:val="single" w:sz="8" w:space="0" w:color="000000"/>
              <w:bottom w:val="single" w:sz="8" w:space="0" w:color="000000"/>
              <w:right w:val="single" w:sz="8" w:space="0" w:color="000000"/>
            </w:tcBorders>
            <w:vAlign w:val="center"/>
          </w:tcPr>
          <w:p w14:paraId="5519D0F4" w14:textId="77777777" w:rsidR="00B9704B" w:rsidRPr="00201D09" w:rsidRDefault="00B9704B" w:rsidP="007869AF">
            <w:pPr>
              <w:pStyle w:val="2fd"/>
              <w:spacing w:before="40" w:after="20"/>
              <w:rPr>
                <w:rFonts w:eastAsiaTheme="minorEastAsia"/>
              </w:rPr>
            </w:pPr>
            <w:r w:rsidRPr="00201D09">
              <w:rPr>
                <w:rFonts w:eastAsiaTheme="minorEastAsia"/>
              </w:rPr>
              <w:t>Земельные участки общего назначения</w:t>
            </w:r>
          </w:p>
        </w:tc>
        <w:tc>
          <w:tcPr>
            <w:tcW w:w="1559" w:type="dxa"/>
            <w:tcBorders>
              <w:top w:val="single" w:sz="8" w:space="0" w:color="000000"/>
              <w:left w:val="single" w:sz="8" w:space="0" w:color="000000"/>
              <w:bottom w:val="single" w:sz="8" w:space="0" w:color="000000"/>
              <w:right w:val="single" w:sz="8" w:space="0" w:color="000000"/>
            </w:tcBorders>
            <w:vAlign w:val="center"/>
          </w:tcPr>
          <w:p w14:paraId="5A720066" w14:textId="77777777" w:rsidR="00B9704B" w:rsidRPr="002F5BFE" w:rsidRDefault="00B9704B" w:rsidP="007869AF">
            <w:pPr>
              <w:pStyle w:val="2fd"/>
              <w:spacing w:before="40" w:after="20"/>
            </w:pPr>
            <w:r w:rsidRPr="002F5BFE">
              <w:t>13.0</w:t>
            </w:r>
          </w:p>
        </w:tc>
        <w:tc>
          <w:tcPr>
            <w:tcW w:w="8647" w:type="dxa"/>
            <w:gridSpan w:val="6"/>
            <w:tcBorders>
              <w:top w:val="single" w:sz="8" w:space="0" w:color="000000"/>
              <w:left w:val="single" w:sz="8" w:space="0" w:color="000000"/>
              <w:bottom w:val="single" w:sz="8" w:space="0" w:color="000000"/>
              <w:right w:val="single" w:sz="8" w:space="0" w:color="000000"/>
            </w:tcBorders>
            <w:vAlign w:val="center"/>
          </w:tcPr>
          <w:p w14:paraId="62862823" w14:textId="77777777" w:rsidR="00B9704B" w:rsidRPr="002F5BFE" w:rsidRDefault="00B9704B" w:rsidP="007869AF">
            <w:pPr>
              <w:pStyle w:val="2fd"/>
              <w:spacing w:before="40" w:after="20"/>
            </w:pPr>
            <w:r w:rsidRPr="002F5BFE">
              <w:t>Не распространяется</w:t>
            </w:r>
          </w:p>
        </w:tc>
      </w:tr>
    </w:tbl>
    <w:p w14:paraId="6204F805" w14:textId="77777777" w:rsidR="00B9704B" w:rsidRPr="00CB717C" w:rsidRDefault="00B9704B" w:rsidP="007869AF">
      <w:pPr>
        <w:pStyle w:val="ab"/>
        <w:kinsoku w:val="0"/>
        <w:overflowPunct w:val="0"/>
        <w:spacing w:before="40" w:after="20"/>
        <w:ind w:left="0" w:firstLine="0"/>
        <w:jc w:val="center"/>
      </w:pPr>
      <w:proofErr w:type="spellStart"/>
      <w:r w:rsidRPr="00CB717C">
        <w:rPr>
          <w:spacing w:val="-2"/>
        </w:rPr>
        <w:t>В</w:t>
      </w:r>
      <w:r w:rsidRPr="00CB717C">
        <w:rPr>
          <w:spacing w:val="-1"/>
        </w:rPr>
        <w:t>с</w:t>
      </w:r>
      <w:r w:rsidRPr="00CB717C">
        <w:rPr>
          <w:spacing w:val="1"/>
        </w:rPr>
        <w:t>п</w:t>
      </w:r>
      <w:r w:rsidRPr="00CB717C">
        <w:t>о</w:t>
      </w:r>
      <w:r w:rsidRPr="00CB717C">
        <w:rPr>
          <w:spacing w:val="-1"/>
        </w:rPr>
        <w:t>м</w:t>
      </w:r>
      <w:r w:rsidRPr="00CB717C">
        <w:t>ог</w:t>
      </w:r>
      <w:r w:rsidRPr="00CB717C">
        <w:rPr>
          <w:spacing w:val="-1"/>
        </w:rPr>
        <w:t>а</w:t>
      </w:r>
      <w:r w:rsidRPr="00CB717C">
        <w:t>т</w:t>
      </w:r>
      <w:r w:rsidRPr="00CB717C">
        <w:rPr>
          <w:spacing w:val="-1"/>
        </w:rPr>
        <w:t>е</w:t>
      </w:r>
      <w:r w:rsidRPr="00CB717C">
        <w:t>ль</w:t>
      </w:r>
      <w:r w:rsidRPr="00CB717C">
        <w:rPr>
          <w:spacing w:val="1"/>
        </w:rPr>
        <w:t>н</w:t>
      </w:r>
      <w:r w:rsidRPr="00CB717C">
        <w:rPr>
          <w:spacing w:val="-1"/>
        </w:rPr>
        <w:t>ы</w:t>
      </w:r>
      <w:r w:rsidRPr="00CB717C">
        <w:t>е</w:t>
      </w:r>
      <w:proofErr w:type="spellEnd"/>
      <w:r w:rsidRPr="00CB717C">
        <w:rPr>
          <w:spacing w:val="-1"/>
        </w:rPr>
        <w:t xml:space="preserve"> </w:t>
      </w:r>
      <w:proofErr w:type="spellStart"/>
      <w:r w:rsidRPr="00CB717C">
        <w:rPr>
          <w:spacing w:val="-1"/>
        </w:rPr>
        <w:t>в</w:t>
      </w:r>
      <w:r w:rsidRPr="00CB717C">
        <w:rPr>
          <w:spacing w:val="1"/>
        </w:rPr>
        <w:t>и</w:t>
      </w:r>
      <w:r w:rsidRPr="00CB717C">
        <w:t>ды</w:t>
      </w:r>
      <w:proofErr w:type="spellEnd"/>
      <w:r w:rsidRPr="00CB717C">
        <w:rPr>
          <w:spacing w:val="1"/>
        </w:rPr>
        <w:t xml:space="preserve"> </w:t>
      </w:r>
      <w:proofErr w:type="spellStart"/>
      <w:r w:rsidRPr="00CB717C">
        <w:t>р</w:t>
      </w:r>
      <w:r w:rsidRPr="00CB717C">
        <w:rPr>
          <w:spacing w:val="-1"/>
        </w:rPr>
        <w:t>а</w:t>
      </w:r>
      <w:r w:rsidRPr="00CB717C">
        <w:rPr>
          <w:spacing w:val="1"/>
        </w:rPr>
        <w:t>з</w:t>
      </w:r>
      <w:r w:rsidRPr="00CB717C">
        <w:t>р</w:t>
      </w:r>
      <w:r w:rsidRPr="00CB717C">
        <w:rPr>
          <w:spacing w:val="-1"/>
        </w:rPr>
        <w:t>е</w:t>
      </w:r>
      <w:r w:rsidRPr="00CB717C">
        <w:t>ш</w:t>
      </w:r>
      <w:r w:rsidRPr="00CB717C">
        <w:rPr>
          <w:spacing w:val="-1"/>
        </w:rPr>
        <w:t>е</w:t>
      </w:r>
      <w:r w:rsidRPr="00CB717C">
        <w:rPr>
          <w:spacing w:val="1"/>
        </w:rPr>
        <w:t>нн</w:t>
      </w:r>
      <w:r w:rsidRPr="00CB717C">
        <w:t>ого</w:t>
      </w:r>
      <w:proofErr w:type="spellEnd"/>
      <w:r w:rsidRPr="00CB717C">
        <w:t xml:space="preserve"> </w:t>
      </w:r>
      <w:proofErr w:type="spellStart"/>
      <w:r w:rsidRPr="00CB717C">
        <w:rPr>
          <w:spacing w:val="1"/>
        </w:rPr>
        <w:t>и</w:t>
      </w:r>
      <w:r w:rsidRPr="00CB717C">
        <w:rPr>
          <w:spacing w:val="-1"/>
        </w:rPr>
        <w:t>с</w:t>
      </w:r>
      <w:r w:rsidRPr="00CB717C">
        <w:rPr>
          <w:spacing w:val="1"/>
        </w:rPr>
        <w:t>п</w:t>
      </w:r>
      <w:r w:rsidRPr="00CB717C">
        <w:t>ол</w:t>
      </w:r>
      <w:r w:rsidRPr="00CB717C">
        <w:rPr>
          <w:spacing w:val="-2"/>
        </w:rPr>
        <w:t>ьз</w:t>
      </w:r>
      <w:r w:rsidRPr="00CB717C">
        <w:t>о</w:t>
      </w:r>
      <w:r w:rsidRPr="00CB717C">
        <w:rPr>
          <w:spacing w:val="-1"/>
        </w:rPr>
        <w:t>ва</w:t>
      </w:r>
      <w:r w:rsidRPr="00CB717C">
        <w:rPr>
          <w:spacing w:val="1"/>
        </w:rPr>
        <w:t>ни</w:t>
      </w:r>
      <w:r w:rsidRPr="00CB717C">
        <w:t>я</w:t>
      </w:r>
      <w:proofErr w:type="spellEnd"/>
    </w:p>
    <w:p w14:paraId="73ABC043"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1EFBD27D"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3DC6BA89"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0BEEEB4C" w14:textId="77777777" w:rsidR="00B9704B" w:rsidRDefault="00B9704B" w:rsidP="007869AF">
      <w:pPr>
        <w:pStyle w:val="ab"/>
        <w:kinsoku w:val="0"/>
        <w:overflowPunct w:val="0"/>
        <w:spacing w:before="40" w:after="20"/>
        <w:ind w:left="0" w:firstLine="0"/>
        <w:rPr>
          <w:spacing w:val="-1"/>
        </w:rPr>
      </w:pPr>
    </w:p>
    <w:p w14:paraId="67C567B2" w14:textId="77777777" w:rsidR="00B9704B" w:rsidRPr="008929C0" w:rsidRDefault="00B9704B" w:rsidP="007869AF">
      <w:pPr>
        <w:pStyle w:val="ab"/>
        <w:kinsoku w:val="0"/>
        <w:overflowPunct w:val="0"/>
        <w:spacing w:before="40" w:after="20"/>
        <w:ind w:left="0" w:firstLine="0"/>
        <w:rPr>
          <w:spacing w:val="-1"/>
        </w:rPr>
      </w:pPr>
      <w:proofErr w:type="spellStart"/>
      <w:r w:rsidRPr="008929C0">
        <w:rPr>
          <w:spacing w:val="-1"/>
        </w:rPr>
        <w:t>Условно</w:t>
      </w:r>
      <w:proofErr w:type="spellEnd"/>
      <w:r w:rsidRPr="008929C0">
        <w:rPr>
          <w:spacing w:val="-1"/>
        </w:rPr>
        <w:t xml:space="preserve"> </w:t>
      </w:r>
      <w:proofErr w:type="spellStart"/>
      <w:r w:rsidRPr="008929C0">
        <w:rPr>
          <w:spacing w:val="-1"/>
        </w:rPr>
        <w:t>разрешенные</w:t>
      </w:r>
      <w:proofErr w:type="spellEnd"/>
      <w:r w:rsidRPr="008929C0">
        <w:rPr>
          <w:spacing w:val="-1"/>
        </w:rPr>
        <w:t xml:space="preserve"> </w:t>
      </w:r>
      <w:proofErr w:type="spellStart"/>
      <w:r w:rsidRPr="008929C0">
        <w:rPr>
          <w:spacing w:val="-1"/>
        </w:rPr>
        <w:t>виды</w:t>
      </w:r>
      <w:proofErr w:type="spellEnd"/>
      <w:r w:rsidRPr="008929C0">
        <w:rPr>
          <w:spacing w:val="-1"/>
        </w:rPr>
        <w:t xml:space="preserve"> </w:t>
      </w:r>
      <w:proofErr w:type="spellStart"/>
      <w:r w:rsidRPr="008929C0">
        <w:rPr>
          <w:spacing w:val="-1"/>
        </w:rPr>
        <w:t>использования</w:t>
      </w:r>
      <w:proofErr w:type="spellEnd"/>
    </w:p>
    <w:tbl>
      <w:tblPr>
        <w:tblW w:w="0" w:type="auto"/>
        <w:tblInd w:w="104" w:type="dxa"/>
        <w:tblLayout w:type="fixed"/>
        <w:tblCellMar>
          <w:left w:w="0" w:type="dxa"/>
          <w:right w:w="0" w:type="dxa"/>
        </w:tblCellMar>
        <w:tblLook w:val="0000" w:firstRow="0" w:lastRow="0" w:firstColumn="0" w:lastColumn="0" w:noHBand="0" w:noVBand="0"/>
      </w:tblPr>
      <w:tblGrid>
        <w:gridCol w:w="615"/>
        <w:gridCol w:w="4253"/>
        <w:gridCol w:w="1559"/>
        <w:gridCol w:w="1417"/>
        <w:gridCol w:w="1701"/>
        <w:gridCol w:w="2268"/>
        <w:gridCol w:w="2618"/>
      </w:tblGrid>
      <w:tr w:rsidR="00B9704B" w:rsidRPr="00585139" w14:paraId="11D1F60E" w14:textId="77777777" w:rsidTr="00813A89">
        <w:trPr>
          <w:trHeight w:val="510"/>
          <w:tblHeader/>
        </w:trPr>
        <w:tc>
          <w:tcPr>
            <w:tcW w:w="615" w:type="dxa"/>
            <w:vMerge w:val="restart"/>
            <w:tcBorders>
              <w:top w:val="single" w:sz="8" w:space="0" w:color="000000"/>
              <w:left w:val="single" w:sz="8" w:space="0" w:color="000000"/>
              <w:bottom w:val="single" w:sz="8" w:space="0" w:color="000000"/>
              <w:right w:val="single" w:sz="8" w:space="0" w:color="000000"/>
            </w:tcBorders>
            <w:vAlign w:val="center"/>
          </w:tcPr>
          <w:p w14:paraId="1B28147F" w14:textId="77777777" w:rsidR="00B9704B" w:rsidRPr="002F5BFE" w:rsidRDefault="00B9704B" w:rsidP="007869AF">
            <w:pPr>
              <w:pStyle w:val="TableParagraph"/>
              <w:kinsoku w:val="0"/>
              <w:overflowPunct w:val="0"/>
              <w:spacing w:before="40" w:after="20"/>
              <w:ind w:hanging="102"/>
              <w:jc w:val="center"/>
              <w:rPr>
                <w:rFonts w:eastAsiaTheme="minorEastAsia"/>
                <w:sz w:val="24"/>
                <w:szCs w:val="24"/>
              </w:rPr>
            </w:pPr>
            <w:r w:rsidRPr="002F5BFE">
              <w:rPr>
                <w:rFonts w:eastAsiaTheme="minorEastAsia"/>
                <w:sz w:val="24"/>
                <w:szCs w:val="24"/>
              </w:rPr>
              <w:t xml:space="preserve">№ </w:t>
            </w:r>
            <w:r w:rsidRPr="002F5BFE">
              <w:rPr>
                <w:rFonts w:eastAsiaTheme="minorEastAsia"/>
                <w:spacing w:val="1"/>
                <w:sz w:val="24"/>
                <w:szCs w:val="24"/>
              </w:rPr>
              <w:t>п</w:t>
            </w:r>
            <w:r w:rsidRPr="002F5BFE">
              <w:rPr>
                <w:rFonts w:eastAsiaTheme="minorEastAsia"/>
                <w:sz w:val="24"/>
                <w:szCs w:val="24"/>
              </w:rPr>
              <w:t>/п</w:t>
            </w:r>
          </w:p>
        </w:tc>
        <w:tc>
          <w:tcPr>
            <w:tcW w:w="4253" w:type="dxa"/>
            <w:vMerge w:val="restart"/>
            <w:tcBorders>
              <w:top w:val="single" w:sz="8" w:space="0" w:color="000000"/>
              <w:left w:val="single" w:sz="8" w:space="0" w:color="000000"/>
              <w:bottom w:val="single" w:sz="8" w:space="0" w:color="000000"/>
              <w:right w:val="single" w:sz="8" w:space="0" w:color="000000"/>
            </w:tcBorders>
            <w:vAlign w:val="center"/>
          </w:tcPr>
          <w:p w14:paraId="6BA71723" w14:textId="77777777" w:rsidR="00B9704B" w:rsidRPr="002F5BFE" w:rsidRDefault="00B9704B" w:rsidP="007869AF">
            <w:pPr>
              <w:pStyle w:val="2fd"/>
              <w:spacing w:before="40" w:after="20"/>
              <w:rPr>
                <w:rFonts w:eastAsiaTheme="minorEastAsia"/>
              </w:rPr>
            </w:pPr>
            <w:r w:rsidRPr="002F5BFE">
              <w:rPr>
                <w:rFonts w:eastAsiaTheme="minorEastAsia"/>
              </w:rPr>
              <w:t>На</w:t>
            </w:r>
            <w:r w:rsidRPr="002F5BFE">
              <w:rPr>
                <w:rFonts w:eastAsiaTheme="minorEastAsia"/>
                <w:spacing w:val="1"/>
              </w:rPr>
              <w:t>и</w:t>
            </w:r>
            <w:r w:rsidRPr="002F5BFE">
              <w:rPr>
                <w:rFonts w:eastAsiaTheme="minorEastAsia"/>
              </w:rPr>
              <w:t>ме</w:t>
            </w:r>
            <w:r w:rsidRPr="002F5BFE">
              <w:rPr>
                <w:rFonts w:eastAsiaTheme="minorEastAsia"/>
                <w:spacing w:val="1"/>
              </w:rPr>
              <w:t>н</w:t>
            </w:r>
            <w:r w:rsidRPr="002F5BFE">
              <w:rPr>
                <w:rFonts w:eastAsiaTheme="minorEastAsia"/>
              </w:rPr>
              <w:t>ова</w:t>
            </w:r>
            <w:r w:rsidRPr="002F5BFE">
              <w:rPr>
                <w:rFonts w:eastAsiaTheme="minorEastAsia"/>
                <w:spacing w:val="1"/>
              </w:rPr>
              <w:t>ни</w:t>
            </w:r>
            <w:r w:rsidRPr="002F5BFE">
              <w:rPr>
                <w:rFonts w:eastAsiaTheme="minorEastAsia"/>
              </w:rPr>
              <w:t xml:space="preserve">е </w:t>
            </w:r>
            <w:r w:rsidRPr="002F5BFE">
              <w:rPr>
                <w:rFonts w:eastAsiaTheme="minorEastAsia"/>
                <w:spacing w:val="-2"/>
              </w:rPr>
              <w:t>В</w:t>
            </w:r>
            <w:r w:rsidRPr="002F5BFE">
              <w:rPr>
                <w:rFonts w:eastAsiaTheme="minorEastAsia"/>
              </w:rPr>
              <w:t>РИ</w:t>
            </w:r>
          </w:p>
        </w:tc>
        <w:tc>
          <w:tcPr>
            <w:tcW w:w="1559" w:type="dxa"/>
            <w:vMerge w:val="restart"/>
            <w:tcBorders>
              <w:top w:val="single" w:sz="8" w:space="0" w:color="000000"/>
              <w:left w:val="single" w:sz="8" w:space="0" w:color="000000"/>
              <w:bottom w:val="single" w:sz="8" w:space="0" w:color="000000"/>
              <w:right w:val="single" w:sz="8" w:space="0" w:color="000000"/>
            </w:tcBorders>
            <w:vAlign w:val="center"/>
          </w:tcPr>
          <w:p w14:paraId="042F931A" w14:textId="77777777" w:rsidR="00B9704B" w:rsidRPr="002F5BFE" w:rsidRDefault="00B9704B" w:rsidP="007869AF">
            <w:pPr>
              <w:pStyle w:val="2fd"/>
              <w:spacing w:before="40" w:after="20"/>
              <w:rPr>
                <w:rFonts w:eastAsiaTheme="minorEastAsia"/>
              </w:rPr>
            </w:pPr>
            <w:r w:rsidRPr="002F5BFE">
              <w:rPr>
                <w:rFonts w:eastAsiaTheme="minorEastAsia"/>
              </w:rPr>
              <w:t>Код (ч</w:t>
            </w:r>
            <w:r w:rsidRPr="002F5BFE">
              <w:rPr>
                <w:rFonts w:eastAsiaTheme="minorEastAsia"/>
                <w:spacing w:val="1"/>
              </w:rPr>
              <w:t>и</w:t>
            </w:r>
            <w:r w:rsidRPr="002F5BFE">
              <w:rPr>
                <w:rFonts w:eastAsiaTheme="minorEastAsia"/>
              </w:rPr>
              <w:t>словое обо</w:t>
            </w:r>
            <w:r w:rsidRPr="002F5BFE">
              <w:rPr>
                <w:rFonts w:eastAsiaTheme="minorEastAsia"/>
                <w:spacing w:val="1"/>
              </w:rPr>
              <w:t>зн</w:t>
            </w:r>
            <w:r w:rsidRPr="002F5BFE">
              <w:rPr>
                <w:rFonts w:eastAsiaTheme="minorEastAsia"/>
              </w:rPr>
              <w:t>аче</w:t>
            </w:r>
            <w:r w:rsidRPr="002F5BFE">
              <w:rPr>
                <w:rFonts w:eastAsiaTheme="minorEastAsia"/>
                <w:spacing w:val="1"/>
              </w:rPr>
              <w:t xml:space="preserve">ние </w:t>
            </w:r>
            <w:r w:rsidRPr="002F5BFE">
              <w:rPr>
                <w:rFonts w:eastAsiaTheme="minorEastAsia"/>
                <w:spacing w:val="-2"/>
              </w:rPr>
              <w:t>В</w:t>
            </w:r>
            <w:r w:rsidRPr="002F5BFE">
              <w:rPr>
                <w:rFonts w:eastAsiaTheme="minorEastAsia"/>
              </w:rPr>
              <w:t>РИ)</w:t>
            </w:r>
          </w:p>
        </w:tc>
        <w:tc>
          <w:tcPr>
            <w:tcW w:w="3118" w:type="dxa"/>
            <w:gridSpan w:val="2"/>
            <w:tcBorders>
              <w:top w:val="single" w:sz="8" w:space="0" w:color="000000"/>
              <w:left w:val="single" w:sz="8" w:space="0" w:color="000000"/>
              <w:bottom w:val="single" w:sz="8" w:space="0" w:color="000000"/>
              <w:right w:val="single" w:sz="8" w:space="0" w:color="000000"/>
            </w:tcBorders>
            <w:vAlign w:val="center"/>
          </w:tcPr>
          <w:p w14:paraId="302B09D0" w14:textId="77777777" w:rsidR="00B9704B" w:rsidRPr="002F5BFE" w:rsidRDefault="00B9704B" w:rsidP="007869AF">
            <w:pPr>
              <w:pStyle w:val="2fd"/>
              <w:spacing w:before="40" w:after="20"/>
              <w:rPr>
                <w:rFonts w:eastAsiaTheme="minorEastAsia"/>
              </w:rPr>
            </w:pPr>
            <w:r w:rsidRPr="002F5BFE">
              <w:rPr>
                <w:rFonts w:eastAsiaTheme="minorEastAsia"/>
              </w:rPr>
              <w:t>Предель</w:t>
            </w:r>
            <w:r w:rsidRPr="002F5BFE">
              <w:rPr>
                <w:rFonts w:eastAsiaTheme="minorEastAsia"/>
                <w:spacing w:val="1"/>
              </w:rPr>
              <w:t>н</w:t>
            </w:r>
            <w:r w:rsidRPr="002F5BFE">
              <w:rPr>
                <w:rFonts w:eastAsiaTheme="minorEastAsia"/>
              </w:rPr>
              <w:t>ые ра</w:t>
            </w:r>
            <w:r w:rsidRPr="002F5BFE">
              <w:rPr>
                <w:rFonts w:eastAsiaTheme="minorEastAsia"/>
                <w:spacing w:val="1"/>
              </w:rPr>
              <w:t>з</w:t>
            </w:r>
            <w:r w:rsidRPr="002F5BFE">
              <w:rPr>
                <w:rFonts w:eastAsiaTheme="minorEastAsia"/>
              </w:rPr>
              <w:t xml:space="preserve">меры </w:t>
            </w:r>
            <w:r w:rsidRPr="002F5BFE">
              <w:rPr>
                <w:rFonts w:eastAsiaTheme="minorEastAsia"/>
                <w:spacing w:val="1"/>
              </w:rPr>
              <w:t>зе</w:t>
            </w:r>
            <w:r w:rsidRPr="002F5BFE">
              <w:rPr>
                <w:rFonts w:eastAsiaTheme="minorEastAsia"/>
              </w:rPr>
              <w:t>мель</w:t>
            </w:r>
            <w:r w:rsidRPr="002F5BFE">
              <w:rPr>
                <w:rFonts w:eastAsiaTheme="minorEastAsia"/>
                <w:spacing w:val="1"/>
              </w:rPr>
              <w:t>н</w:t>
            </w:r>
            <w:r w:rsidRPr="002F5BFE">
              <w:rPr>
                <w:rFonts w:eastAsiaTheme="minorEastAsia"/>
              </w:rPr>
              <w:t xml:space="preserve">ых </w:t>
            </w:r>
            <w:r w:rsidRPr="002F5BFE">
              <w:rPr>
                <w:rFonts w:eastAsiaTheme="minorEastAsia"/>
                <w:spacing w:val="-5"/>
              </w:rPr>
              <w:t>у</w:t>
            </w:r>
            <w:r w:rsidRPr="002F5BFE">
              <w:rPr>
                <w:rFonts w:eastAsiaTheme="minorEastAsia"/>
                <w:spacing w:val="1"/>
              </w:rPr>
              <w:t>ча</w:t>
            </w:r>
            <w:r w:rsidRPr="002F5BFE">
              <w:rPr>
                <w:rFonts w:eastAsiaTheme="minorEastAsia"/>
              </w:rPr>
              <w:t>стков (</w:t>
            </w:r>
            <w:proofErr w:type="spellStart"/>
            <w:r w:rsidRPr="002F5BFE">
              <w:rPr>
                <w:rFonts w:eastAsiaTheme="minorEastAsia"/>
              </w:rPr>
              <w:t>кв.м</w:t>
            </w:r>
            <w:proofErr w:type="spellEnd"/>
            <w:r w:rsidRPr="002F5BFE">
              <w:rPr>
                <w:rFonts w:eastAsiaTheme="minorEastAsia"/>
              </w:rPr>
              <w:t>)</w:t>
            </w:r>
          </w:p>
        </w:tc>
        <w:tc>
          <w:tcPr>
            <w:tcW w:w="2268" w:type="dxa"/>
            <w:vMerge w:val="restart"/>
            <w:tcBorders>
              <w:top w:val="single" w:sz="8" w:space="0" w:color="000000"/>
              <w:left w:val="single" w:sz="8" w:space="0" w:color="000000"/>
              <w:bottom w:val="single" w:sz="8" w:space="0" w:color="000000"/>
              <w:right w:val="single" w:sz="8" w:space="0" w:color="000000"/>
            </w:tcBorders>
            <w:vAlign w:val="center"/>
          </w:tcPr>
          <w:p w14:paraId="7E244155" w14:textId="77777777" w:rsidR="00B9704B" w:rsidRPr="002F5BFE" w:rsidRDefault="00B9704B" w:rsidP="007869AF">
            <w:pPr>
              <w:pStyle w:val="2fd"/>
              <w:spacing w:before="40" w:after="20"/>
              <w:rPr>
                <w:rFonts w:eastAsiaTheme="minorEastAsia"/>
              </w:rPr>
            </w:pPr>
            <w:r w:rsidRPr="002F5BFE">
              <w:t>Максимальный процент</w:t>
            </w:r>
            <w:r w:rsidRPr="002F5BFE">
              <w:rPr>
                <w:rFonts w:eastAsiaTheme="minorEastAsia"/>
              </w:rPr>
              <w:t xml:space="preserve"> </w:t>
            </w:r>
            <w:r w:rsidRPr="002F5BFE">
              <w:rPr>
                <w:rFonts w:eastAsiaTheme="minorEastAsia"/>
                <w:spacing w:val="1"/>
              </w:rPr>
              <w:t>з</w:t>
            </w:r>
            <w:r w:rsidRPr="002F5BFE">
              <w:rPr>
                <w:rFonts w:eastAsiaTheme="minorEastAsia"/>
              </w:rPr>
              <w:t>астро</w:t>
            </w:r>
            <w:r w:rsidRPr="002F5BFE">
              <w:rPr>
                <w:rFonts w:eastAsiaTheme="minorEastAsia"/>
                <w:spacing w:val="1"/>
              </w:rPr>
              <w:t>й</w:t>
            </w:r>
            <w:r w:rsidRPr="002F5BFE">
              <w:rPr>
                <w:rFonts w:eastAsiaTheme="minorEastAsia"/>
                <w:spacing w:val="-2"/>
              </w:rPr>
              <w:t>к</w:t>
            </w:r>
            <w:r w:rsidRPr="002F5BFE">
              <w:rPr>
                <w:rFonts w:eastAsiaTheme="minorEastAsia"/>
                <w:spacing w:val="1"/>
              </w:rPr>
              <w:t>и</w:t>
            </w:r>
          </w:p>
        </w:tc>
        <w:tc>
          <w:tcPr>
            <w:tcW w:w="2618" w:type="dxa"/>
            <w:vMerge w:val="restart"/>
            <w:tcBorders>
              <w:top w:val="single" w:sz="8" w:space="0" w:color="000000"/>
              <w:left w:val="single" w:sz="8" w:space="0" w:color="000000"/>
              <w:bottom w:val="single" w:sz="8" w:space="0" w:color="000000"/>
              <w:right w:val="single" w:sz="8" w:space="0" w:color="000000"/>
            </w:tcBorders>
            <w:vAlign w:val="center"/>
          </w:tcPr>
          <w:p w14:paraId="4FEB52BD" w14:textId="77777777" w:rsidR="00B9704B" w:rsidRPr="002F5BFE" w:rsidRDefault="00B9704B" w:rsidP="007869AF">
            <w:pPr>
              <w:pStyle w:val="2fd"/>
              <w:spacing w:before="40" w:after="20"/>
              <w:rPr>
                <w:rFonts w:eastAsiaTheme="minorEastAsia"/>
              </w:rPr>
            </w:pPr>
            <w:r w:rsidRPr="002F5BFE">
              <w:t>Минимальные</w:t>
            </w:r>
            <w:r w:rsidRPr="002F5BFE">
              <w:rPr>
                <w:rFonts w:eastAsiaTheme="minorEastAsia"/>
              </w:rPr>
              <w:t xml:space="preserve"> отс</w:t>
            </w:r>
            <w:r w:rsidRPr="002F5BFE">
              <w:rPr>
                <w:rFonts w:eastAsiaTheme="minorEastAsia"/>
                <w:spacing w:val="3"/>
              </w:rPr>
              <w:t>т</w:t>
            </w:r>
            <w:r w:rsidRPr="002F5BFE">
              <w:rPr>
                <w:rFonts w:eastAsiaTheme="minorEastAsia"/>
                <w:spacing w:val="-8"/>
              </w:rPr>
              <w:t>у</w:t>
            </w:r>
            <w:r w:rsidRPr="002F5BFE">
              <w:rPr>
                <w:rFonts w:eastAsiaTheme="minorEastAsia"/>
                <w:spacing w:val="1"/>
              </w:rPr>
              <w:t>п</w:t>
            </w:r>
            <w:r w:rsidRPr="002F5BFE">
              <w:rPr>
                <w:rFonts w:eastAsiaTheme="minorEastAsia"/>
              </w:rPr>
              <w:t>ы от гра</w:t>
            </w:r>
            <w:r w:rsidRPr="002F5BFE">
              <w:rPr>
                <w:rFonts w:eastAsiaTheme="minorEastAsia"/>
                <w:spacing w:val="1"/>
              </w:rPr>
              <w:t>ни</w:t>
            </w:r>
            <w:r w:rsidRPr="002F5BFE">
              <w:rPr>
                <w:rFonts w:eastAsiaTheme="minorEastAsia"/>
              </w:rPr>
              <w:t xml:space="preserve">ц </w:t>
            </w:r>
            <w:r w:rsidRPr="002F5BFE">
              <w:rPr>
                <w:rFonts w:eastAsiaTheme="minorEastAsia"/>
                <w:spacing w:val="1"/>
              </w:rPr>
              <w:t>з</w:t>
            </w:r>
            <w:r w:rsidRPr="002F5BFE">
              <w:rPr>
                <w:rFonts w:eastAsiaTheme="minorEastAsia"/>
              </w:rPr>
              <w:t>емель</w:t>
            </w:r>
            <w:r w:rsidRPr="002F5BFE">
              <w:rPr>
                <w:rFonts w:eastAsiaTheme="minorEastAsia"/>
                <w:spacing w:val="1"/>
              </w:rPr>
              <w:t>н</w:t>
            </w:r>
            <w:r w:rsidRPr="002F5BFE">
              <w:rPr>
                <w:rFonts w:eastAsiaTheme="minorEastAsia"/>
              </w:rPr>
              <w:t xml:space="preserve">ого </w:t>
            </w:r>
            <w:r w:rsidRPr="002F5BFE">
              <w:rPr>
                <w:rFonts w:eastAsiaTheme="minorEastAsia"/>
                <w:spacing w:val="-5"/>
              </w:rPr>
              <w:t>у</w:t>
            </w:r>
            <w:r w:rsidRPr="002F5BFE">
              <w:rPr>
                <w:rFonts w:eastAsiaTheme="minorEastAsia"/>
                <w:spacing w:val="1"/>
              </w:rPr>
              <w:t>ча</w:t>
            </w:r>
            <w:r w:rsidRPr="002F5BFE">
              <w:rPr>
                <w:rFonts w:eastAsiaTheme="minorEastAsia"/>
              </w:rPr>
              <w:t>стка (</w:t>
            </w:r>
            <w:r w:rsidRPr="002F5BFE">
              <w:rPr>
                <w:rFonts w:eastAsiaTheme="minorEastAsia"/>
                <w:spacing w:val="1"/>
              </w:rPr>
              <w:t>м</w:t>
            </w:r>
            <w:r w:rsidRPr="002F5BFE">
              <w:rPr>
                <w:rFonts w:eastAsiaTheme="minorEastAsia"/>
              </w:rPr>
              <w:t>)</w:t>
            </w:r>
          </w:p>
        </w:tc>
      </w:tr>
      <w:tr w:rsidR="00B9704B" w:rsidRPr="002F5BFE" w14:paraId="6B656823" w14:textId="77777777" w:rsidTr="00813A89">
        <w:trPr>
          <w:trHeight w:val="510"/>
          <w:tblHeader/>
        </w:trPr>
        <w:tc>
          <w:tcPr>
            <w:tcW w:w="615" w:type="dxa"/>
            <w:vMerge/>
            <w:tcBorders>
              <w:top w:val="single" w:sz="8" w:space="0" w:color="000000"/>
              <w:left w:val="single" w:sz="8" w:space="0" w:color="000000"/>
              <w:bottom w:val="single" w:sz="8" w:space="0" w:color="000000"/>
              <w:right w:val="single" w:sz="8" w:space="0" w:color="000000"/>
            </w:tcBorders>
            <w:vAlign w:val="center"/>
          </w:tcPr>
          <w:p w14:paraId="3ED91EF3" w14:textId="77777777" w:rsidR="00B9704B" w:rsidRPr="00B9704B" w:rsidRDefault="00B9704B" w:rsidP="007869AF">
            <w:pPr>
              <w:pStyle w:val="TableParagraph"/>
              <w:kinsoku w:val="0"/>
              <w:overflowPunct w:val="0"/>
              <w:spacing w:before="40" w:after="20"/>
              <w:ind w:right="118"/>
              <w:jc w:val="center"/>
              <w:rPr>
                <w:rFonts w:eastAsiaTheme="minorEastAsia"/>
                <w:sz w:val="24"/>
                <w:szCs w:val="24"/>
                <w:lang w:val="ru-RU"/>
              </w:rPr>
            </w:pPr>
          </w:p>
        </w:tc>
        <w:tc>
          <w:tcPr>
            <w:tcW w:w="4253" w:type="dxa"/>
            <w:vMerge/>
            <w:tcBorders>
              <w:top w:val="single" w:sz="8" w:space="0" w:color="000000"/>
              <w:left w:val="single" w:sz="8" w:space="0" w:color="000000"/>
              <w:bottom w:val="single" w:sz="8" w:space="0" w:color="000000"/>
              <w:right w:val="single" w:sz="8" w:space="0" w:color="000000"/>
            </w:tcBorders>
            <w:vAlign w:val="center"/>
          </w:tcPr>
          <w:p w14:paraId="2A851C08" w14:textId="77777777" w:rsidR="00B9704B" w:rsidRPr="002F5BFE" w:rsidRDefault="00B9704B" w:rsidP="007869AF">
            <w:pPr>
              <w:pStyle w:val="2fd"/>
              <w:spacing w:before="40" w:after="20"/>
              <w:rPr>
                <w:rFonts w:eastAsiaTheme="minorEastAsia"/>
              </w:rPr>
            </w:pPr>
          </w:p>
        </w:tc>
        <w:tc>
          <w:tcPr>
            <w:tcW w:w="1559" w:type="dxa"/>
            <w:vMerge/>
            <w:tcBorders>
              <w:top w:val="single" w:sz="8" w:space="0" w:color="000000"/>
              <w:left w:val="single" w:sz="8" w:space="0" w:color="000000"/>
              <w:bottom w:val="single" w:sz="8" w:space="0" w:color="000000"/>
              <w:right w:val="single" w:sz="8" w:space="0" w:color="000000"/>
            </w:tcBorders>
            <w:vAlign w:val="center"/>
          </w:tcPr>
          <w:p w14:paraId="4F912AE2" w14:textId="77777777" w:rsidR="00B9704B" w:rsidRPr="002F5BFE" w:rsidRDefault="00B9704B" w:rsidP="007869AF">
            <w:pPr>
              <w:pStyle w:val="2fd"/>
              <w:spacing w:before="40" w:after="20"/>
              <w:rPr>
                <w:rFonts w:eastAsiaTheme="minorEastAsia"/>
              </w:rPr>
            </w:pPr>
          </w:p>
        </w:tc>
        <w:tc>
          <w:tcPr>
            <w:tcW w:w="1417" w:type="dxa"/>
            <w:tcBorders>
              <w:top w:val="single" w:sz="8" w:space="0" w:color="000000"/>
              <w:left w:val="single" w:sz="8" w:space="0" w:color="000000"/>
              <w:bottom w:val="single" w:sz="8" w:space="0" w:color="000000"/>
              <w:right w:val="single" w:sz="8" w:space="0" w:color="000000"/>
            </w:tcBorders>
            <w:vAlign w:val="center"/>
          </w:tcPr>
          <w:p w14:paraId="0F2700FD" w14:textId="77777777" w:rsidR="00B9704B" w:rsidRPr="002F5BFE" w:rsidRDefault="00B9704B" w:rsidP="007869AF">
            <w:pPr>
              <w:pStyle w:val="2fd"/>
              <w:spacing w:before="40" w:after="20"/>
              <w:rPr>
                <w:rFonts w:eastAsiaTheme="minorEastAsia"/>
              </w:rPr>
            </w:pPr>
            <w:proofErr w:type="spellStart"/>
            <w:r w:rsidRPr="002F5BFE">
              <w:rPr>
                <w:rFonts w:eastAsiaTheme="minorEastAsia"/>
              </w:rPr>
              <w:t>min</w:t>
            </w:r>
            <w:proofErr w:type="spellEnd"/>
          </w:p>
        </w:tc>
        <w:tc>
          <w:tcPr>
            <w:tcW w:w="1701" w:type="dxa"/>
            <w:tcBorders>
              <w:top w:val="single" w:sz="8" w:space="0" w:color="000000"/>
              <w:left w:val="single" w:sz="8" w:space="0" w:color="000000"/>
              <w:bottom w:val="single" w:sz="8" w:space="0" w:color="000000"/>
              <w:right w:val="single" w:sz="8" w:space="0" w:color="000000"/>
            </w:tcBorders>
            <w:vAlign w:val="center"/>
          </w:tcPr>
          <w:p w14:paraId="665D9810" w14:textId="77777777" w:rsidR="00B9704B" w:rsidRPr="002F5BFE" w:rsidRDefault="00B9704B" w:rsidP="007869AF">
            <w:pPr>
              <w:pStyle w:val="2fd"/>
              <w:spacing w:before="40" w:after="20"/>
              <w:rPr>
                <w:rFonts w:eastAsiaTheme="minorEastAsia"/>
              </w:rPr>
            </w:pPr>
            <w:proofErr w:type="spellStart"/>
            <w:r w:rsidRPr="002F5BFE">
              <w:rPr>
                <w:rFonts w:eastAsiaTheme="minorEastAsia"/>
              </w:rPr>
              <w:t>max</w:t>
            </w:r>
            <w:proofErr w:type="spellEnd"/>
          </w:p>
        </w:tc>
        <w:tc>
          <w:tcPr>
            <w:tcW w:w="2268" w:type="dxa"/>
            <w:vMerge/>
            <w:tcBorders>
              <w:top w:val="single" w:sz="8" w:space="0" w:color="000000"/>
              <w:left w:val="single" w:sz="8" w:space="0" w:color="000000"/>
              <w:bottom w:val="single" w:sz="8" w:space="0" w:color="000000"/>
              <w:right w:val="single" w:sz="8" w:space="0" w:color="000000"/>
            </w:tcBorders>
            <w:vAlign w:val="center"/>
          </w:tcPr>
          <w:p w14:paraId="2F9F99D2" w14:textId="77777777" w:rsidR="00B9704B" w:rsidRPr="002F5BFE" w:rsidRDefault="00B9704B" w:rsidP="007869AF">
            <w:pPr>
              <w:pStyle w:val="2fd"/>
              <w:spacing w:before="40" w:after="20"/>
              <w:rPr>
                <w:rFonts w:eastAsiaTheme="minorEastAsia"/>
              </w:rPr>
            </w:pPr>
          </w:p>
        </w:tc>
        <w:tc>
          <w:tcPr>
            <w:tcW w:w="2618" w:type="dxa"/>
            <w:vMerge/>
            <w:tcBorders>
              <w:top w:val="single" w:sz="8" w:space="0" w:color="000000"/>
              <w:left w:val="single" w:sz="8" w:space="0" w:color="000000"/>
              <w:bottom w:val="single" w:sz="8" w:space="0" w:color="000000"/>
              <w:right w:val="single" w:sz="8" w:space="0" w:color="000000"/>
            </w:tcBorders>
            <w:vAlign w:val="center"/>
          </w:tcPr>
          <w:p w14:paraId="18DCD85F" w14:textId="77777777" w:rsidR="00B9704B" w:rsidRPr="002F5BFE" w:rsidRDefault="00B9704B" w:rsidP="007869AF">
            <w:pPr>
              <w:pStyle w:val="2fd"/>
              <w:spacing w:before="40" w:after="20"/>
              <w:rPr>
                <w:rFonts w:eastAsiaTheme="minorEastAsia"/>
              </w:rPr>
            </w:pPr>
          </w:p>
        </w:tc>
      </w:tr>
      <w:tr w:rsidR="00B9704B" w:rsidRPr="002F5BFE" w14:paraId="033D6E23" w14:textId="77777777" w:rsidTr="00813A89">
        <w:trPr>
          <w:trHeight w:val="510"/>
        </w:trPr>
        <w:tc>
          <w:tcPr>
            <w:tcW w:w="615" w:type="dxa"/>
            <w:tcBorders>
              <w:top w:val="single" w:sz="8" w:space="0" w:color="000000"/>
              <w:left w:val="single" w:sz="8" w:space="0" w:color="000000"/>
              <w:bottom w:val="single" w:sz="8" w:space="0" w:color="000000"/>
              <w:right w:val="single" w:sz="8" w:space="0" w:color="000000"/>
            </w:tcBorders>
            <w:vAlign w:val="center"/>
          </w:tcPr>
          <w:p w14:paraId="2C58E653" w14:textId="77777777" w:rsidR="00B9704B" w:rsidRPr="002F5BFE" w:rsidRDefault="00B9704B" w:rsidP="007869AF">
            <w:pPr>
              <w:pStyle w:val="TableParagraph"/>
              <w:kinsoku w:val="0"/>
              <w:overflowPunct w:val="0"/>
              <w:spacing w:before="40" w:after="20"/>
              <w:ind w:right="204"/>
              <w:jc w:val="center"/>
              <w:rPr>
                <w:rFonts w:eastAsiaTheme="minorEastAsia"/>
                <w:sz w:val="24"/>
                <w:szCs w:val="24"/>
              </w:rPr>
            </w:pPr>
            <w:r w:rsidRPr="002F5BFE">
              <w:rPr>
                <w:rFonts w:eastAsiaTheme="minorEastAsia"/>
                <w:sz w:val="24"/>
                <w:szCs w:val="24"/>
              </w:rPr>
              <w:t>1.</w:t>
            </w:r>
          </w:p>
        </w:tc>
        <w:tc>
          <w:tcPr>
            <w:tcW w:w="4253" w:type="dxa"/>
            <w:tcBorders>
              <w:top w:val="single" w:sz="8" w:space="0" w:color="000000"/>
              <w:left w:val="single" w:sz="8" w:space="0" w:color="000000"/>
              <w:bottom w:val="single" w:sz="8" w:space="0" w:color="000000"/>
              <w:right w:val="single" w:sz="8" w:space="0" w:color="000000"/>
            </w:tcBorders>
            <w:vAlign w:val="center"/>
          </w:tcPr>
          <w:p w14:paraId="6988CF4C" w14:textId="77777777" w:rsidR="00B9704B" w:rsidRPr="002F5BFE" w:rsidRDefault="00B9704B" w:rsidP="007869AF">
            <w:pPr>
              <w:pStyle w:val="2fd"/>
              <w:spacing w:before="40" w:after="20"/>
              <w:rPr>
                <w:rFonts w:eastAsiaTheme="minorEastAsia"/>
              </w:rPr>
            </w:pPr>
            <w:r w:rsidRPr="002F5BFE">
              <w:rPr>
                <w:rFonts w:eastAsiaTheme="minorEastAsia"/>
              </w:rPr>
              <w:t>Обществе</w:t>
            </w:r>
            <w:r w:rsidRPr="002F5BFE">
              <w:rPr>
                <w:rFonts w:eastAsiaTheme="minorEastAsia"/>
                <w:spacing w:val="1"/>
              </w:rPr>
              <w:t>нн</w:t>
            </w:r>
            <w:r w:rsidRPr="002F5BFE">
              <w:rPr>
                <w:rFonts w:eastAsiaTheme="minorEastAsia"/>
              </w:rPr>
              <w:t>ое</w:t>
            </w:r>
            <w:r w:rsidRPr="002F5BFE">
              <w:rPr>
                <w:rFonts w:eastAsiaTheme="minorEastAsia"/>
                <w:spacing w:val="3"/>
              </w:rPr>
              <w:t xml:space="preserve"> </w:t>
            </w:r>
            <w:r w:rsidRPr="002F5BFE">
              <w:rPr>
                <w:rFonts w:eastAsiaTheme="minorEastAsia"/>
                <w:spacing w:val="-8"/>
              </w:rPr>
              <w:t>у</w:t>
            </w:r>
            <w:r w:rsidRPr="002F5BFE">
              <w:rPr>
                <w:rFonts w:eastAsiaTheme="minorEastAsia"/>
                <w:spacing w:val="1"/>
              </w:rPr>
              <w:t>п</w:t>
            </w:r>
            <w:r w:rsidRPr="002F5BFE">
              <w:rPr>
                <w:rFonts w:eastAsiaTheme="minorEastAsia"/>
                <w:spacing w:val="2"/>
              </w:rPr>
              <w:t>р</w:t>
            </w:r>
            <w:r w:rsidRPr="002F5BFE">
              <w:rPr>
                <w:rFonts w:eastAsiaTheme="minorEastAsia"/>
              </w:rPr>
              <w:t>авл</w:t>
            </w:r>
            <w:r w:rsidRPr="002F5BFE">
              <w:rPr>
                <w:rFonts w:eastAsiaTheme="minorEastAsia"/>
                <w:spacing w:val="1"/>
              </w:rPr>
              <w:t>ени</w:t>
            </w:r>
            <w:r w:rsidRPr="002F5BFE">
              <w:rPr>
                <w:rFonts w:eastAsiaTheme="minorEastAsia"/>
              </w:rPr>
              <w:t>е</w:t>
            </w:r>
          </w:p>
        </w:tc>
        <w:tc>
          <w:tcPr>
            <w:tcW w:w="1559" w:type="dxa"/>
            <w:tcBorders>
              <w:top w:val="single" w:sz="8" w:space="0" w:color="000000"/>
              <w:left w:val="single" w:sz="8" w:space="0" w:color="000000"/>
              <w:bottom w:val="single" w:sz="8" w:space="0" w:color="000000"/>
              <w:right w:val="single" w:sz="8" w:space="0" w:color="000000"/>
            </w:tcBorders>
            <w:vAlign w:val="center"/>
          </w:tcPr>
          <w:p w14:paraId="40858BF3" w14:textId="77777777" w:rsidR="00B9704B" w:rsidRPr="002F5BFE" w:rsidRDefault="00B9704B" w:rsidP="007869AF">
            <w:pPr>
              <w:pStyle w:val="2fd"/>
              <w:spacing w:before="40" w:after="20"/>
              <w:rPr>
                <w:rFonts w:eastAsiaTheme="minorEastAsia"/>
              </w:rPr>
            </w:pPr>
            <w:r w:rsidRPr="002F5BFE">
              <w:rPr>
                <w:rFonts w:eastAsiaTheme="minorEastAsia"/>
              </w:rPr>
              <w:t>3.8</w:t>
            </w:r>
          </w:p>
        </w:tc>
        <w:tc>
          <w:tcPr>
            <w:tcW w:w="1417" w:type="dxa"/>
            <w:tcBorders>
              <w:top w:val="single" w:sz="8" w:space="0" w:color="000000"/>
              <w:left w:val="single" w:sz="8" w:space="0" w:color="000000"/>
              <w:bottom w:val="single" w:sz="8" w:space="0" w:color="000000"/>
              <w:right w:val="single" w:sz="8" w:space="0" w:color="000000"/>
            </w:tcBorders>
            <w:vAlign w:val="center"/>
          </w:tcPr>
          <w:p w14:paraId="5E56ADFC"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701" w:type="dxa"/>
            <w:tcBorders>
              <w:top w:val="single" w:sz="8" w:space="0" w:color="000000"/>
              <w:left w:val="single" w:sz="8" w:space="0" w:color="000000"/>
              <w:bottom w:val="single" w:sz="8" w:space="0" w:color="000000"/>
              <w:right w:val="single" w:sz="8" w:space="0" w:color="000000"/>
            </w:tcBorders>
            <w:vAlign w:val="center"/>
          </w:tcPr>
          <w:p w14:paraId="3E5D8C0A" w14:textId="77777777" w:rsidR="00B9704B" w:rsidRPr="002F5BFE" w:rsidRDefault="00B9704B" w:rsidP="007869AF">
            <w:pPr>
              <w:pStyle w:val="2fd"/>
              <w:spacing w:before="40" w:after="20"/>
              <w:rPr>
                <w:rFonts w:eastAsiaTheme="minorEastAsia"/>
              </w:rPr>
            </w:pPr>
            <w:r w:rsidRPr="002F5BFE">
              <w:rPr>
                <w:rFonts w:eastAsiaTheme="minorEastAsia"/>
              </w:rPr>
              <w:t>100 000</w:t>
            </w:r>
          </w:p>
        </w:tc>
        <w:tc>
          <w:tcPr>
            <w:tcW w:w="2268" w:type="dxa"/>
            <w:tcBorders>
              <w:top w:val="single" w:sz="8" w:space="0" w:color="000000"/>
              <w:left w:val="single" w:sz="8" w:space="0" w:color="000000"/>
              <w:bottom w:val="single" w:sz="8" w:space="0" w:color="000000"/>
              <w:right w:val="single" w:sz="8" w:space="0" w:color="000000"/>
            </w:tcBorders>
            <w:vAlign w:val="center"/>
          </w:tcPr>
          <w:p w14:paraId="25D24043"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618" w:type="dxa"/>
            <w:tcBorders>
              <w:top w:val="single" w:sz="8" w:space="0" w:color="000000"/>
              <w:left w:val="single" w:sz="8" w:space="0" w:color="000000"/>
              <w:bottom w:val="single" w:sz="8" w:space="0" w:color="000000"/>
              <w:right w:val="single" w:sz="8" w:space="0" w:color="000000"/>
            </w:tcBorders>
            <w:vAlign w:val="center"/>
          </w:tcPr>
          <w:p w14:paraId="0DF82202"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06F961B5" w14:textId="77777777" w:rsidTr="00813A89">
        <w:trPr>
          <w:trHeight w:val="510"/>
        </w:trPr>
        <w:tc>
          <w:tcPr>
            <w:tcW w:w="615" w:type="dxa"/>
            <w:tcBorders>
              <w:top w:val="single" w:sz="8" w:space="0" w:color="000000"/>
              <w:left w:val="single" w:sz="8" w:space="0" w:color="000000"/>
              <w:bottom w:val="single" w:sz="8" w:space="0" w:color="000000"/>
              <w:right w:val="single" w:sz="8" w:space="0" w:color="000000"/>
            </w:tcBorders>
            <w:vAlign w:val="center"/>
          </w:tcPr>
          <w:p w14:paraId="66B6EC29" w14:textId="77777777" w:rsidR="00B9704B" w:rsidRPr="002F5BFE" w:rsidRDefault="00B9704B" w:rsidP="007869AF">
            <w:pPr>
              <w:pStyle w:val="TableParagraph"/>
              <w:kinsoku w:val="0"/>
              <w:overflowPunct w:val="0"/>
              <w:spacing w:before="40" w:after="20"/>
              <w:ind w:right="204"/>
              <w:jc w:val="center"/>
              <w:rPr>
                <w:rFonts w:eastAsiaTheme="minorEastAsia"/>
                <w:sz w:val="24"/>
                <w:szCs w:val="24"/>
              </w:rPr>
            </w:pPr>
            <w:r w:rsidRPr="002F5BFE">
              <w:rPr>
                <w:rFonts w:eastAsiaTheme="minorEastAsia"/>
                <w:sz w:val="24"/>
                <w:szCs w:val="24"/>
              </w:rPr>
              <w:t>2.</w:t>
            </w:r>
          </w:p>
        </w:tc>
        <w:tc>
          <w:tcPr>
            <w:tcW w:w="4253" w:type="dxa"/>
            <w:tcBorders>
              <w:top w:val="single" w:sz="8" w:space="0" w:color="000000"/>
              <w:left w:val="single" w:sz="8" w:space="0" w:color="000000"/>
              <w:bottom w:val="single" w:sz="8" w:space="0" w:color="000000"/>
              <w:right w:val="single" w:sz="8" w:space="0" w:color="000000"/>
            </w:tcBorders>
            <w:vAlign w:val="center"/>
          </w:tcPr>
          <w:p w14:paraId="128ECAA0" w14:textId="77777777" w:rsidR="00B9704B" w:rsidRPr="002F5BFE" w:rsidRDefault="00B9704B" w:rsidP="007869AF">
            <w:pPr>
              <w:pStyle w:val="2fd"/>
              <w:spacing w:before="40" w:after="20"/>
              <w:rPr>
                <w:rFonts w:eastAsiaTheme="minorEastAsia"/>
              </w:rPr>
            </w:pPr>
            <w:r w:rsidRPr="002F5BFE">
              <w:rPr>
                <w:rFonts w:eastAsiaTheme="minorEastAsia"/>
              </w:rPr>
              <w:t>Ба</w:t>
            </w:r>
            <w:r w:rsidRPr="002F5BFE">
              <w:rPr>
                <w:rFonts w:eastAsiaTheme="minorEastAsia"/>
                <w:spacing w:val="1"/>
              </w:rPr>
              <w:t>н</w:t>
            </w:r>
            <w:r w:rsidRPr="002F5BFE">
              <w:rPr>
                <w:rFonts w:eastAsiaTheme="minorEastAsia"/>
              </w:rPr>
              <w:t>ковская и</w:t>
            </w:r>
            <w:r w:rsidRPr="002F5BFE">
              <w:rPr>
                <w:rFonts w:eastAsiaTheme="minorEastAsia"/>
                <w:spacing w:val="1"/>
              </w:rPr>
              <w:t xml:space="preserve"> </w:t>
            </w:r>
            <w:r w:rsidRPr="002F5BFE">
              <w:rPr>
                <w:rFonts w:eastAsiaTheme="minorEastAsia"/>
              </w:rPr>
              <w:t>стра</w:t>
            </w:r>
            <w:r w:rsidRPr="002F5BFE">
              <w:rPr>
                <w:rFonts w:eastAsiaTheme="minorEastAsia"/>
                <w:spacing w:val="2"/>
              </w:rPr>
              <w:t>х</w:t>
            </w:r>
            <w:r w:rsidRPr="002F5BFE">
              <w:rPr>
                <w:rFonts w:eastAsiaTheme="minorEastAsia"/>
              </w:rPr>
              <w:t>овая деятель</w:t>
            </w:r>
            <w:r w:rsidRPr="002F5BFE">
              <w:rPr>
                <w:rFonts w:eastAsiaTheme="minorEastAsia"/>
                <w:spacing w:val="1"/>
              </w:rPr>
              <w:t>н</w:t>
            </w:r>
            <w:r w:rsidRPr="002F5BFE">
              <w:rPr>
                <w:rFonts w:eastAsiaTheme="minorEastAsia"/>
              </w:rPr>
              <w:t>ость</w:t>
            </w:r>
          </w:p>
        </w:tc>
        <w:tc>
          <w:tcPr>
            <w:tcW w:w="1559" w:type="dxa"/>
            <w:tcBorders>
              <w:top w:val="single" w:sz="8" w:space="0" w:color="000000"/>
              <w:left w:val="single" w:sz="8" w:space="0" w:color="000000"/>
              <w:bottom w:val="single" w:sz="8" w:space="0" w:color="000000"/>
              <w:right w:val="single" w:sz="8" w:space="0" w:color="000000"/>
            </w:tcBorders>
            <w:vAlign w:val="center"/>
          </w:tcPr>
          <w:p w14:paraId="0B000B8F" w14:textId="77777777" w:rsidR="00B9704B" w:rsidRPr="002F5BFE" w:rsidRDefault="00B9704B" w:rsidP="007869AF">
            <w:pPr>
              <w:pStyle w:val="2fd"/>
              <w:spacing w:before="40" w:after="20"/>
              <w:rPr>
                <w:rFonts w:eastAsiaTheme="minorEastAsia"/>
              </w:rPr>
            </w:pPr>
            <w:r w:rsidRPr="002F5BFE">
              <w:rPr>
                <w:rFonts w:eastAsiaTheme="minorEastAsia"/>
              </w:rPr>
              <w:t>4.5</w:t>
            </w:r>
          </w:p>
        </w:tc>
        <w:tc>
          <w:tcPr>
            <w:tcW w:w="1417" w:type="dxa"/>
            <w:tcBorders>
              <w:top w:val="single" w:sz="8" w:space="0" w:color="000000"/>
              <w:left w:val="single" w:sz="8" w:space="0" w:color="000000"/>
              <w:bottom w:val="single" w:sz="8" w:space="0" w:color="000000"/>
              <w:right w:val="single" w:sz="8" w:space="0" w:color="000000"/>
            </w:tcBorders>
            <w:vAlign w:val="center"/>
          </w:tcPr>
          <w:p w14:paraId="1BC81F9A"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701" w:type="dxa"/>
            <w:tcBorders>
              <w:top w:val="single" w:sz="8" w:space="0" w:color="000000"/>
              <w:left w:val="single" w:sz="8" w:space="0" w:color="000000"/>
              <w:bottom w:val="single" w:sz="8" w:space="0" w:color="000000"/>
              <w:right w:val="single" w:sz="8" w:space="0" w:color="000000"/>
            </w:tcBorders>
            <w:vAlign w:val="center"/>
          </w:tcPr>
          <w:p w14:paraId="677128B1" w14:textId="77777777" w:rsidR="00B9704B" w:rsidRPr="002F5BFE" w:rsidRDefault="00B9704B" w:rsidP="007869AF">
            <w:pPr>
              <w:pStyle w:val="2fd"/>
              <w:spacing w:before="40" w:after="20"/>
              <w:rPr>
                <w:rFonts w:eastAsiaTheme="minorEastAsia"/>
              </w:rPr>
            </w:pPr>
            <w:r w:rsidRPr="002F5BFE">
              <w:rPr>
                <w:rFonts w:eastAsiaTheme="minorEastAsia"/>
              </w:rPr>
              <w:t>10 000</w:t>
            </w:r>
          </w:p>
        </w:tc>
        <w:tc>
          <w:tcPr>
            <w:tcW w:w="2268" w:type="dxa"/>
            <w:tcBorders>
              <w:top w:val="single" w:sz="8" w:space="0" w:color="000000"/>
              <w:left w:val="single" w:sz="8" w:space="0" w:color="000000"/>
              <w:bottom w:val="single" w:sz="8" w:space="0" w:color="000000"/>
              <w:right w:val="single" w:sz="8" w:space="0" w:color="000000"/>
            </w:tcBorders>
            <w:vAlign w:val="center"/>
          </w:tcPr>
          <w:p w14:paraId="7B32EEA8" w14:textId="77777777" w:rsidR="00B9704B" w:rsidRPr="002F5BFE" w:rsidRDefault="00B9704B" w:rsidP="007869AF">
            <w:pPr>
              <w:pStyle w:val="2fd"/>
              <w:spacing w:before="40" w:after="20"/>
              <w:rPr>
                <w:rFonts w:eastAsiaTheme="minorEastAsia"/>
              </w:rPr>
            </w:pPr>
            <w:r w:rsidRPr="002F5BFE">
              <w:rPr>
                <w:rFonts w:eastAsiaTheme="minorEastAsia"/>
              </w:rPr>
              <w:t>60%</w:t>
            </w:r>
          </w:p>
        </w:tc>
        <w:tc>
          <w:tcPr>
            <w:tcW w:w="2618" w:type="dxa"/>
            <w:tcBorders>
              <w:top w:val="single" w:sz="8" w:space="0" w:color="000000"/>
              <w:left w:val="single" w:sz="8" w:space="0" w:color="000000"/>
              <w:bottom w:val="single" w:sz="8" w:space="0" w:color="000000"/>
              <w:right w:val="single" w:sz="8" w:space="0" w:color="000000"/>
            </w:tcBorders>
            <w:vAlign w:val="center"/>
          </w:tcPr>
          <w:p w14:paraId="6BFA937F" w14:textId="77777777" w:rsidR="00B9704B" w:rsidRPr="002F5BFE" w:rsidRDefault="00B9704B" w:rsidP="007869AF">
            <w:pPr>
              <w:pStyle w:val="2fd"/>
              <w:spacing w:before="40" w:after="20"/>
              <w:rPr>
                <w:rFonts w:eastAsiaTheme="minorEastAsia"/>
              </w:rPr>
            </w:pPr>
            <w:r w:rsidRPr="002F5BFE">
              <w:rPr>
                <w:rFonts w:eastAsiaTheme="minorEastAsia"/>
              </w:rPr>
              <w:t>3</w:t>
            </w:r>
          </w:p>
        </w:tc>
      </w:tr>
      <w:tr w:rsidR="00B9704B" w:rsidRPr="002F5BFE" w14:paraId="7E1E7FEE" w14:textId="77777777" w:rsidTr="00813A89">
        <w:trPr>
          <w:trHeight w:val="510"/>
        </w:trPr>
        <w:tc>
          <w:tcPr>
            <w:tcW w:w="615" w:type="dxa"/>
            <w:tcBorders>
              <w:top w:val="single" w:sz="8" w:space="0" w:color="000000"/>
              <w:left w:val="single" w:sz="8" w:space="0" w:color="000000"/>
              <w:bottom w:val="single" w:sz="8" w:space="0" w:color="000000"/>
              <w:right w:val="single" w:sz="8" w:space="0" w:color="000000"/>
            </w:tcBorders>
            <w:vAlign w:val="center"/>
          </w:tcPr>
          <w:p w14:paraId="282605E4" w14:textId="77777777" w:rsidR="00B9704B" w:rsidRPr="002F5BFE" w:rsidRDefault="00B9704B" w:rsidP="007869AF">
            <w:pPr>
              <w:pStyle w:val="TableParagraph"/>
              <w:kinsoku w:val="0"/>
              <w:overflowPunct w:val="0"/>
              <w:spacing w:before="40" w:after="20"/>
              <w:ind w:right="204"/>
              <w:jc w:val="center"/>
              <w:rPr>
                <w:rFonts w:eastAsiaTheme="minorEastAsia"/>
                <w:sz w:val="24"/>
                <w:szCs w:val="24"/>
              </w:rPr>
            </w:pPr>
            <w:r w:rsidRPr="002F5BFE">
              <w:rPr>
                <w:rFonts w:eastAsiaTheme="minorEastAsia"/>
                <w:sz w:val="24"/>
                <w:szCs w:val="24"/>
              </w:rPr>
              <w:t>3.</w:t>
            </w:r>
          </w:p>
        </w:tc>
        <w:tc>
          <w:tcPr>
            <w:tcW w:w="4253" w:type="dxa"/>
            <w:tcBorders>
              <w:top w:val="single" w:sz="8" w:space="0" w:color="000000"/>
              <w:left w:val="single" w:sz="8" w:space="0" w:color="000000"/>
              <w:bottom w:val="single" w:sz="8" w:space="0" w:color="000000"/>
              <w:right w:val="single" w:sz="8" w:space="0" w:color="000000"/>
            </w:tcBorders>
            <w:vAlign w:val="center"/>
          </w:tcPr>
          <w:p w14:paraId="55BCCAF4" w14:textId="77777777" w:rsidR="00B9704B" w:rsidRPr="002F5BFE" w:rsidRDefault="00B9704B" w:rsidP="007869AF">
            <w:pPr>
              <w:pStyle w:val="2fd"/>
              <w:spacing w:before="40" w:after="20"/>
              <w:rPr>
                <w:rFonts w:eastAsiaTheme="minorEastAsia"/>
              </w:rPr>
            </w:pPr>
            <w:r w:rsidRPr="002F5BFE">
              <w:rPr>
                <w:rFonts w:eastAsiaTheme="minorEastAsia"/>
              </w:rPr>
              <w:t>Ра</w:t>
            </w:r>
            <w:r w:rsidRPr="002F5BFE">
              <w:rPr>
                <w:rFonts w:eastAsiaTheme="minorEastAsia"/>
                <w:spacing w:val="1"/>
              </w:rPr>
              <w:t>з</w:t>
            </w:r>
            <w:r w:rsidRPr="002F5BFE">
              <w:rPr>
                <w:rFonts w:eastAsiaTheme="minorEastAsia"/>
              </w:rPr>
              <w:t>влече</w:t>
            </w:r>
            <w:r w:rsidRPr="002F5BFE">
              <w:rPr>
                <w:rFonts w:eastAsiaTheme="minorEastAsia"/>
                <w:spacing w:val="1"/>
              </w:rPr>
              <w:t>ни</w:t>
            </w:r>
            <w:r>
              <w:rPr>
                <w:rFonts w:eastAsiaTheme="minorEastAsia"/>
              </w:rPr>
              <w:t>е</w:t>
            </w:r>
          </w:p>
        </w:tc>
        <w:tc>
          <w:tcPr>
            <w:tcW w:w="1559" w:type="dxa"/>
            <w:tcBorders>
              <w:top w:val="single" w:sz="8" w:space="0" w:color="000000"/>
              <w:left w:val="single" w:sz="8" w:space="0" w:color="000000"/>
              <w:bottom w:val="single" w:sz="8" w:space="0" w:color="000000"/>
              <w:right w:val="single" w:sz="8" w:space="0" w:color="000000"/>
            </w:tcBorders>
            <w:vAlign w:val="center"/>
          </w:tcPr>
          <w:p w14:paraId="46C2C549" w14:textId="77777777" w:rsidR="00B9704B" w:rsidRPr="002F5BFE" w:rsidRDefault="00B9704B" w:rsidP="007869AF">
            <w:pPr>
              <w:pStyle w:val="2fd"/>
              <w:spacing w:before="40" w:after="20"/>
              <w:rPr>
                <w:rFonts w:eastAsiaTheme="minorEastAsia"/>
              </w:rPr>
            </w:pPr>
            <w:r w:rsidRPr="002F5BFE">
              <w:rPr>
                <w:rFonts w:eastAsiaTheme="minorEastAsia"/>
              </w:rPr>
              <w:t>4.8</w:t>
            </w:r>
          </w:p>
        </w:tc>
        <w:tc>
          <w:tcPr>
            <w:tcW w:w="1417" w:type="dxa"/>
            <w:tcBorders>
              <w:top w:val="single" w:sz="8" w:space="0" w:color="000000"/>
              <w:left w:val="single" w:sz="8" w:space="0" w:color="000000"/>
              <w:bottom w:val="single" w:sz="8" w:space="0" w:color="000000"/>
              <w:right w:val="single" w:sz="8" w:space="0" w:color="000000"/>
            </w:tcBorders>
            <w:vAlign w:val="center"/>
          </w:tcPr>
          <w:p w14:paraId="391768C5" w14:textId="77777777" w:rsidR="00B9704B" w:rsidRPr="002F5BFE" w:rsidRDefault="00B9704B" w:rsidP="007869AF">
            <w:pPr>
              <w:pStyle w:val="2fd"/>
              <w:spacing w:before="40" w:after="20"/>
              <w:rPr>
                <w:rFonts w:eastAsiaTheme="minorEastAsia"/>
              </w:rPr>
            </w:pPr>
            <w:r w:rsidRPr="002F5BFE">
              <w:rPr>
                <w:rFonts w:eastAsiaTheme="minorEastAsia"/>
              </w:rPr>
              <w:t>1 000</w:t>
            </w:r>
          </w:p>
        </w:tc>
        <w:tc>
          <w:tcPr>
            <w:tcW w:w="1701" w:type="dxa"/>
            <w:tcBorders>
              <w:top w:val="single" w:sz="8" w:space="0" w:color="000000"/>
              <w:left w:val="single" w:sz="8" w:space="0" w:color="000000"/>
              <w:bottom w:val="single" w:sz="8" w:space="0" w:color="000000"/>
              <w:right w:val="single" w:sz="8" w:space="0" w:color="000000"/>
            </w:tcBorders>
            <w:vAlign w:val="center"/>
          </w:tcPr>
          <w:p w14:paraId="521B32F2" w14:textId="77777777" w:rsidR="00B9704B" w:rsidRPr="002F5BFE" w:rsidRDefault="00B9704B" w:rsidP="007869AF">
            <w:pPr>
              <w:pStyle w:val="2fd"/>
              <w:spacing w:before="40" w:after="20"/>
              <w:rPr>
                <w:rFonts w:eastAsiaTheme="minorEastAsia"/>
              </w:rPr>
            </w:pPr>
            <w:r w:rsidRPr="002F5BFE">
              <w:rPr>
                <w:rFonts w:eastAsiaTheme="minorEastAsia"/>
              </w:rPr>
              <w:t>10 000</w:t>
            </w:r>
          </w:p>
        </w:tc>
        <w:tc>
          <w:tcPr>
            <w:tcW w:w="2268" w:type="dxa"/>
            <w:tcBorders>
              <w:top w:val="single" w:sz="8" w:space="0" w:color="000000"/>
              <w:left w:val="single" w:sz="8" w:space="0" w:color="000000"/>
              <w:bottom w:val="single" w:sz="8" w:space="0" w:color="000000"/>
              <w:right w:val="single" w:sz="8" w:space="0" w:color="000000"/>
            </w:tcBorders>
            <w:vAlign w:val="center"/>
          </w:tcPr>
          <w:p w14:paraId="787E3E89" w14:textId="77777777" w:rsidR="00B9704B" w:rsidRPr="002F5BFE" w:rsidRDefault="00B9704B" w:rsidP="007869AF">
            <w:pPr>
              <w:pStyle w:val="2fd"/>
              <w:spacing w:before="40" w:after="20"/>
              <w:rPr>
                <w:rFonts w:eastAsiaTheme="minorEastAsia"/>
              </w:rPr>
            </w:pPr>
            <w:r w:rsidRPr="002F5BFE">
              <w:rPr>
                <w:rFonts w:eastAsiaTheme="minorEastAsia"/>
              </w:rPr>
              <w:t>55%</w:t>
            </w:r>
          </w:p>
        </w:tc>
        <w:tc>
          <w:tcPr>
            <w:tcW w:w="2618" w:type="dxa"/>
            <w:tcBorders>
              <w:top w:val="single" w:sz="8" w:space="0" w:color="000000"/>
              <w:left w:val="single" w:sz="8" w:space="0" w:color="000000"/>
              <w:bottom w:val="single" w:sz="8" w:space="0" w:color="000000"/>
              <w:right w:val="single" w:sz="8" w:space="0" w:color="000000"/>
            </w:tcBorders>
            <w:vAlign w:val="center"/>
          </w:tcPr>
          <w:p w14:paraId="1E31F8B2" w14:textId="77777777" w:rsidR="00B9704B" w:rsidRPr="002F5BFE" w:rsidRDefault="00B9704B" w:rsidP="007869AF">
            <w:pPr>
              <w:pStyle w:val="2fd"/>
              <w:spacing w:before="40" w:after="20"/>
              <w:rPr>
                <w:rFonts w:eastAsiaTheme="minorEastAsia"/>
              </w:rPr>
            </w:pPr>
            <w:r w:rsidRPr="002F5BFE">
              <w:rPr>
                <w:rFonts w:eastAsiaTheme="minorEastAsia"/>
              </w:rPr>
              <w:t>3</w:t>
            </w:r>
          </w:p>
        </w:tc>
      </w:tr>
    </w:tbl>
    <w:p w14:paraId="731EC14C" w14:textId="77777777" w:rsidR="00B9704B" w:rsidRPr="00CB717C" w:rsidRDefault="00B9704B" w:rsidP="007869AF">
      <w:pPr>
        <w:pageBreakBefore/>
        <w:overflowPunct w:val="0"/>
        <w:spacing w:before="40" w:after="20"/>
        <w:jc w:val="center"/>
        <w:rPr>
          <w:rFonts w:cs="HelvDL"/>
          <w:szCs w:val="24"/>
        </w:rPr>
        <w:sectPr w:rsidR="00B9704B" w:rsidRPr="00CB717C" w:rsidSect="00813A89">
          <w:pgSz w:w="16838" w:h="11906" w:orient="landscape"/>
          <w:pgMar w:top="1701" w:right="1134" w:bottom="851" w:left="1134" w:header="709" w:footer="709" w:gutter="0"/>
          <w:cols w:space="708"/>
          <w:docGrid w:linePitch="360"/>
        </w:sectPr>
      </w:pPr>
    </w:p>
    <w:p w14:paraId="7DEA79EA" w14:textId="77777777" w:rsidR="00B9704B" w:rsidRPr="00B9704B" w:rsidRDefault="00B9704B" w:rsidP="007869AF">
      <w:pPr>
        <w:pageBreakBefore/>
        <w:overflowPunct w:val="0"/>
        <w:spacing w:before="40" w:after="20"/>
        <w:jc w:val="center"/>
        <w:rPr>
          <w:rFonts w:ascii="HelvDL" w:hAnsi="HelvDL" w:cs="HelvDL"/>
          <w:szCs w:val="24"/>
          <w:lang w:val="ru-RU"/>
        </w:rPr>
      </w:pPr>
      <w:r w:rsidRPr="00B9704B">
        <w:rPr>
          <w:rFonts w:ascii="HelvDL" w:hAnsi="HelvDL" w:cs="HelvDL"/>
          <w:szCs w:val="24"/>
          <w:lang w:val="ru-RU"/>
        </w:rPr>
        <w:lastRenderedPageBreak/>
        <w:t>О</w:t>
      </w:r>
      <w:r w:rsidRPr="00B9704B">
        <w:rPr>
          <w:rFonts w:cs="HelvDL"/>
          <w:szCs w:val="24"/>
          <w:lang w:val="ru-RU"/>
        </w:rPr>
        <w:t>-3</w:t>
      </w:r>
      <w:r w:rsidRPr="00B9704B">
        <w:rPr>
          <w:rFonts w:ascii="HelvDL" w:hAnsi="HelvDL" w:cs="HelvDL"/>
          <w:szCs w:val="24"/>
          <w:lang w:val="ru-RU"/>
        </w:rPr>
        <w:t xml:space="preserve"> – ЗОНА ОБЪЕКТОВ ФИЗИЧЕСКОЙ КУЛЬТУРЫ И МАССОВОГО СПОРТА</w:t>
      </w:r>
    </w:p>
    <w:p w14:paraId="27540936" w14:textId="77777777" w:rsidR="00B9704B" w:rsidRPr="00B9704B" w:rsidRDefault="00B9704B" w:rsidP="007869AF">
      <w:pPr>
        <w:spacing w:before="40" w:after="20"/>
        <w:ind w:firstLine="708"/>
        <w:rPr>
          <w:iCs/>
          <w:szCs w:val="24"/>
          <w:lang w:val="ru-RU"/>
        </w:rPr>
      </w:pPr>
    </w:p>
    <w:p w14:paraId="5DF21230" w14:textId="77777777" w:rsidR="00B9704B" w:rsidRPr="00CB717C" w:rsidRDefault="00B9704B" w:rsidP="007869AF">
      <w:pPr>
        <w:pStyle w:val="1ffff"/>
        <w:spacing w:before="40" w:after="20"/>
      </w:pPr>
      <w:r w:rsidRPr="00CB717C">
        <w:rPr>
          <w:iCs/>
        </w:rPr>
        <w:t xml:space="preserve">Зона </w:t>
      </w:r>
      <w:r w:rsidRPr="00CB717C">
        <w:t>объектов физической культуры и массового спорта</w:t>
      </w:r>
      <w:r w:rsidRPr="00CB717C">
        <w:rPr>
          <w:iCs/>
        </w:rPr>
        <w:t xml:space="preserve"> О-3 установлена для обеспечения условий размещения объектов </w:t>
      </w:r>
      <w:r w:rsidRPr="00CB717C">
        <w:t>физической культуры и спорта, специально предназначенных для проведения физкультурных мероприятий и (или) спортивных мероприятий, в том числе спортивные сооружения.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2AB0B6C5"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58607CA8"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089B11C0" w14:textId="77777777" w:rsidR="00B9704B" w:rsidRPr="00CB717C" w:rsidRDefault="00B9704B" w:rsidP="007869AF">
      <w:pPr>
        <w:spacing w:before="40" w:after="20"/>
        <w:jc w:val="center"/>
        <w:rPr>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22"/>
        <w:gridCol w:w="1701"/>
        <w:gridCol w:w="1701"/>
        <w:gridCol w:w="1701"/>
        <w:gridCol w:w="1984"/>
        <w:gridCol w:w="2693"/>
      </w:tblGrid>
      <w:tr w:rsidR="00B9704B" w:rsidRPr="00585139" w14:paraId="2A106901"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4004A8A0" w14:textId="77777777" w:rsidR="00B9704B" w:rsidRPr="00CB717C" w:rsidRDefault="00B9704B" w:rsidP="007869AF">
            <w:pPr>
              <w:spacing w:before="40" w:after="20"/>
              <w:jc w:val="center"/>
              <w:rPr>
                <w:szCs w:val="24"/>
              </w:rPr>
            </w:pPr>
            <w:r w:rsidRPr="00CB717C">
              <w:rPr>
                <w:szCs w:val="24"/>
              </w:rPr>
              <w:t>№ п/п</w:t>
            </w:r>
          </w:p>
        </w:tc>
        <w:tc>
          <w:tcPr>
            <w:tcW w:w="4422" w:type="dxa"/>
            <w:vMerge w:val="restart"/>
            <w:tcBorders>
              <w:top w:val="single" w:sz="4" w:space="0" w:color="auto"/>
              <w:left w:val="single" w:sz="4" w:space="0" w:color="auto"/>
              <w:right w:val="single" w:sz="4" w:space="0" w:color="auto"/>
            </w:tcBorders>
            <w:vAlign w:val="center"/>
          </w:tcPr>
          <w:p w14:paraId="0DC5CC9B"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78471EE9" w14:textId="77777777" w:rsidR="00B9704B" w:rsidRPr="00CB717C" w:rsidRDefault="00B9704B" w:rsidP="007869AF">
            <w:pPr>
              <w:pStyle w:val="2fd"/>
              <w:spacing w:before="40" w:after="20"/>
            </w:pPr>
            <w:r w:rsidRPr="00CB717C">
              <w:t>Код (числовое обозначение ВРИ)</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5B79D138"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6B5C45DB"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4DF0CDB5"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56C48019"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52991372" w14:textId="77777777" w:rsidR="00B9704B" w:rsidRPr="00B9704B" w:rsidRDefault="00B9704B" w:rsidP="007869AF">
            <w:pPr>
              <w:spacing w:before="40" w:after="20"/>
              <w:jc w:val="center"/>
              <w:rPr>
                <w:szCs w:val="24"/>
                <w:lang w:val="ru-RU"/>
              </w:rPr>
            </w:pPr>
          </w:p>
        </w:tc>
        <w:tc>
          <w:tcPr>
            <w:tcW w:w="4422" w:type="dxa"/>
            <w:vMerge/>
            <w:tcBorders>
              <w:left w:val="single" w:sz="4" w:space="0" w:color="auto"/>
              <w:bottom w:val="single" w:sz="4" w:space="0" w:color="auto"/>
              <w:right w:val="single" w:sz="4" w:space="0" w:color="auto"/>
            </w:tcBorders>
            <w:vAlign w:val="center"/>
          </w:tcPr>
          <w:p w14:paraId="558BCC36"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6F261E9D" w14:textId="77777777" w:rsidR="00B9704B" w:rsidRPr="00CB717C" w:rsidRDefault="00B9704B" w:rsidP="007869AF">
            <w:pPr>
              <w:pStyle w:val="2fd"/>
              <w:spacing w:before="40" w:after="20"/>
            </w:pPr>
          </w:p>
        </w:tc>
        <w:tc>
          <w:tcPr>
            <w:tcW w:w="1701" w:type="dxa"/>
            <w:tcBorders>
              <w:top w:val="single" w:sz="4" w:space="0" w:color="auto"/>
              <w:left w:val="single" w:sz="4" w:space="0" w:color="auto"/>
              <w:bottom w:val="single" w:sz="4" w:space="0" w:color="auto"/>
              <w:right w:val="single" w:sz="4" w:space="0" w:color="auto"/>
            </w:tcBorders>
            <w:vAlign w:val="center"/>
          </w:tcPr>
          <w:p w14:paraId="24715590"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2AEC37C7"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43248531" w14:textId="77777777" w:rsidR="00B9704B" w:rsidRPr="00CB717C"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6B166F9B" w14:textId="77777777" w:rsidR="00B9704B" w:rsidRPr="00CB717C" w:rsidRDefault="00B9704B" w:rsidP="007869AF">
            <w:pPr>
              <w:pStyle w:val="2fd"/>
              <w:spacing w:before="40" w:after="20"/>
            </w:pPr>
          </w:p>
        </w:tc>
      </w:tr>
      <w:tr w:rsidR="00B9704B" w:rsidRPr="00CB717C" w14:paraId="5DA49E0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B732369"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B22554E" w14:textId="77777777" w:rsidR="00B9704B" w:rsidRPr="000D7B58" w:rsidRDefault="00B9704B" w:rsidP="007869AF">
            <w:pPr>
              <w:pStyle w:val="2fd"/>
              <w:spacing w:before="40" w:after="20"/>
            </w:pPr>
            <w:r w:rsidRPr="000D7B58">
              <w:t>Коммунальное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0F2F42DE" w14:textId="77777777" w:rsidR="00B9704B" w:rsidRPr="000D7B58" w:rsidRDefault="00B9704B" w:rsidP="007869AF">
            <w:pPr>
              <w:pStyle w:val="2fd"/>
              <w:spacing w:before="40" w:after="20"/>
            </w:pPr>
            <w:r w:rsidRPr="000D7B58">
              <w:t>3.1</w:t>
            </w:r>
          </w:p>
        </w:tc>
        <w:tc>
          <w:tcPr>
            <w:tcW w:w="1701" w:type="dxa"/>
            <w:tcBorders>
              <w:top w:val="single" w:sz="4" w:space="0" w:color="auto"/>
              <w:left w:val="single" w:sz="4" w:space="0" w:color="auto"/>
              <w:bottom w:val="single" w:sz="4" w:space="0" w:color="auto"/>
              <w:right w:val="single" w:sz="4" w:space="0" w:color="auto"/>
            </w:tcBorders>
            <w:vAlign w:val="center"/>
          </w:tcPr>
          <w:p w14:paraId="2324F499" w14:textId="77777777" w:rsidR="00B9704B" w:rsidRPr="000D7B58" w:rsidRDefault="00B9704B" w:rsidP="007869AF">
            <w:pPr>
              <w:pStyle w:val="2fd"/>
              <w:spacing w:before="40" w:after="20"/>
            </w:pPr>
            <w:r w:rsidRPr="000D7B58">
              <w:t>30</w:t>
            </w:r>
          </w:p>
        </w:tc>
        <w:tc>
          <w:tcPr>
            <w:tcW w:w="1701" w:type="dxa"/>
            <w:tcBorders>
              <w:top w:val="single" w:sz="4" w:space="0" w:color="auto"/>
              <w:left w:val="single" w:sz="4" w:space="0" w:color="auto"/>
              <w:bottom w:val="single" w:sz="4" w:space="0" w:color="auto"/>
              <w:right w:val="single" w:sz="4" w:space="0" w:color="auto"/>
            </w:tcBorders>
            <w:vAlign w:val="center"/>
          </w:tcPr>
          <w:p w14:paraId="5BC86307" w14:textId="77777777" w:rsidR="00B9704B" w:rsidRPr="000D7B58" w:rsidRDefault="00B9704B" w:rsidP="007869AF">
            <w:pPr>
              <w:pStyle w:val="2fd"/>
              <w:spacing w:before="40" w:after="20"/>
            </w:pPr>
            <w:r w:rsidRPr="000D7B58">
              <w:t>100 000</w:t>
            </w:r>
          </w:p>
        </w:tc>
        <w:tc>
          <w:tcPr>
            <w:tcW w:w="1984" w:type="dxa"/>
            <w:tcBorders>
              <w:top w:val="single" w:sz="4" w:space="0" w:color="auto"/>
              <w:left w:val="single" w:sz="4" w:space="0" w:color="auto"/>
              <w:bottom w:val="single" w:sz="4" w:space="0" w:color="auto"/>
              <w:right w:val="single" w:sz="4" w:space="0" w:color="auto"/>
            </w:tcBorders>
            <w:vAlign w:val="center"/>
          </w:tcPr>
          <w:p w14:paraId="318BEE64" w14:textId="77777777" w:rsidR="00B9704B" w:rsidRPr="000D7B58" w:rsidRDefault="00B9704B" w:rsidP="007869AF">
            <w:pPr>
              <w:pStyle w:val="2fd"/>
              <w:spacing w:before="40" w:after="20"/>
            </w:pPr>
            <w:r w:rsidRPr="000D7B58">
              <w:t>75%</w:t>
            </w:r>
          </w:p>
        </w:tc>
        <w:tc>
          <w:tcPr>
            <w:tcW w:w="2693" w:type="dxa"/>
            <w:tcBorders>
              <w:top w:val="single" w:sz="4" w:space="0" w:color="auto"/>
              <w:left w:val="single" w:sz="4" w:space="0" w:color="auto"/>
              <w:bottom w:val="single" w:sz="4" w:space="0" w:color="auto"/>
              <w:right w:val="single" w:sz="4" w:space="0" w:color="auto"/>
            </w:tcBorders>
            <w:vAlign w:val="center"/>
          </w:tcPr>
          <w:p w14:paraId="60454CEA" w14:textId="77777777" w:rsidR="00B9704B" w:rsidRPr="000D7B58" w:rsidRDefault="00B9704B" w:rsidP="007869AF">
            <w:pPr>
              <w:pStyle w:val="2fd"/>
              <w:spacing w:before="40" w:after="20"/>
            </w:pPr>
            <w:r w:rsidRPr="000D7B58">
              <w:t>3</w:t>
            </w:r>
          </w:p>
        </w:tc>
      </w:tr>
      <w:tr w:rsidR="00B9704B" w:rsidRPr="00CB717C" w14:paraId="34DD0A6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F4E3C8C"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7757278" w14:textId="77777777" w:rsidR="00B9704B" w:rsidRPr="000D7B58" w:rsidRDefault="00B9704B" w:rsidP="007869AF">
            <w:pPr>
              <w:pStyle w:val="2fd"/>
              <w:spacing w:before="40" w:after="20"/>
            </w:pPr>
            <w:r w:rsidRPr="000D7B58">
              <w:t>Предоставление коммунальных услуг</w:t>
            </w:r>
          </w:p>
        </w:tc>
        <w:tc>
          <w:tcPr>
            <w:tcW w:w="1701" w:type="dxa"/>
            <w:tcBorders>
              <w:top w:val="single" w:sz="4" w:space="0" w:color="auto"/>
              <w:left w:val="single" w:sz="4" w:space="0" w:color="auto"/>
              <w:bottom w:val="single" w:sz="4" w:space="0" w:color="auto"/>
              <w:right w:val="single" w:sz="4" w:space="0" w:color="auto"/>
            </w:tcBorders>
            <w:vAlign w:val="center"/>
          </w:tcPr>
          <w:p w14:paraId="7FB5347D" w14:textId="77777777" w:rsidR="00B9704B" w:rsidRPr="00034271" w:rsidRDefault="00B9704B" w:rsidP="007869AF">
            <w:pPr>
              <w:pStyle w:val="2fd"/>
              <w:spacing w:before="40" w:after="20"/>
            </w:pPr>
            <w:r w:rsidRPr="00034271">
              <w:t>3.1.1</w:t>
            </w:r>
          </w:p>
        </w:tc>
        <w:tc>
          <w:tcPr>
            <w:tcW w:w="1701" w:type="dxa"/>
            <w:tcBorders>
              <w:top w:val="single" w:sz="4" w:space="0" w:color="auto"/>
              <w:left w:val="single" w:sz="4" w:space="0" w:color="auto"/>
              <w:bottom w:val="single" w:sz="4" w:space="0" w:color="auto"/>
              <w:right w:val="single" w:sz="4" w:space="0" w:color="auto"/>
            </w:tcBorders>
            <w:vAlign w:val="center"/>
          </w:tcPr>
          <w:p w14:paraId="65ABA9E0" w14:textId="77777777" w:rsidR="00B9704B" w:rsidRPr="00034271" w:rsidRDefault="00B9704B" w:rsidP="007869AF">
            <w:pPr>
              <w:pStyle w:val="2fd"/>
              <w:spacing w:before="40" w:after="20"/>
            </w:pPr>
            <w:r w:rsidRPr="00034271">
              <w:t>30</w:t>
            </w:r>
          </w:p>
        </w:tc>
        <w:tc>
          <w:tcPr>
            <w:tcW w:w="1701" w:type="dxa"/>
            <w:tcBorders>
              <w:top w:val="single" w:sz="4" w:space="0" w:color="auto"/>
              <w:left w:val="single" w:sz="4" w:space="0" w:color="auto"/>
              <w:bottom w:val="single" w:sz="4" w:space="0" w:color="auto"/>
              <w:right w:val="single" w:sz="4" w:space="0" w:color="auto"/>
            </w:tcBorders>
            <w:vAlign w:val="center"/>
          </w:tcPr>
          <w:p w14:paraId="05A0E9FE" w14:textId="77777777" w:rsidR="00B9704B" w:rsidRPr="00034271" w:rsidRDefault="00B9704B" w:rsidP="007869AF">
            <w:pPr>
              <w:pStyle w:val="2fd"/>
              <w:spacing w:before="40" w:after="20"/>
            </w:pPr>
            <w:r w:rsidRPr="00034271">
              <w:t>10 000</w:t>
            </w:r>
          </w:p>
        </w:tc>
        <w:tc>
          <w:tcPr>
            <w:tcW w:w="1984" w:type="dxa"/>
            <w:tcBorders>
              <w:top w:val="single" w:sz="4" w:space="0" w:color="auto"/>
              <w:left w:val="single" w:sz="4" w:space="0" w:color="auto"/>
              <w:bottom w:val="single" w:sz="4" w:space="0" w:color="auto"/>
              <w:right w:val="single" w:sz="4" w:space="0" w:color="auto"/>
            </w:tcBorders>
            <w:vAlign w:val="center"/>
          </w:tcPr>
          <w:p w14:paraId="093D732B" w14:textId="77777777" w:rsidR="00B9704B" w:rsidRPr="000D7B58" w:rsidRDefault="00B9704B" w:rsidP="007869AF">
            <w:pPr>
              <w:pStyle w:val="2fd"/>
              <w:spacing w:before="40" w:after="20"/>
            </w:pPr>
            <w:r w:rsidRPr="000D7B58">
              <w:t>75%</w:t>
            </w:r>
          </w:p>
        </w:tc>
        <w:tc>
          <w:tcPr>
            <w:tcW w:w="2693" w:type="dxa"/>
            <w:tcBorders>
              <w:top w:val="single" w:sz="4" w:space="0" w:color="auto"/>
              <w:left w:val="single" w:sz="4" w:space="0" w:color="auto"/>
              <w:bottom w:val="single" w:sz="4" w:space="0" w:color="auto"/>
              <w:right w:val="single" w:sz="4" w:space="0" w:color="auto"/>
            </w:tcBorders>
            <w:vAlign w:val="center"/>
          </w:tcPr>
          <w:p w14:paraId="1577ED73" w14:textId="77777777" w:rsidR="00B9704B" w:rsidRPr="000D7B58" w:rsidRDefault="00B9704B" w:rsidP="007869AF">
            <w:pPr>
              <w:pStyle w:val="2fd"/>
              <w:spacing w:before="40" w:after="20"/>
            </w:pPr>
            <w:r w:rsidRPr="000D7B58">
              <w:t>3</w:t>
            </w:r>
          </w:p>
        </w:tc>
      </w:tr>
      <w:tr w:rsidR="00B9704B" w:rsidRPr="00CB717C" w14:paraId="32C68CA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EE5D389"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1F103BC" w14:textId="77777777" w:rsidR="00B9704B" w:rsidRPr="00CB717C" w:rsidRDefault="00B9704B" w:rsidP="007869AF">
            <w:pPr>
              <w:pStyle w:val="2fd"/>
              <w:spacing w:before="40" w:after="20"/>
            </w:pPr>
            <w:r w:rsidRPr="00CB717C">
              <w:t>Спорт</w:t>
            </w:r>
          </w:p>
        </w:tc>
        <w:tc>
          <w:tcPr>
            <w:tcW w:w="1701" w:type="dxa"/>
            <w:tcBorders>
              <w:top w:val="single" w:sz="4" w:space="0" w:color="auto"/>
              <w:left w:val="single" w:sz="4" w:space="0" w:color="auto"/>
              <w:bottom w:val="single" w:sz="4" w:space="0" w:color="auto"/>
              <w:right w:val="single" w:sz="4" w:space="0" w:color="auto"/>
            </w:tcBorders>
            <w:vAlign w:val="center"/>
          </w:tcPr>
          <w:p w14:paraId="462942C0" w14:textId="77777777" w:rsidR="00B9704B" w:rsidRPr="00CB717C" w:rsidRDefault="00B9704B" w:rsidP="007869AF">
            <w:pPr>
              <w:pStyle w:val="2fd"/>
              <w:spacing w:before="40" w:after="20"/>
            </w:pPr>
            <w:r w:rsidRPr="00CB717C">
              <w:t>5.1</w:t>
            </w:r>
          </w:p>
        </w:tc>
        <w:tc>
          <w:tcPr>
            <w:tcW w:w="1701" w:type="dxa"/>
            <w:tcBorders>
              <w:top w:val="single" w:sz="4" w:space="0" w:color="auto"/>
              <w:left w:val="single" w:sz="4" w:space="0" w:color="auto"/>
              <w:bottom w:val="single" w:sz="4" w:space="0" w:color="auto"/>
              <w:right w:val="single" w:sz="4" w:space="0" w:color="auto"/>
            </w:tcBorders>
            <w:vAlign w:val="center"/>
          </w:tcPr>
          <w:p w14:paraId="37F2988A"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0D2C956"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6182D4F6" w14:textId="77777777" w:rsidR="00B9704B" w:rsidRPr="00CB717C" w:rsidRDefault="00B9704B" w:rsidP="007869AF">
            <w:pPr>
              <w:pStyle w:val="2fd"/>
              <w:spacing w:before="40" w:after="20"/>
            </w:pPr>
            <w:r w:rsidRPr="00CB717C">
              <w:rPr>
                <w:lang w:val="en-US"/>
              </w:rPr>
              <w:t>75%</w:t>
            </w:r>
          </w:p>
        </w:tc>
        <w:tc>
          <w:tcPr>
            <w:tcW w:w="2693" w:type="dxa"/>
            <w:tcBorders>
              <w:top w:val="single" w:sz="4" w:space="0" w:color="auto"/>
              <w:left w:val="single" w:sz="4" w:space="0" w:color="auto"/>
              <w:bottom w:val="single" w:sz="4" w:space="0" w:color="auto"/>
              <w:right w:val="single" w:sz="4" w:space="0" w:color="auto"/>
            </w:tcBorders>
            <w:vAlign w:val="center"/>
          </w:tcPr>
          <w:p w14:paraId="7330D0C8" w14:textId="77777777" w:rsidR="00B9704B" w:rsidRPr="00CB717C" w:rsidRDefault="00B9704B" w:rsidP="007869AF">
            <w:pPr>
              <w:pStyle w:val="2fd"/>
              <w:spacing w:before="40" w:after="20"/>
            </w:pPr>
            <w:r w:rsidRPr="00CB717C">
              <w:t>3</w:t>
            </w:r>
          </w:p>
        </w:tc>
      </w:tr>
      <w:tr w:rsidR="00B9704B" w:rsidRPr="00CB717C" w14:paraId="77C4025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60FCB27"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6F145C6" w14:textId="77777777" w:rsidR="00B9704B" w:rsidRPr="005759F3" w:rsidRDefault="00B9704B" w:rsidP="007869AF">
            <w:pPr>
              <w:pStyle w:val="2fd"/>
              <w:spacing w:before="40" w:after="20"/>
              <w:rPr>
                <w:color w:val="000000"/>
              </w:rPr>
            </w:pPr>
            <w:r w:rsidRPr="005759F3">
              <w:rPr>
                <w:color w:val="000000"/>
              </w:rPr>
              <w:t>Обеспечение спортивно-зрелищных мероприятий</w:t>
            </w:r>
          </w:p>
        </w:tc>
        <w:tc>
          <w:tcPr>
            <w:tcW w:w="1701" w:type="dxa"/>
            <w:tcBorders>
              <w:top w:val="single" w:sz="4" w:space="0" w:color="auto"/>
              <w:left w:val="single" w:sz="4" w:space="0" w:color="auto"/>
              <w:bottom w:val="single" w:sz="4" w:space="0" w:color="auto"/>
              <w:right w:val="single" w:sz="4" w:space="0" w:color="auto"/>
            </w:tcBorders>
            <w:vAlign w:val="center"/>
          </w:tcPr>
          <w:p w14:paraId="110E9606" w14:textId="77777777" w:rsidR="00B9704B" w:rsidRPr="005759F3" w:rsidRDefault="00B9704B" w:rsidP="007869AF">
            <w:pPr>
              <w:pStyle w:val="2fd"/>
              <w:spacing w:before="40" w:after="20"/>
              <w:rPr>
                <w:color w:val="000000"/>
              </w:rPr>
            </w:pPr>
            <w:r w:rsidRPr="005759F3">
              <w:rPr>
                <w:color w:val="000000"/>
              </w:rPr>
              <w:t>5.1.1</w:t>
            </w:r>
          </w:p>
        </w:tc>
        <w:tc>
          <w:tcPr>
            <w:tcW w:w="1701" w:type="dxa"/>
            <w:tcBorders>
              <w:top w:val="single" w:sz="4" w:space="0" w:color="auto"/>
              <w:left w:val="single" w:sz="4" w:space="0" w:color="auto"/>
              <w:bottom w:val="single" w:sz="4" w:space="0" w:color="auto"/>
              <w:right w:val="single" w:sz="4" w:space="0" w:color="auto"/>
            </w:tcBorders>
            <w:vAlign w:val="center"/>
          </w:tcPr>
          <w:p w14:paraId="779E1687" w14:textId="77777777" w:rsidR="00B9704B" w:rsidRPr="005759F3" w:rsidRDefault="00B9704B" w:rsidP="007869AF">
            <w:pPr>
              <w:pStyle w:val="2fd"/>
              <w:spacing w:before="40" w:after="20"/>
            </w:pPr>
            <w:r w:rsidRPr="005759F3">
              <w:t>30</w:t>
            </w:r>
          </w:p>
        </w:tc>
        <w:tc>
          <w:tcPr>
            <w:tcW w:w="1701" w:type="dxa"/>
            <w:tcBorders>
              <w:top w:val="single" w:sz="4" w:space="0" w:color="auto"/>
              <w:left w:val="single" w:sz="4" w:space="0" w:color="auto"/>
              <w:bottom w:val="single" w:sz="4" w:space="0" w:color="auto"/>
              <w:right w:val="single" w:sz="4" w:space="0" w:color="auto"/>
            </w:tcBorders>
            <w:vAlign w:val="center"/>
          </w:tcPr>
          <w:p w14:paraId="06D33BA6" w14:textId="77777777" w:rsidR="00B9704B" w:rsidRPr="005759F3" w:rsidRDefault="00B9704B" w:rsidP="007869AF">
            <w:pPr>
              <w:pStyle w:val="2fd"/>
              <w:spacing w:before="40" w:after="20"/>
            </w:pPr>
            <w:r w:rsidRPr="005759F3">
              <w:t>100 000</w:t>
            </w:r>
          </w:p>
        </w:tc>
        <w:tc>
          <w:tcPr>
            <w:tcW w:w="1984" w:type="dxa"/>
            <w:tcBorders>
              <w:top w:val="single" w:sz="4" w:space="0" w:color="auto"/>
              <w:left w:val="single" w:sz="4" w:space="0" w:color="auto"/>
              <w:bottom w:val="single" w:sz="4" w:space="0" w:color="auto"/>
              <w:right w:val="single" w:sz="4" w:space="0" w:color="auto"/>
            </w:tcBorders>
            <w:vAlign w:val="center"/>
          </w:tcPr>
          <w:p w14:paraId="70A3F37E" w14:textId="77777777" w:rsidR="00B9704B" w:rsidRPr="005759F3" w:rsidRDefault="00B9704B" w:rsidP="007869AF">
            <w:pPr>
              <w:pStyle w:val="2fd"/>
              <w:spacing w:before="40" w:after="20"/>
            </w:pPr>
            <w:r w:rsidRPr="005759F3">
              <w:rPr>
                <w:lang w:val="en-US"/>
              </w:rPr>
              <w:t>75%</w:t>
            </w:r>
          </w:p>
        </w:tc>
        <w:tc>
          <w:tcPr>
            <w:tcW w:w="2693" w:type="dxa"/>
            <w:tcBorders>
              <w:top w:val="single" w:sz="4" w:space="0" w:color="auto"/>
              <w:left w:val="single" w:sz="4" w:space="0" w:color="auto"/>
              <w:bottom w:val="single" w:sz="4" w:space="0" w:color="auto"/>
              <w:right w:val="single" w:sz="4" w:space="0" w:color="auto"/>
            </w:tcBorders>
            <w:vAlign w:val="center"/>
          </w:tcPr>
          <w:p w14:paraId="5CC11EB6" w14:textId="77777777" w:rsidR="00B9704B" w:rsidRPr="005759F3" w:rsidRDefault="00B9704B" w:rsidP="007869AF">
            <w:pPr>
              <w:pStyle w:val="2fd"/>
              <w:spacing w:before="40" w:after="20"/>
            </w:pPr>
            <w:r w:rsidRPr="005759F3">
              <w:t>3</w:t>
            </w:r>
          </w:p>
        </w:tc>
      </w:tr>
      <w:tr w:rsidR="00B9704B" w:rsidRPr="00CB717C" w14:paraId="4744A5A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59B5FE2"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4BA40A3" w14:textId="77777777" w:rsidR="00B9704B" w:rsidRPr="005759F3" w:rsidRDefault="00B9704B" w:rsidP="007869AF">
            <w:pPr>
              <w:pStyle w:val="2fd"/>
              <w:spacing w:before="40" w:after="20"/>
              <w:rPr>
                <w:color w:val="000000"/>
              </w:rPr>
            </w:pPr>
            <w:r w:rsidRPr="005759F3">
              <w:rPr>
                <w:color w:val="000000"/>
              </w:rPr>
              <w:t>Обеспечение занятий спортом в помещениях</w:t>
            </w:r>
          </w:p>
        </w:tc>
        <w:tc>
          <w:tcPr>
            <w:tcW w:w="1701" w:type="dxa"/>
            <w:tcBorders>
              <w:top w:val="single" w:sz="4" w:space="0" w:color="auto"/>
              <w:left w:val="single" w:sz="4" w:space="0" w:color="auto"/>
              <w:bottom w:val="single" w:sz="4" w:space="0" w:color="auto"/>
              <w:right w:val="single" w:sz="4" w:space="0" w:color="auto"/>
            </w:tcBorders>
            <w:vAlign w:val="center"/>
          </w:tcPr>
          <w:p w14:paraId="184E7766" w14:textId="77777777" w:rsidR="00B9704B" w:rsidRPr="005759F3" w:rsidRDefault="00B9704B" w:rsidP="007869AF">
            <w:pPr>
              <w:pStyle w:val="2fd"/>
              <w:spacing w:before="40" w:after="20"/>
              <w:rPr>
                <w:color w:val="000000"/>
              </w:rPr>
            </w:pPr>
            <w:r w:rsidRPr="005759F3">
              <w:rPr>
                <w:color w:val="000000"/>
              </w:rPr>
              <w:t>5.1.2</w:t>
            </w:r>
          </w:p>
        </w:tc>
        <w:tc>
          <w:tcPr>
            <w:tcW w:w="1701" w:type="dxa"/>
            <w:tcBorders>
              <w:top w:val="single" w:sz="4" w:space="0" w:color="auto"/>
              <w:left w:val="single" w:sz="4" w:space="0" w:color="auto"/>
              <w:bottom w:val="single" w:sz="4" w:space="0" w:color="auto"/>
              <w:right w:val="single" w:sz="4" w:space="0" w:color="auto"/>
            </w:tcBorders>
            <w:vAlign w:val="center"/>
          </w:tcPr>
          <w:p w14:paraId="154730CA" w14:textId="77777777" w:rsidR="00B9704B" w:rsidRPr="005759F3" w:rsidRDefault="00B9704B" w:rsidP="007869AF">
            <w:pPr>
              <w:pStyle w:val="2fd"/>
              <w:spacing w:before="40" w:after="20"/>
            </w:pPr>
            <w:r w:rsidRPr="005759F3">
              <w:t>30</w:t>
            </w:r>
          </w:p>
        </w:tc>
        <w:tc>
          <w:tcPr>
            <w:tcW w:w="1701" w:type="dxa"/>
            <w:tcBorders>
              <w:top w:val="single" w:sz="4" w:space="0" w:color="auto"/>
              <w:left w:val="single" w:sz="4" w:space="0" w:color="auto"/>
              <w:bottom w:val="single" w:sz="4" w:space="0" w:color="auto"/>
              <w:right w:val="single" w:sz="4" w:space="0" w:color="auto"/>
            </w:tcBorders>
            <w:vAlign w:val="center"/>
          </w:tcPr>
          <w:p w14:paraId="672779B7" w14:textId="77777777" w:rsidR="00B9704B" w:rsidRPr="005759F3" w:rsidRDefault="00B9704B" w:rsidP="007869AF">
            <w:pPr>
              <w:pStyle w:val="2fd"/>
              <w:spacing w:before="40" w:after="20"/>
            </w:pPr>
            <w:r w:rsidRPr="005759F3">
              <w:t>100 000</w:t>
            </w:r>
          </w:p>
        </w:tc>
        <w:tc>
          <w:tcPr>
            <w:tcW w:w="1984" w:type="dxa"/>
            <w:tcBorders>
              <w:top w:val="single" w:sz="4" w:space="0" w:color="auto"/>
              <w:left w:val="single" w:sz="4" w:space="0" w:color="auto"/>
              <w:bottom w:val="single" w:sz="4" w:space="0" w:color="auto"/>
              <w:right w:val="single" w:sz="4" w:space="0" w:color="auto"/>
            </w:tcBorders>
            <w:vAlign w:val="center"/>
          </w:tcPr>
          <w:p w14:paraId="7075547E" w14:textId="77777777" w:rsidR="00B9704B" w:rsidRPr="005759F3" w:rsidRDefault="00B9704B" w:rsidP="007869AF">
            <w:pPr>
              <w:pStyle w:val="2fd"/>
              <w:spacing w:before="40" w:after="20"/>
            </w:pPr>
            <w:r w:rsidRPr="005759F3">
              <w:rPr>
                <w:lang w:val="en-US"/>
              </w:rPr>
              <w:t>75%</w:t>
            </w:r>
          </w:p>
        </w:tc>
        <w:tc>
          <w:tcPr>
            <w:tcW w:w="2693" w:type="dxa"/>
            <w:tcBorders>
              <w:top w:val="single" w:sz="4" w:space="0" w:color="auto"/>
              <w:left w:val="single" w:sz="4" w:space="0" w:color="auto"/>
              <w:bottom w:val="single" w:sz="4" w:space="0" w:color="auto"/>
              <w:right w:val="single" w:sz="4" w:space="0" w:color="auto"/>
            </w:tcBorders>
            <w:vAlign w:val="center"/>
          </w:tcPr>
          <w:p w14:paraId="60375F01" w14:textId="77777777" w:rsidR="00B9704B" w:rsidRPr="005759F3" w:rsidRDefault="00B9704B" w:rsidP="007869AF">
            <w:pPr>
              <w:pStyle w:val="2fd"/>
              <w:spacing w:before="40" w:after="20"/>
            </w:pPr>
            <w:r w:rsidRPr="005759F3">
              <w:t>3</w:t>
            </w:r>
          </w:p>
        </w:tc>
      </w:tr>
      <w:tr w:rsidR="00B9704B" w:rsidRPr="00CB717C" w14:paraId="3ED6132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F947813"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DCF3A68" w14:textId="77777777" w:rsidR="00B9704B" w:rsidRPr="005759F3" w:rsidRDefault="00B9704B" w:rsidP="007869AF">
            <w:pPr>
              <w:pStyle w:val="2fd"/>
              <w:spacing w:before="40" w:after="20"/>
              <w:rPr>
                <w:color w:val="000000"/>
              </w:rPr>
            </w:pPr>
            <w:r w:rsidRPr="005759F3">
              <w:rPr>
                <w:color w:val="000000"/>
              </w:rPr>
              <w:t>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420088E3" w14:textId="77777777" w:rsidR="00B9704B" w:rsidRPr="005759F3" w:rsidRDefault="00B9704B" w:rsidP="007869AF">
            <w:pPr>
              <w:pStyle w:val="2fd"/>
              <w:spacing w:before="40" w:after="20"/>
              <w:rPr>
                <w:color w:val="000000"/>
              </w:rPr>
            </w:pPr>
            <w:r w:rsidRPr="005759F3">
              <w:rPr>
                <w:color w:val="000000"/>
              </w:rPr>
              <w:t>5.1.3</w:t>
            </w:r>
          </w:p>
        </w:tc>
        <w:tc>
          <w:tcPr>
            <w:tcW w:w="1701" w:type="dxa"/>
            <w:tcBorders>
              <w:top w:val="single" w:sz="4" w:space="0" w:color="auto"/>
              <w:left w:val="single" w:sz="4" w:space="0" w:color="auto"/>
              <w:bottom w:val="single" w:sz="4" w:space="0" w:color="auto"/>
              <w:right w:val="single" w:sz="4" w:space="0" w:color="auto"/>
            </w:tcBorders>
            <w:vAlign w:val="center"/>
          </w:tcPr>
          <w:p w14:paraId="299055E4" w14:textId="77777777" w:rsidR="00B9704B" w:rsidRPr="005759F3" w:rsidRDefault="00B9704B" w:rsidP="007869AF">
            <w:pPr>
              <w:pStyle w:val="2fd"/>
              <w:spacing w:before="40" w:after="20"/>
            </w:pPr>
            <w:r w:rsidRPr="005759F3">
              <w:t>30</w:t>
            </w:r>
          </w:p>
        </w:tc>
        <w:tc>
          <w:tcPr>
            <w:tcW w:w="1701" w:type="dxa"/>
            <w:tcBorders>
              <w:top w:val="single" w:sz="4" w:space="0" w:color="auto"/>
              <w:left w:val="single" w:sz="4" w:space="0" w:color="auto"/>
              <w:bottom w:val="single" w:sz="4" w:space="0" w:color="auto"/>
              <w:right w:val="single" w:sz="4" w:space="0" w:color="auto"/>
            </w:tcBorders>
            <w:vAlign w:val="center"/>
          </w:tcPr>
          <w:p w14:paraId="213BD51C" w14:textId="77777777" w:rsidR="00B9704B" w:rsidRPr="005759F3" w:rsidRDefault="00B9704B" w:rsidP="007869AF">
            <w:pPr>
              <w:pStyle w:val="2fd"/>
              <w:spacing w:before="40" w:after="20"/>
            </w:pPr>
            <w:r w:rsidRPr="005759F3">
              <w:t>100 000</w:t>
            </w:r>
          </w:p>
        </w:tc>
        <w:tc>
          <w:tcPr>
            <w:tcW w:w="1984" w:type="dxa"/>
            <w:tcBorders>
              <w:top w:val="single" w:sz="4" w:space="0" w:color="auto"/>
              <w:left w:val="single" w:sz="4" w:space="0" w:color="auto"/>
              <w:bottom w:val="single" w:sz="4" w:space="0" w:color="auto"/>
              <w:right w:val="single" w:sz="4" w:space="0" w:color="auto"/>
            </w:tcBorders>
            <w:vAlign w:val="center"/>
          </w:tcPr>
          <w:p w14:paraId="0F6B5F61" w14:textId="77777777" w:rsidR="00B9704B" w:rsidRPr="005759F3" w:rsidRDefault="00B9704B" w:rsidP="007869AF">
            <w:pPr>
              <w:pStyle w:val="2fd"/>
              <w:spacing w:before="40" w:after="20"/>
            </w:pPr>
            <w:r w:rsidRPr="005759F3">
              <w:rPr>
                <w:lang w:val="en-US"/>
              </w:rPr>
              <w:t>75%</w:t>
            </w:r>
          </w:p>
        </w:tc>
        <w:tc>
          <w:tcPr>
            <w:tcW w:w="2693" w:type="dxa"/>
            <w:tcBorders>
              <w:top w:val="single" w:sz="4" w:space="0" w:color="auto"/>
              <w:left w:val="single" w:sz="4" w:space="0" w:color="auto"/>
              <w:bottom w:val="single" w:sz="4" w:space="0" w:color="auto"/>
              <w:right w:val="single" w:sz="4" w:space="0" w:color="auto"/>
            </w:tcBorders>
            <w:vAlign w:val="center"/>
          </w:tcPr>
          <w:p w14:paraId="2536B54D" w14:textId="77777777" w:rsidR="00B9704B" w:rsidRPr="005759F3" w:rsidRDefault="00B9704B" w:rsidP="007869AF">
            <w:pPr>
              <w:pStyle w:val="2fd"/>
              <w:spacing w:before="40" w:after="20"/>
            </w:pPr>
            <w:r w:rsidRPr="005759F3">
              <w:t>3</w:t>
            </w:r>
          </w:p>
        </w:tc>
      </w:tr>
      <w:tr w:rsidR="00B9704B" w:rsidRPr="00CB717C" w14:paraId="050066B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5A8AFC2"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36B65FE" w14:textId="77777777" w:rsidR="00B9704B" w:rsidRPr="005759F3" w:rsidRDefault="00B9704B" w:rsidP="007869AF">
            <w:pPr>
              <w:pStyle w:val="2fd"/>
              <w:spacing w:before="40" w:after="20"/>
              <w:rPr>
                <w:color w:val="000000"/>
              </w:rPr>
            </w:pPr>
            <w:r w:rsidRPr="005759F3">
              <w:rPr>
                <w:color w:val="000000"/>
              </w:rPr>
              <w:t>Оборудованные 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6A3483CF" w14:textId="77777777" w:rsidR="00B9704B" w:rsidRPr="005759F3" w:rsidRDefault="00B9704B" w:rsidP="007869AF">
            <w:pPr>
              <w:pStyle w:val="2fd"/>
              <w:spacing w:before="40" w:after="20"/>
              <w:rPr>
                <w:color w:val="000000"/>
              </w:rPr>
            </w:pPr>
            <w:r w:rsidRPr="005759F3">
              <w:rPr>
                <w:color w:val="000000"/>
              </w:rPr>
              <w:t>5.1.4</w:t>
            </w:r>
          </w:p>
        </w:tc>
        <w:tc>
          <w:tcPr>
            <w:tcW w:w="1701" w:type="dxa"/>
            <w:tcBorders>
              <w:top w:val="single" w:sz="4" w:space="0" w:color="auto"/>
              <w:left w:val="single" w:sz="4" w:space="0" w:color="auto"/>
              <w:bottom w:val="single" w:sz="4" w:space="0" w:color="auto"/>
              <w:right w:val="single" w:sz="4" w:space="0" w:color="auto"/>
            </w:tcBorders>
            <w:vAlign w:val="center"/>
          </w:tcPr>
          <w:p w14:paraId="7BB1816D" w14:textId="77777777" w:rsidR="00B9704B" w:rsidRPr="005759F3" w:rsidRDefault="00B9704B" w:rsidP="007869AF">
            <w:pPr>
              <w:pStyle w:val="2fd"/>
              <w:spacing w:before="40" w:after="20"/>
            </w:pPr>
            <w:r w:rsidRPr="005759F3">
              <w:t>30</w:t>
            </w:r>
          </w:p>
        </w:tc>
        <w:tc>
          <w:tcPr>
            <w:tcW w:w="1701" w:type="dxa"/>
            <w:tcBorders>
              <w:top w:val="single" w:sz="4" w:space="0" w:color="auto"/>
              <w:left w:val="single" w:sz="4" w:space="0" w:color="auto"/>
              <w:bottom w:val="single" w:sz="4" w:space="0" w:color="auto"/>
              <w:right w:val="single" w:sz="4" w:space="0" w:color="auto"/>
            </w:tcBorders>
            <w:vAlign w:val="center"/>
          </w:tcPr>
          <w:p w14:paraId="63BF1BA5" w14:textId="77777777" w:rsidR="00B9704B" w:rsidRPr="005759F3" w:rsidRDefault="00B9704B" w:rsidP="007869AF">
            <w:pPr>
              <w:pStyle w:val="2fd"/>
              <w:spacing w:before="40" w:after="20"/>
            </w:pPr>
            <w:r w:rsidRPr="005759F3">
              <w:t>100 000</w:t>
            </w:r>
          </w:p>
        </w:tc>
        <w:tc>
          <w:tcPr>
            <w:tcW w:w="1984" w:type="dxa"/>
            <w:tcBorders>
              <w:top w:val="single" w:sz="4" w:space="0" w:color="auto"/>
              <w:left w:val="single" w:sz="4" w:space="0" w:color="auto"/>
              <w:bottom w:val="single" w:sz="4" w:space="0" w:color="auto"/>
              <w:right w:val="single" w:sz="4" w:space="0" w:color="auto"/>
            </w:tcBorders>
            <w:vAlign w:val="center"/>
          </w:tcPr>
          <w:p w14:paraId="35947C42" w14:textId="77777777" w:rsidR="00B9704B" w:rsidRPr="005759F3" w:rsidRDefault="00B9704B" w:rsidP="007869AF">
            <w:pPr>
              <w:pStyle w:val="2fd"/>
              <w:spacing w:before="40" w:after="20"/>
            </w:pPr>
            <w:r w:rsidRPr="005759F3">
              <w:rPr>
                <w:lang w:val="en-US"/>
              </w:rPr>
              <w:t>75%</w:t>
            </w:r>
          </w:p>
        </w:tc>
        <w:tc>
          <w:tcPr>
            <w:tcW w:w="2693" w:type="dxa"/>
            <w:tcBorders>
              <w:top w:val="single" w:sz="4" w:space="0" w:color="auto"/>
              <w:left w:val="single" w:sz="4" w:space="0" w:color="auto"/>
              <w:bottom w:val="single" w:sz="4" w:space="0" w:color="auto"/>
              <w:right w:val="single" w:sz="4" w:space="0" w:color="auto"/>
            </w:tcBorders>
            <w:vAlign w:val="center"/>
          </w:tcPr>
          <w:p w14:paraId="1C6FB85C" w14:textId="77777777" w:rsidR="00B9704B" w:rsidRPr="005759F3" w:rsidRDefault="00B9704B" w:rsidP="007869AF">
            <w:pPr>
              <w:pStyle w:val="2fd"/>
              <w:spacing w:before="40" w:after="20"/>
            </w:pPr>
            <w:r w:rsidRPr="005759F3">
              <w:t>3</w:t>
            </w:r>
          </w:p>
        </w:tc>
      </w:tr>
      <w:tr w:rsidR="00B9704B" w:rsidRPr="00CB717C" w14:paraId="279C1FD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B71EE72"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CD57570" w14:textId="77777777" w:rsidR="00B9704B" w:rsidRPr="005759F3" w:rsidRDefault="00B9704B" w:rsidP="007869AF">
            <w:pPr>
              <w:pStyle w:val="2fd"/>
              <w:spacing w:before="40" w:after="20"/>
              <w:rPr>
                <w:color w:val="000000"/>
              </w:rPr>
            </w:pPr>
            <w:r w:rsidRPr="005759F3">
              <w:rPr>
                <w:color w:val="000000"/>
              </w:rPr>
              <w:t>Водный спорт</w:t>
            </w:r>
          </w:p>
        </w:tc>
        <w:tc>
          <w:tcPr>
            <w:tcW w:w="1701" w:type="dxa"/>
            <w:tcBorders>
              <w:top w:val="single" w:sz="4" w:space="0" w:color="auto"/>
              <w:left w:val="single" w:sz="4" w:space="0" w:color="auto"/>
              <w:bottom w:val="single" w:sz="4" w:space="0" w:color="auto"/>
              <w:right w:val="single" w:sz="4" w:space="0" w:color="auto"/>
            </w:tcBorders>
            <w:vAlign w:val="center"/>
          </w:tcPr>
          <w:p w14:paraId="0407246E" w14:textId="77777777" w:rsidR="00B9704B" w:rsidRPr="005759F3" w:rsidRDefault="00B9704B" w:rsidP="007869AF">
            <w:pPr>
              <w:pStyle w:val="2fd"/>
              <w:spacing w:before="40" w:after="20"/>
              <w:rPr>
                <w:color w:val="000000"/>
              </w:rPr>
            </w:pPr>
            <w:r w:rsidRPr="005759F3">
              <w:rPr>
                <w:color w:val="000000"/>
              </w:rPr>
              <w:t>5.1.5</w:t>
            </w:r>
          </w:p>
        </w:tc>
        <w:tc>
          <w:tcPr>
            <w:tcW w:w="1701" w:type="dxa"/>
            <w:tcBorders>
              <w:top w:val="single" w:sz="4" w:space="0" w:color="auto"/>
              <w:left w:val="single" w:sz="4" w:space="0" w:color="auto"/>
              <w:bottom w:val="single" w:sz="4" w:space="0" w:color="auto"/>
              <w:right w:val="single" w:sz="4" w:space="0" w:color="auto"/>
            </w:tcBorders>
            <w:vAlign w:val="center"/>
          </w:tcPr>
          <w:p w14:paraId="210D422A" w14:textId="77777777" w:rsidR="00B9704B" w:rsidRPr="005759F3" w:rsidRDefault="00B9704B" w:rsidP="007869AF">
            <w:pPr>
              <w:pStyle w:val="2fd"/>
              <w:spacing w:before="40" w:after="20"/>
            </w:pPr>
            <w:r w:rsidRPr="005759F3">
              <w:t>30</w:t>
            </w:r>
          </w:p>
        </w:tc>
        <w:tc>
          <w:tcPr>
            <w:tcW w:w="1701" w:type="dxa"/>
            <w:tcBorders>
              <w:top w:val="single" w:sz="4" w:space="0" w:color="auto"/>
              <w:left w:val="single" w:sz="4" w:space="0" w:color="auto"/>
              <w:bottom w:val="single" w:sz="4" w:space="0" w:color="auto"/>
              <w:right w:val="single" w:sz="4" w:space="0" w:color="auto"/>
            </w:tcBorders>
            <w:vAlign w:val="center"/>
          </w:tcPr>
          <w:p w14:paraId="14B01390" w14:textId="77777777" w:rsidR="00B9704B" w:rsidRPr="005759F3" w:rsidRDefault="00B9704B" w:rsidP="007869AF">
            <w:pPr>
              <w:pStyle w:val="2fd"/>
              <w:spacing w:before="40" w:after="20"/>
            </w:pPr>
            <w:r w:rsidRPr="005759F3">
              <w:t>100 000</w:t>
            </w:r>
          </w:p>
        </w:tc>
        <w:tc>
          <w:tcPr>
            <w:tcW w:w="1984" w:type="dxa"/>
            <w:tcBorders>
              <w:top w:val="single" w:sz="4" w:space="0" w:color="auto"/>
              <w:left w:val="single" w:sz="4" w:space="0" w:color="auto"/>
              <w:bottom w:val="single" w:sz="4" w:space="0" w:color="auto"/>
              <w:right w:val="single" w:sz="4" w:space="0" w:color="auto"/>
            </w:tcBorders>
            <w:vAlign w:val="center"/>
          </w:tcPr>
          <w:p w14:paraId="41EB27AC" w14:textId="77777777" w:rsidR="00B9704B" w:rsidRPr="005759F3" w:rsidRDefault="00B9704B" w:rsidP="007869AF">
            <w:pPr>
              <w:pStyle w:val="2fd"/>
              <w:spacing w:before="40" w:after="20"/>
            </w:pPr>
            <w:r w:rsidRPr="005759F3">
              <w:rPr>
                <w:lang w:val="en-US"/>
              </w:rPr>
              <w:t>75%</w:t>
            </w:r>
          </w:p>
        </w:tc>
        <w:tc>
          <w:tcPr>
            <w:tcW w:w="2693" w:type="dxa"/>
            <w:tcBorders>
              <w:top w:val="single" w:sz="4" w:space="0" w:color="auto"/>
              <w:left w:val="single" w:sz="4" w:space="0" w:color="auto"/>
              <w:bottom w:val="single" w:sz="4" w:space="0" w:color="auto"/>
              <w:right w:val="single" w:sz="4" w:space="0" w:color="auto"/>
            </w:tcBorders>
            <w:vAlign w:val="center"/>
          </w:tcPr>
          <w:p w14:paraId="755DB956" w14:textId="77777777" w:rsidR="00B9704B" w:rsidRPr="005759F3" w:rsidRDefault="00B9704B" w:rsidP="007869AF">
            <w:pPr>
              <w:pStyle w:val="2fd"/>
              <w:spacing w:before="40" w:after="20"/>
            </w:pPr>
            <w:r w:rsidRPr="005759F3">
              <w:t>3</w:t>
            </w:r>
          </w:p>
        </w:tc>
      </w:tr>
      <w:tr w:rsidR="00B9704B" w:rsidRPr="00CB717C" w14:paraId="5B848BF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B7F326F"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9BE9B4C" w14:textId="77777777" w:rsidR="00B9704B" w:rsidRPr="005759F3" w:rsidRDefault="00B9704B" w:rsidP="007869AF">
            <w:pPr>
              <w:pStyle w:val="2fd"/>
              <w:spacing w:before="40" w:after="20"/>
              <w:rPr>
                <w:color w:val="000000"/>
              </w:rPr>
            </w:pPr>
            <w:r w:rsidRPr="005759F3">
              <w:rPr>
                <w:color w:val="000000"/>
              </w:rPr>
              <w:t>Авиационный спорт</w:t>
            </w:r>
          </w:p>
        </w:tc>
        <w:tc>
          <w:tcPr>
            <w:tcW w:w="1701" w:type="dxa"/>
            <w:tcBorders>
              <w:top w:val="single" w:sz="4" w:space="0" w:color="auto"/>
              <w:left w:val="single" w:sz="4" w:space="0" w:color="auto"/>
              <w:bottom w:val="single" w:sz="4" w:space="0" w:color="auto"/>
              <w:right w:val="single" w:sz="4" w:space="0" w:color="auto"/>
            </w:tcBorders>
            <w:vAlign w:val="center"/>
          </w:tcPr>
          <w:p w14:paraId="30589DAF" w14:textId="77777777" w:rsidR="00B9704B" w:rsidRPr="005759F3" w:rsidRDefault="00B9704B" w:rsidP="007869AF">
            <w:pPr>
              <w:pStyle w:val="2fd"/>
              <w:spacing w:before="40" w:after="20"/>
              <w:rPr>
                <w:color w:val="000000"/>
              </w:rPr>
            </w:pPr>
            <w:r w:rsidRPr="005759F3">
              <w:rPr>
                <w:color w:val="000000"/>
              </w:rPr>
              <w:t>5.1.6</w:t>
            </w:r>
          </w:p>
        </w:tc>
        <w:tc>
          <w:tcPr>
            <w:tcW w:w="1701" w:type="dxa"/>
            <w:tcBorders>
              <w:top w:val="single" w:sz="4" w:space="0" w:color="auto"/>
              <w:left w:val="single" w:sz="4" w:space="0" w:color="auto"/>
              <w:bottom w:val="single" w:sz="4" w:space="0" w:color="auto"/>
              <w:right w:val="single" w:sz="4" w:space="0" w:color="auto"/>
            </w:tcBorders>
            <w:vAlign w:val="center"/>
          </w:tcPr>
          <w:p w14:paraId="52A60BB4" w14:textId="77777777" w:rsidR="00B9704B" w:rsidRPr="005759F3" w:rsidRDefault="00B9704B" w:rsidP="007869AF">
            <w:pPr>
              <w:pStyle w:val="2fd"/>
              <w:spacing w:before="40" w:after="20"/>
            </w:pPr>
            <w:r w:rsidRPr="005759F3">
              <w:t>30</w:t>
            </w:r>
          </w:p>
        </w:tc>
        <w:tc>
          <w:tcPr>
            <w:tcW w:w="1701" w:type="dxa"/>
            <w:tcBorders>
              <w:top w:val="single" w:sz="4" w:space="0" w:color="auto"/>
              <w:left w:val="single" w:sz="4" w:space="0" w:color="auto"/>
              <w:bottom w:val="single" w:sz="4" w:space="0" w:color="auto"/>
              <w:right w:val="single" w:sz="4" w:space="0" w:color="auto"/>
            </w:tcBorders>
            <w:vAlign w:val="center"/>
          </w:tcPr>
          <w:p w14:paraId="471BDD05" w14:textId="77777777" w:rsidR="00B9704B" w:rsidRPr="005759F3" w:rsidRDefault="00B9704B" w:rsidP="007869AF">
            <w:pPr>
              <w:pStyle w:val="2fd"/>
              <w:spacing w:before="40" w:after="20"/>
            </w:pPr>
            <w:r w:rsidRPr="005759F3">
              <w:t>100 000</w:t>
            </w:r>
          </w:p>
        </w:tc>
        <w:tc>
          <w:tcPr>
            <w:tcW w:w="1984" w:type="dxa"/>
            <w:tcBorders>
              <w:top w:val="single" w:sz="4" w:space="0" w:color="auto"/>
              <w:left w:val="single" w:sz="4" w:space="0" w:color="auto"/>
              <w:bottom w:val="single" w:sz="4" w:space="0" w:color="auto"/>
              <w:right w:val="single" w:sz="4" w:space="0" w:color="auto"/>
            </w:tcBorders>
            <w:vAlign w:val="center"/>
          </w:tcPr>
          <w:p w14:paraId="12FAE07C" w14:textId="77777777" w:rsidR="00B9704B" w:rsidRPr="005759F3" w:rsidRDefault="00B9704B" w:rsidP="007869AF">
            <w:pPr>
              <w:pStyle w:val="2fd"/>
              <w:spacing w:before="40" w:after="20"/>
            </w:pPr>
            <w:r w:rsidRPr="005759F3">
              <w:rPr>
                <w:lang w:val="en-US"/>
              </w:rPr>
              <w:t>75%</w:t>
            </w:r>
          </w:p>
        </w:tc>
        <w:tc>
          <w:tcPr>
            <w:tcW w:w="2693" w:type="dxa"/>
            <w:tcBorders>
              <w:top w:val="single" w:sz="4" w:space="0" w:color="auto"/>
              <w:left w:val="single" w:sz="4" w:space="0" w:color="auto"/>
              <w:bottom w:val="single" w:sz="4" w:space="0" w:color="auto"/>
              <w:right w:val="single" w:sz="4" w:space="0" w:color="auto"/>
            </w:tcBorders>
            <w:vAlign w:val="center"/>
          </w:tcPr>
          <w:p w14:paraId="3D82BC74" w14:textId="77777777" w:rsidR="00B9704B" w:rsidRPr="005759F3" w:rsidRDefault="00B9704B" w:rsidP="007869AF">
            <w:pPr>
              <w:pStyle w:val="2fd"/>
              <w:spacing w:before="40" w:after="20"/>
            </w:pPr>
            <w:r w:rsidRPr="005759F3">
              <w:t>3</w:t>
            </w:r>
          </w:p>
        </w:tc>
      </w:tr>
      <w:tr w:rsidR="00B9704B" w:rsidRPr="00CB717C" w14:paraId="059EA4A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6F9D301"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9208C27" w14:textId="77777777" w:rsidR="00B9704B" w:rsidRPr="005759F3" w:rsidRDefault="00B9704B" w:rsidP="007869AF">
            <w:pPr>
              <w:pStyle w:val="2fd"/>
              <w:spacing w:before="40" w:after="20"/>
              <w:rPr>
                <w:color w:val="000000"/>
              </w:rPr>
            </w:pPr>
            <w:r w:rsidRPr="005759F3">
              <w:rPr>
                <w:color w:val="000000"/>
              </w:rPr>
              <w:t>Спортивные базы</w:t>
            </w:r>
          </w:p>
        </w:tc>
        <w:tc>
          <w:tcPr>
            <w:tcW w:w="1701" w:type="dxa"/>
            <w:tcBorders>
              <w:top w:val="single" w:sz="4" w:space="0" w:color="auto"/>
              <w:left w:val="single" w:sz="4" w:space="0" w:color="auto"/>
              <w:bottom w:val="single" w:sz="4" w:space="0" w:color="auto"/>
              <w:right w:val="single" w:sz="4" w:space="0" w:color="auto"/>
            </w:tcBorders>
            <w:vAlign w:val="center"/>
          </w:tcPr>
          <w:p w14:paraId="30AD9640" w14:textId="77777777" w:rsidR="00B9704B" w:rsidRPr="005759F3" w:rsidRDefault="00B9704B" w:rsidP="007869AF">
            <w:pPr>
              <w:pStyle w:val="2fd"/>
              <w:spacing w:before="40" w:after="20"/>
              <w:rPr>
                <w:color w:val="000000"/>
              </w:rPr>
            </w:pPr>
            <w:r w:rsidRPr="005759F3">
              <w:rPr>
                <w:color w:val="000000"/>
              </w:rPr>
              <w:t>5.1.7</w:t>
            </w:r>
          </w:p>
        </w:tc>
        <w:tc>
          <w:tcPr>
            <w:tcW w:w="1701" w:type="dxa"/>
            <w:tcBorders>
              <w:top w:val="single" w:sz="4" w:space="0" w:color="auto"/>
              <w:left w:val="single" w:sz="4" w:space="0" w:color="auto"/>
              <w:bottom w:val="single" w:sz="4" w:space="0" w:color="auto"/>
              <w:right w:val="single" w:sz="4" w:space="0" w:color="auto"/>
            </w:tcBorders>
            <w:vAlign w:val="center"/>
          </w:tcPr>
          <w:p w14:paraId="0E69E62D" w14:textId="77777777" w:rsidR="00B9704B" w:rsidRPr="005759F3" w:rsidRDefault="00B9704B" w:rsidP="007869AF">
            <w:pPr>
              <w:pStyle w:val="2fd"/>
              <w:spacing w:before="40" w:after="20"/>
            </w:pPr>
            <w:r w:rsidRPr="005759F3">
              <w:t>5 000</w:t>
            </w:r>
          </w:p>
        </w:tc>
        <w:tc>
          <w:tcPr>
            <w:tcW w:w="1701" w:type="dxa"/>
            <w:tcBorders>
              <w:top w:val="single" w:sz="4" w:space="0" w:color="auto"/>
              <w:left w:val="single" w:sz="4" w:space="0" w:color="auto"/>
              <w:bottom w:val="single" w:sz="4" w:space="0" w:color="auto"/>
              <w:right w:val="single" w:sz="4" w:space="0" w:color="auto"/>
            </w:tcBorders>
            <w:vAlign w:val="center"/>
          </w:tcPr>
          <w:p w14:paraId="0FB0066C" w14:textId="77777777" w:rsidR="00B9704B" w:rsidRPr="005759F3" w:rsidRDefault="00B9704B" w:rsidP="007869AF">
            <w:pPr>
              <w:pStyle w:val="2fd"/>
              <w:spacing w:before="40" w:after="20"/>
            </w:pPr>
            <w:r w:rsidRPr="005759F3">
              <w:t>500 000</w:t>
            </w:r>
          </w:p>
        </w:tc>
        <w:tc>
          <w:tcPr>
            <w:tcW w:w="1984" w:type="dxa"/>
            <w:tcBorders>
              <w:top w:val="single" w:sz="4" w:space="0" w:color="auto"/>
              <w:left w:val="single" w:sz="4" w:space="0" w:color="auto"/>
              <w:bottom w:val="single" w:sz="4" w:space="0" w:color="auto"/>
              <w:right w:val="single" w:sz="4" w:space="0" w:color="auto"/>
            </w:tcBorders>
            <w:vAlign w:val="center"/>
          </w:tcPr>
          <w:p w14:paraId="6EF307F1" w14:textId="77777777" w:rsidR="00B9704B" w:rsidRPr="005759F3" w:rsidRDefault="00B9704B" w:rsidP="007869AF">
            <w:pPr>
              <w:pStyle w:val="2fd"/>
              <w:spacing w:before="40" w:after="20"/>
            </w:pPr>
            <w:r w:rsidRPr="005759F3">
              <w:t>40%</w:t>
            </w:r>
          </w:p>
        </w:tc>
        <w:tc>
          <w:tcPr>
            <w:tcW w:w="2693" w:type="dxa"/>
            <w:tcBorders>
              <w:top w:val="single" w:sz="4" w:space="0" w:color="auto"/>
              <w:left w:val="single" w:sz="4" w:space="0" w:color="auto"/>
              <w:bottom w:val="single" w:sz="4" w:space="0" w:color="auto"/>
              <w:right w:val="single" w:sz="4" w:space="0" w:color="auto"/>
            </w:tcBorders>
            <w:vAlign w:val="center"/>
          </w:tcPr>
          <w:p w14:paraId="7C8496EB" w14:textId="77777777" w:rsidR="00B9704B" w:rsidRPr="005759F3" w:rsidRDefault="00B9704B" w:rsidP="007869AF">
            <w:pPr>
              <w:pStyle w:val="2fd"/>
              <w:spacing w:before="40" w:after="20"/>
            </w:pPr>
            <w:r w:rsidRPr="005759F3">
              <w:t>3</w:t>
            </w:r>
          </w:p>
        </w:tc>
      </w:tr>
      <w:tr w:rsidR="00B9704B" w:rsidRPr="00CB717C" w14:paraId="5ADBC96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21EF761"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90508DF" w14:textId="77777777" w:rsidR="00B9704B" w:rsidRPr="00CB717C" w:rsidRDefault="00B9704B" w:rsidP="007869AF">
            <w:pPr>
              <w:pStyle w:val="2fd"/>
              <w:spacing w:before="40" w:after="20"/>
            </w:pPr>
            <w:r w:rsidRPr="00CB717C">
              <w:t>Причалы для маломерных судов</w:t>
            </w:r>
          </w:p>
        </w:tc>
        <w:tc>
          <w:tcPr>
            <w:tcW w:w="1701" w:type="dxa"/>
            <w:tcBorders>
              <w:top w:val="single" w:sz="4" w:space="0" w:color="auto"/>
              <w:left w:val="single" w:sz="4" w:space="0" w:color="auto"/>
              <w:bottom w:val="single" w:sz="4" w:space="0" w:color="auto"/>
              <w:right w:val="single" w:sz="4" w:space="0" w:color="auto"/>
            </w:tcBorders>
            <w:vAlign w:val="center"/>
          </w:tcPr>
          <w:p w14:paraId="01323B8A" w14:textId="77777777" w:rsidR="00B9704B" w:rsidRPr="00CB717C" w:rsidRDefault="00B9704B" w:rsidP="007869AF">
            <w:pPr>
              <w:pStyle w:val="2fd"/>
              <w:spacing w:before="40" w:after="20"/>
            </w:pPr>
            <w:r w:rsidRPr="00CB717C">
              <w:t>5.4</w:t>
            </w:r>
          </w:p>
        </w:tc>
        <w:tc>
          <w:tcPr>
            <w:tcW w:w="1701" w:type="dxa"/>
            <w:tcBorders>
              <w:top w:val="single" w:sz="4" w:space="0" w:color="auto"/>
              <w:left w:val="single" w:sz="4" w:space="0" w:color="auto"/>
              <w:bottom w:val="single" w:sz="4" w:space="0" w:color="auto"/>
              <w:right w:val="single" w:sz="4" w:space="0" w:color="auto"/>
            </w:tcBorders>
            <w:vAlign w:val="center"/>
          </w:tcPr>
          <w:p w14:paraId="7F22DF84"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7E5C89B" w14:textId="77777777" w:rsidR="00B9704B" w:rsidRPr="00CB717C" w:rsidRDefault="00B9704B" w:rsidP="007869AF">
            <w:pPr>
              <w:pStyle w:val="2fd"/>
              <w:spacing w:before="40" w:after="20"/>
            </w:pPr>
            <w:r w:rsidRPr="00CB717C">
              <w:t>500 000</w:t>
            </w:r>
          </w:p>
        </w:tc>
        <w:tc>
          <w:tcPr>
            <w:tcW w:w="1984" w:type="dxa"/>
            <w:tcBorders>
              <w:top w:val="single" w:sz="4" w:space="0" w:color="auto"/>
              <w:left w:val="single" w:sz="4" w:space="0" w:color="auto"/>
              <w:bottom w:val="single" w:sz="4" w:space="0" w:color="auto"/>
              <w:right w:val="single" w:sz="4" w:space="0" w:color="auto"/>
            </w:tcBorders>
            <w:vAlign w:val="center"/>
          </w:tcPr>
          <w:p w14:paraId="454DDF37" w14:textId="77777777" w:rsidR="00B9704B" w:rsidRPr="00CB717C" w:rsidRDefault="00B9704B" w:rsidP="007869AF">
            <w:pPr>
              <w:pStyle w:val="2fd"/>
              <w:spacing w:before="40" w:after="20"/>
            </w:pPr>
            <w:r w:rsidRPr="00CB717C">
              <w:t>40%</w:t>
            </w:r>
          </w:p>
        </w:tc>
        <w:tc>
          <w:tcPr>
            <w:tcW w:w="2693" w:type="dxa"/>
            <w:tcBorders>
              <w:top w:val="single" w:sz="4" w:space="0" w:color="auto"/>
              <w:left w:val="single" w:sz="4" w:space="0" w:color="auto"/>
              <w:bottom w:val="single" w:sz="4" w:space="0" w:color="auto"/>
              <w:right w:val="single" w:sz="4" w:space="0" w:color="auto"/>
            </w:tcBorders>
            <w:vAlign w:val="center"/>
          </w:tcPr>
          <w:p w14:paraId="57791307" w14:textId="77777777" w:rsidR="00B9704B" w:rsidRPr="00CB717C" w:rsidRDefault="00B9704B" w:rsidP="007869AF">
            <w:pPr>
              <w:pStyle w:val="2fd"/>
              <w:spacing w:before="40" w:after="20"/>
            </w:pPr>
            <w:r w:rsidRPr="00CB717C">
              <w:t>3</w:t>
            </w:r>
          </w:p>
        </w:tc>
      </w:tr>
      <w:tr w:rsidR="00B9704B" w:rsidRPr="00CB717C" w14:paraId="2FAE75A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CCAA121"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4943C9D" w14:textId="77777777" w:rsidR="00B9704B" w:rsidRPr="00CB717C" w:rsidRDefault="00B9704B" w:rsidP="007869AF">
            <w:pPr>
              <w:pStyle w:val="2fd"/>
              <w:spacing w:before="40" w:after="20"/>
            </w:pPr>
            <w:r w:rsidRPr="00CB717C">
              <w:t>Поля для гольфа или конных прогулок</w:t>
            </w:r>
          </w:p>
        </w:tc>
        <w:tc>
          <w:tcPr>
            <w:tcW w:w="1701" w:type="dxa"/>
            <w:tcBorders>
              <w:top w:val="single" w:sz="4" w:space="0" w:color="auto"/>
              <w:left w:val="single" w:sz="4" w:space="0" w:color="auto"/>
              <w:bottom w:val="single" w:sz="4" w:space="0" w:color="auto"/>
              <w:right w:val="single" w:sz="4" w:space="0" w:color="auto"/>
            </w:tcBorders>
            <w:vAlign w:val="center"/>
          </w:tcPr>
          <w:p w14:paraId="05E633C5" w14:textId="77777777" w:rsidR="00B9704B" w:rsidRPr="00CB717C" w:rsidRDefault="00B9704B" w:rsidP="007869AF">
            <w:pPr>
              <w:pStyle w:val="2fd"/>
              <w:spacing w:before="40" w:after="20"/>
            </w:pPr>
            <w:r w:rsidRPr="00CB717C">
              <w:t>5.5</w:t>
            </w:r>
          </w:p>
        </w:tc>
        <w:tc>
          <w:tcPr>
            <w:tcW w:w="1701" w:type="dxa"/>
            <w:tcBorders>
              <w:top w:val="single" w:sz="4" w:space="0" w:color="auto"/>
              <w:left w:val="single" w:sz="4" w:space="0" w:color="auto"/>
              <w:bottom w:val="single" w:sz="4" w:space="0" w:color="auto"/>
              <w:right w:val="single" w:sz="4" w:space="0" w:color="auto"/>
            </w:tcBorders>
            <w:vAlign w:val="center"/>
          </w:tcPr>
          <w:p w14:paraId="6B5CD326"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31D36B0"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72C7EEB4" w14:textId="77777777" w:rsidR="00B9704B" w:rsidRPr="00CB717C" w:rsidRDefault="00B9704B" w:rsidP="007869AF">
            <w:pPr>
              <w:pStyle w:val="2fd"/>
              <w:spacing w:before="40" w:after="20"/>
            </w:pPr>
            <w:r w:rsidRPr="00CB717C">
              <w:t>0%</w:t>
            </w:r>
          </w:p>
        </w:tc>
        <w:tc>
          <w:tcPr>
            <w:tcW w:w="2693" w:type="dxa"/>
            <w:tcBorders>
              <w:top w:val="single" w:sz="4" w:space="0" w:color="auto"/>
              <w:left w:val="single" w:sz="4" w:space="0" w:color="auto"/>
              <w:bottom w:val="single" w:sz="4" w:space="0" w:color="auto"/>
              <w:right w:val="single" w:sz="4" w:space="0" w:color="auto"/>
            </w:tcBorders>
            <w:vAlign w:val="center"/>
          </w:tcPr>
          <w:p w14:paraId="7B1D5763" w14:textId="77777777" w:rsidR="00B9704B" w:rsidRPr="00CB717C" w:rsidRDefault="00B9704B" w:rsidP="007869AF">
            <w:pPr>
              <w:pStyle w:val="2fd"/>
              <w:spacing w:before="40" w:after="20"/>
            </w:pPr>
            <w:r w:rsidRPr="00CB717C">
              <w:t>Не подлежит установлению</w:t>
            </w:r>
          </w:p>
        </w:tc>
      </w:tr>
      <w:tr w:rsidR="00B9704B" w:rsidRPr="00CB717C" w14:paraId="71C8D39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2E4C89C"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DF0D7F3"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0B993F80" w14:textId="77777777" w:rsidR="00B9704B" w:rsidRPr="00CB717C" w:rsidRDefault="00B9704B" w:rsidP="007869AF">
            <w:pPr>
              <w:pStyle w:val="2fd"/>
              <w:spacing w:before="40" w:after="20"/>
            </w:pPr>
            <w:r w:rsidRPr="00CB717C">
              <w:t>6.8</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1125CA26" w14:textId="77777777" w:rsidR="00B9704B" w:rsidRPr="00CB717C" w:rsidRDefault="00B9704B" w:rsidP="007869AF">
            <w:pPr>
              <w:pStyle w:val="2fd"/>
              <w:spacing w:before="40" w:after="20"/>
            </w:pPr>
            <w:r w:rsidRPr="00CB717C">
              <w:t>Не подлежат установлению</w:t>
            </w:r>
          </w:p>
        </w:tc>
      </w:tr>
      <w:tr w:rsidR="00B9704B" w:rsidRPr="00CB717C" w14:paraId="49A0CFB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069519E"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36D02A0"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280A8101" w14:textId="77777777" w:rsidR="00B9704B" w:rsidRPr="00406659" w:rsidRDefault="00B9704B" w:rsidP="007869AF">
            <w:pPr>
              <w:pStyle w:val="2fd"/>
              <w:spacing w:before="40" w:after="20"/>
            </w:pPr>
            <w:r w:rsidRPr="00406659">
              <w:t>7.2</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3603C4C7" w14:textId="77777777" w:rsidR="00B9704B" w:rsidRPr="00406659" w:rsidRDefault="00B9704B" w:rsidP="007869AF">
            <w:pPr>
              <w:pStyle w:val="2fd"/>
              <w:spacing w:before="40" w:after="20"/>
            </w:pPr>
            <w:r w:rsidRPr="00406659">
              <w:t>Не распространяется</w:t>
            </w:r>
          </w:p>
        </w:tc>
      </w:tr>
      <w:tr w:rsidR="00B9704B" w:rsidRPr="00CB717C" w14:paraId="35880FE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94DC659" w14:textId="77777777" w:rsidR="00B9704B" w:rsidRPr="00034271" w:rsidRDefault="00B9704B" w:rsidP="00317E03">
            <w:pPr>
              <w:pStyle w:val="ad"/>
              <w:widowControl/>
              <w:numPr>
                <w:ilvl w:val="0"/>
                <w:numId w:val="114"/>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7BF0B83"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77298FDB" w14:textId="77777777" w:rsidR="00B9704B" w:rsidRPr="00CB717C" w:rsidRDefault="00B9704B" w:rsidP="007869AF">
            <w:pPr>
              <w:pStyle w:val="2fd"/>
              <w:spacing w:before="40" w:after="20"/>
            </w:pPr>
            <w:r w:rsidRPr="00CB717C">
              <w:t>12.0</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1080BAB9" w14:textId="77777777" w:rsidR="00B9704B" w:rsidRPr="00CB717C" w:rsidRDefault="00B9704B" w:rsidP="007869AF">
            <w:pPr>
              <w:pStyle w:val="2fd"/>
              <w:spacing w:before="40" w:after="20"/>
            </w:pPr>
            <w:r w:rsidRPr="00CB717C">
              <w:t>Не распространяется</w:t>
            </w:r>
          </w:p>
        </w:tc>
      </w:tr>
    </w:tbl>
    <w:p w14:paraId="3FD77380" w14:textId="77777777" w:rsidR="00B9704B" w:rsidRPr="00CB717C" w:rsidRDefault="00B9704B" w:rsidP="007869AF">
      <w:pPr>
        <w:spacing w:before="40" w:after="20"/>
        <w:rPr>
          <w:szCs w:val="24"/>
        </w:rPr>
      </w:pPr>
    </w:p>
    <w:p w14:paraId="4776DA21"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359AFBA8"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15B52371"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611D5D7F"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3E98BADC" w14:textId="77777777" w:rsidR="00B9704B" w:rsidRPr="00CB717C" w:rsidRDefault="00B9704B" w:rsidP="007869AF">
      <w:pPr>
        <w:spacing w:before="40" w:after="20"/>
        <w:rPr>
          <w:szCs w:val="24"/>
        </w:rPr>
      </w:pPr>
    </w:p>
    <w:p w14:paraId="04456F14" w14:textId="77777777" w:rsidR="00B9704B" w:rsidRPr="00CB717C"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76C30DFB" w14:textId="77777777" w:rsidR="00B9704B" w:rsidRPr="00CB717C" w:rsidRDefault="00B9704B" w:rsidP="007869AF">
      <w:pPr>
        <w:spacing w:before="40" w:after="20"/>
        <w:jc w:val="center"/>
        <w:rPr>
          <w:szCs w:val="24"/>
        </w:rPr>
      </w:pPr>
    </w:p>
    <w:tbl>
      <w:tblPr>
        <w:tblW w:w="14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22"/>
        <w:gridCol w:w="1842"/>
        <w:gridCol w:w="1560"/>
        <w:gridCol w:w="1701"/>
        <w:gridCol w:w="1842"/>
        <w:gridCol w:w="2693"/>
      </w:tblGrid>
      <w:tr w:rsidR="00B9704B" w:rsidRPr="00585139" w14:paraId="5B0A35F0"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33FC4D78" w14:textId="77777777" w:rsidR="00B9704B" w:rsidRPr="00CB717C" w:rsidRDefault="00B9704B" w:rsidP="007869AF">
            <w:pPr>
              <w:spacing w:before="40" w:after="20"/>
              <w:jc w:val="center"/>
              <w:rPr>
                <w:szCs w:val="24"/>
              </w:rPr>
            </w:pPr>
            <w:r w:rsidRPr="00CB717C">
              <w:rPr>
                <w:szCs w:val="24"/>
              </w:rPr>
              <w:t>№ п/п</w:t>
            </w:r>
          </w:p>
        </w:tc>
        <w:tc>
          <w:tcPr>
            <w:tcW w:w="4422" w:type="dxa"/>
            <w:vMerge w:val="restart"/>
            <w:tcBorders>
              <w:top w:val="single" w:sz="4" w:space="0" w:color="auto"/>
              <w:left w:val="single" w:sz="4" w:space="0" w:color="auto"/>
              <w:right w:val="single" w:sz="4" w:space="0" w:color="auto"/>
            </w:tcBorders>
            <w:vAlign w:val="center"/>
          </w:tcPr>
          <w:p w14:paraId="7134D506" w14:textId="77777777" w:rsidR="00B9704B" w:rsidRPr="00CB717C" w:rsidRDefault="00B9704B" w:rsidP="007869AF">
            <w:pPr>
              <w:pStyle w:val="2fd"/>
              <w:spacing w:before="40" w:after="20"/>
            </w:pPr>
            <w:r w:rsidRPr="00CB717C">
              <w:t>Наименование ВРИ</w:t>
            </w:r>
          </w:p>
        </w:tc>
        <w:tc>
          <w:tcPr>
            <w:tcW w:w="1842" w:type="dxa"/>
            <w:vMerge w:val="restart"/>
            <w:tcBorders>
              <w:top w:val="single" w:sz="4" w:space="0" w:color="auto"/>
              <w:left w:val="single" w:sz="4" w:space="0" w:color="auto"/>
              <w:right w:val="single" w:sz="4" w:space="0" w:color="auto"/>
            </w:tcBorders>
            <w:vAlign w:val="center"/>
          </w:tcPr>
          <w:p w14:paraId="12DD3E9E" w14:textId="77777777" w:rsidR="00B9704B" w:rsidRPr="00CB717C" w:rsidRDefault="00B9704B" w:rsidP="007869AF">
            <w:pPr>
              <w:pStyle w:val="2fd"/>
              <w:spacing w:before="40" w:after="20"/>
            </w:pPr>
            <w:r w:rsidRPr="00CB717C">
              <w:t>Код (числовое обозначение ВРИ)</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4CB7FB8E" w14:textId="77777777" w:rsidR="00B9704B" w:rsidRPr="00CB717C" w:rsidRDefault="00B9704B" w:rsidP="007869AF">
            <w:pPr>
              <w:pStyle w:val="2fd"/>
              <w:spacing w:before="40" w:after="20"/>
            </w:pPr>
            <w:r w:rsidRPr="00CB717C">
              <w:t>Предельные размеры земельных участков (кв. м)</w:t>
            </w:r>
          </w:p>
        </w:tc>
        <w:tc>
          <w:tcPr>
            <w:tcW w:w="1842" w:type="dxa"/>
            <w:vMerge w:val="restart"/>
            <w:tcBorders>
              <w:top w:val="single" w:sz="4" w:space="0" w:color="auto"/>
              <w:left w:val="single" w:sz="4" w:space="0" w:color="auto"/>
              <w:right w:val="single" w:sz="4" w:space="0" w:color="auto"/>
            </w:tcBorders>
            <w:vAlign w:val="center"/>
          </w:tcPr>
          <w:p w14:paraId="493A4D5A"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5CB65C92"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246488E8"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31C41D6B" w14:textId="77777777" w:rsidR="00B9704B" w:rsidRPr="00B9704B" w:rsidRDefault="00B9704B" w:rsidP="007869AF">
            <w:pPr>
              <w:spacing w:before="40" w:after="20"/>
              <w:jc w:val="center"/>
              <w:rPr>
                <w:szCs w:val="24"/>
                <w:lang w:val="ru-RU"/>
              </w:rPr>
            </w:pPr>
          </w:p>
        </w:tc>
        <w:tc>
          <w:tcPr>
            <w:tcW w:w="4422" w:type="dxa"/>
            <w:vMerge/>
            <w:tcBorders>
              <w:left w:val="single" w:sz="4" w:space="0" w:color="auto"/>
              <w:bottom w:val="single" w:sz="4" w:space="0" w:color="auto"/>
              <w:right w:val="single" w:sz="4" w:space="0" w:color="auto"/>
            </w:tcBorders>
            <w:vAlign w:val="center"/>
          </w:tcPr>
          <w:p w14:paraId="4BA9548F" w14:textId="77777777" w:rsidR="00B9704B" w:rsidRPr="00CB717C" w:rsidRDefault="00B9704B" w:rsidP="007869AF">
            <w:pPr>
              <w:pStyle w:val="2fd"/>
              <w:spacing w:before="40" w:after="20"/>
            </w:pPr>
          </w:p>
        </w:tc>
        <w:tc>
          <w:tcPr>
            <w:tcW w:w="1842" w:type="dxa"/>
            <w:vMerge/>
            <w:tcBorders>
              <w:left w:val="single" w:sz="4" w:space="0" w:color="auto"/>
              <w:bottom w:val="single" w:sz="4" w:space="0" w:color="auto"/>
              <w:right w:val="single" w:sz="4" w:space="0" w:color="auto"/>
            </w:tcBorders>
            <w:vAlign w:val="center"/>
          </w:tcPr>
          <w:p w14:paraId="3A1DBEC0" w14:textId="77777777" w:rsidR="00B9704B" w:rsidRPr="00CB717C" w:rsidRDefault="00B9704B" w:rsidP="007869AF">
            <w:pPr>
              <w:pStyle w:val="2fd"/>
              <w:spacing w:before="40" w:after="20"/>
            </w:pPr>
          </w:p>
        </w:tc>
        <w:tc>
          <w:tcPr>
            <w:tcW w:w="1560" w:type="dxa"/>
            <w:tcBorders>
              <w:top w:val="single" w:sz="4" w:space="0" w:color="auto"/>
              <w:left w:val="single" w:sz="4" w:space="0" w:color="auto"/>
              <w:bottom w:val="single" w:sz="4" w:space="0" w:color="auto"/>
              <w:right w:val="single" w:sz="4" w:space="0" w:color="auto"/>
            </w:tcBorders>
            <w:vAlign w:val="center"/>
          </w:tcPr>
          <w:p w14:paraId="222BAC8F"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0087B781" w14:textId="77777777" w:rsidR="00B9704B" w:rsidRPr="00CB717C" w:rsidRDefault="00B9704B" w:rsidP="007869AF">
            <w:pPr>
              <w:pStyle w:val="2fd"/>
              <w:spacing w:before="40" w:after="20"/>
              <w:rPr>
                <w:lang w:val="en-US"/>
              </w:rPr>
            </w:pPr>
            <w:r w:rsidRPr="00CB717C">
              <w:rPr>
                <w:lang w:val="en-US"/>
              </w:rPr>
              <w:t>max</w:t>
            </w:r>
          </w:p>
        </w:tc>
        <w:tc>
          <w:tcPr>
            <w:tcW w:w="1842" w:type="dxa"/>
            <w:vMerge/>
            <w:tcBorders>
              <w:left w:val="single" w:sz="4" w:space="0" w:color="auto"/>
              <w:bottom w:val="single" w:sz="4" w:space="0" w:color="auto"/>
              <w:right w:val="single" w:sz="4" w:space="0" w:color="auto"/>
            </w:tcBorders>
            <w:vAlign w:val="center"/>
          </w:tcPr>
          <w:p w14:paraId="71978343" w14:textId="77777777" w:rsidR="00B9704B" w:rsidRPr="00CB717C"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5C939268" w14:textId="77777777" w:rsidR="00B9704B" w:rsidRPr="00CB717C" w:rsidRDefault="00B9704B" w:rsidP="007869AF">
            <w:pPr>
              <w:pStyle w:val="2fd"/>
              <w:spacing w:before="40" w:after="20"/>
            </w:pPr>
          </w:p>
        </w:tc>
      </w:tr>
      <w:tr w:rsidR="00B9704B" w:rsidRPr="00CB717C" w14:paraId="67B45BF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FE5000D"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F3FCF69" w14:textId="77777777" w:rsidR="00B9704B" w:rsidRPr="00CB717C" w:rsidRDefault="00B9704B" w:rsidP="007869AF">
            <w:pPr>
              <w:pStyle w:val="2fd"/>
              <w:spacing w:before="40" w:after="20"/>
            </w:pPr>
            <w:r w:rsidRPr="00CB717C">
              <w:t>Деловое управление</w:t>
            </w:r>
          </w:p>
        </w:tc>
        <w:tc>
          <w:tcPr>
            <w:tcW w:w="1842" w:type="dxa"/>
            <w:tcBorders>
              <w:top w:val="single" w:sz="4" w:space="0" w:color="auto"/>
              <w:left w:val="single" w:sz="4" w:space="0" w:color="auto"/>
              <w:bottom w:val="single" w:sz="4" w:space="0" w:color="auto"/>
              <w:right w:val="single" w:sz="4" w:space="0" w:color="auto"/>
            </w:tcBorders>
            <w:vAlign w:val="center"/>
          </w:tcPr>
          <w:p w14:paraId="5E04BD12" w14:textId="77777777" w:rsidR="00B9704B" w:rsidRPr="00CB717C" w:rsidRDefault="00B9704B" w:rsidP="007869AF">
            <w:pPr>
              <w:pStyle w:val="2fd"/>
              <w:spacing w:before="40" w:after="20"/>
            </w:pPr>
            <w:r w:rsidRPr="00CB717C">
              <w:t>4.1</w:t>
            </w:r>
          </w:p>
        </w:tc>
        <w:tc>
          <w:tcPr>
            <w:tcW w:w="1560" w:type="dxa"/>
            <w:tcBorders>
              <w:top w:val="single" w:sz="4" w:space="0" w:color="auto"/>
              <w:left w:val="single" w:sz="4" w:space="0" w:color="auto"/>
              <w:bottom w:val="single" w:sz="4" w:space="0" w:color="auto"/>
              <w:right w:val="single" w:sz="4" w:space="0" w:color="auto"/>
            </w:tcBorders>
            <w:vAlign w:val="center"/>
          </w:tcPr>
          <w:p w14:paraId="76D631C7"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240A21F" w14:textId="77777777" w:rsidR="00B9704B" w:rsidRPr="00CB717C" w:rsidRDefault="00B9704B" w:rsidP="007869AF">
            <w:pPr>
              <w:pStyle w:val="2fd"/>
              <w:spacing w:before="40" w:after="20"/>
            </w:pPr>
            <w:r w:rsidRPr="00CB717C">
              <w:t>100 000</w:t>
            </w:r>
          </w:p>
        </w:tc>
        <w:tc>
          <w:tcPr>
            <w:tcW w:w="1842" w:type="dxa"/>
            <w:tcBorders>
              <w:top w:val="single" w:sz="4" w:space="0" w:color="auto"/>
              <w:left w:val="single" w:sz="4" w:space="0" w:color="auto"/>
              <w:bottom w:val="single" w:sz="4" w:space="0" w:color="auto"/>
              <w:right w:val="single" w:sz="4" w:space="0" w:color="auto"/>
            </w:tcBorders>
            <w:vAlign w:val="center"/>
          </w:tcPr>
          <w:p w14:paraId="5498386E" w14:textId="77777777" w:rsidR="00B9704B" w:rsidRPr="00CB717C" w:rsidRDefault="00B9704B" w:rsidP="007869AF">
            <w:pPr>
              <w:pStyle w:val="2fd"/>
              <w:spacing w:before="40" w:after="20"/>
              <w:rPr>
                <w:lang w:val="en-US"/>
              </w:rPr>
            </w:pPr>
            <w:r w:rsidRPr="00CB717C">
              <w:rPr>
                <w:lang w:val="en-US"/>
              </w:rPr>
              <w:t>55%</w:t>
            </w:r>
          </w:p>
        </w:tc>
        <w:tc>
          <w:tcPr>
            <w:tcW w:w="2693" w:type="dxa"/>
            <w:tcBorders>
              <w:top w:val="single" w:sz="4" w:space="0" w:color="auto"/>
              <w:left w:val="single" w:sz="4" w:space="0" w:color="auto"/>
              <w:bottom w:val="single" w:sz="4" w:space="0" w:color="auto"/>
              <w:right w:val="single" w:sz="4" w:space="0" w:color="auto"/>
            </w:tcBorders>
            <w:vAlign w:val="center"/>
          </w:tcPr>
          <w:p w14:paraId="6EB9C480" w14:textId="77777777" w:rsidR="00B9704B" w:rsidRPr="00CB717C" w:rsidRDefault="00B9704B" w:rsidP="007869AF">
            <w:pPr>
              <w:pStyle w:val="2fd"/>
              <w:spacing w:before="40" w:after="20"/>
            </w:pPr>
            <w:r w:rsidRPr="00CB717C">
              <w:t>3</w:t>
            </w:r>
          </w:p>
        </w:tc>
      </w:tr>
      <w:tr w:rsidR="00B9704B" w:rsidRPr="00CB717C" w14:paraId="30BF9AB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D38B0C8"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2E295EA" w14:textId="77777777" w:rsidR="00B9704B" w:rsidRPr="00CB717C" w:rsidRDefault="00B9704B" w:rsidP="007869AF">
            <w:pPr>
              <w:pStyle w:val="2fd"/>
              <w:spacing w:before="40" w:after="20"/>
            </w:pPr>
            <w:r w:rsidRPr="00CB717C">
              <w:t>Магазины</w:t>
            </w:r>
          </w:p>
        </w:tc>
        <w:tc>
          <w:tcPr>
            <w:tcW w:w="1842" w:type="dxa"/>
            <w:tcBorders>
              <w:top w:val="single" w:sz="4" w:space="0" w:color="auto"/>
              <w:left w:val="single" w:sz="4" w:space="0" w:color="auto"/>
              <w:bottom w:val="single" w:sz="4" w:space="0" w:color="auto"/>
              <w:right w:val="single" w:sz="4" w:space="0" w:color="auto"/>
            </w:tcBorders>
            <w:vAlign w:val="center"/>
          </w:tcPr>
          <w:p w14:paraId="599E00C2" w14:textId="77777777" w:rsidR="00B9704B" w:rsidRPr="00CB717C" w:rsidRDefault="00B9704B" w:rsidP="007869AF">
            <w:pPr>
              <w:pStyle w:val="2fd"/>
              <w:spacing w:before="40" w:after="20"/>
            </w:pPr>
            <w:r w:rsidRPr="00CB717C">
              <w:t>4.4</w:t>
            </w:r>
          </w:p>
        </w:tc>
        <w:tc>
          <w:tcPr>
            <w:tcW w:w="1560" w:type="dxa"/>
            <w:tcBorders>
              <w:top w:val="single" w:sz="4" w:space="0" w:color="auto"/>
              <w:left w:val="single" w:sz="4" w:space="0" w:color="auto"/>
              <w:bottom w:val="single" w:sz="4" w:space="0" w:color="auto"/>
              <w:right w:val="single" w:sz="4" w:space="0" w:color="auto"/>
            </w:tcBorders>
            <w:vAlign w:val="center"/>
          </w:tcPr>
          <w:p w14:paraId="1D8FE8A6"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4DCD770" w14:textId="77777777" w:rsidR="00B9704B" w:rsidRPr="00CB717C" w:rsidRDefault="00B9704B" w:rsidP="007869AF">
            <w:pPr>
              <w:pStyle w:val="2fd"/>
              <w:spacing w:before="40" w:after="20"/>
            </w:pPr>
            <w:r w:rsidRPr="00CB717C">
              <w:t>10 000</w:t>
            </w:r>
          </w:p>
        </w:tc>
        <w:tc>
          <w:tcPr>
            <w:tcW w:w="1842" w:type="dxa"/>
            <w:tcBorders>
              <w:top w:val="single" w:sz="4" w:space="0" w:color="auto"/>
              <w:left w:val="single" w:sz="4" w:space="0" w:color="auto"/>
              <w:bottom w:val="single" w:sz="4" w:space="0" w:color="auto"/>
              <w:right w:val="single" w:sz="4" w:space="0" w:color="auto"/>
            </w:tcBorders>
            <w:vAlign w:val="center"/>
          </w:tcPr>
          <w:p w14:paraId="1741A0D5" w14:textId="77777777" w:rsidR="00B9704B" w:rsidRPr="00CB717C" w:rsidRDefault="00B9704B" w:rsidP="007869AF">
            <w:pPr>
              <w:pStyle w:val="2fd"/>
              <w:spacing w:before="40" w:after="20"/>
            </w:pPr>
            <w:r w:rsidRPr="00CB717C">
              <w:rPr>
                <w:lang w:val="en-US"/>
              </w:rPr>
              <w:t>50%</w:t>
            </w:r>
          </w:p>
        </w:tc>
        <w:tc>
          <w:tcPr>
            <w:tcW w:w="2693" w:type="dxa"/>
            <w:tcBorders>
              <w:top w:val="single" w:sz="4" w:space="0" w:color="auto"/>
              <w:left w:val="single" w:sz="4" w:space="0" w:color="auto"/>
              <w:bottom w:val="single" w:sz="4" w:space="0" w:color="auto"/>
              <w:right w:val="single" w:sz="4" w:space="0" w:color="auto"/>
            </w:tcBorders>
            <w:vAlign w:val="center"/>
          </w:tcPr>
          <w:p w14:paraId="4BC3C73F" w14:textId="77777777" w:rsidR="00B9704B" w:rsidRPr="00CB717C" w:rsidRDefault="00B9704B" w:rsidP="007869AF">
            <w:pPr>
              <w:pStyle w:val="2fd"/>
              <w:spacing w:before="40" w:after="20"/>
            </w:pPr>
            <w:r w:rsidRPr="00CB717C">
              <w:t>3</w:t>
            </w:r>
          </w:p>
        </w:tc>
      </w:tr>
      <w:tr w:rsidR="00B9704B" w:rsidRPr="00CB717C" w14:paraId="376FA34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1A06994"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1FF2496" w14:textId="77777777" w:rsidR="00B9704B" w:rsidRPr="00CB717C" w:rsidRDefault="00B9704B" w:rsidP="007869AF">
            <w:pPr>
              <w:pStyle w:val="2fd"/>
              <w:spacing w:before="40" w:after="20"/>
            </w:pPr>
            <w:r w:rsidRPr="00CB717C">
              <w:t>Общественное питание</w:t>
            </w:r>
          </w:p>
        </w:tc>
        <w:tc>
          <w:tcPr>
            <w:tcW w:w="1842" w:type="dxa"/>
            <w:tcBorders>
              <w:top w:val="single" w:sz="4" w:space="0" w:color="auto"/>
              <w:left w:val="single" w:sz="4" w:space="0" w:color="auto"/>
              <w:bottom w:val="single" w:sz="4" w:space="0" w:color="auto"/>
              <w:right w:val="single" w:sz="4" w:space="0" w:color="auto"/>
            </w:tcBorders>
            <w:vAlign w:val="center"/>
          </w:tcPr>
          <w:p w14:paraId="742B75D1" w14:textId="77777777" w:rsidR="00B9704B" w:rsidRPr="00CB717C" w:rsidRDefault="00B9704B" w:rsidP="007869AF">
            <w:pPr>
              <w:pStyle w:val="2fd"/>
              <w:spacing w:before="40" w:after="20"/>
            </w:pPr>
            <w:r w:rsidRPr="00CB717C">
              <w:t>4.6</w:t>
            </w:r>
          </w:p>
        </w:tc>
        <w:tc>
          <w:tcPr>
            <w:tcW w:w="1560" w:type="dxa"/>
            <w:tcBorders>
              <w:top w:val="single" w:sz="4" w:space="0" w:color="auto"/>
              <w:left w:val="single" w:sz="4" w:space="0" w:color="auto"/>
              <w:bottom w:val="single" w:sz="4" w:space="0" w:color="auto"/>
              <w:right w:val="single" w:sz="4" w:space="0" w:color="auto"/>
            </w:tcBorders>
            <w:vAlign w:val="center"/>
          </w:tcPr>
          <w:p w14:paraId="4253BF46"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1DDAD15" w14:textId="77777777" w:rsidR="00B9704B" w:rsidRPr="00CB717C" w:rsidRDefault="00B9704B" w:rsidP="007869AF">
            <w:pPr>
              <w:pStyle w:val="2fd"/>
              <w:spacing w:before="40" w:after="20"/>
            </w:pPr>
            <w:r w:rsidRPr="00CB717C">
              <w:t>10 000</w:t>
            </w:r>
          </w:p>
        </w:tc>
        <w:tc>
          <w:tcPr>
            <w:tcW w:w="1842" w:type="dxa"/>
            <w:tcBorders>
              <w:top w:val="single" w:sz="4" w:space="0" w:color="auto"/>
              <w:left w:val="single" w:sz="4" w:space="0" w:color="auto"/>
              <w:bottom w:val="single" w:sz="4" w:space="0" w:color="auto"/>
              <w:right w:val="single" w:sz="4" w:space="0" w:color="auto"/>
            </w:tcBorders>
            <w:vAlign w:val="center"/>
          </w:tcPr>
          <w:p w14:paraId="5045D180" w14:textId="77777777" w:rsidR="00B9704B" w:rsidRPr="00CB717C" w:rsidRDefault="00B9704B" w:rsidP="007869AF">
            <w:pPr>
              <w:pStyle w:val="2fd"/>
              <w:spacing w:before="40" w:after="20"/>
            </w:pPr>
            <w:r w:rsidRPr="00CB717C">
              <w:rPr>
                <w:lang w:val="en-US"/>
              </w:rPr>
              <w:t>50%</w:t>
            </w:r>
          </w:p>
        </w:tc>
        <w:tc>
          <w:tcPr>
            <w:tcW w:w="2693" w:type="dxa"/>
            <w:tcBorders>
              <w:top w:val="single" w:sz="4" w:space="0" w:color="auto"/>
              <w:left w:val="single" w:sz="4" w:space="0" w:color="auto"/>
              <w:bottom w:val="single" w:sz="4" w:space="0" w:color="auto"/>
              <w:right w:val="single" w:sz="4" w:space="0" w:color="auto"/>
            </w:tcBorders>
            <w:vAlign w:val="center"/>
          </w:tcPr>
          <w:p w14:paraId="2182F14C" w14:textId="77777777" w:rsidR="00B9704B" w:rsidRPr="00CB717C" w:rsidRDefault="00B9704B" w:rsidP="007869AF">
            <w:pPr>
              <w:pStyle w:val="2fd"/>
              <w:spacing w:before="40" w:after="20"/>
            </w:pPr>
            <w:r w:rsidRPr="00CB717C">
              <w:t>3</w:t>
            </w:r>
          </w:p>
        </w:tc>
      </w:tr>
      <w:tr w:rsidR="00B9704B" w:rsidRPr="00CB717C" w14:paraId="275BA67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0D71316"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6041359" w14:textId="77777777" w:rsidR="00B9704B" w:rsidRPr="00CB717C" w:rsidRDefault="00B9704B" w:rsidP="007869AF">
            <w:pPr>
              <w:pStyle w:val="2fd"/>
              <w:spacing w:before="40" w:after="20"/>
            </w:pPr>
            <w:r w:rsidRPr="00CB717C">
              <w:t>Развлечени</w:t>
            </w:r>
            <w:r>
              <w:t>е</w:t>
            </w:r>
          </w:p>
        </w:tc>
        <w:tc>
          <w:tcPr>
            <w:tcW w:w="1842" w:type="dxa"/>
            <w:tcBorders>
              <w:top w:val="single" w:sz="4" w:space="0" w:color="auto"/>
              <w:left w:val="single" w:sz="4" w:space="0" w:color="auto"/>
              <w:bottom w:val="single" w:sz="4" w:space="0" w:color="auto"/>
              <w:right w:val="single" w:sz="4" w:space="0" w:color="auto"/>
            </w:tcBorders>
            <w:vAlign w:val="center"/>
          </w:tcPr>
          <w:p w14:paraId="45672DCD" w14:textId="77777777" w:rsidR="00B9704B" w:rsidRPr="00CB717C" w:rsidRDefault="00B9704B" w:rsidP="007869AF">
            <w:pPr>
              <w:pStyle w:val="2fd"/>
              <w:spacing w:before="40" w:after="20"/>
            </w:pPr>
            <w:r w:rsidRPr="00CB717C">
              <w:t>4.8</w:t>
            </w:r>
          </w:p>
        </w:tc>
        <w:tc>
          <w:tcPr>
            <w:tcW w:w="1560" w:type="dxa"/>
            <w:tcBorders>
              <w:top w:val="single" w:sz="4" w:space="0" w:color="auto"/>
              <w:left w:val="single" w:sz="4" w:space="0" w:color="auto"/>
              <w:bottom w:val="single" w:sz="4" w:space="0" w:color="auto"/>
              <w:right w:val="single" w:sz="4" w:space="0" w:color="auto"/>
            </w:tcBorders>
            <w:vAlign w:val="center"/>
          </w:tcPr>
          <w:p w14:paraId="2254DD9A"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CC62567" w14:textId="77777777" w:rsidR="00B9704B" w:rsidRPr="00CB717C" w:rsidRDefault="00B9704B" w:rsidP="007869AF">
            <w:pPr>
              <w:pStyle w:val="2fd"/>
              <w:spacing w:before="40" w:after="20"/>
            </w:pPr>
            <w:r w:rsidRPr="00CB717C">
              <w:t>100 000</w:t>
            </w:r>
          </w:p>
        </w:tc>
        <w:tc>
          <w:tcPr>
            <w:tcW w:w="1842" w:type="dxa"/>
            <w:tcBorders>
              <w:top w:val="single" w:sz="4" w:space="0" w:color="auto"/>
              <w:left w:val="single" w:sz="4" w:space="0" w:color="auto"/>
              <w:bottom w:val="single" w:sz="4" w:space="0" w:color="auto"/>
              <w:right w:val="single" w:sz="4" w:space="0" w:color="auto"/>
            </w:tcBorders>
            <w:vAlign w:val="center"/>
          </w:tcPr>
          <w:p w14:paraId="4895ACB2" w14:textId="77777777" w:rsidR="00B9704B" w:rsidRPr="00CB717C" w:rsidRDefault="00B9704B" w:rsidP="007869AF">
            <w:pPr>
              <w:pStyle w:val="2fd"/>
              <w:spacing w:before="40" w:after="20"/>
            </w:pPr>
            <w:r w:rsidRPr="00CB717C">
              <w:t>55%</w:t>
            </w:r>
          </w:p>
        </w:tc>
        <w:tc>
          <w:tcPr>
            <w:tcW w:w="2693" w:type="dxa"/>
            <w:tcBorders>
              <w:top w:val="single" w:sz="4" w:space="0" w:color="auto"/>
              <w:left w:val="single" w:sz="4" w:space="0" w:color="auto"/>
              <w:bottom w:val="single" w:sz="4" w:space="0" w:color="auto"/>
              <w:right w:val="single" w:sz="4" w:space="0" w:color="auto"/>
            </w:tcBorders>
            <w:vAlign w:val="center"/>
          </w:tcPr>
          <w:p w14:paraId="310EFF0F" w14:textId="77777777" w:rsidR="00B9704B" w:rsidRPr="00CB717C" w:rsidRDefault="00B9704B" w:rsidP="007869AF">
            <w:pPr>
              <w:pStyle w:val="2fd"/>
              <w:spacing w:before="40" w:after="20"/>
            </w:pPr>
            <w:r w:rsidRPr="00CB717C">
              <w:t>3</w:t>
            </w:r>
          </w:p>
        </w:tc>
      </w:tr>
      <w:tr w:rsidR="00B9704B" w:rsidRPr="00CB717C" w14:paraId="6956522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20EBA31"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A09A6CC" w14:textId="77777777" w:rsidR="00B9704B" w:rsidRPr="00BD6282" w:rsidRDefault="00B9704B" w:rsidP="007869AF">
            <w:pPr>
              <w:pStyle w:val="2fd"/>
              <w:spacing w:before="40" w:after="20"/>
              <w:rPr>
                <w:color w:val="000000"/>
              </w:rPr>
            </w:pPr>
            <w:r w:rsidRPr="00BD6282">
              <w:rPr>
                <w:color w:val="000000"/>
              </w:rPr>
              <w:t>Развлекательные мероприятия</w:t>
            </w:r>
          </w:p>
        </w:tc>
        <w:tc>
          <w:tcPr>
            <w:tcW w:w="1842" w:type="dxa"/>
            <w:tcBorders>
              <w:top w:val="single" w:sz="4" w:space="0" w:color="auto"/>
              <w:left w:val="single" w:sz="4" w:space="0" w:color="auto"/>
              <w:bottom w:val="single" w:sz="4" w:space="0" w:color="auto"/>
              <w:right w:val="single" w:sz="4" w:space="0" w:color="auto"/>
            </w:tcBorders>
            <w:vAlign w:val="center"/>
          </w:tcPr>
          <w:p w14:paraId="2F508E0B" w14:textId="77777777" w:rsidR="00B9704B" w:rsidRPr="00034271" w:rsidRDefault="00B9704B" w:rsidP="007869AF">
            <w:pPr>
              <w:pStyle w:val="2fd"/>
              <w:spacing w:before="40" w:after="20"/>
            </w:pPr>
            <w:r w:rsidRPr="00034271">
              <w:t>4.8.1</w:t>
            </w:r>
          </w:p>
        </w:tc>
        <w:tc>
          <w:tcPr>
            <w:tcW w:w="1560" w:type="dxa"/>
            <w:tcBorders>
              <w:top w:val="single" w:sz="4" w:space="0" w:color="auto"/>
              <w:left w:val="single" w:sz="4" w:space="0" w:color="auto"/>
              <w:bottom w:val="single" w:sz="4" w:space="0" w:color="auto"/>
              <w:right w:val="single" w:sz="4" w:space="0" w:color="auto"/>
            </w:tcBorders>
            <w:vAlign w:val="center"/>
          </w:tcPr>
          <w:p w14:paraId="406613BA" w14:textId="77777777" w:rsidR="00B9704B" w:rsidRPr="00034271" w:rsidRDefault="00B9704B" w:rsidP="007869AF">
            <w:pPr>
              <w:pStyle w:val="2fd"/>
              <w:spacing w:before="40" w:after="20"/>
            </w:pPr>
            <w:r w:rsidRPr="00034271">
              <w:t>100</w:t>
            </w:r>
          </w:p>
        </w:tc>
        <w:tc>
          <w:tcPr>
            <w:tcW w:w="1701" w:type="dxa"/>
            <w:tcBorders>
              <w:top w:val="single" w:sz="4" w:space="0" w:color="auto"/>
              <w:left w:val="single" w:sz="4" w:space="0" w:color="auto"/>
              <w:bottom w:val="single" w:sz="4" w:space="0" w:color="auto"/>
              <w:right w:val="single" w:sz="4" w:space="0" w:color="auto"/>
            </w:tcBorders>
            <w:vAlign w:val="center"/>
          </w:tcPr>
          <w:p w14:paraId="270FAC10" w14:textId="77777777" w:rsidR="00B9704B" w:rsidRPr="00034271" w:rsidRDefault="00B9704B" w:rsidP="007869AF">
            <w:pPr>
              <w:pStyle w:val="2fd"/>
              <w:spacing w:before="40" w:after="20"/>
            </w:pPr>
            <w:r w:rsidRPr="00034271">
              <w:t>10 000</w:t>
            </w:r>
          </w:p>
        </w:tc>
        <w:tc>
          <w:tcPr>
            <w:tcW w:w="1842" w:type="dxa"/>
            <w:tcBorders>
              <w:top w:val="single" w:sz="4" w:space="0" w:color="auto"/>
              <w:left w:val="single" w:sz="4" w:space="0" w:color="auto"/>
              <w:bottom w:val="single" w:sz="4" w:space="0" w:color="auto"/>
              <w:right w:val="single" w:sz="4" w:space="0" w:color="auto"/>
            </w:tcBorders>
            <w:vAlign w:val="center"/>
          </w:tcPr>
          <w:p w14:paraId="1F48A9BF" w14:textId="77777777" w:rsidR="00B9704B" w:rsidRPr="00BD6282" w:rsidRDefault="00B9704B" w:rsidP="007869AF">
            <w:pPr>
              <w:pStyle w:val="2fd"/>
              <w:spacing w:before="40" w:after="20"/>
            </w:pPr>
            <w:r w:rsidRPr="00BD6282">
              <w:t>55%</w:t>
            </w:r>
          </w:p>
        </w:tc>
        <w:tc>
          <w:tcPr>
            <w:tcW w:w="2693" w:type="dxa"/>
            <w:tcBorders>
              <w:top w:val="single" w:sz="4" w:space="0" w:color="auto"/>
              <w:left w:val="single" w:sz="4" w:space="0" w:color="auto"/>
              <w:bottom w:val="single" w:sz="4" w:space="0" w:color="auto"/>
              <w:right w:val="single" w:sz="4" w:space="0" w:color="auto"/>
            </w:tcBorders>
            <w:vAlign w:val="center"/>
          </w:tcPr>
          <w:p w14:paraId="41A4C640" w14:textId="77777777" w:rsidR="00B9704B" w:rsidRPr="00BD6282" w:rsidRDefault="00B9704B" w:rsidP="007869AF">
            <w:pPr>
              <w:pStyle w:val="2fd"/>
              <w:spacing w:before="40" w:after="20"/>
            </w:pPr>
            <w:r w:rsidRPr="00BD6282">
              <w:t>3</w:t>
            </w:r>
          </w:p>
        </w:tc>
      </w:tr>
      <w:tr w:rsidR="00B9704B" w:rsidRPr="00CB717C" w14:paraId="5D1618C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F997D67"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E6CA1D9" w14:textId="77777777" w:rsidR="00B9704B" w:rsidRPr="00BD6282" w:rsidRDefault="00B9704B" w:rsidP="007869AF">
            <w:pPr>
              <w:pStyle w:val="2fd"/>
              <w:spacing w:before="40" w:after="20"/>
              <w:rPr>
                <w:color w:val="000000"/>
              </w:rPr>
            </w:pPr>
            <w:r w:rsidRPr="00BD6282">
              <w:rPr>
                <w:color w:val="000000"/>
              </w:rPr>
              <w:t>Проведение азартных игр</w:t>
            </w:r>
          </w:p>
        </w:tc>
        <w:tc>
          <w:tcPr>
            <w:tcW w:w="1842" w:type="dxa"/>
            <w:tcBorders>
              <w:top w:val="single" w:sz="4" w:space="0" w:color="auto"/>
              <w:left w:val="single" w:sz="4" w:space="0" w:color="auto"/>
              <w:bottom w:val="single" w:sz="4" w:space="0" w:color="auto"/>
              <w:right w:val="single" w:sz="4" w:space="0" w:color="auto"/>
            </w:tcBorders>
            <w:vAlign w:val="center"/>
          </w:tcPr>
          <w:p w14:paraId="1889DBF9" w14:textId="77777777" w:rsidR="00B9704B" w:rsidRPr="00034271" w:rsidRDefault="00B9704B" w:rsidP="007869AF">
            <w:pPr>
              <w:pStyle w:val="2fd"/>
              <w:spacing w:before="40" w:after="20"/>
            </w:pPr>
            <w:r w:rsidRPr="00034271">
              <w:t>4.8.2</w:t>
            </w:r>
          </w:p>
        </w:tc>
        <w:tc>
          <w:tcPr>
            <w:tcW w:w="1560" w:type="dxa"/>
            <w:tcBorders>
              <w:top w:val="single" w:sz="4" w:space="0" w:color="auto"/>
              <w:left w:val="single" w:sz="4" w:space="0" w:color="auto"/>
              <w:bottom w:val="single" w:sz="4" w:space="0" w:color="auto"/>
              <w:right w:val="single" w:sz="4" w:space="0" w:color="auto"/>
            </w:tcBorders>
            <w:vAlign w:val="center"/>
          </w:tcPr>
          <w:p w14:paraId="7BC8A6A3" w14:textId="77777777" w:rsidR="00B9704B" w:rsidRPr="00034271" w:rsidRDefault="00B9704B" w:rsidP="007869AF">
            <w:pPr>
              <w:pStyle w:val="2fd"/>
              <w:spacing w:before="40" w:after="20"/>
            </w:pPr>
            <w:r w:rsidRPr="00034271">
              <w:t>100</w:t>
            </w:r>
          </w:p>
        </w:tc>
        <w:tc>
          <w:tcPr>
            <w:tcW w:w="1701" w:type="dxa"/>
            <w:tcBorders>
              <w:top w:val="single" w:sz="4" w:space="0" w:color="auto"/>
              <w:left w:val="single" w:sz="4" w:space="0" w:color="auto"/>
              <w:bottom w:val="single" w:sz="4" w:space="0" w:color="auto"/>
              <w:right w:val="single" w:sz="4" w:space="0" w:color="auto"/>
            </w:tcBorders>
            <w:vAlign w:val="center"/>
          </w:tcPr>
          <w:p w14:paraId="5BADAA7B" w14:textId="77777777" w:rsidR="00B9704B" w:rsidRPr="00034271" w:rsidRDefault="00B9704B" w:rsidP="007869AF">
            <w:pPr>
              <w:pStyle w:val="2fd"/>
              <w:spacing w:before="40" w:after="20"/>
            </w:pPr>
            <w:r w:rsidRPr="00034271">
              <w:t>500</w:t>
            </w:r>
          </w:p>
        </w:tc>
        <w:tc>
          <w:tcPr>
            <w:tcW w:w="1842" w:type="dxa"/>
            <w:tcBorders>
              <w:top w:val="single" w:sz="4" w:space="0" w:color="auto"/>
              <w:left w:val="single" w:sz="4" w:space="0" w:color="auto"/>
              <w:bottom w:val="single" w:sz="4" w:space="0" w:color="auto"/>
              <w:right w:val="single" w:sz="4" w:space="0" w:color="auto"/>
            </w:tcBorders>
            <w:vAlign w:val="center"/>
          </w:tcPr>
          <w:p w14:paraId="307226D9" w14:textId="77777777" w:rsidR="00B9704B" w:rsidRPr="00BD6282" w:rsidRDefault="00B9704B" w:rsidP="007869AF">
            <w:pPr>
              <w:pStyle w:val="2fd"/>
              <w:spacing w:before="40" w:after="20"/>
            </w:pPr>
            <w:r w:rsidRPr="00BD6282">
              <w:t>55%</w:t>
            </w:r>
          </w:p>
        </w:tc>
        <w:tc>
          <w:tcPr>
            <w:tcW w:w="2693" w:type="dxa"/>
            <w:tcBorders>
              <w:top w:val="single" w:sz="4" w:space="0" w:color="auto"/>
              <w:left w:val="single" w:sz="4" w:space="0" w:color="auto"/>
              <w:bottom w:val="single" w:sz="4" w:space="0" w:color="auto"/>
              <w:right w:val="single" w:sz="4" w:space="0" w:color="auto"/>
            </w:tcBorders>
            <w:vAlign w:val="center"/>
          </w:tcPr>
          <w:p w14:paraId="26491778" w14:textId="77777777" w:rsidR="00B9704B" w:rsidRPr="00BD6282" w:rsidRDefault="00B9704B" w:rsidP="007869AF">
            <w:pPr>
              <w:pStyle w:val="2fd"/>
              <w:spacing w:before="40" w:after="20"/>
            </w:pPr>
            <w:r w:rsidRPr="00BD6282">
              <w:t>3</w:t>
            </w:r>
          </w:p>
        </w:tc>
      </w:tr>
      <w:tr w:rsidR="00B9704B" w:rsidRPr="00CB717C" w14:paraId="66C83A1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3C08CDD"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CE8D193" w14:textId="77777777" w:rsidR="00B9704B" w:rsidRPr="00CB717C" w:rsidRDefault="00B9704B" w:rsidP="007869AF">
            <w:pPr>
              <w:pStyle w:val="2fd"/>
              <w:spacing w:before="40" w:after="20"/>
            </w:pPr>
            <w:r w:rsidRPr="00CB717C">
              <w:t>Служебные гаражи</w:t>
            </w:r>
          </w:p>
        </w:tc>
        <w:tc>
          <w:tcPr>
            <w:tcW w:w="1842" w:type="dxa"/>
            <w:tcBorders>
              <w:top w:val="single" w:sz="4" w:space="0" w:color="auto"/>
              <w:left w:val="single" w:sz="4" w:space="0" w:color="auto"/>
              <w:bottom w:val="single" w:sz="4" w:space="0" w:color="auto"/>
              <w:right w:val="single" w:sz="4" w:space="0" w:color="auto"/>
            </w:tcBorders>
            <w:vAlign w:val="center"/>
          </w:tcPr>
          <w:p w14:paraId="0ABCE5B3" w14:textId="77777777" w:rsidR="00B9704B" w:rsidRPr="00CB717C" w:rsidRDefault="00B9704B" w:rsidP="007869AF">
            <w:pPr>
              <w:pStyle w:val="2fd"/>
              <w:spacing w:before="40" w:after="20"/>
            </w:pPr>
            <w:r w:rsidRPr="00CB717C">
              <w:t>4.9</w:t>
            </w:r>
          </w:p>
        </w:tc>
        <w:tc>
          <w:tcPr>
            <w:tcW w:w="1560" w:type="dxa"/>
            <w:tcBorders>
              <w:top w:val="single" w:sz="4" w:space="0" w:color="auto"/>
              <w:left w:val="single" w:sz="4" w:space="0" w:color="auto"/>
              <w:bottom w:val="single" w:sz="4" w:space="0" w:color="auto"/>
              <w:right w:val="single" w:sz="4" w:space="0" w:color="auto"/>
            </w:tcBorders>
            <w:vAlign w:val="center"/>
          </w:tcPr>
          <w:p w14:paraId="0BC4A9B8"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2AFB956" w14:textId="77777777" w:rsidR="00B9704B" w:rsidRPr="00CB717C" w:rsidRDefault="00B9704B" w:rsidP="007869AF">
            <w:pPr>
              <w:pStyle w:val="2fd"/>
              <w:spacing w:before="40" w:after="20"/>
            </w:pPr>
            <w:r w:rsidRPr="00CB717C">
              <w:t>20 000</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65C246" w14:textId="77777777" w:rsidR="00B9704B" w:rsidRPr="00CB717C" w:rsidRDefault="00B9704B" w:rsidP="007869AF">
            <w:pPr>
              <w:pStyle w:val="2fd"/>
              <w:spacing w:before="40" w:after="20"/>
            </w:pPr>
            <w:r w:rsidRPr="00CB717C">
              <w:t>75%</w:t>
            </w:r>
          </w:p>
        </w:tc>
        <w:tc>
          <w:tcPr>
            <w:tcW w:w="2693" w:type="dxa"/>
            <w:tcBorders>
              <w:top w:val="single" w:sz="4" w:space="0" w:color="auto"/>
              <w:left w:val="single" w:sz="4" w:space="0" w:color="auto"/>
              <w:bottom w:val="single" w:sz="4" w:space="0" w:color="auto"/>
              <w:right w:val="single" w:sz="4" w:space="0" w:color="auto"/>
            </w:tcBorders>
            <w:vAlign w:val="center"/>
          </w:tcPr>
          <w:p w14:paraId="2CDAF3D0" w14:textId="77777777" w:rsidR="00B9704B" w:rsidRPr="00CB717C" w:rsidRDefault="00B9704B" w:rsidP="007869AF">
            <w:pPr>
              <w:pStyle w:val="2fd"/>
              <w:spacing w:before="40" w:after="20"/>
            </w:pPr>
            <w:r w:rsidRPr="00CB717C">
              <w:t>3</w:t>
            </w:r>
          </w:p>
        </w:tc>
      </w:tr>
      <w:tr w:rsidR="00B9704B" w:rsidRPr="00CB717C" w14:paraId="30708F4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A6A7CA6" w14:textId="77777777" w:rsidR="00B9704B" w:rsidRPr="00034271" w:rsidRDefault="00B9704B" w:rsidP="00317E03">
            <w:pPr>
              <w:pStyle w:val="ad"/>
              <w:widowControl/>
              <w:numPr>
                <w:ilvl w:val="0"/>
                <w:numId w:val="115"/>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23CA76C" w14:textId="77777777" w:rsidR="00B9704B" w:rsidRDefault="00B9704B" w:rsidP="007869AF">
            <w:pPr>
              <w:pStyle w:val="2fd"/>
              <w:spacing w:before="40" w:after="20"/>
              <w:rPr>
                <w:lang w:eastAsia="en-US"/>
              </w:rPr>
            </w:pPr>
            <w:r>
              <w:rPr>
                <w:lang w:eastAsia="en-US"/>
              </w:rPr>
              <w:t>Трубопроводный транспорт</w:t>
            </w:r>
          </w:p>
        </w:tc>
        <w:tc>
          <w:tcPr>
            <w:tcW w:w="1842" w:type="dxa"/>
            <w:tcBorders>
              <w:top w:val="single" w:sz="4" w:space="0" w:color="auto"/>
              <w:left w:val="single" w:sz="4" w:space="0" w:color="auto"/>
              <w:bottom w:val="single" w:sz="4" w:space="0" w:color="auto"/>
              <w:right w:val="single" w:sz="4" w:space="0" w:color="auto"/>
            </w:tcBorders>
            <w:vAlign w:val="center"/>
          </w:tcPr>
          <w:p w14:paraId="7BEFC022" w14:textId="77777777" w:rsidR="00B9704B" w:rsidRDefault="00B9704B" w:rsidP="007869AF">
            <w:pPr>
              <w:pStyle w:val="2fd"/>
              <w:spacing w:before="40" w:after="20"/>
              <w:rPr>
                <w:lang w:eastAsia="en-US"/>
              </w:rPr>
            </w:pPr>
            <w:r>
              <w:rPr>
                <w:lang w:eastAsia="en-US"/>
              </w:rPr>
              <w:t>7.5</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37AAD9C1" w14:textId="77777777" w:rsidR="00B9704B" w:rsidRDefault="00B9704B" w:rsidP="007869AF">
            <w:pPr>
              <w:pStyle w:val="2fd"/>
              <w:spacing w:before="40" w:after="20"/>
              <w:rPr>
                <w:lang w:eastAsia="en-US"/>
              </w:rPr>
            </w:pPr>
            <w:r>
              <w:rPr>
                <w:lang w:eastAsia="en-US"/>
              </w:rPr>
              <w:t>Не распространяется</w:t>
            </w:r>
          </w:p>
        </w:tc>
      </w:tr>
    </w:tbl>
    <w:p w14:paraId="6934E87C" w14:textId="77777777" w:rsidR="00B9704B" w:rsidRPr="00CB717C" w:rsidRDefault="00B9704B" w:rsidP="007869AF">
      <w:pPr>
        <w:spacing w:before="40" w:after="20"/>
        <w:rPr>
          <w:szCs w:val="24"/>
        </w:rPr>
      </w:pPr>
    </w:p>
    <w:p w14:paraId="2DC7D383" w14:textId="77777777" w:rsidR="00B9704B" w:rsidRPr="00CB717C" w:rsidRDefault="00B9704B" w:rsidP="007869AF">
      <w:pPr>
        <w:pStyle w:val="63"/>
        <w:spacing w:before="40" w:after="20"/>
      </w:pPr>
      <w:r w:rsidRPr="00CB717C">
        <w:t>Показатели по па</w:t>
      </w:r>
      <w:r w:rsidRPr="00C82667">
        <w:rPr>
          <w:rStyle w:val="1ffff0"/>
        </w:rPr>
        <w:t>раметрам застройки зоны О-3: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градостроите</w:t>
      </w:r>
      <w:r w:rsidRPr="00CB717C">
        <w:t>льного проектирования.</w:t>
      </w:r>
      <w:r w:rsidRPr="00CB717C">
        <w:br w:type="page"/>
      </w:r>
    </w:p>
    <w:p w14:paraId="660A02BB" w14:textId="77777777" w:rsidR="00B9704B" w:rsidRPr="00B9704B" w:rsidRDefault="00B9704B" w:rsidP="007869AF">
      <w:pPr>
        <w:spacing w:before="40" w:after="20"/>
        <w:ind w:firstLine="737"/>
        <w:jc w:val="center"/>
        <w:rPr>
          <w:szCs w:val="24"/>
          <w:lang w:val="ru-RU"/>
        </w:rPr>
      </w:pPr>
      <w:r w:rsidRPr="00B9704B">
        <w:rPr>
          <w:szCs w:val="24"/>
          <w:lang w:val="ru-RU"/>
        </w:rPr>
        <w:lastRenderedPageBreak/>
        <w:t>О-4 – ЗОНА ОБЪЕКТОВ ОТДЫХА И ТУРИЗМА</w:t>
      </w:r>
    </w:p>
    <w:p w14:paraId="2917BE57" w14:textId="77777777" w:rsidR="00B9704B" w:rsidRPr="00B9704B" w:rsidRDefault="00B9704B" w:rsidP="007869AF">
      <w:pPr>
        <w:spacing w:before="40" w:after="20"/>
        <w:ind w:firstLine="708"/>
        <w:rPr>
          <w:iCs/>
          <w:szCs w:val="24"/>
          <w:lang w:val="ru-RU"/>
        </w:rPr>
      </w:pPr>
    </w:p>
    <w:p w14:paraId="0EEDD37E" w14:textId="77777777" w:rsidR="00B9704B" w:rsidRPr="00CB717C" w:rsidRDefault="00B9704B" w:rsidP="007869AF">
      <w:pPr>
        <w:pStyle w:val="1ffff"/>
        <w:spacing w:before="40" w:after="20"/>
      </w:pPr>
      <w:r w:rsidRPr="00CB717C">
        <w:rPr>
          <w:iCs/>
        </w:rPr>
        <w:t xml:space="preserve">Зона </w:t>
      </w:r>
      <w:r w:rsidRPr="00CB717C">
        <w:t>объектов отдыха и туризма</w:t>
      </w:r>
      <w:r w:rsidRPr="00CB717C">
        <w:rPr>
          <w:iCs/>
        </w:rPr>
        <w:t xml:space="preserve"> О-4 установлена для размещения </w:t>
      </w:r>
      <w:r w:rsidRPr="00CB717C">
        <w:t xml:space="preserve">природных, исторических, социально-культурных объектов, включающие объекты туристского показа, а также иных объектов, способные удовлетворить духовные и иные потребности туристов, содействовать поддержанию их жизнедеятельности, восстановлению и развитию их физических сил, а также </w:t>
      </w:r>
      <w:r w:rsidRPr="00CB717C">
        <w:rPr>
          <w:iCs/>
        </w:rPr>
        <w:t xml:space="preserve">для размещения </w:t>
      </w:r>
      <w:r w:rsidRPr="00CB717C">
        <w:t>объектов</w:t>
      </w:r>
      <w:r w:rsidRPr="00CB717C">
        <w:rPr>
          <w:iCs/>
        </w:rPr>
        <w:t xml:space="preserve"> санаторно-курортного лечения</w:t>
      </w:r>
      <w:r w:rsidRPr="00CB717C">
        <w:t xml:space="preserve"> в профилактических, лечебных и реабилитационных целях. </w:t>
      </w:r>
    </w:p>
    <w:p w14:paraId="54D751FA"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6370CF6A" w14:textId="77777777" w:rsidR="00B9704B" w:rsidRPr="00B9704B" w:rsidRDefault="00B9704B" w:rsidP="007869AF">
      <w:pPr>
        <w:spacing w:before="40" w:after="20"/>
        <w:jc w:val="center"/>
        <w:rPr>
          <w:szCs w:val="24"/>
          <w:lang w:val="ru-RU"/>
        </w:rPr>
      </w:pPr>
    </w:p>
    <w:p w14:paraId="79D20F6A" w14:textId="77777777" w:rsidR="00B9704B"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0AA643A8" w14:textId="77777777" w:rsidR="00B9704B" w:rsidRPr="00CB717C" w:rsidRDefault="00B9704B" w:rsidP="007869AF">
      <w:pPr>
        <w:spacing w:before="40" w:after="20"/>
        <w:jc w:val="center"/>
        <w:rPr>
          <w:szCs w:val="24"/>
        </w:rPr>
      </w:pPr>
    </w:p>
    <w:tbl>
      <w:tblPr>
        <w:tblW w:w="14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314"/>
        <w:gridCol w:w="1701"/>
        <w:gridCol w:w="1559"/>
        <w:gridCol w:w="1559"/>
        <w:gridCol w:w="1843"/>
        <w:gridCol w:w="2835"/>
      </w:tblGrid>
      <w:tr w:rsidR="00B9704B" w:rsidRPr="00585139" w14:paraId="5B70152D"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277E381C" w14:textId="77777777" w:rsidR="00B9704B" w:rsidRPr="00CB717C" w:rsidRDefault="00B9704B" w:rsidP="007869AF">
            <w:pPr>
              <w:spacing w:before="40" w:after="20"/>
              <w:jc w:val="center"/>
              <w:rPr>
                <w:szCs w:val="24"/>
              </w:rPr>
            </w:pPr>
            <w:r w:rsidRPr="00CB717C">
              <w:rPr>
                <w:szCs w:val="24"/>
              </w:rPr>
              <w:t>№ п/п</w:t>
            </w:r>
          </w:p>
        </w:tc>
        <w:tc>
          <w:tcPr>
            <w:tcW w:w="4314" w:type="dxa"/>
            <w:vMerge w:val="restart"/>
            <w:tcBorders>
              <w:top w:val="single" w:sz="4" w:space="0" w:color="auto"/>
              <w:left w:val="single" w:sz="4" w:space="0" w:color="auto"/>
              <w:right w:val="single" w:sz="4" w:space="0" w:color="auto"/>
            </w:tcBorders>
            <w:vAlign w:val="center"/>
          </w:tcPr>
          <w:p w14:paraId="303B46DD"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6D1A6B11" w14:textId="77777777" w:rsidR="00B9704B" w:rsidRPr="00CB717C" w:rsidRDefault="00B9704B" w:rsidP="007869AF">
            <w:pPr>
              <w:pStyle w:val="2fd"/>
              <w:spacing w:before="40" w:after="20"/>
            </w:pPr>
            <w:r w:rsidRPr="00CB717C">
              <w:t>Код (числовое обозначение ВРИ)</w:t>
            </w: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298A62C3" w14:textId="77777777" w:rsidR="00B9704B" w:rsidRPr="00CB717C" w:rsidRDefault="00B9704B" w:rsidP="007869AF">
            <w:pPr>
              <w:pStyle w:val="2fd"/>
              <w:spacing w:before="40" w:after="20"/>
            </w:pPr>
            <w:r w:rsidRPr="00CB717C">
              <w:t>Предельные размеры земельных участков (кв. м)</w:t>
            </w:r>
          </w:p>
        </w:tc>
        <w:tc>
          <w:tcPr>
            <w:tcW w:w="1843" w:type="dxa"/>
            <w:vMerge w:val="restart"/>
            <w:tcBorders>
              <w:top w:val="single" w:sz="4" w:space="0" w:color="auto"/>
              <w:left w:val="single" w:sz="4" w:space="0" w:color="auto"/>
              <w:right w:val="single" w:sz="4" w:space="0" w:color="auto"/>
            </w:tcBorders>
            <w:vAlign w:val="center"/>
          </w:tcPr>
          <w:p w14:paraId="3CFBA8C8" w14:textId="77777777" w:rsidR="00B9704B" w:rsidRPr="00CB717C" w:rsidRDefault="00B9704B" w:rsidP="007869AF">
            <w:pPr>
              <w:pStyle w:val="2fd"/>
              <w:spacing w:before="40" w:after="20"/>
            </w:pPr>
            <w:r w:rsidRPr="00CB717C">
              <w:t>Максимальный процент застройки</w:t>
            </w:r>
          </w:p>
        </w:tc>
        <w:tc>
          <w:tcPr>
            <w:tcW w:w="2835" w:type="dxa"/>
            <w:vMerge w:val="restart"/>
            <w:tcBorders>
              <w:top w:val="single" w:sz="4" w:space="0" w:color="auto"/>
              <w:left w:val="single" w:sz="4" w:space="0" w:color="auto"/>
              <w:right w:val="single" w:sz="4" w:space="0" w:color="auto"/>
            </w:tcBorders>
            <w:vAlign w:val="center"/>
          </w:tcPr>
          <w:p w14:paraId="1D86E79C"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74ED8116"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75E94074" w14:textId="77777777" w:rsidR="00B9704B" w:rsidRPr="00B9704B" w:rsidRDefault="00B9704B" w:rsidP="007869AF">
            <w:pPr>
              <w:spacing w:before="40" w:after="20"/>
              <w:jc w:val="center"/>
              <w:rPr>
                <w:szCs w:val="24"/>
                <w:lang w:val="ru-RU"/>
              </w:rPr>
            </w:pPr>
          </w:p>
        </w:tc>
        <w:tc>
          <w:tcPr>
            <w:tcW w:w="4314" w:type="dxa"/>
            <w:vMerge/>
            <w:tcBorders>
              <w:left w:val="single" w:sz="4" w:space="0" w:color="auto"/>
              <w:bottom w:val="single" w:sz="4" w:space="0" w:color="auto"/>
              <w:right w:val="single" w:sz="4" w:space="0" w:color="auto"/>
            </w:tcBorders>
            <w:vAlign w:val="center"/>
          </w:tcPr>
          <w:p w14:paraId="105A8B91"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7CA90307" w14:textId="77777777" w:rsidR="00B9704B" w:rsidRPr="00CB717C" w:rsidRDefault="00B9704B" w:rsidP="007869AF">
            <w:pPr>
              <w:pStyle w:val="2fd"/>
              <w:spacing w:before="40" w:after="20"/>
            </w:pPr>
          </w:p>
        </w:tc>
        <w:tc>
          <w:tcPr>
            <w:tcW w:w="1559" w:type="dxa"/>
            <w:tcBorders>
              <w:top w:val="single" w:sz="4" w:space="0" w:color="auto"/>
              <w:left w:val="single" w:sz="4" w:space="0" w:color="auto"/>
              <w:bottom w:val="single" w:sz="4" w:space="0" w:color="auto"/>
              <w:right w:val="single" w:sz="4" w:space="0" w:color="auto"/>
            </w:tcBorders>
            <w:vAlign w:val="center"/>
          </w:tcPr>
          <w:p w14:paraId="7AE61D13" w14:textId="77777777" w:rsidR="00B9704B" w:rsidRPr="00CB717C" w:rsidRDefault="00B9704B" w:rsidP="007869AF">
            <w:pPr>
              <w:pStyle w:val="2fd"/>
              <w:spacing w:before="40" w:after="20"/>
              <w:rPr>
                <w:lang w:val="en-US"/>
              </w:rPr>
            </w:pPr>
            <w:r w:rsidRPr="00CB717C">
              <w:rPr>
                <w:lang w:val="en-US"/>
              </w:rPr>
              <w:t>min</w:t>
            </w:r>
          </w:p>
        </w:tc>
        <w:tc>
          <w:tcPr>
            <w:tcW w:w="1559" w:type="dxa"/>
            <w:tcBorders>
              <w:left w:val="single" w:sz="4" w:space="0" w:color="auto"/>
              <w:bottom w:val="single" w:sz="4" w:space="0" w:color="auto"/>
              <w:right w:val="single" w:sz="4" w:space="0" w:color="auto"/>
            </w:tcBorders>
            <w:vAlign w:val="center"/>
          </w:tcPr>
          <w:p w14:paraId="68F653B7" w14:textId="77777777" w:rsidR="00B9704B" w:rsidRPr="00CB717C" w:rsidRDefault="00B9704B" w:rsidP="007869AF">
            <w:pPr>
              <w:pStyle w:val="2fd"/>
              <w:spacing w:before="40" w:after="20"/>
              <w:rPr>
                <w:lang w:val="en-US"/>
              </w:rPr>
            </w:pPr>
            <w:r w:rsidRPr="00CB717C">
              <w:rPr>
                <w:lang w:val="en-US"/>
              </w:rPr>
              <w:t>max</w:t>
            </w:r>
          </w:p>
        </w:tc>
        <w:tc>
          <w:tcPr>
            <w:tcW w:w="1843" w:type="dxa"/>
            <w:vMerge/>
            <w:tcBorders>
              <w:left w:val="single" w:sz="4" w:space="0" w:color="auto"/>
              <w:bottom w:val="single" w:sz="4" w:space="0" w:color="auto"/>
              <w:right w:val="single" w:sz="4" w:space="0" w:color="auto"/>
            </w:tcBorders>
            <w:vAlign w:val="center"/>
          </w:tcPr>
          <w:p w14:paraId="4CF69063" w14:textId="77777777" w:rsidR="00B9704B" w:rsidRPr="00CB717C" w:rsidRDefault="00B9704B" w:rsidP="007869AF">
            <w:pPr>
              <w:pStyle w:val="2fd"/>
              <w:spacing w:before="40" w:after="20"/>
            </w:pPr>
          </w:p>
        </w:tc>
        <w:tc>
          <w:tcPr>
            <w:tcW w:w="2835" w:type="dxa"/>
            <w:vMerge/>
            <w:tcBorders>
              <w:left w:val="single" w:sz="4" w:space="0" w:color="auto"/>
              <w:bottom w:val="single" w:sz="4" w:space="0" w:color="auto"/>
              <w:right w:val="single" w:sz="4" w:space="0" w:color="auto"/>
            </w:tcBorders>
            <w:vAlign w:val="center"/>
          </w:tcPr>
          <w:p w14:paraId="2A0DF7F0" w14:textId="77777777" w:rsidR="00B9704B" w:rsidRPr="00CB717C" w:rsidRDefault="00B9704B" w:rsidP="007869AF">
            <w:pPr>
              <w:pStyle w:val="2fd"/>
              <w:spacing w:before="40" w:after="20"/>
            </w:pPr>
          </w:p>
        </w:tc>
      </w:tr>
      <w:tr w:rsidR="00B9704B" w:rsidRPr="00CB717C" w14:paraId="0809AE5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67E0D18"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3CC94555" w14:textId="77777777" w:rsidR="00B9704B" w:rsidRPr="00BD6282" w:rsidRDefault="00B9704B" w:rsidP="007869AF">
            <w:pPr>
              <w:pStyle w:val="2fd"/>
              <w:spacing w:before="40" w:after="20"/>
            </w:pPr>
            <w:r w:rsidRPr="00BD6282">
              <w:rPr>
                <w:spacing w:val="-1"/>
              </w:rPr>
              <w:t>Коммунальное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1075B223" w14:textId="77777777" w:rsidR="00B9704B" w:rsidRPr="00BD6282" w:rsidRDefault="00B9704B" w:rsidP="007869AF">
            <w:pPr>
              <w:pStyle w:val="2fd"/>
              <w:spacing w:before="40" w:after="20"/>
            </w:pPr>
            <w:r w:rsidRPr="00BD6282">
              <w:t>3.1</w:t>
            </w:r>
          </w:p>
        </w:tc>
        <w:tc>
          <w:tcPr>
            <w:tcW w:w="1559" w:type="dxa"/>
            <w:tcBorders>
              <w:top w:val="single" w:sz="4" w:space="0" w:color="auto"/>
              <w:left w:val="single" w:sz="4" w:space="0" w:color="auto"/>
              <w:bottom w:val="single" w:sz="4" w:space="0" w:color="auto"/>
              <w:right w:val="single" w:sz="4" w:space="0" w:color="auto"/>
            </w:tcBorders>
            <w:vAlign w:val="center"/>
          </w:tcPr>
          <w:p w14:paraId="0E3F9D8B"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398B9325" w14:textId="77777777" w:rsidR="00B9704B" w:rsidRPr="00034271" w:rsidRDefault="00B9704B" w:rsidP="007869AF">
            <w:pPr>
              <w:pStyle w:val="2fd"/>
              <w:spacing w:before="40" w:after="20"/>
            </w:pPr>
            <w:r w:rsidRPr="00034271">
              <w:t>10 000</w:t>
            </w:r>
          </w:p>
        </w:tc>
        <w:tc>
          <w:tcPr>
            <w:tcW w:w="1843" w:type="dxa"/>
            <w:tcBorders>
              <w:top w:val="single" w:sz="4" w:space="0" w:color="auto"/>
              <w:left w:val="single" w:sz="4" w:space="0" w:color="auto"/>
              <w:bottom w:val="single" w:sz="4" w:space="0" w:color="auto"/>
              <w:right w:val="single" w:sz="4" w:space="0" w:color="auto"/>
            </w:tcBorders>
            <w:vAlign w:val="center"/>
          </w:tcPr>
          <w:p w14:paraId="3A98CE61" w14:textId="77777777" w:rsidR="00B9704B" w:rsidRPr="00BD6282" w:rsidRDefault="00B9704B" w:rsidP="007869AF">
            <w:pPr>
              <w:pStyle w:val="2fd"/>
              <w:spacing w:before="40" w:after="20"/>
            </w:pPr>
            <w:r w:rsidRPr="00BD6282">
              <w:t>75%</w:t>
            </w:r>
          </w:p>
        </w:tc>
        <w:tc>
          <w:tcPr>
            <w:tcW w:w="2835" w:type="dxa"/>
            <w:tcBorders>
              <w:top w:val="single" w:sz="4" w:space="0" w:color="auto"/>
              <w:left w:val="single" w:sz="4" w:space="0" w:color="auto"/>
              <w:bottom w:val="single" w:sz="4" w:space="0" w:color="auto"/>
              <w:right w:val="single" w:sz="4" w:space="0" w:color="auto"/>
            </w:tcBorders>
            <w:vAlign w:val="center"/>
          </w:tcPr>
          <w:p w14:paraId="13323436" w14:textId="77777777" w:rsidR="00B9704B" w:rsidRPr="00BD6282" w:rsidRDefault="00B9704B" w:rsidP="007869AF">
            <w:pPr>
              <w:pStyle w:val="2fd"/>
              <w:spacing w:before="40" w:after="20"/>
            </w:pPr>
            <w:r w:rsidRPr="00BD6282">
              <w:t>3</w:t>
            </w:r>
          </w:p>
        </w:tc>
      </w:tr>
      <w:tr w:rsidR="00B9704B" w:rsidRPr="00CB717C" w14:paraId="476DE3B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6723EAE"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17DB9BD0" w14:textId="77777777" w:rsidR="00B9704B" w:rsidRPr="00BD6282" w:rsidRDefault="00B9704B" w:rsidP="007869AF">
            <w:pPr>
              <w:pStyle w:val="2fd"/>
              <w:spacing w:before="40" w:after="20"/>
            </w:pPr>
            <w:r w:rsidRPr="00BD6282">
              <w:t>Предоставление коммунальных услуг</w:t>
            </w:r>
          </w:p>
        </w:tc>
        <w:tc>
          <w:tcPr>
            <w:tcW w:w="1701" w:type="dxa"/>
            <w:tcBorders>
              <w:top w:val="single" w:sz="4" w:space="0" w:color="auto"/>
              <w:left w:val="single" w:sz="4" w:space="0" w:color="auto"/>
              <w:bottom w:val="single" w:sz="4" w:space="0" w:color="auto"/>
              <w:right w:val="single" w:sz="4" w:space="0" w:color="auto"/>
            </w:tcBorders>
            <w:vAlign w:val="center"/>
          </w:tcPr>
          <w:p w14:paraId="5EF5451D" w14:textId="77777777" w:rsidR="00B9704B" w:rsidRPr="00BD6282" w:rsidRDefault="00B9704B" w:rsidP="007869AF">
            <w:pPr>
              <w:pStyle w:val="2fd"/>
              <w:spacing w:before="40" w:after="20"/>
            </w:pPr>
            <w:r w:rsidRPr="00BD6282">
              <w:t>3.1.1</w:t>
            </w:r>
          </w:p>
        </w:tc>
        <w:tc>
          <w:tcPr>
            <w:tcW w:w="1559" w:type="dxa"/>
            <w:tcBorders>
              <w:top w:val="single" w:sz="4" w:space="0" w:color="auto"/>
              <w:left w:val="single" w:sz="4" w:space="0" w:color="auto"/>
              <w:bottom w:val="single" w:sz="4" w:space="0" w:color="auto"/>
              <w:right w:val="single" w:sz="4" w:space="0" w:color="auto"/>
            </w:tcBorders>
            <w:vAlign w:val="center"/>
          </w:tcPr>
          <w:p w14:paraId="02695F7A"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1F807B0D" w14:textId="77777777" w:rsidR="00B9704B" w:rsidRPr="00034271" w:rsidRDefault="00B9704B" w:rsidP="007869AF">
            <w:pPr>
              <w:pStyle w:val="2fd"/>
              <w:spacing w:before="40" w:after="20"/>
            </w:pPr>
            <w:r w:rsidRPr="00034271">
              <w:t>10 000</w:t>
            </w:r>
          </w:p>
        </w:tc>
        <w:tc>
          <w:tcPr>
            <w:tcW w:w="1843" w:type="dxa"/>
            <w:tcBorders>
              <w:top w:val="single" w:sz="4" w:space="0" w:color="auto"/>
              <w:left w:val="single" w:sz="4" w:space="0" w:color="auto"/>
              <w:bottom w:val="single" w:sz="4" w:space="0" w:color="auto"/>
              <w:right w:val="single" w:sz="4" w:space="0" w:color="auto"/>
            </w:tcBorders>
            <w:vAlign w:val="center"/>
          </w:tcPr>
          <w:p w14:paraId="1EFD7041" w14:textId="77777777" w:rsidR="00B9704B" w:rsidRPr="00BD6282" w:rsidRDefault="00B9704B" w:rsidP="007869AF">
            <w:pPr>
              <w:pStyle w:val="2fd"/>
              <w:spacing w:before="40" w:after="20"/>
            </w:pPr>
            <w:r w:rsidRPr="00BD6282">
              <w:t>75%</w:t>
            </w:r>
          </w:p>
        </w:tc>
        <w:tc>
          <w:tcPr>
            <w:tcW w:w="2835" w:type="dxa"/>
            <w:tcBorders>
              <w:top w:val="single" w:sz="4" w:space="0" w:color="auto"/>
              <w:left w:val="single" w:sz="4" w:space="0" w:color="auto"/>
              <w:bottom w:val="single" w:sz="4" w:space="0" w:color="auto"/>
              <w:right w:val="single" w:sz="4" w:space="0" w:color="auto"/>
            </w:tcBorders>
            <w:vAlign w:val="center"/>
          </w:tcPr>
          <w:p w14:paraId="7BC81F83" w14:textId="77777777" w:rsidR="00B9704B" w:rsidRPr="00BD6282" w:rsidRDefault="00B9704B" w:rsidP="007869AF">
            <w:pPr>
              <w:pStyle w:val="2fd"/>
              <w:spacing w:before="40" w:after="20"/>
            </w:pPr>
            <w:r w:rsidRPr="00BD6282">
              <w:t>3</w:t>
            </w:r>
          </w:p>
        </w:tc>
      </w:tr>
      <w:tr w:rsidR="00B9704B" w:rsidRPr="00CB717C" w14:paraId="2F59AC4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DC6D34D"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2FA524AA" w14:textId="77777777" w:rsidR="00B9704B" w:rsidRPr="005759F3" w:rsidRDefault="00B9704B" w:rsidP="007869AF">
            <w:pPr>
              <w:pStyle w:val="2fd"/>
              <w:spacing w:before="40" w:after="20"/>
              <w:rPr>
                <w:color w:val="000000"/>
              </w:rPr>
            </w:pPr>
            <w:r w:rsidRPr="005759F3">
              <w:rPr>
                <w:color w:val="000000"/>
              </w:rPr>
              <w:t>Обеспечение спортивно-зрелищных мероприятий</w:t>
            </w:r>
          </w:p>
        </w:tc>
        <w:tc>
          <w:tcPr>
            <w:tcW w:w="1701" w:type="dxa"/>
            <w:tcBorders>
              <w:top w:val="single" w:sz="4" w:space="0" w:color="auto"/>
              <w:left w:val="single" w:sz="4" w:space="0" w:color="auto"/>
              <w:bottom w:val="single" w:sz="4" w:space="0" w:color="auto"/>
              <w:right w:val="single" w:sz="4" w:space="0" w:color="auto"/>
            </w:tcBorders>
            <w:vAlign w:val="center"/>
          </w:tcPr>
          <w:p w14:paraId="6D7C529D" w14:textId="77777777" w:rsidR="00B9704B" w:rsidRPr="005759F3" w:rsidRDefault="00B9704B" w:rsidP="007869AF">
            <w:pPr>
              <w:pStyle w:val="2fd"/>
              <w:spacing w:before="40" w:after="20"/>
              <w:rPr>
                <w:color w:val="000000"/>
              </w:rPr>
            </w:pPr>
            <w:r w:rsidRPr="005759F3">
              <w:rPr>
                <w:color w:val="000000"/>
              </w:rPr>
              <w:t>5.1.1</w:t>
            </w:r>
          </w:p>
        </w:tc>
        <w:tc>
          <w:tcPr>
            <w:tcW w:w="1559" w:type="dxa"/>
            <w:tcBorders>
              <w:top w:val="single" w:sz="4" w:space="0" w:color="auto"/>
              <w:left w:val="single" w:sz="4" w:space="0" w:color="auto"/>
              <w:bottom w:val="single" w:sz="4" w:space="0" w:color="auto"/>
              <w:right w:val="single" w:sz="4" w:space="0" w:color="auto"/>
            </w:tcBorders>
            <w:vAlign w:val="center"/>
          </w:tcPr>
          <w:p w14:paraId="557A4E77"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502107C4" w14:textId="77777777" w:rsidR="00B9704B" w:rsidRPr="00034271" w:rsidRDefault="00B9704B" w:rsidP="007869AF">
            <w:pPr>
              <w:pStyle w:val="2fd"/>
              <w:spacing w:before="40" w:after="20"/>
            </w:pPr>
            <w:r w:rsidRPr="00034271">
              <w:t>100 000</w:t>
            </w:r>
          </w:p>
        </w:tc>
        <w:tc>
          <w:tcPr>
            <w:tcW w:w="1843" w:type="dxa"/>
            <w:tcBorders>
              <w:top w:val="single" w:sz="4" w:space="0" w:color="auto"/>
              <w:left w:val="single" w:sz="4" w:space="0" w:color="auto"/>
              <w:bottom w:val="single" w:sz="4" w:space="0" w:color="auto"/>
              <w:right w:val="single" w:sz="4" w:space="0" w:color="auto"/>
            </w:tcBorders>
            <w:vAlign w:val="center"/>
          </w:tcPr>
          <w:p w14:paraId="1E33D08F" w14:textId="77777777" w:rsidR="00B9704B" w:rsidRPr="005759F3" w:rsidRDefault="00B9704B" w:rsidP="007869AF">
            <w:pPr>
              <w:pStyle w:val="2fd"/>
              <w:spacing w:before="40" w:after="20"/>
            </w:pPr>
            <w:r w:rsidRPr="005759F3">
              <w:rPr>
                <w:lang w:val="en-US"/>
              </w:rPr>
              <w:t>75%</w:t>
            </w:r>
          </w:p>
        </w:tc>
        <w:tc>
          <w:tcPr>
            <w:tcW w:w="2835" w:type="dxa"/>
            <w:tcBorders>
              <w:top w:val="single" w:sz="4" w:space="0" w:color="auto"/>
              <w:left w:val="single" w:sz="4" w:space="0" w:color="auto"/>
              <w:bottom w:val="single" w:sz="4" w:space="0" w:color="auto"/>
              <w:right w:val="single" w:sz="4" w:space="0" w:color="auto"/>
            </w:tcBorders>
            <w:vAlign w:val="center"/>
          </w:tcPr>
          <w:p w14:paraId="44D4B612" w14:textId="77777777" w:rsidR="00B9704B" w:rsidRPr="005759F3" w:rsidRDefault="00B9704B" w:rsidP="007869AF">
            <w:pPr>
              <w:pStyle w:val="2fd"/>
              <w:spacing w:before="40" w:after="20"/>
            </w:pPr>
            <w:r w:rsidRPr="005759F3">
              <w:t>3</w:t>
            </w:r>
          </w:p>
        </w:tc>
      </w:tr>
      <w:tr w:rsidR="00B9704B" w:rsidRPr="00CB717C" w14:paraId="3F9D0BB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E31F9AE"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7E44474C" w14:textId="77777777" w:rsidR="00B9704B" w:rsidRPr="005759F3" w:rsidRDefault="00B9704B" w:rsidP="007869AF">
            <w:pPr>
              <w:pStyle w:val="2fd"/>
              <w:spacing w:before="40" w:after="20"/>
              <w:rPr>
                <w:color w:val="000000"/>
              </w:rPr>
            </w:pPr>
            <w:r w:rsidRPr="005759F3">
              <w:rPr>
                <w:color w:val="000000"/>
              </w:rPr>
              <w:t>Обеспечение занятий спортом в помещениях</w:t>
            </w:r>
          </w:p>
        </w:tc>
        <w:tc>
          <w:tcPr>
            <w:tcW w:w="1701" w:type="dxa"/>
            <w:tcBorders>
              <w:top w:val="single" w:sz="4" w:space="0" w:color="auto"/>
              <w:left w:val="single" w:sz="4" w:space="0" w:color="auto"/>
              <w:bottom w:val="single" w:sz="4" w:space="0" w:color="auto"/>
              <w:right w:val="single" w:sz="4" w:space="0" w:color="auto"/>
            </w:tcBorders>
            <w:vAlign w:val="center"/>
          </w:tcPr>
          <w:p w14:paraId="1C702C91" w14:textId="77777777" w:rsidR="00B9704B" w:rsidRPr="005759F3" w:rsidRDefault="00B9704B" w:rsidP="007869AF">
            <w:pPr>
              <w:pStyle w:val="2fd"/>
              <w:spacing w:before="40" w:after="20"/>
              <w:rPr>
                <w:color w:val="000000"/>
              </w:rPr>
            </w:pPr>
            <w:r w:rsidRPr="005759F3">
              <w:rPr>
                <w:color w:val="000000"/>
              </w:rPr>
              <w:t>5.1.2</w:t>
            </w:r>
          </w:p>
        </w:tc>
        <w:tc>
          <w:tcPr>
            <w:tcW w:w="1559" w:type="dxa"/>
            <w:tcBorders>
              <w:top w:val="single" w:sz="4" w:space="0" w:color="auto"/>
              <w:left w:val="single" w:sz="4" w:space="0" w:color="auto"/>
              <w:bottom w:val="single" w:sz="4" w:space="0" w:color="auto"/>
              <w:right w:val="single" w:sz="4" w:space="0" w:color="auto"/>
            </w:tcBorders>
            <w:vAlign w:val="center"/>
          </w:tcPr>
          <w:p w14:paraId="166A7731"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0D6B5557" w14:textId="77777777" w:rsidR="00B9704B" w:rsidRPr="00034271" w:rsidRDefault="00B9704B" w:rsidP="007869AF">
            <w:pPr>
              <w:pStyle w:val="2fd"/>
              <w:spacing w:before="40" w:after="20"/>
            </w:pPr>
            <w:r w:rsidRPr="00034271">
              <w:t>100 000</w:t>
            </w:r>
          </w:p>
        </w:tc>
        <w:tc>
          <w:tcPr>
            <w:tcW w:w="1843" w:type="dxa"/>
            <w:tcBorders>
              <w:top w:val="single" w:sz="4" w:space="0" w:color="auto"/>
              <w:left w:val="single" w:sz="4" w:space="0" w:color="auto"/>
              <w:bottom w:val="single" w:sz="4" w:space="0" w:color="auto"/>
              <w:right w:val="single" w:sz="4" w:space="0" w:color="auto"/>
            </w:tcBorders>
            <w:vAlign w:val="center"/>
          </w:tcPr>
          <w:p w14:paraId="69B5A978" w14:textId="77777777" w:rsidR="00B9704B" w:rsidRPr="005759F3" w:rsidRDefault="00B9704B" w:rsidP="007869AF">
            <w:pPr>
              <w:pStyle w:val="2fd"/>
              <w:spacing w:before="40" w:after="20"/>
            </w:pPr>
            <w:r w:rsidRPr="005759F3">
              <w:rPr>
                <w:lang w:val="en-US"/>
              </w:rPr>
              <w:t>75%</w:t>
            </w:r>
          </w:p>
        </w:tc>
        <w:tc>
          <w:tcPr>
            <w:tcW w:w="2835" w:type="dxa"/>
            <w:tcBorders>
              <w:top w:val="single" w:sz="4" w:space="0" w:color="auto"/>
              <w:left w:val="single" w:sz="4" w:space="0" w:color="auto"/>
              <w:bottom w:val="single" w:sz="4" w:space="0" w:color="auto"/>
              <w:right w:val="single" w:sz="4" w:space="0" w:color="auto"/>
            </w:tcBorders>
            <w:vAlign w:val="center"/>
          </w:tcPr>
          <w:p w14:paraId="793349A4" w14:textId="77777777" w:rsidR="00B9704B" w:rsidRPr="005759F3" w:rsidRDefault="00B9704B" w:rsidP="007869AF">
            <w:pPr>
              <w:pStyle w:val="2fd"/>
              <w:spacing w:before="40" w:after="20"/>
            </w:pPr>
            <w:r w:rsidRPr="005759F3">
              <w:t>3</w:t>
            </w:r>
          </w:p>
        </w:tc>
      </w:tr>
      <w:tr w:rsidR="00B9704B" w:rsidRPr="00CB717C" w14:paraId="0E33964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6D858E9"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34D790CD" w14:textId="77777777" w:rsidR="00B9704B" w:rsidRPr="005759F3" w:rsidRDefault="00B9704B" w:rsidP="007869AF">
            <w:pPr>
              <w:pStyle w:val="2fd"/>
              <w:spacing w:before="40" w:after="20"/>
              <w:rPr>
                <w:color w:val="000000"/>
              </w:rPr>
            </w:pPr>
            <w:r w:rsidRPr="005759F3">
              <w:rPr>
                <w:color w:val="000000"/>
              </w:rPr>
              <w:t>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4CDADE1E" w14:textId="77777777" w:rsidR="00B9704B" w:rsidRPr="005759F3" w:rsidRDefault="00B9704B" w:rsidP="007869AF">
            <w:pPr>
              <w:pStyle w:val="2fd"/>
              <w:spacing w:before="40" w:after="20"/>
              <w:rPr>
                <w:color w:val="000000"/>
              </w:rPr>
            </w:pPr>
            <w:r w:rsidRPr="005759F3">
              <w:rPr>
                <w:color w:val="000000"/>
              </w:rPr>
              <w:t>5.1.3</w:t>
            </w:r>
          </w:p>
        </w:tc>
        <w:tc>
          <w:tcPr>
            <w:tcW w:w="1559" w:type="dxa"/>
            <w:tcBorders>
              <w:top w:val="single" w:sz="4" w:space="0" w:color="auto"/>
              <w:left w:val="single" w:sz="4" w:space="0" w:color="auto"/>
              <w:bottom w:val="single" w:sz="4" w:space="0" w:color="auto"/>
              <w:right w:val="single" w:sz="4" w:space="0" w:color="auto"/>
            </w:tcBorders>
            <w:vAlign w:val="center"/>
          </w:tcPr>
          <w:p w14:paraId="0387EFFB"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110E23D0" w14:textId="77777777" w:rsidR="00B9704B" w:rsidRPr="00034271" w:rsidRDefault="00B9704B" w:rsidP="007869AF">
            <w:pPr>
              <w:pStyle w:val="2fd"/>
              <w:spacing w:before="40" w:after="20"/>
            </w:pPr>
            <w:r w:rsidRPr="00034271">
              <w:t>100 000</w:t>
            </w:r>
          </w:p>
        </w:tc>
        <w:tc>
          <w:tcPr>
            <w:tcW w:w="1843" w:type="dxa"/>
            <w:tcBorders>
              <w:top w:val="single" w:sz="4" w:space="0" w:color="auto"/>
              <w:left w:val="single" w:sz="4" w:space="0" w:color="auto"/>
              <w:bottom w:val="single" w:sz="4" w:space="0" w:color="auto"/>
              <w:right w:val="single" w:sz="4" w:space="0" w:color="auto"/>
            </w:tcBorders>
            <w:vAlign w:val="center"/>
          </w:tcPr>
          <w:p w14:paraId="66809BCE" w14:textId="77777777" w:rsidR="00B9704B" w:rsidRPr="005759F3" w:rsidRDefault="00B9704B" w:rsidP="007869AF">
            <w:pPr>
              <w:pStyle w:val="2fd"/>
              <w:spacing w:before="40" w:after="20"/>
            </w:pPr>
            <w:r w:rsidRPr="005759F3">
              <w:rPr>
                <w:lang w:val="en-US"/>
              </w:rPr>
              <w:t>75%</w:t>
            </w:r>
          </w:p>
        </w:tc>
        <w:tc>
          <w:tcPr>
            <w:tcW w:w="2835" w:type="dxa"/>
            <w:tcBorders>
              <w:top w:val="single" w:sz="4" w:space="0" w:color="auto"/>
              <w:left w:val="single" w:sz="4" w:space="0" w:color="auto"/>
              <w:bottom w:val="single" w:sz="4" w:space="0" w:color="auto"/>
              <w:right w:val="single" w:sz="4" w:space="0" w:color="auto"/>
            </w:tcBorders>
            <w:vAlign w:val="center"/>
          </w:tcPr>
          <w:p w14:paraId="6EE62558" w14:textId="77777777" w:rsidR="00B9704B" w:rsidRPr="005759F3" w:rsidRDefault="00B9704B" w:rsidP="007869AF">
            <w:pPr>
              <w:pStyle w:val="2fd"/>
              <w:spacing w:before="40" w:after="20"/>
            </w:pPr>
            <w:r w:rsidRPr="005759F3">
              <w:t>3</w:t>
            </w:r>
          </w:p>
        </w:tc>
      </w:tr>
      <w:tr w:rsidR="00B9704B" w:rsidRPr="00CB717C" w14:paraId="2319F81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C1A198E"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40535A04" w14:textId="77777777" w:rsidR="00B9704B" w:rsidRPr="005759F3" w:rsidRDefault="00B9704B" w:rsidP="007869AF">
            <w:pPr>
              <w:pStyle w:val="2fd"/>
              <w:spacing w:before="40" w:after="20"/>
              <w:rPr>
                <w:color w:val="000000"/>
              </w:rPr>
            </w:pPr>
            <w:r w:rsidRPr="005759F3">
              <w:rPr>
                <w:color w:val="000000"/>
              </w:rPr>
              <w:t>Оборудованные 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58B127FD" w14:textId="77777777" w:rsidR="00B9704B" w:rsidRPr="005759F3" w:rsidRDefault="00B9704B" w:rsidP="007869AF">
            <w:pPr>
              <w:pStyle w:val="2fd"/>
              <w:spacing w:before="40" w:after="20"/>
              <w:rPr>
                <w:color w:val="000000"/>
              </w:rPr>
            </w:pPr>
            <w:r w:rsidRPr="005759F3">
              <w:rPr>
                <w:color w:val="000000"/>
              </w:rPr>
              <w:t>5.1.4</w:t>
            </w:r>
          </w:p>
        </w:tc>
        <w:tc>
          <w:tcPr>
            <w:tcW w:w="1559" w:type="dxa"/>
            <w:tcBorders>
              <w:top w:val="single" w:sz="4" w:space="0" w:color="auto"/>
              <w:left w:val="single" w:sz="4" w:space="0" w:color="auto"/>
              <w:bottom w:val="single" w:sz="4" w:space="0" w:color="auto"/>
              <w:right w:val="single" w:sz="4" w:space="0" w:color="auto"/>
            </w:tcBorders>
            <w:vAlign w:val="center"/>
          </w:tcPr>
          <w:p w14:paraId="1F57FB44"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0D4F17D4" w14:textId="77777777" w:rsidR="00B9704B" w:rsidRPr="00034271" w:rsidRDefault="00B9704B" w:rsidP="007869AF">
            <w:pPr>
              <w:pStyle w:val="2fd"/>
              <w:spacing w:before="40" w:after="20"/>
            </w:pPr>
            <w:r w:rsidRPr="00034271">
              <w:t>100 000</w:t>
            </w:r>
          </w:p>
        </w:tc>
        <w:tc>
          <w:tcPr>
            <w:tcW w:w="1843" w:type="dxa"/>
            <w:tcBorders>
              <w:top w:val="single" w:sz="4" w:space="0" w:color="auto"/>
              <w:left w:val="single" w:sz="4" w:space="0" w:color="auto"/>
              <w:bottom w:val="single" w:sz="4" w:space="0" w:color="auto"/>
              <w:right w:val="single" w:sz="4" w:space="0" w:color="auto"/>
            </w:tcBorders>
            <w:vAlign w:val="center"/>
          </w:tcPr>
          <w:p w14:paraId="2E51D55E" w14:textId="77777777" w:rsidR="00B9704B" w:rsidRPr="005759F3" w:rsidRDefault="00B9704B" w:rsidP="007869AF">
            <w:pPr>
              <w:pStyle w:val="2fd"/>
              <w:spacing w:before="40" w:after="20"/>
            </w:pPr>
            <w:r w:rsidRPr="005759F3">
              <w:rPr>
                <w:lang w:val="en-US"/>
              </w:rPr>
              <w:t>75%</w:t>
            </w:r>
          </w:p>
        </w:tc>
        <w:tc>
          <w:tcPr>
            <w:tcW w:w="2835" w:type="dxa"/>
            <w:tcBorders>
              <w:top w:val="single" w:sz="4" w:space="0" w:color="auto"/>
              <w:left w:val="single" w:sz="4" w:space="0" w:color="auto"/>
              <w:bottom w:val="single" w:sz="4" w:space="0" w:color="auto"/>
              <w:right w:val="single" w:sz="4" w:space="0" w:color="auto"/>
            </w:tcBorders>
            <w:vAlign w:val="center"/>
          </w:tcPr>
          <w:p w14:paraId="14733737" w14:textId="77777777" w:rsidR="00B9704B" w:rsidRPr="005759F3" w:rsidRDefault="00B9704B" w:rsidP="007869AF">
            <w:pPr>
              <w:pStyle w:val="2fd"/>
              <w:spacing w:before="40" w:after="20"/>
            </w:pPr>
            <w:r w:rsidRPr="005759F3">
              <w:t>3</w:t>
            </w:r>
          </w:p>
        </w:tc>
      </w:tr>
      <w:tr w:rsidR="00B9704B" w:rsidRPr="00CB717C" w14:paraId="754B82E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64EA222"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01AEB2CB" w14:textId="77777777" w:rsidR="00B9704B" w:rsidRPr="005759F3" w:rsidRDefault="00B9704B" w:rsidP="007869AF">
            <w:pPr>
              <w:pStyle w:val="2fd"/>
              <w:spacing w:before="40" w:after="20"/>
              <w:rPr>
                <w:color w:val="000000"/>
              </w:rPr>
            </w:pPr>
            <w:r w:rsidRPr="005759F3">
              <w:rPr>
                <w:color w:val="000000"/>
              </w:rPr>
              <w:t>Водный спорт</w:t>
            </w:r>
          </w:p>
        </w:tc>
        <w:tc>
          <w:tcPr>
            <w:tcW w:w="1701" w:type="dxa"/>
            <w:tcBorders>
              <w:top w:val="single" w:sz="4" w:space="0" w:color="auto"/>
              <w:left w:val="single" w:sz="4" w:space="0" w:color="auto"/>
              <w:bottom w:val="single" w:sz="4" w:space="0" w:color="auto"/>
              <w:right w:val="single" w:sz="4" w:space="0" w:color="auto"/>
            </w:tcBorders>
            <w:vAlign w:val="center"/>
          </w:tcPr>
          <w:p w14:paraId="260DD151" w14:textId="77777777" w:rsidR="00B9704B" w:rsidRPr="005759F3" w:rsidRDefault="00B9704B" w:rsidP="007869AF">
            <w:pPr>
              <w:pStyle w:val="2fd"/>
              <w:spacing w:before="40" w:after="20"/>
              <w:rPr>
                <w:color w:val="000000"/>
              </w:rPr>
            </w:pPr>
            <w:r w:rsidRPr="005759F3">
              <w:rPr>
                <w:color w:val="000000"/>
              </w:rPr>
              <w:t>5.1.5</w:t>
            </w:r>
          </w:p>
        </w:tc>
        <w:tc>
          <w:tcPr>
            <w:tcW w:w="1559" w:type="dxa"/>
            <w:tcBorders>
              <w:top w:val="single" w:sz="4" w:space="0" w:color="auto"/>
              <w:left w:val="single" w:sz="4" w:space="0" w:color="auto"/>
              <w:bottom w:val="single" w:sz="4" w:space="0" w:color="auto"/>
              <w:right w:val="single" w:sz="4" w:space="0" w:color="auto"/>
            </w:tcBorders>
            <w:vAlign w:val="center"/>
          </w:tcPr>
          <w:p w14:paraId="7B23D369"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287262D3" w14:textId="77777777" w:rsidR="00B9704B" w:rsidRPr="00034271" w:rsidRDefault="00B9704B" w:rsidP="007869AF">
            <w:pPr>
              <w:pStyle w:val="2fd"/>
              <w:spacing w:before="40" w:after="20"/>
            </w:pPr>
            <w:r w:rsidRPr="00034271">
              <w:t>100 000</w:t>
            </w:r>
          </w:p>
        </w:tc>
        <w:tc>
          <w:tcPr>
            <w:tcW w:w="1843" w:type="dxa"/>
            <w:tcBorders>
              <w:top w:val="single" w:sz="4" w:space="0" w:color="auto"/>
              <w:left w:val="single" w:sz="4" w:space="0" w:color="auto"/>
              <w:bottom w:val="single" w:sz="4" w:space="0" w:color="auto"/>
              <w:right w:val="single" w:sz="4" w:space="0" w:color="auto"/>
            </w:tcBorders>
            <w:vAlign w:val="center"/>
          </w:tcPr>
          <w:p w14:paraId="4745FFE9" w14:textId="77777777" w:rsidR="00B9704B" w:rsidRPr="005759F3" w:rsidRDefault="00B9704B" w:rsidP="007869AF">
            <w:pPr>
              <w:pStyle w:val="2fd"/>
              <w:spacing w:before="40" w:after="20"/>
            </w:pPr>
            <w:r w:rsidRPr="005759F3">
              <w:rPr>
                <w:lang w:val="en-US"/>
              </w:rPr>
              <w:t>75%</w:t>
            </w:r>
          </w:p>
        </w:tc>
        <w:tc>
          <w:tcPr>
            <w:tcW w:w="2835" w:type="dxa"/>
            <w:tcBorders>
              <w:top w:val="single" w:sz="4" w:space="0" w:color="auto"/>
              <w:left w:val="single" w:sz="4" w:space="0" w:color="auto"/>
              <w:bottom w:val="single" w:sz="4" w:space="0" w:color="auto"/>
              <w:right w:val="single" w:sz="4" w:space="0" w:color="auto"/>
            </w:tcBorders>
            <w:vAlign w:val="center"/>
          </w:tcPr>
          <w:p w14:paraId="63775D84" w14:textId="77777777" w:rsidR="00B9704B" w:rsidRPr="005759F3" w:rsidRDefault="00B9704B" w:rsidP="007869AF">
            <w:pPr>
              <w:pStyle w:val="2fd"/>
              <w:spacing w:before="40" w:after="20"/>
            </w:pPr>
            <w:r w:rsidRPr="005759F3">
              <w:t>3</w:t>
            </w:r>
          </w:p>
        </w:tc>
      </w:tr>
      <w:tr w:rsidR="00B9704B" w:rsidRPr="00CB717C" w14:paraId="7E0A3B2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CEA55C6"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74E9760D" w14:textId="77777777" w:rsidR="00B9704B" w:rsidRPr="005759F3" w:rsidRDefault="00B9704B" w:rsidP="007869AF">
            <w:pPr>
              <w:pStyle w:val="2fd"/>
              <w:spacing w:before="40" w:after="20"/>
              <w:rPr>
                <w:color w:val="000000"/>
              </w:rPr>
            </w:pPr>
            <w:r w:rsidRPr="005759F3">
              <w:rPr>
                <w:color w:val="000000"/>
              </w:rPr>
              <w:t>Авиационный спорт</w:t>
            </w:r>
          </w:p>
        </w:tc>
        <w:tc>
          <w:tcPr>
            <w:tcW w:w="1701" w:type="dxa"/>
            <w:tcBorders>
              <w:top w:val="single" w:sz="4" w:space="0" w:color="auto"/>
              <w:left w:val="single" w:sz="4" w:space="0" w:color="auto"/>
              <w:bottom w:val="single" w:sz="4" w:space="0" w:color="auto"/>
              <w:right w:val="single" w:sz="4" w:space="0" w:color="auto"/>
            </w:tcBorders>
            <w:vAlign w:val="center"/>
          </w:tcPr>
          <w:p w14:paraId="3B62CAEE" w14:textId="77777777" w:rsidR="00B9704B" w:rsidRPr="005759F3" w:rsidRDefault="00B9704B" w:rsidP="007869AF">
            <w:pPr>
              <w:pStyle w:val="2fd"/>
              <w:spacing w:before="40" w:after="20"/>
              <w:rPr>
                <w:color w:val="000000"/>
              </w:rPr>
            </w:pPr>
            <w:r w:rsidRPr="005759F3">
              <w:rPr>
                <w:color w:val="000000"/>
              </w:rPr>
              <w:t>5.1.6</w:t>
            </w:r>
          </w:p>
        </w:tc>
        <w:tc>
          <w:tcPr>
            <w:tcW w:w="1559" w:type="dxa"/>
            <w:tcBorders>
              <w:top w:val="single" w:sz="4" w:space="0" w:color="auto"/>
              <w:left w:val="single" w:sz="4" w:space="0" w:color="auto"/>
              <w:bottom w:val="single" w:sz="4" w:space="0" w:color="auto"/>
              <w:right w:val="single" w:sz="4" w:space="0" w:color="auto"/>
            </w:tcBorders>
            <w:vAlign w:val="center"/>
          </w:tcPr>
          <w:p w14:paraId="580FF030" w14:textId="77777777" w:rsidR="00B9704B" w:rsidRPr="00034271" w:rsidRDefault="00B9704B" w:rsidP="007869AF">
            <w:pPr>
              <w:pStyle w:val="2fd"/>
              <w:spacing w:before="40" w:after="20"/>
            </w:pPr>
            <w:r w:rsidRPr="00034271">
              <w:t>30</w:t>
            </w:r>
          </w:p>
        </w:tc>
        <w:tc>
          <w:tcPr>
            <w:tcW w:w="1559" w:type="dxa"/>
            <w:tcBorders>
              <w:top w:val="single" w:sz="4" w:space="0" w:color="auto"/>
              <w:left w:val="single" w:sz="4" w:space="0" w:color="auto"/>
              <w:bottom w:val="single" w:sz="4" w:space="0" w:color="auto"/>
              <w:right w:val="single" w:sz="4" w:space="0" w:color="auto"/>
            </w:tcBorders>
            <w:vAlign w:val="center"/>
          </w:tcPr>
          <w:p w14:paraId="767E5892" w14:textId="77777777" w:rsidR="00B9704B" w:rsidRPr="00034271" w:rsidRDefault="00B9704B" w:rsidP="007869AF">
            <w:pPr>
              <w:pStyle w:val="2fd"/>
              <w:spacing w:before="40" w:after="20"/>
            </w:pPr>
            <w:r w:rsidRPr="00034271">
              <w:t>100 000</w:t>
            </w:r>
          </w:p>
        </w:tc>
        <w:tc>
          <w:tcPr>
            <w:tcW w:w="1843" w:type="dxa"/>
            <w:tcBorders>
              <w:top w:val="single" w:sz="4" w:space="0" w:color="auto"/>
              <w:left w:val="single" w:sz="4" w:space="0" w:color="auto"/>
              <w:bottom w:val="single" w:sz="4" w:space="0" w:color="auto"/>
              <w:right w:val="single" w:sz="4" w:space="0" w:color="auto"/>
            </w:tcBorders>
            <w:vAlign w:val="center"/>
          </w:tcPr>
          <w:p w14:paraId="6818D1E5" w14:textId="77777777" w:rsidR="00B9704B" w:rsidRPr="005759F3" w:rsidRDefault="00B9704B" w:rsidP="007869AF">
            <w:pPr>
              <w:pStyle w:val="2fd"/>
              <w:spacing w:before="40" w:after="20"/>
            </w:pPr>
            <w:r w:rsidRPr="005759F3">
              <w:rPr>
                <w:lang w:val="en-US"/>
              </w:rPr>
              <w:t>75%</w:t>
            </w:r>
          </w:p>
        </w:tc>
        <w:tc>
          <w:tcPr>
            <w:tcW w:w="2835" w:type="dxa"/>
            <w:tcBorders>
              <w:top w:val="single" w:sz="4" w:space="0" w:color="auto"/>
              <w:left w:val="single" w:sz="4" w:space="0" w:color="auto"/>
              <w:bottom w:val="single" w:sz="4" w:space="0" w:color="auto"/>
              <w:right w:val="single" w:sz="4" w:space="0" w:color="auto"/>
            </w:tcBorders>
            <w:vAlign w:val="center"/>
          </w:tcPr>
          <w:p w14:paraId="1B393DF2" w14:textId="77777777" w:rsidR="00B9704B" w:rsidRPr="005759F3" w:rsidRDefault="00B9704B" w:rsidP="007869AF">
            <w:pPr>
              <w:pStyle w:val="2fd"/>
              <w:spacing w:before="40" w:after="20"/>
            </w:pPr>
            <w:r w:rsidRPr="005759F3">
              <w:t>3</w:t>
            </w:r>
          </w:p>
        </w:tc>
      </w:tr>
      <w:tr w:rsidR="00B9704B" w:rsidRPr="00CB717C" w14:paraId="1122B94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98B9FD4"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2C7F7A6F" w14:textId="77777777" w:rsidR="00B9704B" w:rsidRPr="005759F3" w:rsidRDefault="00B9704B" w:rsidP="007869AF">
            <w:pPr>
              <w:pStyle w:val="2fd"/>
              <w:spacing w:before="40" w:after="20"/>
              <w:rPr>
                <w:color w:val="000000"/>
              </w:rPr>
            </w:pPr>
            <w:r w:rsidRPr="005759F3">
              <w:rPr>
                <w:color w:val="000000"/>
              </w:rPr>
              <w:t>Спортивные базы</w:t>
            </w:r>
          </w:p>
        </w:tc>
        <w:tc>
          <w:tcPr>
            <w:tcW w:w="1701" w:type="dxa"/>
            <w:tcBorders>
              <w:top w:val="single" w:sz="4" w:space="0" w:color="auto"/>
              <w:left w:val="single" w:sz="4" w:space="0" w:color="auto"/>
              <w:bottom w:val="single" w:sz="4" w:space="0" w:color="auto"/>
              <w:right w:val="single" w:sz="4" w:space="0" w:color="auto"/>
            </w:tcBorders>
            <w:vAlign w:val="center"/>
          </w:tcPr>
          <w:p w14:paraId="3188B5D0" w14:textId="77777777" w:rsidR="00B9704B" w:rsidRPr="005759F3" w:rsidRDefault="00B9704B" w:rsidP="007869AF">
            <w:pPr>
              <w:pStyle w:val="2fd"/>
              <w:spacing w:before="40" w:after="20"/>
              <w:rPr>
                <w:color w:val="000000"/>
              </w:rPr>
            </w:pPr>
            <w:r w:rsidRPr="005759F3">
              <w:rPr>
                <w:color w:val="000000"/>
              </w:rPr>
              <w:t>5.1.7</w:t>
            </w:r>
          </w:p>
        </w:tc>
        <w:tc>
          <w:tcPr>
            <w:tcW w:w="1559" w:type="dxa"/>
            <w:tcBorders>
              <w:top w:val="single" w:sz="4" w:space="0" w:color="auto"/>
              <w:left w:val="single" w:sz="4" w:space="0" w:color="auto"/>
              <w:bottom w:val="single" w:sz="4" w:space="0" w:color="auto"/>
              <w:right w:val="single" w:sz="4" w:space="0" w:color="auto"/>
            </w:tcBorders>
            <w:vAlign w:val="center"/>
          </w:tcPr>
          <w:p w14:paraId="64B3BCF5" w14:textId="77777777" w:rsidR="00B9704B" w:rsidRPr="00034271" w:rsidRDefault="00B9704B" w:rsidP="007869AF">
            <w:pPr>
              <w:pStyle w:val="2fd"/>
              <w:spacing w:before="40" w:after="20"/>
            </w:pPr>
            <w:r w:rsidRPr="00034271">
              <w:t>5 000</w:t>
            </w:r>
          </w:p>
        </w:tc>
        <w:tc>
          <w:tcPr>
            <w:tcW w:w="1559" w:type="dxa"/>
            <w:tcBorders>
              <w:top w:val="single" w:sz="4" w:space="0" w:color="auto"/>
              <w:left w:val="single" w:sz="4" w:space="0" w:color="auto"/>
              <w:bottom w:val="single" w:sz="4" w:space="0" w:color="auto"/>
              <w:right w:val="single" w:sz="4" w:space="0" w:color="auto"/>
            </w:tcBorders>
            <w:vAlign w:val="center"/>
          </w:tcPr>
          <w:p w14:paraId="5E64FF62" w14:textId="77777777" w:rsidR="00B9704B" w:rsidRPr="00034271" w:rsidRDefault="00B9704B" w:rsidP="007869AF">
            <w:pPr>
              <w:pStyle w:val="2fd"/>
              <w:spacing w:before="40" w:after="20"/>
            </w:pPr>
            <w:r w:rsidRPr="00034271">
              <w:t>500 000</w:t>
            </w:r>
          </w:p>
        </w:tc>
        <w:tc>
          <w:tcPr>
            <w:tcW w:w="1843" w:type="dxa"/>
            <w:tcBorders>
              <w:top w:val="single" w:sz="4" w:space="0" w:color="auto"/>
              <w:left w:val="single" w:sz="4" w:space="0" w:color="auto"/>
              <w:bottom w:val="single" w:sz="4" w:space="0" w:color="auto"/>
              <w:right w:val="single" w:sz="4" w:space="0" w:color="auto"/>
            </w:tcBorders>
            <w:vAlign w:val="center"/>
          </w:tcPr>
          <w:p w14:paraId="63A64085" w14:textId="77777777" w:rsidR="00B9704B" w:rsidRPr="005759F3" w:rsidRDefault="00B9704B" w:rsidP="007869AF">
            <w:pPr>
              <w:pStyle w:val="2fd"/>
              <w:spacing w:before="40" w:after="20"/>
            </w:pPr>
            <w:r w:rsidRPr="005759F3">
              <w:t>40%</w:t>
            </w:r>
          </w:p>
        </w:tc>
        <w:tc>
          <w:tcPr>
            <w:tcW w:w="2835" w:type="dxa"/>
            <w:tcBorders>
              <w:top w:val="single" w:sz="4" w:space="0" w:color="auto"/>
              <w:left w:val="single" w:sz="4" w:space="0" w:color="auto"/>
              <w:bottom w:val="single" w:sz="4" w:space="0" w:color="auto"/>
              <w:right w:val="single" w:sz="4" w:space="0" w:color="auto"/>
            </w:tcBorders>
            <w:vAlign w:val="center"/>
          </w:tcPr>
          <w:p w14:paraId="7C061A0F" w14:textId="77777777" w:rsidR="00B9704B" w:rsidRPr="005759F3" w:rsidRDefault="00B9704B" w:rsidP="007869AF">
            <w:pPr>
              <w:pStyle w:val="2fd"/>
              <w:spacing w:before="40" w:after="20"/>
            </w:pPr>
            <w:r w:rsidRPr="005759F3">
              <w:t>3</w:t>
            </w:r>
          </w:p>
        </w:tc>
      </w:tr>
      <w:tr w:rsidR="00B9704B" w:rsidRPr="00CB717C" w14:paraId="652A0CA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C2B5838"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25E464B7" w14:textId="77777777" w:rsidR="00B9704B" w:rsidRPr="00CB717C" w:rsidRDefault="00B9704B" w:rsidP="007869AF">
            <w:pPr>
              <w:pStyle w:val="2fd"/>
              <w:spacing w:before="40" w:after="20"/>
            </w:pPr>
            <w:r w:rsidRPr="00CB717C">
              <w:t>Природно-познавательный туризм</w:t>
            </w:r>
          </w:p>
        </w:tc>
        <w:tc>
          <w:tcPr>
            <w:tcW w:w="1701" w:type="dxa"/>
            <w:tcBorders>
              <w:top w:val="single" w:sz="4" w:space="0" w:color="auto"/>
              <w:left w:val="single" w:sz="4" w:space="0" w:color="auto"/>
              <w:bottom w:val="single" w:sz="4" w:space="0" w:color="auto"/>
              <w:right w:val="single" w:sz="4" w:space="0" w:color="auto"/>
            </w:tcBorders>
            <w:vAlign w:val="center"/>
          </w:tcPr>
          <w:p w14:paraId="45F88A6F" w14:textId="77777777" w:rsidR="00B9704B" w:rsidRPr="00CB717C" w:rsidRDefault="00B9704B" w:rsidP="007869AF">
            <w:pPr>
              <w:pStyle w:val="2fd"/>
              <w:spacing w:before="40" w:after="20"/>
            </w:pPr>
            <w:r w:rsidRPr="00CB717C">
              <w:t>5.2</w:t>
            </w:r>
          </w:p>
        </w:tc>
        <w:tc>
          <w:tcPr>
            <w:tcW w:w="1559" w:type="dxa"/>
            <w:tcBorders>
              <w:top w:val="single" w:sz="4" w:space="0" w:color="auto"/>
              <w:left w:val="single" w:sz="4" w:space="0" w:color="auto"/>
              <w:bottom w:val="single" w:sz="4" w:space="0" w:color="auto"/>
              <w:right w:val="single" w:sz="4" w:space="0" w:color="auto"/>
            </w:tcBorders>
            <w:vAlign w:val="center"/>
          </w:tcPr>
          <w:p w14:paraId="6AE3A8E0"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3AD29070" w14:textId="77777777" w:rsidR="00B9704B" w:rsidRPr="00CB717C" w:rsidRDefault="00B9704B" w:rsidP="007869AF">
            <w:pPr>
              <w:pStyle w:val="2fd"/>
              <w:spacing w:before="40" w:after="20"/>
            </w:pPr>
            <w:r w:rsidRPr="00CB717C">
              <w:t>1 000 000</w:t>
            </w:r>
          </w:p>
        </w:tc>
        <w:tc>
          <w:tcPr>
            <w:tcW w:w="1843" w:type="dxa"/>
            <w:tcBorders>
              <w:top w:val="single" w:sz="4" w:space="0" w:color="auto"/>
              <w:left w:val="single" w:sz="4" w:space="0" w:color="auto"/>
              <w:bottom w:val="single" w:sz="4" w:space="0" w:color="auto"/>
              <w:right w:val="single" w:sz="4" w:space="0" w:color="auto"/>
            </w:tcBorders>
            <w:vAlign w:val="center"/>
          </w:tcPr>
          <w:p w14:paraId="3AFBE44A" w14:textId="77777777" w:rsidR="00B9704B" w:rsidRPr="00CB717C" w:rsidRDefault="00B9704B" w:rsidP="007869AF">
            <w:pPr>
              <w:pStyle w:val="2fd"/>
              <w:spacing w:before="40" w:after="20"/>
              <w:rPr>
                <w:lang w:val="en-US"/>
              </w:rPr>
            </w:pPr>
            <w:r w:rsidRPr="00CB717C">
              <w:t>20</w:t>
            </w:r>
            <w:r w:rsidRPr="00CB717C">
              <w:rPr>
                <w:lang w:val="en-US"/>
              </w:rPr>
              <w:t>%</w:t>
            </w:r>
          </w:p>
        </w:tc>
        <w:tc>
          <w:tcPr>
            <w:tcW w:w="2835" w:type="dxa"/>
            <w:tcBorders>
              <w:top w:val="single" w:sz="4" w:space="0" w:color="auto"/>
              <w:left w:val="single" w:sz="4" w:space="0" w:color="auto"/>
              <w:bottom w:val="single" w:sz="4" w:space="0" w:color="auto"/>
              <w:right w:val="single" w:sz="4" w:space="0" w:color="auto"/>
            </w:tcBorders>
            <w:vAlign w:val="center"/>
          </w:tcPr>
          <w:p w14:paraId="6C71CF49" w14:textId="77777777" w:rsidR="00B9704B" w:rsidRPr="00CB717C" w:rsidRDefault="00B9704B" w:rsidP="007869AF">
            <w:pPr>
              <w:pStyle w:val="2fd"/>
              <w:spacing w:before="40" w:after="20"/>
            </w:pPr>
            <w:r w:rsidRPr="00CB717C">
              <w:t>3</w:t>
            </w:r>
          </w:p>
        </w:tc>
      </w:tr>
      <w:tr w:rsidR="00B9704B" w:rsidRPr="00CB717C" w14:paraId="6FEC5E5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933E9CA"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779CA7AC" w14:textId="77777777" w:rsidR="00B9704B" w:rsidRPr="00CB717C" w:rsidRDefault="00B9704B" w:rsidP="007869AF">
            <w:pPr>
              <w:pStyle w:val="2fd"/>
              <w:spacing w:before="40" w:after="20"/>
            </w:pPr>
            <w:r w:rsidRPr="00CB717C">
              <w:t>Туристическое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4FD961A7" w14:textId="77777777" w:rsidR="00B9704B" w:rsidRPr="00CB717C" w:rsidRDefault="00B9704B" w:rsidP="007869AF">
            <w:pPr>
              <w:pStyle w:val="2fd"/>
              <w:spacing w:before="40" w:after="20"/>
            </w:pPr>
            <w:r w:rsidRPr="00CB717C">
              <w:t>5.2.1</w:t>
            </w:r>
          </w:p>
        </w:tc>
        <w:tc>
          <w:tcPr>
            <w:tcW w:w="1559" w:type="dxa"/>
            <w:tcBorders>
              <w:top w:val="single" w:sz="4" w:space="0" w:color="auto"/>
              <w:left w:val="single" w:sz="4" w:space="0" w:color="auto"/>
              <w:bottom w:val="single" w:sz="4" w:space="0" w:color="auto"/>
              <w:right w:val="single" w:sz="4" w:space="0" w:color="auto"/>
            </w:tcBorders>
            <w:vAlign w:val="center"/>
          </w:tcPr>
          <w:p w14:paraId="61841A5C"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23F41B55" w14:textId="77777777" w:rsidR="00B9704B" w:rsidRPr="00CB717C" w:rsidRDefault="00B9704B" w:rsidP="007869AF">
            <w:pPr>
              <w:pStyle w:val="2fd"/>
              <w:spacing w:before="40" w:after="20"/>
            </w:pPr>
            <w:r w:rsidRPr="00CB717C">
              <w:t>1 000 000</w:t>
            </w:r>
          </w:p>
        </w:tc>
        <w:tc>
          <w:tcPr>
            <w:tcW w:w="1843" w:type="dxa"/>
            <w:tcBorders>
              <w:top w:val="single" w:sz="4" w:space="0" w:color="auto"/>
              <w:left w:val="single" w:sz="4" w:space="0" w:color="auto"/>
              <w:bottom w:val="single" w:sz="4" w:space="0" w:color="auto"/>
              <w:right w:val="single" w:sz="4" w:space="0" w:color="auto"/>
            </w:tcBorders>
            <w:vAlign w:val="center"/>
          </w:tcPr>
          <w:p w14:paraId="66C95289" w14:textId="77777777" w:rsidR="00B9704B" w:rsidRPr="00CB717C" w:rsidRDefault="00B9704B" w:rsidP="007869AF">
            <w:pPr>
              <w:pStyle w:val="2fd"/>
              <w:spacing w:before="40" w:after="20"/>
            </w:pPr>
            <w:r w:rsidRPr="00CB717C">
              <w:t>40%</w:t>
            </w:r>
          </w:p>
        </w:tc>
        <w:tc>
          <w:tcPr>
            <w:tcW w:w="2835" w:type="dxa"/>
            <w:tcBorders>
              <w:top w:val="single" w:sz="4" w:space="0" w:color="auto"/>
              <w:left w:val="single" w:sz="4" w:space="0" w:color="auto"/>
              <w:bottom w:val="single" w:sz="4" w:space="0" w:color="auto"/>
              <w:right w:val="single" w:sz="4" w:space="0" w:color="auto"/>
            </w:tcBorders>
            <w:vAlign w:val="center"/>
          </w:tcPr>
          <w:p w14:paraId="5470369F" w14:textId="77777777" w:rsidR="00B9704B" w:rsidRPr="00CB717C" w:rsidRDefault="00B9704B" w:rsidP="007869AF">
            <w:pPr>
              <w:pStyle w:val="2fd"/>
              <w:spacing w:before="40" w:after="20"/>
            </w:pPr>
            <w:r w:rsidRPr="00CB717C">
              <w:t>3</w:t>
            </w:r>
          </w:p>
        </w:tc>
      </w:tr>
      <w:tr w:rsidR="00B9704B" w:rsidRPr="00CB717C" w14:paraId="6AB2A9B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9EBC449"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44D60374" w14:textId="77777777" w:rsidR="00B9704B" w:rsidRPr="00CB717C" w:rsidRDefault="00B9704B" w:rsidP="007869AF">
            <w:pPr>
              <w:pStyle w:val="2fd"/>
              <w:spacing w:before="40" w:after="20"/>
            </w:pPr>
            <w:r w:rsidRPr="00CB717C">
              <w:t>Охота и рыбалка</w:t>
            </w:r>
          </w:p>
        </w:tc>
        <w:tc>
          <w:tcPr>
            <w:tcW w:w="1701" w:type="dxa"/>
            <w:tcBorders>
              <w:top w:val="single" w:sz="4" w:space="0" w:color="auto"/>
              <w:left w:val="single" w:sz="4" w:space="0" w:color="auto"/>
              <w:bottom w:val="single" w:sz="4" w:space="0" w:color="auto"/>
              <w:right w:val="single" w:sz="4" w:space="0" w:color="auto"/>
            </w:tcBorders>
            <w:vAlign w:val="center"/>
          </w:tcPr>
          <w:p w14:paraId="614F584C" w14:textId="77777777" w:rsidR="00B9704B" w:rsidRPr="00CB717C" w:rsidRDefault="00B9704B" w:rsidP="007869AF">
            <w:pPr>
              <w:pStyle w:val="2fd"/>
              <w:spacing w:before="40" w:after="20"/>
            </w:pPr>
            <w:r w:rsidRPr="00CB717C">
              <w:t>5.3</w:t>
            </w:r>
          </w:p>
        </w:tc>
        <w:tc>
          <w:tcPr>
            <w:tcW w:w="1559" w:type="dxa"/>
            <w:tcBorders>
              <w:top w:val="single" w:sz="4" w:space="0" w:color="auto"/>
              <w:left w:val="single" w:sz="4" w:space="0" w:color="auto"/>
              <w:bottom w:val="single" w:sz="4" w:space="0" w:color="auto"/>
              <w:right w:val="single" w:sz="4" w:space="0" w:color="auto"/>
            </w:tcBorders>
            <w:vAlign w:val="center"/>
          </w:tcPr>
          <w:p w14:paraId="3BFB4FAD"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332C6130" w14:textId="77777777" w:rsidR="00B9704B" w:rsidRPr="00CB717C" w:rsidRDefault="00B9704B" w:rsidP="007869AF">
            <w:pPr>
              <w:pStyle w:val="2fd"/>
              <w:spacing w:before="40" w:after="20"/>
            </w:pPr>
            <w:r w:rsidRPr="00CB717C">
              <w:t>1 000 000</w:t>
            </w:r>
          </w:p>
        </w:tc>
        <w:tc>
          <w:tcPr>
            <w:tcW w:w="1843" w:type="dxa"/>
            <w:tcBorders>
              <w:top w:val="single" w:sz="4" w:space="0" w:color="auto"/>
              <w:left w:val="single" w:sz="4" w:space="0" w:color="auto"/>
              <w:bottom w:val="single" w:sz="4" w:space="0" w:color="auto"/>
              <w:right w:val="single" w:sz="4" w:space="0" w:color="auto"/>
            </w:tcBorders>
            <w:vAlign w:val="center"/>
          </w:tcPr>
          <w:p w14:paraId="489930E6" w14:textId="77777777" w:rsidR="00B9704B" w:rsidRPr="00CB717C" w:rsidRDefault="00B9704B" w:rsidP="007869AF">
            <w:pPr>
              <w:pStyle w:val="2fd"/>
              <w:spacing w:before="40" w:after="20"/>
            </w:pPr>
            <w:r w:rsidRPr="00CB717C">
              <w:t>40%</w:t>
            </w:r>
          </w:p>
        </w:tc>
        <w:tc>
          <w:tcPr>
            <w:tcW w:w="2835" w:type="dxa"/>
            <w:tcBorders>
              <w:top w:val="single" w:sz="4" w:space="0" w:color="auto"/>
              <w:left w:val="single" w:sz="4" w:space="0" w:color="auto"/>
              <w:bottom w:val="single" w:sz="4" w:space="0" w:color="auto"/>
              <w:right w:val="single" w:sz="4" w:space="0" w:color="auto"/>
            </w:tcBorders>
            <w:vAlign w:val="center"/>
          </w:tcPr>
          <w:p w14:paraId="37F5C5D1" w14:textId="77777777" w:rsidR="00B9704B" w:rsidRPr="00CB717C" w:rsidRDefault="00B9704B" w:rsidP="007869AF">
            <w:pPr>
              <w:pStyle w:val="2fd"/>
              <w:spacing w:before="40" w:after="20"/>
            </w:pPr>
            <w:r w:rsidRPr="00CB717C">
              <w:t>3</w:t>
            </w:r>
          </w:p>
        </w:tc>
      </w:tr>
      <w:tr w:rsidR="00B9704B" w:rsidRPr="00CB717C" w14:paraId="2336443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3265DB9"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51E66689"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0EF877EE" w14:textId="77777777" w:rsidR="00B9704B" w:rsidRPr="00CB717C" w:rsidRDefault="00B9704B" w:rsidP="007869AF">
            <w:pPr>
              <w:pStyle w:val="2fd"/>
              <w:spacing w:before="40" w:after="20"/>
            </w:pPr>
            <w:r w:rsidRPr="00CB717C">
              <w:t>6.8</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6D1D96FC" w14:textId="77777777" w:rsidR="00B9704B" w:rsidRPr="00CB717C" w:rsidRDefault="00B9704B" w:rsidP="007869AF">
            <w:pPr>
              <w:pStyle w:val="2fd"/>
              <w:spacing w:before="40" w:after="20"/>
            </w:pPr>
            <w:r w:rsidRPr="00CB717C">
              <w:t>Не подлежат установлению</w:t>
            </w:r>
          </w:p>
        </w:tc>
      </w:tr>
      <w:tr w:rsidR="00B9704B" w:rsidRPr="00CB717C" w14:paraId="711B477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3E41027"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0F4C9305"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07B0DB32" w14:textId="77777777" w:rsidR="00B9704B" w:rsidRPr="00406659" w:rsidRDefault="00B9704B" w:rsidP="007869AF">
            <w:pPr>
              <w:pStyle w:val="2fd"/>
              <w:spacing w:before="40" w:after="20"/>
            </w:pPr>
            <w:r w:rsidRPr="00406659">
              <w:t>7.2</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26D5BF5E" w14:textId="77777777" w:rsidR="00B9704B" w:rsidRPr="00406659" w:rsidRDefault="00B9704B" w:rsidP="007869AF">
            <w:pPr>
              <w:pStyle w:val="2fd"/>
              <w:spacing w:before="40" w:after="20"/>
            </w:pPr>
            <w:r w:rsidRPr="00406659">
              <w:t>Не распространяется</w:t>
            </w:r>
          </w:p>
        </w:tc>
      </w:tr>
      <w:tr w:rsidR="00B9704B" w:rsidRPr="00CB717C" w14:paraId="6BDC0900" w14:textId="77777777" w:rsidTr="00813A89">
        <w:tc>
          <w:tcPr>
            <w:tcW w:w="64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90D980"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F4CB5B" w14:textId="77777777" w:rsidR="00B9704B" w:rsidRPr="00CB717C" w:rsidRDefault="00B9704B" w:rsidP="007869AF">
            <w:pPr>
              <w:pStyle w:val="2fd"/>
              <w:spacing w:before="40" w:after="20"/>
            </w:pPr>
            <w:r w:rsidRPr="00CB717C">
              <w:t>Курортная деятельность</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2A4351" w14:textId="77777777" w:rsidR="00B9704B" w:rsidRPr="00CB717C" w:rsidRDefault="00B9704B" w:rsidP="007869AF">
            <w:pPr>
              <w:pStyle w:val="2fd"/>
              <w:spacing w:before="40" w:after="20"/>
            </w:pPr>
            <w:r w:rsidRPr="00CB717C">
              <w:t>9.2</w:t>
            </w:r>
          </w:p>
        </w:tc>
        <w:tc>
          <w:tcPr>
            <w:tcW w:w="311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654B6D" w14:textId="77777777" w:rsidR="00B9704B" w:rsidRPr="00CB717C" w:rsidRDefault="00B9704B" w:rsidP="007869AF">
            <w:pPr>
              <w:pStyle w:val="2fd"/>
              <w:spacing w:before="40" w:after="20"/>
            </w:pPr>
            <w:r w:rsidRPr="00CB717C">
              <w:t>Не подлежат установлению</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0B55A3" w14:textId="77777777" w:rsidR="00B9704B" w:rsidRPr="00CB717C" w:rsidRDefault="00B9704B" w:rsidP="007869AF">
            <w:pPr>
              <w:pStyle w:val="2fd"/>
              <w:spacing w:before="40" w:after="20"/>
            </w:pPr>
            <w:r w:rsidRPr="00CB717C">
              <w:t>0%</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E11B2B" w14:textId="77777777" w:rsidR="00B9704B" w:rsidRPr="00CB717C" w:rsidRDefault="00B9704B" w:rsidP="007869AF">
            <w:pPr>
              <w:pStyle w:val="2fd"/>
              <w:spacing w:before="40" w:after="20"/>
            </w:pPr>
            <w:r w:rsidRPr="00CB717C">
              <w:t>Не подлежит установлению</w:t>
            </w:r>
          </w:p>
        </w:tc>
      </w:tr>
      <w:tr w:rsidR="00B9704B" w:rsidRPr="00CB717C" w14:paraId="0DBED4C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35230AB"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33221113" w14:textId="77777777" w:rsidR="00B9704B" w:rsidRPr="00CB717C" w:rsidRDefault="00B9704B" w:rsidP="007869AF">
            <w:pPr>
              <w:pStyle w:val="2fd"/>
              <w:spacing w:before="40" w:after="20"/>
            </w:pPr>
            <w:r w:rsidRPr="00CB717C">
              <w:t>Санаторная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3CF5D09B" w14:textId="77777777" w:rsidR="00B9704B" w:rsidRPr="00CB717C" w:rsidRDefault="00B9704B" w:rsidP="007869AF">
            <w:pPr>
              <w:pStyle w:val="2fd"/>
              <w:spacing w:before="40" w:after="20"/>
            </w:pPr>
            <w:r w:rsidRPr="00CB717C">
              <w:t>9.2.1</w:t>
            </w:r>
          </w:p>
        </w:tc>
        <w:tc>
          <w:tcPr>
            <w:tcW w:w="1559" w:type="dxa"/>
            <w:tcBorders>
              <w:top w:val="single" w:sz="4" w:space="0" w:color="auto"/>
              <w:left w:val="single" w:sz="4" w:space="0" w:color="auto"/>
              <w:bottom w:val="single" w:sz="4" w:space="0" w:color="auto"/>
              <w:right w:val="single" w:sz="4" w:space="0" w:color="auto"/>
            </w:tcBorders>
            <w:vAlign w:val="center"/>
          </w:tcPr>
          <w:p w14:paraId="3D50A7D2"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5A42F123" w14:textId="77777777" w:rsidR="00B9704B" w:rsidRPr="00CB717C" w:rsidRDefault="00B9704B" w:rsidP="007869AF">
            <w:pPr>
              <w:pStyle w:val="2fd"/>
              <w:spacing w:before="40" w:after="20"/>
            </w:pPr>
            <w:r w:rsidRPr="00CB717C">
              <w:t>1 000 000</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29C15A" w14:textId="77777777" w:rsidR="00B9704B" w:rsidRPr="00CB717C" w:rsidRDefault="00B9704B" w:rsidP="007869AF">
            <w:pPr>
              <w:pStyle w:val="2fd"/>
              <w:spacing w:before="40" w:after="20"/>
            </w:pPr>
            <w:r w:rsidRPr="00CB717C">
              <w:t>50%</w:t>
            </w:r>
          </w:p>
        </w:tc>
        <w:tc>
          <w:tcPr>
            <w:tcW w:w="2835" w:type="dxa"/>
            <w:tcBorders>
              <w:top w:val="single" w:sz="4" w:space="0" w:color="auto"/>
              <w:left w:val="single" w:sz="4" w:space="0" w:color="auto"/>
              <w:bottom w:val="single" w:sz="4" w:space="0" w:color="auto"/>
              <w:right w:val="single" w:sz="4" w:space="0" w:color="auto"/>
            </w:tcBorders>
            <w:vAlign w:val="center"/>
          </w:tcPr>
          <w:p w14:paraId="3DEB7A47" w14:textId="77777777" w:rsidR="00B9704B" w:rsidRPr="00CB717C" w:rsidRDefault="00B9704B" w:rsidP="007869AF">
            <w:pPr>
              <w:pStyle w:val="2fd"/>
              <w:spacing w:before="40" w:after="20"/>
            </w:pPr>
            <w:r w:rsidRPr="00CB717C">
              <w:t>3</w:t>
            </w:r>
          </w:p>
        </w:tc>
      </w:tr>
      <w:tr w:rsidR="00B9704B" w:rsidRPr="00CB717C" w14:paraId="59B6024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CF6A299"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4CC8B786" w14:textId="77777777" w:rsidR="00B9704B" w:rsidRPr="00CB717C" w:rsidRDefault="00B9704B" w:rsidP="007869AF">
            <w:pPr>
              <w:pStyle w:val="2fd"/>
              <w:spacing w:before="40" w:after="20"/>
            </w:pPr>
            <w:r w:rsidRPr="00CB717C">
              <w:t>Историко-культурная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4B3577E8" w14:textId="77777777" w:rsidR="00B9704B" w:rsidRPr="00CB717C" w:rsidRDefault="00B9704B" w:rsidP="007869AF">
            <w:pPr>
              <w:pStyle w:val="2fd"/>
              <w:spacing w:before="40" w:after="20"/>
            </w:pPr>
            <w:r w:rsidRPr="00CB717C">
              <w:t>9.3</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5D45CC28" w14:textId="77777777" w:rsidR="00B9704B" w:rsidRPr="00CB717C" w:rsidRDefault="00B9704B" w:rsidP="007869AF">
            <w:pPr>
              <w:pStyle w:val="2fd"/>
              <w:spacing w:before="40" w:after="20"/>
            </w:pPr>
            <w:r w:rsidRPr="00CB717C">
              <w:t>Не распространяется</w:t>
            </w:r>
          </w:p>
        </w:tc>
      </w:tr>
      <w:tr w:rsidR="00B9704B" w:rsidRPr="00CB717C" w14:paraId="5C23918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6835A21" w14:textId="77777777" w:rsidR="00B9704B" w:rsidRPr="00CB717C" w:rsidRDefault="00B9704B" w:rsidP="00317E03">
            <w:pPr>
              <w:pStyle w:val="ad"/>
              <w:widowControl/>
              <w:numPr>
                <w:ilvl w:val="0"/>
                <w:numId w:val="100"/>
              </w:numPr>
              <w:overflowPunct w:val="0"/>
              <w:autoSpaceDE w:val="0"/>
              <w:autoSpaceDN w:val="0"/>
              <w:adjustRightInd w:val="0"/>
              <w:spacing w:before="40" w:after="20"/>
              <w:ind w:left="0" w:hanging="357"/>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68257E20"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01647F2D" w14:textId="77777777" w:rsidR="00B9704B" w:rsidRPr="00CB717C" w:rsidRDefault="00B9704B" w:rsidP="007869AF">
            <w:pPr>
              <w:pStyle w:val="2fd"/>
              <w:spacing w:before="40" w:after="20"/>
            </w:pPr>
            <w:r w:rsidRPr="00CB717C">
              <w:t>12.0</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076F83E5" w14:textId="77777777" w:rsidR="00B9704B" w:rsidRPr="00CB717C" w:rsidRDefault="00B9704B" w:rsidP="007869AF">
            <w:pPr>
              <w:pStyle w:val="2fd"/>
              <w:spacing w:before="40" w:after="20"/>
            </w:pPr>
            <w:r w:rsidRPr="00CB717C">
              <w:t>Не распространяется</w:t>
            </w:r>
          </w:p>
        </w:tc>
      </w:tr>
    </w:tbl>
    <w:p w14:paraId="5B93BDC1" w14:textId="77777777" w:rsidR="00B9704B" w:rsidRDefault="00B9704B" w:rsidP="007869AF">
      <w:pPr>
        <w:spacing w:before="40" w:after="20"/>
        <w:jc w:val="center"/>
        <w:rPr>
          <w:szCs w:val="24"/>
        </w:rPr>
      </w:pPr>
    </w:p>
    <w:p w14:paraId="4DE36A15"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286980B8"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727BEB8E"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1708A930"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424F60FE" w14:textId="77777777" w:rsidR="00B9704B" w:rsidRDefault="00B9704B" w:rsidP="007869AF">
      <w:pPr>
        <w:widowControl/>
        <w:spacing w:before="40" w:after="20"/>
        <w:jc w:val="center"/>
        <w:rPr>
          <w:szCs w:val="24"/>
        </w:rPr>
      </w:pPr>
    </w:p>
    <w:p w14:paraId="7A48BFD8" w14:textId="77777777" w:rsidR="00B9704B" w:rsidRPr="00CB717C" w:rsidRDefault="00B9704B" w:rsidP="007869AF">
      <w:pPr>
        <w:widowControl/>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53F4BDEC" w14:textId="77777777" w:rsidR="00B9704B" w:rsidRPr="00CB717C" w:rsidRDefault="00B9704B" w:rsidP="007869AF">
      <w:pPr>
        <w:spacing w:before="40" w:after="20"/>
        <w:jc w:val="center"/>
        <w:rPr>
          <w:szCs w:val="24"/>
        </w:rPr>
      </w:pP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55"/>
        <w:gridCol w:w="1560"/>
        <w:gridCol w:w="1701"/>
        <w:gridCol w:w="1559"/>
        <w:gridCol w:w="1984"/>
        <w:gridCol w:w="2694"/>
      </w:tblGrid>
      <w:tr w:rsidR="00B9704B" w:rsidRPr="00585139" w14:paraId="78CD1E83"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6F26FBB2" w14:textId="77777777" w:rsidR="00B9704B" w:rsidRPr="00CB717C" w:rsidRDefault="00B9704B" w:rsidP="007869AF">
            <w:pPr>
              <w:spacing w:before="40" w:after="20"/>
              <w:jc w:val="center"/>
              <w:rPr>
                <w:szCs w:val="24"/>
              </w:rPr>
            </w:pPr>
            <w:r w:rsidRPr="00CB717C">
              <w:rPr>
                <w:szCs w:val="24"/>
              </w:rPr>
              <w:t>№ п/п</w:t>
            </w:r>
          </w:p>
        </w:tc>
        <w:tc>
          <w:tcPr>
            <w:tcW w:w="4455" w:type="dxa"/>
            <w:vMerge w:val="restart"/>
            <w:tcBorders>
              <w:top w:val="single" w:sz="4" w:space="0" w:color="auto"/>
              <w:left w:val="single" w:sz="4" w:space="0" w:color="auto"/>
              <w:right w:val="single" w:sz="4" w:space="0" w:color="auto"/>
            </w:tcBorders>
            <w:vAlign w:val="center"/>
          </w:tcPr>
          <w:p w14:paraId="4592CA42" w14:textId="77777777" w:rsidR="00B9704B" w:rsidRPr="00CB717C" w:rsidRDefault="00B9704B" w:rsidP="007869AF">
            <w:pPr>
              <w:pStyle w:val="2fd"/>
              <w:spacing w:before="40" w:after="20"/>
            </w:pPr>
            <w:r w:rsidRPr="00CB717C">
              <w:t>Наименование ВРИ</w:t>
            </w:r>
          </w:p>
        </w:tc>
        <w:tc>
          <w:tcPr>
            <w:tcW w:w="1560" w:type="dxa"/>
            <w:vMerge w:val="restart"/>
            <w:tcBorders>
              <w:top w:val="single" w:sz="4" w:space="0" w:color="auto"/>
              <w:left w:val="single" w:sz="4" w:space="0" w:color="auto"/>
              <w:right w:val="single" w:sz="4" w:space="0" w:color="auto"/>
            </w:tcBorders>
            <w:vAlign w:val="center"/>
          </w:tcPr>
          <w:p w14:paraId="2B6623B7" w14:textId="77777777" w:rsidR="00B9704B" w:rsidRPr="00CB717C" w:rsidRDefault="00B9704B" w:rsidP="007869AF">
            <w:pPr>
              <w:pStyle w:val="2fd"/>
              <w:spacing w:before="40" w:after="20"/>
            </w:pPr>
            <w:r w:rsidRPr="00CB717C">
              <w:t>Код (числовое обозначение ВРИ)</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0874DFE0"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06BD574A" w14:textId="77777777" w:rsidR="00B9704B" w:rsidRPr="00CB717C" w:rsidRDefault="00B9704B" w:rsidP="007869AF">
            <w:pPr>
              <w:pStyle w:val="2fd"/>
              <w:spacing w:before="40" w:after="20"/>
            </w:pPr>
            <w:r w:rsidRPr="00CB717C">
              <w:t>Максимальный процент застройки</w:t>
            </w:r>
          </w:p>
        </w:tc>
        <w:tc>
          <w:tcPr>
            <w:tcW w:w="2694" w:type="dxa"/>
            <w:vMerge w:val="restart"/>
            <w:tcBorders>
              <w:top w:val="single" w:sz="4" w:space="0" w:color="auto"/>
              <w:left w:val="single" w:sz="4" w:space="0" w:color="auto"/>
              <w:right w:val="single" w:sz="4" w:space="0" w:color="auto"/>
            </w:tcBorders>
            <w:vAlign w:val="center"/>
          </w:tcPr>
          <w:p w14:paraId="28CA6D3A"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1B6C021B"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70187CA0" w14:textId="77777777" w:rsidR="00B9704B" w:rsidRPr="00B9704B" w:rsidRDefault="00B9704B" w:rsidP="007869AF">
            <w:pPr>
              <w:spacing w:before="40" w:after="20"/>
              <w:jc w:val="center"/>
              <w:rPr>
                <w:szCs w:val="24"/>
                <w:lang w:val="ru-RU"/>
              </w:rPr>
            </w:pPr>
          </w:p>
        </w:tc>
        <w:tc>
          <w:tcPr>
            <w:tcW w:w="4455" w:type="dxa"/>
            <w:vMerge/>
            <w:tcBorders>
              <w:left w:val="single" w:sz="4" w:space="0" w:color="auto"/>
              <w:bottom w:val="single" w:sz="4" w:space="0" w:color="auto"/>
              <w:right w:val="single" w:sz="4" w:space="0" w:color="auto"/>
            </w:tcBorders>
            <w:vAlign w:val="center"/>
          </w:tcPr>
          <w:p w14:paraId="7671FBD6" w14:textId="77777777" w:rsidR="00B9704B" w:rsidRPr="00CB717C" w:rsidRDefault="00B9704B" w:rsidP="007869AF">
            <w:pPr>
              <w:pStyle w:val="2fd"/>
              <w:spacing w:before="40" w:after="20"/>
            </w:pPr>
          </w:p>
        </w:tc>
        <w:tc>
          <w:tcPr>
            <w:tcW w:w="1560" w:type="dxa"/>
            <w:vMerge/>
            <w:tcBorders>
              <w:left w:val="single" w:sz="4" w:space="0" w:color="auto"/>
              <w:bottom w:val="single" w:sz="4" w:space="0" w:color="auto"/>
              <w:right w:val="single" w:sz="4" w:space="0" w:color="auto"/>
            </w:tcBorders>
            <w:vAlign w:val="center"/>
          </w:tcPr>
          <w:p w14:paraId="0DD7285F" w14:textId="77777777" w:rsidR="00B9704B" w:rsidRPr="00CB717C" w:rsidRDefault="00B9704B" w:rsidP="007869AF">
            <w:pPr>
              <w:pStyle w:val="2fd"/>
              <w:spacing w:before="40" w:after="20"/>
            </w:pPr>
          </w:p>
        </w:tc>
        <w:tc>
          <w:tcPr>
            <w:tcW w:w="1701" w:type="dxa"/>
            <w:tcBorders>
              <w:top w:val="single" w:sz="4" w:space="0" w:color="auto"/>
              <w:left w:val="single" w:sz="4" w:space="0" w:color="auto"/>
              <w:bottom w:val="single" w:sz="4" w:space="0" w:color="auto"/>
              <w:right w:val="single" w:sz="4" w:space="0" w:color="auto"/>
            </w:tcBorders>
            <w:vAlign w:val="center"/>
          </w:tcPr>
          <w:p w14:paraId="12348015" w14:textId="77777777" w:rsidR="00B9704B" w:rsidRPr="00CB717C" w:rsidRDefault="00B9704B" w:rsidP="007869AF">
            <w:pPr>
              <w:pStyle w:val="2fd"/>
              <w:spacing w:before="40" w:after="20"/>
              <w:rPr>
                <w:lang w:val="en-US"/>
              </w:rPr>
            </w:pPr>
            <w:r w:rsidRPr="00CB717C">
              <w:rPr>
                <w:lang w:val="en-US"/>
              </w:rPr>
              <w:t>min</w:t>
            </w:r>
          </w:p>
        </w:tc>
        <w:tc>
          <w:tcPr>
            <w:tcW w:w="1559" w:type="dxa"/>
            <w:tcBorders>
              <w:left w:val="single" w:sz="4" w:space="0" w:color="auto"/>
              <w:bottom w:val="single" w:sz="4" w:space="0" w:color="auto"/>
              <w:right w:val="single" w:sz="4" w:space="0" w:color="auto"/>
            </w:tcBorders>
            <w:vAlign w:val="center"/>
          </w:tcPr>
          <w:p w14:paraId="0322689E"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5A1437B5" w14:textId="77777777" w:rsidR="00B9704B" w:rsidRPr="00CB717C" w:rsidRDefault="00B9704B" w:rsidP="007869AF">
            <w:pPr>
              <w:pStyle w:val="2fd"/>
              <w:spacing w:before="40" w:after="20"/>
            </w:pPr>
          </w:p>
        </w:tc>
        <w:tc>
          <w:tcPr>
            <w:tcW w:w="2694" w:type="dxa"/>
            <w:vMerge/>
            <w:tcBorders>
              <w:left w:val="single" w:sz="4" w:space="0" w:color="auto"/>
              <w:bottom w:val="single" w:sz="4" w:space="0" w:color="auto"/>
              <w:right w:val="single" w:sz="4" w:space="0" w:color="auto"/>
            </w:tcBorders>
            <w:vAlign w:val="center"/>
          </w:tcPr>
          <w:p w14:paraId="54AA1171" w14:textId="77777777" w:rsidR="00B9704B" w:rsidRPr="00CB717C" w:rsidRDefault="00B9704B" w:rsidP="007869AF">
            <w:pPr>
              <w:pStyle w:val="2fd"/>
              <w:spacing w:before="40" w:after="20"/>
            </w:pPr>
          </w:p>
        </w:tc>
      </w:tr>
      <w:tr w:rsidR="00B9704B" w:rsidRPr="00CB717C" w14:paraId="5FD319D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999886C"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32135D12" w14:textId="77777777" w:rsidR="00B9704B" w:rsidRPr="00CB717C" w:rsidRDefault="00B9704B" w:rsidP="007869AF">
            <w:pPr>
              <w:pStyle w:val="2fd"/>
              <w:spacing w:before="40" w:after="20"/>
            </w:pPr>
            <w:r w:rsidRPr="00CB717C">
              <w:t>Передвижное жилье</w:t>
            </w:r>
          </w:p>
        </w:tc>
        <w:tc>
          <w:tcPr>
            <w:tcW w:w="1560" w:type="dxa"/>
            <w:tcBorders>
              <w:top w:val="single" w:sz="4" w:space="0" w:color="auto"/>
              <w:left w:val="single" w:sz="4" w:space="0" w:color="auto"/>
              <w:bottom w:val="single" w:sz="4" w:space="0" w:color="auto"/>
              <w:right w:val="single" w:sz="4" w:space="0" w:color="auto"/>
            </w:tcBorders>
            <w:vAlign w:val="center"/>
          </w:tcPr>
          <w:p w14:paraId="2BE63A1B" w14:textId="77777777" w:rsidR="00B9704B" w:rsidRPr="00CB717C" w:rsidRDefault="00B9704B" w:rsidP="007869AF">
            <w:pPr>
              <w:pStyle w:val="2fd"/>
              <w:spacing w:before="40" w:after="20"/>
            </w:pPr>
            <w:r w:rsidRPr="00CB717C">
              <w:t>2.4</w:t>
            </w:r>
          </w:p>
        </w:tc>
        <w:tc>
          <w:tcPr>
            <w:tcW w:w="1701" w:type="dxa"/>
            <w:tcBorders>
              <w:top w:val="single" w:sz="4" w:space="0" w:color="auto"/>
              <w:left w:val="single" w:sz="4" w:space="0" w:color="auto"/>
              <w:bottom w:val="single" w:sz="4" w:space="0" w:color="auto"/>
              <w:right w:val="single" w:sz="4" w:space="0" w:color="auto"/>
            </w:tcBorders>
            <w:vAlign w:val="center"/>
          </w:tcPr>
          <w:p w14:paraId="3A4FEAFC" w14:textId="77777777" w:rsidR="00B9704B" w:rsidRPr="00CB717C" w:rsidRDefault="00B9704B" w:rsidP="007869AF">
            <w:pPr>
              <w:pStyle w:val="2fd"/>
              <w:spacing w:before="40" w:after="20"/>
            </w:pPr>
            <w:r w:rsidRPr="00CB717C">
              <w:t>500</w:t>
            </w:r>
          </w:p>
        </w:tc>
        <w:tc>
          <w:tcPr>
            <w:tcW w:w="1559" w:type="dxa"/>
            <w:tcBorders>
              <w:top w:val="single" w:sz="4" w:space="0" w:color="auto"/>
              <w:left w:val="single" w:sz="4" w:space="0" w:color="auto"/>
              <w:bottom w:val="single" w:sz="4" w:space="0" w:color="auto"/>
              <w:right w:val="single" w:sz="4" w:space="0" w:color="auto"/>
            </w:tcBorders>
            <w:vAlign w:val="center"/>
          </w:tcPr>
          <w:p w14:paraId="26F6A2D6" w14:textId="77777777" w:rsidR="00B9704B" w:rsidRPr="00CB717C" w:rsidRDefault="00B9704B" w:rsidP="007869AF">
            <w:pPr>
              <w:pStyle w:val="2fd"/>
              <w:spacing w:before="40" w:after="20"/>
            </w:pPr>
            <w:r w:rsidRPr="00CB717C">
              <w:t>20 000</w:t>
            </w:r>
          </w:p>
        </w:tc>
        <w:tc>
          <w:tcPr>
            <w:tcW w:w="1984" w:type="dxa"/>
            <w:tcBorders>
              <w:top w:val="single" w:sz="4" w:space="0" w:color="auto"/>
              <w:left w:val="single" w:sz="4" w:space="0" w:color="auto"/>
              <w:bottom w:val="single" w:sz="4" w:space="0" w:color="auto"/>
              <w:right w:val="single" w:sz="4" w:space="0" w:color="auto"/>
            </w:tcBorders>
            <w:vAlign w:val="center"/>
          </w:tcPr>
          <w:p w14:paraId="5ED1A4B0" w14:textId="77777777" w:rsidR="00B9704B" w:rsidRPr="00CB717C" w:rsidRDefault="00B9704B" w:rsidP="007869AF">
            <w:pPr>
              <w:pStyle w:val="2fd"/>
              <w:spacing w:before="40" w:after="20"/>
            </w:pPr>
            <w:r w:rsidRPr="00CB717C">
              <w:t>40%</w:t>
            </w:r>
          </w:p>
        </w:tc>
        <w:tc>
          <w:tcPr>
            <w:tcW w:w="2694" w:type="dxa"/>
            <w:tcBorders>
              <w:top w:val="single" w:sz="4" w:space="0" w:color="auto"/>
              <w:left w:val="single" w:sz="4" w:space="0" w:color="auto"/>
              <w:bottom w:val="single" w:sz="4" w:space="0" w:color="auto"/>
              <w:right w:val="single" w:sz="4" w:space="0" w:color="auto"/>
            </w:tcBorders>
            <w:vAlign w:val="center"/>
          </w:tcPr>
          <w:p w14:paraId="2BA7CF94" w14:textId="77777777" w:rsidR="00B9704B" w:rsidRPr="00CB717C" w:rsidRDefault="00B9704B" w:rsidP="007869AF">
            <w:pPr>
              <w:pStyle w:val="2fd"/>
              <w:spacing w:before="40" w:after="20"/>
            </w:pPr>
            <w:r w:rsidRPr="00CB717C">
              <w:t>3</w:t>
            </w:r>
          </w:p>
        </w:tc>
      </w:tr>
      <w:tr w:rsidR="00B9704B" w:rsidRPr="00CB717C" w14:paraId="79A4224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093F67F"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07643D5B" w14:textId="77777777" w:rsidR="00B9704B" w:rsidRPr="00CB717C" w:rsidRDefault="00B9704B" w:rsidP="007869AF">
            <w:pPr>
              <w:pStyle w:val="2fd"/>
              <w:spacing w:before="40" w:after="20"/>
            </w:pPr>
            <w:r w:rsidRPr="00CB717C">
              <w:t>Деловое управление</w:t>
            </w:r>
          </w:p>
        </w:tc>
        <w:tc>
          <w:tcPr>
            <w:tcW w:w="1560" w:type="dxa"/>
            <w:tcBorders>
              <w:top w:val="single" w:sz="4" w:space="0" w:color="auto"/>
              <w:left w:val="single" w:sz="4" w:space="0" w:color="auto"/>
              <w:bottom w:val="single" w:sz="4" w:space="0" w:color="auto"/>
              <w:right w:val="single" w:sz="4" w:space="0" w:color="auto"/>
            </w:tcBorders>
            <w:vAlign w:val="center"/>
          </w:tcPr>
          <w:p w14:paraId="2B929005" w14:textId="77777777" w:rsidR="00B9704B" w:rsidRPr="00CB717C" w:rsidRDefault="00B9704B" w:rsidP="007869AF">
            <w:pPr>
              <w:pStyle w:val="2fd"/>
              <w:spacing w:before="40" w:after="20"/>
            </w:pPr>
            <w:r w:rsidRPr="00CB717C">
              <w:t>4.1</w:t>
            </w:r>
          </w:p>
        </w:tc>
        <w:tc>
          <w:tcPr>
            <w:tcW w:w="1701" w:type="dxa"/>
            <w:tcBorders>
              <w:top w:val="single" w:sz="4" w:space="0" w:color="auto"/>
              <w:left w:val="single" w:sz="4" w:space="0" w:color="auto"/>
              <w:bottom w:val="single" w:sz="4" w:space="0" w:color="auto"/>
              <w:right w:val="single" w:sz="4" w:space="0" w:color="auto"/>
            </w:tcBorders>
            <w:vAlign w:val="center"/>
          </w:tcPr>
          <w:p w14:paraId="30ABDFFE"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4CBCD463"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032CADE3" w14:textId="77777777" w:rsidR="00B9704B" w:rsidRPr="00CB717C" w:rsidRDefault="00B9704B" w:rsidP="007869AF">
            <w:pPr>
              <w:pStyle w:val="2fd"/>
              <w:spacing w:before="40" w:after="20"/>
              <w:rPr>
                <w:lang w:val="en-US"/>
              </w:rPr>
            </w:pPr>
            <w:r w:rsidRPr="00CB717C">
              <w:rPr>
                <w:lang w:val="en-US"/>
              </w:rPr>
              <w:t>55%</w:t>
            </w:r>
          </w:p>
        </w:tc>
        <w:tc>
          <w:tcPr>
            <w:tcW w:w="2694" w:type="dxa"/>
            <w:tcBorders>
              <w:top w:val="single" w:sz="4" w:space="0" w:color="auto"/>
              <w:left w:val="single" w:sz="4" w:space="0" w:color="auto"/>
              <w:bottom w:val="single" w:sz="4" w:space="0" w:color="auto"/>
              <w:right w:val="single" w:sz="4" w:space="0" w:color="auto"/>
            </w:tcBorders>
            <w:vAlign w:val="center"/>
          </w:tcPr>
          <w:p w14:paraId="6417A1B9" w14:textId="77777777" w:rsidR="00B9704B" w:rsidRPr="00CB717C" w:rsidRDefault="00B9704B" w:rsidP="007869AF">
            <w:pPr>
              <w:pStyle w:val="2fd"/>
              <w:spacing w:before="40" w:after="20"/>
            </w:pPr>
            <w:r w:rsidRPr="00CB717C">
              <w:t>3</w:t>
            </w:r>
          </w:p>
        </w:tc>
      </w:tr>
      <w:tr w:rsidR="00B9704B" w:rsidRPr="00CB717C" w14:paraId="07E97C3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8C3059C"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5CBAFE06" w14:textId="77777777" w:rsidR="00B9704B" w:rsidRPr="00CB717C" w:rsidRDefault="00B9704B" w:rsidP="007869AF">
            <w:pPr>
              <w:pStyle w:val="2fd"/>
              <w:spacing w:before="40" w:after="20"/>
            </w:pPr>
            <w:r w:rsidRPr="00CB717C">
              <w:t>Магазины</w:t>
            </w:r>
          </w:p>
        </w:tc>
        <w:tc>
          <w:tcPr>
            <w:tcW w:w="1560" w:type="dxa"/>
            <w:tcBorders>
              <w:top w:val="single" w:sz="4" w:space="0" w:color="auto"/>
              <w:left w:val="single" w:sz="4" w:space="0" w:color="auto"/>
              <w:bottom w:val="single" w:sz="4" w:space="0" w:color="auto"/>
              <w:right w:val="single" w:sz="4" w:space="0" w:color="auto"/>
            </w:tcBorders>
            <w:vAlign w:val="center"/>
          </w:tcPr>
          <w:p w14:paraId="0CB0098B" w14:textId="77777777" w:rsidR="00B9704B" w:rsidRPr="00CB717C" w:rsidRDefault="00B9704B" w:rsidP="007869AF">
            <w:pPr>
              <w:pStyle w:val="2fd"/>
              <w:spacing w:before="40" w:after="20"/>
            </w:pPr>
            <w:r w:rsidRPr="00CB717C">
              <w:t>4.4</w:t>
            </w:r>
          </w:p>
        </w:tc>
        <w:tc>
          <w:tcPr>
            <w:tcW w:w="1701" w:type="dxa"/>
            <w:tcBorders>
              <w:top w:val="single" w:sz="4" w:space="0" w:color="auto"/>
              <w:left w:val="single" w:sz="4" w:space="0" w:color="auto"/>
              <w:bottom w:val="single" w:sz="4" w:space="0" w:color="auto"/>
              <w:right w:val="single" w:sz="4" w:space="0" w:color="auto"/>
            </w:tcBorders>
            <w:vAlign w:val="center"/>
          </w:tcPr>
          <w:p w14:paraId="586AD969"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162368AA" w14:textId="77777777" w:rsidR="00B9704B" w:rsidRPr="00CB717C" w:rsidRDefault="00B9704B" w:rsidP="007869AF">
            <w:pPr>
              <w:pStyle w:val="2fd"/>
              <w:spacing w:before="40" w:after="20"/>
            </w:pPr>
            <w:r w:rsidRPr="00CB717C">
              <w:t>10 000</w:t>
            </w:r>
          </w:p>
        </w:tc>
        <w:tc>
          <w:tcPr>
            <w:tcW w:w="1984" w:type="dxa"/>
            <w:tcBorders>
              <w:top w:val="single" w:sz="4" w:space="0" w:color="auto"/>
              <w:left w:val="single" w:sz="4" w:space="0" w:color="auto"/>
              <w:bottom w:val="single" w:sz="4" w:space="0" w:color="auto"/>
              <w:right w:val="single" w:sz="4" w:space="0" w:color="auto"/>
            </w:tcBorders>
            <w:vAlign w:val="center"/>
          </w:tcPr>
          <w:p w14:paraId="6772FB3A" w14:textId="77777777" w:rsidR="00B9704B" w:rsidRPr="00CB717C" w:rsidRDefault="00B9704B" w:rsidP="007869AF">
            <w:pPr>
              <w:pStyle w:val="2fd"/>
              <w:spacing w:before="40" w:after="20"/>
            </w:pPr>
            <w:r w:rsidRPr="00CB717C">
              <w:rPr>
                <w:lang w:val="en-US"/>
              </w:rPr>
              <w:t>50%</w:t>
            </w:r>
          </w:p>
        </w:tc>
        <w:tc>
          <w:tcPr>
            <w:tcW w:w="2694" w:type="dxa"/>
            <w:tcBorders>
              <w:top w:val="single" w:sz="4" w:space="0" w:color="auto"/>
              <w:left w:val="single" w:sz="4" w:space="0" w:color="auto"/>
              <w:bottom w:val="single" w:sz="4" w:space="0" w:color="auto"/>
              <w:right w:val="single" w:sz="4" w:space="0" w:color="auto"/>
            </w:tcBorders>
            <w:vAlign w:val="center"/>
          </w:tcPr>
          <w:p w14:paraId="411CC61F" w14:textId="77777777" w:rsidR="00B9704B" w:rsidRPr="00CB717C" w:rsidRDefault="00B9704B" w:rsidP="007869AF">
            <w:pPr>
              <w:pStyle w:val="2fd"/>
              <w:spacing w:before="40" w:after="20"/>
            </w:pPr>
            <w:r w:rsidRPr="00CB717C">
              <w:t>3</w:t>
            </w:r>
          </w:p>
        </w:tc>
      </w:tr>
      <w:tr w:rsidR="00B9704B" w:rsidRPr="00CB717C" w14:paraId="294084C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34FF5FF"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4D9CF634" w14:textId="77777777" w:rsidR="00B9704B" w:rsidRPr="00CB717C" w:rsidRDefault="00B9704B" w:rsidP="007869AF">
            <w:pPr>
              <w:pStyle w:val="2fd"/>
              <w:spacing w:before="40" w:after="20"/>
            </w:pPr>
            <w:r w:rsidRPr="00CB717C">
              <w:t>Общественное питание</w:t>
            </w:r>
          </w:p>
        </w:tc>
        <w:tc>
          <w:tcPr>
            <w:tcW w:w="1560" w:type="dxa"/>
            <w:tcBorders>
              <w:top w:val="single" w:sz="4" w:space="0" w:color="auto"/>
              <w:left w:val="single" w:sz="4" w:space="0" w:color="auto"/>
              <w:bottom w:val="single" w:sz="4" w:space="0" w:color="auto"/>
              <w:right w:val="single" w:sz="4" w:space="0" w:color="auto"/>
            </w:tcBorders>
            <w:vAlign w:val="center"/>
          </w:tcPr>
          <w:p w14:paraId="199DF612" w14:textId="77777777" w:rsidR="00B9704B" w:rsidRPr="00CB717C" w:rsidRDefault="00B9704B" w:rsidP="007869AF">
            <w:pPr>
              <w:pStyle w:val="2fd"/>
              <w:spacing w:before="40" w:after="20"/>
            </w:pPr>
            <w:r w:rsidRPr="00CB717C">
              <w:t>4.6</w:t>
            </w:r>
          </w:p>
        </w:tc>
        <w:tc>
          <w:tcPr>
            <w:tcW w:w="1701" w:type="dxa"/>
            <w:tcBorders>
              <w:top w:val="single" w:sz="4" w:space="0" w:color="auto"/>
              <w:left w:val="single" w:sz="4" w:space="0" w:color="auto"/>
              <w:bottom w:val="single" w:sz="4" w:space="0" w:color="auto"/>
              <w:right w:val="single" w:sz="4" w:space="0" w:color="auto"/>
            </w:tcBorders>
            <w:vAlign w:val="center"/>
          </w:tcPr>
          <w:p w14:paraId="5BF5C776"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EF1D92C" w14:textId="77777777" w:rsidR="00B9704B" w:rsidRPr="00CB717C" w:rsidRDefault="00B9704B" w:rsidP="007869AF">
            <w:pPr>
              <w:pStyle w:val="2fd"/>
              <w:spacing w:before="40" w:after="20"/>
            </w:pPr>
            <w:r w:rsidRPr="00CB717C">
              <w:t>10 000</w:t>
            </w:r>
          </w:p>
        </w:tc>
        <w:tc>
          <w:tcPr>
            <w:tcW w:w="1984" w:type="dxa"/>
            <w:tcBorders>
              <w:top w:val="single" w:sz="4" w:space="0" w:color="auto"/>
              <w:left w:val="single" w:sz="4" w:space="0" w:color="auto"/>
              <w:bottom w:val="single" w:sz="4" w:space="0" w:color="auto"/>
              <w:right w:val="single" w:sz="4" w:space="0" w:color="auto"/>
            </w:tcBorders>
            <w:vAlign w:val="center"/>
          </w:tcPr>
          <w:p w14:paraId="1F256EFD" w14:textId="77777777" w:rsidR="00B9704B" w:rsidRPr="00CB717C" w:rsidRDefault="00B9704B" w:rsidP="007869AF">
            <w:pPr>
              <w:pStyle w:val="2fd"/>
              <w:spacing w:before="40" w:after="20"/>
            </w:pPr>
            <w:r w:rsidRPr="00CB717C">
              <w:rPr>
                <w:lang w:val="en-US"/>
              </w:rPr>
              <w:t>50%</w:t>
            </w:r>
          </w:p>
        </w:tc>
        <w:tc>
          <w:tcPr>
            <w:tcW w:w="2694" w:type="dxa"/>
            <w:tcBorders>
              <w:top w:val="single" w:sz="4" w:space="0" w:color="auto"/>
              <w:left w:val="single" w:sz="4" w:space="0" w:color="auto"/>
              <w:bottom w:val="single" w:sz="4" w:space="0" w:color="auto"/>
              <w:right w:val="single" w:sz="4" w:space="0" w:color="auto"/>
            </w:tcBorders>
            <w:vAlign w:val="center"/>
          </w:tcPr>
          <w:p w14:paraId="7A1F9914" w14:textId="77777777" w:rsidR="00B9704B" w:rsidRPr="00CB717C" w:rsidRDefault="00B9704B" w:rsidP="007869AF">
            <w:pPr>
              <w:pStyle w:val="2fd"/>
              <w:spacing w:before="40" w:after="20"/>
            </w:pPr>
            <w:r w:rsidRPr="00CB717C">
              <w:t>3</w:t>
            </w:r>
          </w:p>
        </w:tc>
      </w:tr>
      <w:tr w:rsidR="00B9704B" w:rsidRPr="00CB717C" w14:paraId="3B8DF98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B33CC72"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7D3703AF" w14:textId="77777777" w:rsidR="00B9704B" w:rsidRPr="00CB717C" w:rsidRDefault="00B9704B" w:rsidP="007869AF">
            <w:pPr>
              <w:pStyle w:val="2fd"/>
              <w:spacing w:before="40" w:after="20"/>
            </w:pPr>
            <w:r w:rsidRPr="00CB717C">
              <w:t>Развлечени</w:t>
            </w:r>
            <w:r>
              <w:t>е</w:t>
            </w:r>
          </w:p>
        </w:tc>
        <w:tc>
          <w:tcPr>
            <w:tcW w:w="1560" w:type="dxa"/>
            <w:tcBorders>
              <w:top w:val="single" w:sz="4" w:space="0" w:color="auto"/>
              <w:left w:val="single" w:sz="4" w:space="0" w:color="auto"/>
              <w:bottom w:val="single" w:sz="4" w:space="0" w:color="auto"/>
              <w:right w:val="single" w:sz="4" w:space="0" w:color="auto"/>
            </w:tcBorders>
            <w:vAlign w:val="center"/>
          </w:tcPr>
          <w:p w14:paraId="42953B59" w14:textId="77777777" w:rsidR="00B9704B" w:rsidRPr="00CB717C" w:rsidRDefault="00B9704B" w:rsidP="007869AF">
            <w:pPr>
              <w:pStyle w:val="2fd"/>
              <w:spacing w:before="40" w:after="20"/>
            </w:pPr>
            <w:r w:rsidRPr="00CB717C">
              <w:t>4.8</w:t>
            </w:r>
          </w:p>
        </w:tc>
        <w:tc>
          <w:tcPr>
            <w:tcW w:w="1701" w:type="dxa"/>
            <w:tcBorders>
              <w:top w:val="single" w:sz="4" w:space="0" w:color="auto"/>
              <w:left w:val="single" w:sz="4" w:space="0" w:color="auto"/>
              <w:bottom w:val="single" w:sz="4" w:space="0" w:color="auto"/>
              <w:right w:val="single" w:sz="4" w:space="0" w:color="auto"/>
            </w:tcBorders>
            <w:vAlign w:val="center"/>
          </w:tcPr>
          <w:p w14:paraId="72129906"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4E857743"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713D1762" w14:textId="77777777" w:rsidR="00B9704B" w:rsidRPr="00CB717C" w:rsidRDefault="00B9704B" w:rsidP="007869AF">
            <w:pPr>
              <w:pStyle w:val="2fd"/>
              <w:spacing w:before="40" w:after="20"/>
            </w:pPr>
            <w:r w:rsidRPr="00CB717C">
              <w:t>55%</w:t>
            </w:r>
          </w:p>
        </w:tc>
        <w:tc>
          <w:tcPr>
            <w:tcW w:w="2694" w:type="dxa"/>
            <w:tcBorders>
              <w:top w:val="single" w:sz="4" w:space="0" w:color="auto"/>
              <w:left w:val="single" w:sz="4" w:space="0" w:color="auto"/>
              <w:bottom w:val="single" w:sz="4" w:space="0" w:color="auto"/>
              <w:right w:val="single" w:sz="4" w:space="0" w:color="auto"/>
            </w:tcBorders>
            <w:vAlign w:val="center"/>
          </w:tcPr>
          <w:p w14:paraId="4FB706D5" w14:textId="77777777" w:rsidR="00B9704B" w:rsidRPr="00CB717C" w:rsidRDefault="00B9704B" w:rsidP="007869AF">
            <w:pPr>
              <w:pStyle w:val="2fd"/>
              <w:spacing w:before="40" w:after="20"/>
            </w:pPr>
            <w:r w:rsidRPr="00CB717C">
              <w:t>3</w:t>
            </w:r>
          </w:p>
        </w:tc>
      </w:tr>
      <w:tr w:rsidR="00B9704B" w:rsidRPr="00CB717C" w14:paraId="7C7B61A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0A9F227"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22BB9AA9" w14:textId="77777777" w:rsidR="00B9704B" w:rsidRPr="00CB717C" w:rsidRDefault="00B9704B" w:rsidP="007869AF">
            <w:pPr>
              <w:pStyle w:val="2fd"/>
              <w:spacing w:before="40" w:after="20"/>
            </w:pPr>
            <w:r w:rsidRPr="00CB717C">
              <w:t>Служебные гаражи</w:t>
            </w:r>
          </w:p>
        </w:tc>
        <w:tc>
          <w:tcPr>
            <w:tcW w:w="1560" w:type="dxa"/>
            <w:tcBorders>
              <w:top w:val="single" w:sz="4" w:space="0" w:color="auto"/>
              <w:left w:val="single" w:sz="4" w:space="0" w:color="auto"/>
              <w:bottom w:val="single" w:sz="4" w:space="0" w:color="auto"/>
              <w:right w:val="single" w:sz="4" w:space="0" w:color="auto"/>
            </w:tcBorders>
            <w:vAlign w:val="center"/>
          </w:tcPr>
          <w:p w14:paraId="12290CBB" w14:textId="77777777" w:rsidR="00B9704B" w:rsidRPr="00CB717C" w:rsidRDefault="00B9704B" w:rsidP="007869AF">
            <w:pPr>
              <w:pStyle w:val="2fd"/>
              <w:spacing w:before="40" w:after="20"/>
            </w:pPr>
            <w:r w:rsidRPr="00CB717C">
              <w:t>4.9</w:t>
            </w:r>
          </w:p>
        </w:tc>
        <w:tc>
          <w:tcPr>
            <w:tcW w:w="1701" w:type="dxa"/>
            <w:tcBorders>
              <w:top w:val="single" w:sz="4" w:space="0" w:color="auto"/>
              <w:left w:val="single" w:sz="4" w:space="0" w:color="auto"/>
              <w:bottom w:val="single" w:sz="4" w:space="0" w:color="auto"/>
              <w:right w:val="single" w:sz="4" w:space="0" w:color="auto"/>
            </w:tcBorders>
            <w:vAlign w:val="center"/>
          </w:tcPr>
          <w:p w14:paraId="4BDA1269"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080133FE" w14:textId="77777777" w:rsidR="00B9704B" w:rsidRPr="00CB717C" w:rsidRDefault="00B9704B" w:rsidP="007869AF">
            <w:pPr>
              <w:pStyle w:val="2fd"/>
              <w:spacing w:before="40" w:after="20"/>
            </w:pPr>
            <w:r w:rsidRPr="00CB717C">
              <w:t>20 000</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3455B1" w14:textId="77777777" w:rsidR="00B9704B" w:rsidRPr="00CB717C" w:rsidRDefault="00B9704B" w:rsidP="007869AF">
            <w:pPr>
              <w:pStyle w:val="2fd"/>
              <w:spacing w:before="40" w:after="20"/>
            </w:pPr>
            <w:r w:rsidRPr="00CB717C">
              <w:t>75%</w:t>
            </w:r>
          </w:p>
        </w:tc>
        <w:tc>
          <w:tcPr>
            <w:tcW w:w="2694" w:type="dxa"/>
            <w:tcBorders>
              <w:top w:val="single" w:sz="4" w:space="0" w:color="auto"/>
              <w:left w:val="single" w:sz="4" w:space="0" w:color="auto"/>
              <w:bottom w:val="single" w:sz="4" w:space="0" w:color="auto"/>
              <w:right w:val="single" w:sz="4" w:space="0" w:color="auto"/>
            </w:tcBorders>
            <w:vAlign w:val="center"/>
          </w:tcPr>
          <w:p w14:paraId="3FC8268A" w14:textId="77777777" w:rsidR="00B9704B" w:rsidRPr="00CB717C" w:rsidRDefault="00B9704B" w:rsidP="007869AF">
            <w:pPr>
              <w:pStyle w:val="2fd"/>
              <w:spacing w:before="40" w:after="20"/>
            </w:pPr>
            <w:r w:rsidRPr="00CB717C">
              <w:t>3</w:t>
            </w:r>
          </w:p>
        </w:tc>
      </w:tr>
      <w:tr w:rsidR="00B9704B" w:rsidRPr="00CB717C" w14:paraId="217F56A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45E6EF5"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55D36978" w14:textId="77777777" w:rsidR="00B9704B" w:rsidRPr="00CB717C" w:rsidRDefault="00B9704B" w:rsidP="007869AF">
            <w:pPr>
              <w:pStyle w:val="2fd"/>
              <w:spacing w:before="40" w:after="20"/>
            </w:pPr>
            <w:r w:rsidRPr="00CB717C">
              <w:t>Спорт</w:t>
            </w:r>
          </w:p>
        </w:tc>
        <w:tc>
          <w:tcPr>
            <w:tcW w:w="1560" w:type="dxa"/>
            <w:tcBorders>
              <w:top w:val="single" w:sz="4" w:space="0" w:color="auto"/>
              <w:left w:val="single" w:sz="4" w:space="0" w:color="auto"/>
              <w:bottom w:val="single" w:sz="4" w:space="0" w:color="auto"/>
              <w:right w:val="single" w:sz="4" w:space="0" w:color="auto"/>
            </w:tcBorders>
            <w:vAlign w:val="center"/>
          </w:tcPr>
          <w:p w14:paraId="2A8210D7" w14:textId="77777777" w:rsidR="00B9704B" w:rsidRPr="00CB717C" w:rsidRDefault="00B9704B" w:rsidP="007869AF">
            <w:pPr>
              <w:pStyle w:val="2fd"/>
              <w:spacing w:before="40" w:after="20"/>
            </w:pPr>
            <w:r w:rsidRPr="00CB717C">
              <w:t>5.1</w:t>
            </w:r>
          </w:p>
        </w:tc>
        <w:tc>
          <w:tcPr>
            <w:tcW w:w="1701" w:type="dxa"/>
            <w:tcBorders>
              <w:top w:val="single" w:sz="4" w:space="0" w:color="auto"/>
              <w:left w:val="single" w:sz="4" w:space="0" w:color="auto"/>
              <w:bottom w:val="single" w:sz="4" w:space="0" w:color="auto"/>
              <w:right w:val="single" w:sz="4" w:space="0" w:color="auto"/>
            </w:tcBorders>
            <w:vAlign w:val="center"/>
          </w:tcPr>
          <w:p w14:paraId="5ACCBF54"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BD4CE55"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2DFC8466" w14:textId="77777777" w:rsidR="00B9704B" w:rsidRPr="00CB717C" w:rsidRDefault="00B9704B" w:rsidP="007869AF">
            <w:pPr>
              <w:pStyle w:val="2fd"/>
              <w:spacing w:before="40" w:after="20"/>
            </w:pPr>
            <w:r w:rsidRPr="00CB717C">
              <w:rPr>
                <w:lang w:val="en-US"/>
              </w:rPr>
              <w:t>75%</w:t>
            </w:r>
          </w:p>
        </w:tc>
        <w:tc>
          <w:tcPr>
            <w:tcW w:w="2694" w:type="dxa"/>
            <w:tcBorders>
              <w:top w:val="single" w:sz="4" w:space="0" w:color="auto"/>
              <w:left w:val="single" w:sz="4" w:space="0" w:color="auto"/>
              <w:bottom w:val="single" w:sz="4" w:space="0" w:color="auto"/>
              <w:right w:val="single" w:sz="4" w:space="0" w:color="auto"/>
            </w:tcBorders>
            <w:vAlign w:val="center"/>
          </w:tcPr>
          <w:p w14:paraId="4B6FF7B9" w14:textId="77777777" w:rsidR="00B9704B" w:rsidRPr="00CB717C" w:rsidRDefault="00B9704B" w:rsidP="007869AF">
            <w:pPr>
              <w:pStyle w:val="2fd"/>
              <w:spacing w:before="40" w:after="20"/>
            </w:pPr>
            <w:r w:rsidRPr="00CB717C">
              <w:t>3</w:t>
            </w:r>
          </w:p>
        </w:tc>
      </w:tr>
      <w:tr w:rsidR="00B9704B" w:rsidRPr="00CB717C" w14:paraId="70DC34B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D2C8529"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1FFD41B9" w14:textId="77777777" w:rsidR="00B9704B" w:rsidRPr="00CB717C" w:rsidRDefault="00B9704B" w:rsidP="007869AF">
            <w:pPr>
              <w:pStyle w:val="2fd"/>
              <w:spacing w:before="40" w:after="20"/>
            </w:pPr>
            <w:r w:rsidRPr="00CB717C">
              <w:t>Поля для гольфа или конных прогулок</w:t>
            </w:r>
          </w:p>
        </w:tc>
        <w:tc>
          <w:tcPr>
            <w:tcW w:w="1560" w:type="dxa"/>
            <w:tcBorders>
              <w:top w:val="single" w:sz="4" w:space="0" w:color="auto"/>
              <w:left w:val="single" w:sz="4" w:space="0" w:color="auto"/>
              <w:bottom w:val="single" w:sz="4" w:space="0" w:color="auto"/>
              <w:right w:val="single" w:sz="4" w:space="0" w:color="auto"/>
            </w:tcBorders>
            <w:vAlign w:val="center"/>
          </w:tcPr>
          <w:p w14:paraId="51CF2927" w14:textId="77777777" w:rsidR="00B9704B" w:rsidRPr="00CB717C" w:rsidRDefault="00B9704B" w:rsidP="007869AF">
            <w:pPr>
              <w:pStyle w:val="2fd"/>
              <w:spacing w:before="40" w:after="20"/>
            </w:pPr>
            <w:r w:rsidRPr="00CB717C">
              <w:t>5.5</w:t>
            </w:r>
          </w:p>
        </w:tc>
        <w:tc>
          <w:tcPr>
            <w:tcW w:w="1701" w:type="dxa"/>
            <w:tcBorders>
              <w:top w:val="single" w:sz="4" w:space="0" w:color="auto"/>
              <w:left w:val="single" w:sz="4" w:space="0" w:color="auto"/>
              <w:bottom w:val="single" w:sz="4" w:space="0" w:color="auto"/>
              <w:right w:val="single" w:sz="4" w:space="0" w:color="auto"/>
            </w:tcBorders>
            <w:vAlign w:val="center"/>
          </w:tcPr>
          <w:p w14:paraId="136A99EF"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BA0145A"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4739B92E" w14:textId="77777777" w:rsidR="00B9704B" w:rsidRPr="00CB717C" w:rsidRDefault="00B9704B" w:rsidP="007869AF">
            <w:pPr>
              <w:pStyle w:val="2fd"/>
              <w:spacing w:before="40" w:after="20"/>
            </w:pPr>
            <w:r w:rsidRPr="00CB717C">
              <w:t>0%</w:t>
            </w:r>
          </w:p>
        </w:tc>
        <w:tc>
          <w:tcPr>
            <w:tcW w:w="2694" w:type="dxa"/>
            <w:tcBorders>
              <w:top w:val="single" w:sz="4" w:space="0" w:color="auto"/>
              <w:left w:val="single" w:sz="4" w:space="0" w:color="auto"/>
              <w:bottom w:val="single" w:sz="4" w:space="0" w:color="auto"/>
              <w:right w:val="single" w:sz="4" w:space="0" w:color="auto"/>
            </w:tcBorders>
            <w:vAlign w:val="center"/>
          </w:tcPr>
          <w:p w14:paraId="0C81F68D" w14:textId="77777777" w:rsidR="00B9704B" w:rsidRPr="00CB717C" w:rsidRDefault="00B9704B" w:rsidP="007869AF">
            <w:pPr>
              <w:pStyle w:val="2fd"/>
              <w:spacing w:before="40" w:after="20"/>
            </w:pPr>
            <w:r w:rsidRPr="00CB717C">
              <w:t>Не подлежит установлению</w:t>
            </w:r>
          </w:p>
        </w:tc>
      </w:tr>
      <w:tr w:rsidR="00B9704B" w:rsidRPr="00CB717C" w14:paraId="1D31B76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ADF6B35" w14:textId="77777777" w:rsidR="00B9704B" w:rsidRPr="00377B63" w:rsidRDefault="00B9704B" w:rsidP="00317E03">
            <w:pPr>
              <w:pStyle w:val="ad"/>
              <w:widowControl/>
              <w:numPr>
                <w:ilvl w:val="0"/>
                <w:numId w:val="116"/>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7820AD89" w14:textId="77777777" w:rsidR="00B9704B" w:rsidRDefault="00B9704B" w:rsidP="007869AF">
            <w:pPr>
              <w:pStyle w:val="2fd"/>
              <w:spacing w:before="40" w:after="20"/>
              <w:rPr>
                <w:lang w:eastAsia="en-US"/>
              </w:rPr>
            </w:pPr>
            <w:r>
              <w:rPr>
                <w:lang w:eastAsia="en-US"/>
              </w:rPr>
              <w:t>Трубопроводный транспорт</w:t>
            </w:r>
          </w:p>
        </w:tc>
        <w:tc>
          <w:tcPr>
            <w:tcW w:w="1560" w:type="dxa"/>
            <w:tcBorders>
              <w:top w:val="single" w:sz="4" w:space="0" w:color="auto"/>
              <w:left w:val="single" w:sz="4" w:space="0" w:color="auto"/>
              <w:bottom w:val="single" w:sz="4" w:space="0" w:color="auto"/>
              <w:right w:val="single" w:sz="4" w:space="0" w:color="auto"/>
            </w:tcBorders>
            <w:vAlign w:val="center"/>
          </w:tcPr>
          <w:p w14:paraId="18AE6672" w14:textId="77777777" w:rsidR="00B9704B" w:rsidRDefault="00B9704B" w:rsidP="007869AF">
            <w:pPr>
              <w:pStyle w:val="2fd"/>
              <w:spacing w:before="40" w:after="20"/>
              <w:rPr>
                <w:lang w:eastAsia="en-US"/>
              </w:rPr>
            </w:pPr>
            <w:r>
              <w:rPr>
                <w:lang w:eastAsia="en-US"/>
              </w:rPr>
              <w:t>7.5</w:t>
            </w:r>
          </w:p>
        </w:tc>
        <w:tc>
          <w:tcPr>
            <w:tcW w:w="7938" w:type="dxa"/>
            <w:gridSpan w:val="4"/>
            <w:tcBorders>
              <w:top w:val="single" w:sz="4" w:space="0" w:color="auto"/>
              <w:left w:val="single" w:sz="4" w:space="0" w:color="auto"/>
              <w:bottom w:val="single" w:sz="4" w:space="0" w:color="auto"/>
              <w:right w:val="single" w:sz="4" w:space="0" w:color="auto"/>
            </w:tcBorders>
            <w:vAlign w:val="center"/>
          </w:tcPr>
          <w:p w14:paraId="759CD8AF" w14:textId="77777777" w:rsidR="00B9704B" w:rsidRDefault="00B9704B" w:rsidP="007869AF">
            <w:pPr>
              <w:pStyle w:val="2fd"/>
              <w:spacing w:before="40" w:after="20"/>
              <w:rPr>
                <w:lang w:eastAsia="en-US"/>
              </w:rPr>
            </w:pPr>
            <w:r>
              <w:rPr>
                <w:lang w:eastAsia="en-US"/>
              </w:rPr>
              <w:t>Не распространяется</w:t>
            </w:r>
          </w:p>
        </w:tc>
      </w:tr>
    </w:tbl>
    <w:p w14:paraId="1755876B" w14:textId="77777777" w:rsidR="00B9704B" w:rsidRPr="00B9704B" w:rsidRDefault="00B9704B" w:rsidP="007869AF">
      <w:pPr>
        <w:spacing w:before="40" w:after="20"/>
        <w:ind w:firstLine="708"/>
        <w:rPr>
          <w:szCs w:val="24"/>
          <w:lang w:val="ru-RU"/>
        </w:rPr>
      </w:pPr>
      <w:r w:rsidRPr="00C82667">
        <w:rPr>
          <w:rStyle w:val="1ffff0"/>
          <w:rFonts w:eastAsiaTheme="minorHAnsi"/>
        </w:rPr>
        <w:t>Показатели по параметрам застройки зоны О-4: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w:t>
      </w:r>
      <w:r w:rsidRPr="00B9704B">
        <w:rPr>
          <w:szCs w:val="24"/>
          <w:lang w:val="ru-RU"/>
        </w:rPr>
        <w:t>и градостроительного проектирования.</w:t>
      </w:r>
      <w:r w:rsidRPr="00B9704B">
        <w:rPr>
          <w:szCs w:val="24"/>
          <w:lang w:val="ru-RU"/>
        </w:rPr>
        <w:br w:type="page"/>
      </w:r>
    </w:p>
    <w:p w14:paraId="4738D2A9" w14:textId="77777777" w:rsidR="00B9704B" w:rsidRPr="00B9704B" w:rsidRDefault="00B9704B" w:rsidP="007869AF">
      <w:pPr>
        <w:pStyle w:val="22"/>
        <w:spacing w:before="40" w:after="20"/>
        <w:rPr>
          <w:lang w:val="ru-RU"/>
        </w:rPr>
      </w:pPr>
      <w:bookmarkStart w:id="206" w:name="_Toc448241060"/>
      <w:bookmarkStart w:id="207" w:name="_Toc476621940"/>
      <w:bookmarkStart w:id="208" w:name="_Toc476663745"/>
      <w:bookmarkStart w:id="209" w:name="_Toc480804611"/>
      <w:bookmarkStart w:id="210" w:name="_Toc495509147"/>
      <w:bookmarkStart w:id="211" w:name="_Toc47102907"/>
      <w:bookmarkStart w:id="212" w:name="_Toc73698111"/>
      <w:r w:rsidRPr="00B9704B">
        <w:rPr>
          <w:lang w:val="ru-RU"/>
        </w:rPr>
        <w:lastRenderedPageBreak/>
        <w:t>Статья 36. Градостроительные регламенты для производственных зон, зон коммунальной и транспортной инфраструктур</w:t>
      </w:r>
      <w:bookmarkEnd w:id="204"/>
      <w:bookmarkEnd w:id="205"/>
      <w:bookmarkEnd w:id="206"/>
      <w:bookmarkEnd w:id="207"/>
      <w:bookmarkEnd w:id="208"/>
      <w:bookmarkEnd w:id="209"/>
      <w:bookmarkEnd w:id="210"/>
      <w:bookmarkEnd w:id="211"/>
      <w:bookmarkEnd w:id="212"/>
    </w:p>
    <w:p w14:paraId="69F67F79" w14:textId="77777777" w:rsidR="00B9704B" w:rsidRPr="00B9704B" w:rsidRDefault="00B9704B" w:rsidP="007869AF">
      <w:pPr>
        <w:spacing w:before="40" w:after="20"/>
        <w:jc w:val="center"/>
        <w:rPr>
          <w:szCs w:val="24"/>
          <w:lang w:val="ru-RU"/>
        </w:rPr>
      </w:pPr>
    </w:p>
    <w:p w14:paraId="30853C3E" w14:textId="77777777" w:rsidR="00B9704B" w:rsidRPr="00CB717C" w:rsidRDefault="00B9704B" w:rsidP="007869AF">
      <w:pPr>
        <w:pStyle w:val="1ffff"/>
        <w:spacing w:before="40" w:after="20"/>
      </w:pPr>
      <w:r w:rsidRPr="00CB717C">
        <w:t>В состав производственных зон, зон коммунальной и транспортной инфраструктур включены:</w:t>
      </w:r>
    </w:p>
    <w:p w14:paraId="0264F6F6" w14:textId="77777777" w:rsidR="00B9704B" w:rsidRPr="00CB717C" w:rsidRDefault="00B9704B" w:rsidP="007869AF">
      <w:pPr>
        <w:pStyle w:val="63"/>
        <w:spacing w:before="40" w:after="20"/>
      </w:pPr>
      <w:r w:rsidRPr="00CB717C">
        <w:t>-</w:t>
      </w:r>
      <w:r w:rsidRPr="00CB717C">
        <w:tab/>
        <w:t>производственная зона (П);</w:t>
      </w:r>
    </w:p>
    <w:p w14:paraId="7662E613" w14:textId="77777777" w:rsidR="00B9704B" w:rsidRPr="00CB717C" w:rsidRDefault="00B9704B" w:rsidP="007869AF">
      <w:pPr>
        <w:pStyle w:val="63"/>
        <w:spacing w:before="40" w:after="20"/>
      </w:pPr>
      <w:r w:rsidRPr="00CB717C">
        <w:t>-</w:t>
      </w:r>
      <w:r w:rsidRPr="00CB717C">
        <w:tab/>
        <w:t>коммунальная зона (К);</w:t>
      </w:r>
    </w:p>
    <w:p w14:paraId="4B215546" w14:textId="77777777" w:rsidR="00B9704B" w:rsidRPr="00CB717C" w:rsidRDefault="00B9704B" w:rsidP="007869AF">
      <w:pPr>
        <w:pStyle w:val="63"/>
        <w:spacing w:before="40" w:after="20"/>
      </w:pPr>
      <w:r w:rsidRPr="00CB717C">
        <w:t>-</w:t>
      </w:r>
      <w:r w:rsidRPr="00CB717C">
        <w:tab/>
        <w:t>зона транспортной инфраструктуры (Т).</w:t>
      </w:r>
    </w:p>
    <w:p w14:paraId="58D13E43" w14:textId="77777777" w:rsidR="00B9704B" w:rsidRPr="00B9704B" w:rsidRDefault="00B9704B" w:rsidP="007869AF">
      <w:pPr>
        <w:spacing w:before="40" w:after="20"/>
        <w:ind w:firstLine="708"/>
        <w:rPr>
          <w:szCs w:val="24"/>
          <w:lang w:val="ru-RU"/>
        </w:rPr>
      </w:pPr>
    </w:p>
    <w:p w14:paraId="6E4E7664" w14:textId="77777777" w:rsidR="00B9704B" w:rsidRPr="00B9704B" w:rsidRDefault="00B9704B" w:rsidP="007869AF">
      <w:pPr>
        <w:spacing w:before="40" w:after="20"/>
        <w:jc w:val="center"/>
        <w:rPr>
          <w:szCs w:val="24"/>
          <w:lang w:val="ru-RU"/>
        </w:rPr>
      </w:pPr>
      <w:r w:rsidRPr="00B9704B">
        <w:rPr>
          <w:szCs w:val="24"/>
          <w:lang w:val="ru-RU"/>
        </w:rPr>
        <w:t>П – ПРОИЗВОДСТВЕННАЯ ЗОНА</w:t>
      </w:r>
    </w:p>
    <w:p w14:paraId="5320C34D" w14:textId="77777777" w:rsidR="00B9704B" w:rsidRPr="00B9704B" w:rsidRDefault="00B9704B" w:rsidP="007869AF">
      <w:pPr>
        <w:spacing w:before="40" w:after="20"/>
        <w:rPr>
          <w:szCs w:val="24"/>
          <w:lang w:val="ru-RU"/>
        </w:rPr>
      </w:pPr>
    </w:p>
    <w:p w14:paraId="2AF14D3F" w14:textId="77777777" w:rsidR="00B9704B" w:rsidRPr="00CB717C" w:rsidRDefault="00B9704B" w:rsidP="007869AF">
      <w:pPr>
        <w:pStyle w:val="1ffff"/>
        <w:spacing w:before="40" w:after="20"/>
      </w:pPr>
      <w:r w:rsidRPr="00CB717C">
        <w:t>Производственная зона П установлена для размещения производственных объектов с различными нормативами воздействия на окружающую среду, а также для размещения объектов управленческой деятельности производственных объектов, складских объектов, объектов оптовой торговли, а также для установления санитарно-защитных зон таких объектов в соответствии с требованиями технических регламентов.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062D2F6D"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0E810B4B" w14:textId="77777777" w:rsidR="00B9704B" w:rsidRPr="00B9704B" w:rsidRDefault="00B9704B" w:rsidP="007869AF">
      <w:pPr>
        <w:spacing w:before="40" w:after="20"/>
        <w:jc w:val="center"/>
        <w:rPr>
          <w:szCs w:val="24"/>
          <w:lang w:val="ru-RU"/>
        </w:rPr>
      </w:pPr>
    </w:p>
    <w:p w14:paraId="079AF38C"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5E7DF748" w14:textId="77777777" w:rsidR="00B9704B" w:rsidRPr="00CB717C" w:rsidRDefault="00B9704B" w:rsidP="007869AF">
      <w:pPr>
        <w:spacing w:before="40" w:after="20"/>
        <w:jc w:val="center"/>
        <w:rPr>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22"/>
        <w:gridCol w:w="1701"/>
        <w:gridCol w:w="1559"/>
        <w:gridCol w:w="1843"/>
        <w:gridCol w:w="1984"/>
        <w:gridCol w:w="2693"/>
      </w:tblGrid>
      <w:tr w:rsidR="00B9704B" w:rsidRPr="00585139" w14:paraId="102B07DF"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2184728E" w14:textId="77777777" w:rsidR="00B9704B" w:rsidRPr="00CB717C" w:rsidRDefault="00B9704B" w:rsidP="007869AF">
            <w:pPr>
              <w:spacing w:before="40" w:after="20"/>
              <w:jc w:val="center"/>
              <w:rPr>
                <w:szCs w:val="24"/>
              </w:rPr>
            </w:pPr>
            <w:r w:rsidRPr="00CB717C">
              <w:rPr>
                <w:szCs w:val="24"/>
              </w:rPr>
              <w:t>№ п/п</w:t>
            </w:r>
          </w:p>
        </w:tc>
        <w:tc>
          <w:tcPr>
            <w:tcW w:w="4422" w:type="dxa"/>
            <w:vMerge w:val="restart"/>
            <w:tcBorders>
              <w:top w:val="single" w:sz="4" w:space="0" w:color="auto"/>
              <w:left w:val="single" w:sz="4" w:space="0" w:color="auto"/>
              <w:right w:val="single" w:sz="4" w:space="0" w:color="auto"/>
            </w:tcBorders>
            <w:vAlign w:val="center"/>
          </w:tcPr>
          <w:p w14:paraId="712B6C8D"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29F05B8E" w14:textId="77777777" w:rsidR="00B9704B" w:rsidRPr="00CB717C" w:rsidRDefault="00B9704B" w:rsidP="007869AF">
            <w:pPr>
              <w:pStyle w:val="2fd"/>
              <w:spacing w:before="40" w:after="20"/>
            </w:pPr>
            <w:r w:rsidRPr="00CB717C">
              <w:t>Код (числовое обозначение ВРИ)</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04F513A8"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48FFC8EE"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17CC3572"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5C880F4C"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5DD9A4FE" w14:textId="77777777" w:rsidR="00B9704B" w:rsidRPr="00B9704B" w:rsidRDefault="00B9704B" w:rsidP="007869AF">
            <w:pPr>
              <w:spacing w:before="40" w:after="20"/>
              <w:jc w:val="center"/>
              <w:rPr>
                <w:szCs w:val="24"/>
                <w:lang w:val="ru-RU"/>
              </w:rPr>
            </w:pPr>
          </w:p>
        </w:tc>
        <w:tc>
          <w:tcPr>
            <w:tcW w:w="4422" w:type="dxa"/>
            <w:vMerge/>
            <w:tcBorders>
              <w:left w:val="single" w:sz="4" w:space="0" w:color="auto"/>
              <w:bottom w:val="single" w:sz="4" w:space="0" w:color="auto"/>
              <w:right w:val="single" w:sz="4" w:space="0" w:color="auto"/>
            </w:tcBorders>
            <w:vAlign w:val="center"/>
          </w:tcPr>
          <w:p w14:paraId="019B79D8"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449E1794" w14:textId="77777777" w:rsidR="00B9704B" w:rsidRPr="00CB717C" w:rsidRDefault="00B9704B" w:rsidP="007869AF">
            <w:pPr>
              <w:pStyle w:val="2fd"/>
              <w:spacing w:before="40" w:after="20"/>
            </w:pPr>
          </w:p>
        </w:tc>
        <w:tc>
          <w:tcPr>
            <w:tcW w:w="1559" w:type="dxa"/>
            <w:tcBorders>
              <w:top w:val="single" w:sz="4" w:space="0" w:color="auto"/>
              <w:left w:val="single" w:sz="4" w:space="0" w:color="auto"/>
              <w:bottom w:val="single" w:sz="4" w:space="0" w:color="auto"/>
              <w:right w:val="single" w:sz="4" w:space="0" w:color="auto"/>
            </w:tcBorders>
            <w:vAlign w:val="center"/>
          </w:tcPr>
          <w:p w14:paraId="7FFB66E0" w14:textId="77777777" w:rsidR="00B9704B" w:rsidRPr="00CB717C" w:rsidRDefault="00B9704B" w:rsidP="007869AF">
            <w:pPr>
              <w:pStyle w:val="2fd"/>
              <w:spacing w:before="40" w:after="20"/>
              <w:rPr>
                <w:lang w:val="en-US"/>
              </w:rPr>
            </w:pPr>
            <w:r w:rsidRPr="00CB717C">
              <w:rPr>
                <w:lang w:val="en-US"/>
              </w:rPr>
              <w:t>min</w:t>
            </w:r>
          </w:p>
        </w:tc>
        <w:tc>
          <w:tcPr>
            <w:tcW w:w="1843" w:type="dxa"/>
            <w:tcBorders>
              <w:left w:val="single" w:sz="4" w:space="0" w:color="auto"/>
              <w:bottom w:val="single" w:sz="4" w:space="0" w:color="auto"/>
              <w:right w:val="single" w:sz="4" w:space="0" w:color="auto"/>
            </w:tcBorders>
            <w:vAlign w:val="center"/>
          </w:tcPr>
          <w:p w14:paraId="6AA68A12"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120BC78F" w14:textId="77777777" w:rsidR="00B9704B" w:rsidRPr="00CB717C"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68F36574" w14:textId="77777777" w:rsidR="00B9704B" w:rsidRPr="00CB717C" w:rsidRDefault="00B9704B" w:rsidP="007869AF">
            <w:pPr>
              <w:pStyle w:val="2fd"/>
              <w:spacing w:before="40" w:after="20"/>
            </w:pPr>
          </w:p>
        </w:tc>
      </w:tr>
      <w:tr w:rsidR="00B9704B" w:rsidRPr="00CB717C" w14:paraId="2DF0B5D6" w14:textId="77777777" w:rsidTr="00813A89">
        <w:trPr>
          <w:trHeight w:val="571"/>
        </w:trPr>
        <w:tc>
          <w:tcPr>
            <w:tcW w:w="648" w:type="dxa"/>
            <w:tcBorders>
              <w:top w:val="single" w:sz="4" w:space="0" w:color="auto"/>
              <w:left w:val="single" w:sz="4" w:space="0" w:color="auto"/>
              <w:bottom w:val="single" w:sz="4" w:space="0" w:color="auto"/>
              <w:right w:val="single" w:sz="4" w:space="0" w:color="auto"/>
            </w:tcBorders>
            <w:vAlign w:val="center"/>
          </w:tcPr>
          <w:p w14:paraId="6ABFAF9F"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6C15EDF" w14:textId="77777777" w:rsidR="00B9704B" w:rsidRPr="00CB717C" w:rsidRDefault="00B9704B" w:rsidP="007869AF">
            <w:pPr>
              <w:pStyle w:val="2fd"/>
              <w:spacing w:before="40" w:after="20"/>
            </w:pPr>
            <w:r w:rsidRPr="00CB717C">
              <w:t>Коммунальное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5361715E" w14:textId="77777777" w:rsidR="00B9704B" w:rsidRPr="00CB717C" w:rsidRDefault="00B9704B" w:rsidP="007869AF">
            <w:pPr>
              <w:pStyle w:val="2fd"/>
              <w:spacing w:before="40" w:after="20"/>
            </w:pPr>
            <w:r w:rsidRPr="00CB717C">
              <w:t>3.1</w:t>
            </w:r>
          </w:p>
        </w:tc>
        <w:tc>
          <w:tcPr>
            <w:tcW w:w="1559" w:type="dxa"/>
            <w:tcBorders>
              <w:top w:val="single" w:sz="4" w:space="0" w:color="auto"/>
              <w:left w:val="single" w:sz="4" w:space="0" w:color="auto"/>
              <w:bottom w:val="single" w:sz="4" w:space="0" w:color="auto"/>
              <w:right w:val="single" w:sz="4" w:space="0" w:color="auto"/>
            </w:tcBorders>
            <w:vAlign w:val="center"/>
          </w:tcPr>
          <w:p w14:paraId="5C47139D" w14:textId="77777777" w:rsidR="00B9704B" w:rsidRPr="00CB717C" w:rsidRDefault="00B9704B" w:rsidP="007869AF">
            <w:pPr>
              <w:pStyle w:val="2fd"/>
              <w:spacing w:before="40" w:after="20"/>
            </w:pPr>
            <w:r w:rsidRPr="00CB717C">
              <w:t>30</w:t>
            </w:r>
          </w:p>
        </w:tc>
        <w:tc>
          <w:tcPr>
            <w:tcW w:w="1843" w:type="dxa"/>
            <w:tcBorders>
              <w:top w:val="single" w:sz="4" w:space="0" w:color="auto"/>
              <w:left w:val="single" w:sz="4" w:space="0" w:color="auto"/>
              <w:bottom w:val="single" w:sz="4" w:space="0" w:color="auto"/>
              <w:right w:val="single" w:sz="4" w:space="0" w:color="auto"/>
            </w:tcBorders>
            <w:vAlign w:val="center"/>
          </w:tcPr>
          <w:p w14:paraId="2DC86087"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7B2BE37F" w14:textId="77777777" w:rsidR="00B9704B" w:rsidRPr="00CB717C" w:rsidRDefault="00B9704B" w:rsidP="007869AF">
            <w:pPr>
              <w:pStyle w:val="2fd"/>
              <w:spacing w:before="40" w:after="20"/>
            </w:pPr>
            <w:r w:rsidRPr="00CB717C">
              <w:t>75%</w:t>
            </w:r>
          </w:p>
        </w:tc>
        <w:tc>
          <w:tcPr>
            <w:tcW w:w="2693" w:type="dxa"/>
            <w:tcBorders>
              <w:top w:val="single" w:sz="4" w:space="0" w:color="auto"/>
              <w:left w:val="single" w:sz="4" w:space="0" w:color="auto"/>
              <w:bottom w:val="single" w:sz="4" w:space="0" w:color="auto"/>
              <w:right w:val="single" w:sz="4" w:space="0" w:color="auto"/>
            </w:tcBorders>
            <w:vAlign w:val="center"/>
          </w:tcPr>
          <w:p w14:paraId="5DC371C7" w14:textId="77777777" w:rsidR="00B9704B" w:rsidRPr="00CB717C" w:rsidRDefault="00B9704B" w:rsidP="007869AF">
            <w:pPr>
              <w:pStyle w:val="2fd"/>
              <w:spacing w:before="40" w:after="20"/>
            </w:pPr>
            <w:r w:rsidRPr="00CB717C">
              <w:t>3</w:t>
            </w:r>
          </w:p>
        </w:tc>
      </w:tr>
      <w:tr w:rsidR="00B9704B" w:rsidRPr="00CB717C" w14:paraId="397E63B4" w14:textId="77777777" w:rsidTr="00813A89">
        <w:trPr>
          <w:trHeight w:val="429"/>
        </w:trPr>
        <w:tc>
          <w:tcPr>
            <w:tcW w:w="648" w:type="dxa"/>
            <w:tcBorders>
              <w:top w:val="single" w:sz="4" w:space="0" w:color="auto"/>
              <w:left w:val="single" w:sz="4" w:space="0" w:color="auto"/>
              <w:bottom w:val="single" w:sz="4" w:space="0" w:color="auto"/>
              <w:right w:val="single" w:sz="4" w:space="0" w:color="auto"/>
            </w:tcBorders>
            <w:vAlign w:val="center"/>
          </w:tcPr>
          <w:p w14:paraId="067CA4B8"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6C7CF60" w14:textId="77777777" w:rsidR="00B9704B" w:rsidRPr="00CB717C" w:rsidRDefault="00B9704B" w:rsidP="007869AF">
            <w:pPr>
              <w:pStyle w:val="2fd"/>
              <w:spacing w:before="40" w:after="20"/>
            </w:pPr>
            <w:r w:rsidRPr="00CB717C">
              <w:t>Объекты дорожного сервиса</w:t>
            </w:r>
          </w:p>
        </w:tc>
        <w:tc>
          <w:tcPr>
            <w:tcW w:w="1701" w:type="dxa"/>
            <w:tcBorders>
              <w:top w:val="single" w:sz="4" w:space="0" w:color="auto"/>
              <w:left w:val="single" w:sz="4" w:space="0" w:color="auto"/>
              <w:bottom w:val="single" w:sz="4" w:space="0" w:color="auto"/>
              <w:right w:val="single" w:sz="4" w:space="0" w:color="auto"/>
            </w:tcBorders>
            <w:vAlign w:val="center"/>
          </w:tcPr>
          <w:p w14:paraId="6A6BA057" w14:textId="77777777" w:rsidR="00B9704B" w:rsidRPr="00CB717C" w:rsidRDefault="00B9704B" w:rsidP="007869AF">
            <w:pPr>
              <w:pStyle w:val="2fd"/>
              <w:spacing w:before="40" w:after="20"/>
            </w:pPr>
            <w:r w:rsidRPr="00CB717C">
              <w:t>4.9.1</w:t>
            </w:r>
          </w:p>
        </w:tc>
        <w:tc>
          <w:tcPr>
            <w:tcW w:w="1559" w:type="dxa"/>
            <w:tcBorders>
              <w:top w:val="single" w:sz="4" w:space="0" w:color="auto"/>
              <w:left w:val="single" w:sz="4" w:space="0" w:color="auto"/>
              <w:bottom w:val="single" w:sz="4" w:space="0" w:color="auto"/>
              <w:right w:val="single" w:sz="4" w:space="0" w:color="auto"/>
            </w:tcBorders>
            <w:vAlign w:val="center"/>
          </w:tcPr>
          <w:p w14:paraId="3DF31D38"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32B4D199" w14:textId="77777777" w:rsidR="00B9704B" w:rsidRPr="00CB717C" w:rsidRDefault="00B9704B" w:rsidP="007869AF">
            <w:pPr>
              <w:pStyle w:val="2fd"/>
              <w:spacing w:before="40" w:after="20"/>
            </w:pPr>
            <w:r w:rsidRPr="00CB717C">
              <w:t>10 000</w:t>
            </w:r>
          </w:p>
        </w:tc>
        <w:tc>
          <w:tcPr>
            <w:tcW w:w="1984" w:type="dxa"/>
            <w:tcBorders>
              <w:top w:val="single" w:sz="4" w:space="0" w:color="auto"/>
              <w:left w:val="single" w:sz="4" w:space="0" w:color="auto"/>
              <w:bottom w:val="single" w:sz="4" w:space="0" w:color="auto"/>
              <w:right w:val="single" w:sz="4" w:space="0" w:color="auto"/>
            </w:tcBorders>
            <w:vAlign w:val="center"/>
          </w:tcPr>
          <w:p w14:paraId="5DD9B5C5" w14:textId="77777777" w:rsidR="00B9704B" w:rsidRPr="00CB717C" w:rsidRDefault="00B9704B" w:rsidP="007869AF">
            <w:pPr>
              <w:pStyle w:val="2fd"/>
              <w:spacing w:before="40" w:after="20"/>
            </w:pPr>
            <w:r w:rsidRPr="00CB717C">
              <w:t>45%</w:t>
            </w:r>
          </w:p>
        </w:tc>
        <w:tc>
          <w:tcPr>
            <w:tcW w:w="2693" w:type="dxa"/>
            <w:tcBorders>
              <w:top w:val="single" w:sz="4" w:space="0" w:color="auto"/>
              <w:left w:val="single" w:sz="4" w:space="0" w:color="auto"/>
              <w:bottom w:val="single" w:sz="4" w:space="0" w:color="auto"/>
              <w:right w:val="single" w:sz="4" w:space="0" w:color="auto"/>
            </w:tcBorders>
            <w:vAlign w:val="center"/>
          </w:tcPr>
          <w:p w14:paraId="041F2295" w14:textId="77777777" w:rsidR="00B9704B" w:rsidRPr="00CB717C" w:rsidRDefault="00B9704B" w:rsidP="007869AF">
            <w:pPr>
              <w:pStyle w:val="2fd"/>
              <w:spacing w:before="40" w:after="20"/>
            </w:pPr>
            <w:r w:rsidRPr="00CB717C">
              <w:t>3</w:t>
            </w:r>
          </w:p>
        </w:tc>
      </w:tr>
      <w:tr w:rsidR="00B9704B" w:rsidRPr="00CB717C" w14:paraId="16ED113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0C3C55C"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1773383" w14:textId="77777777" w:rsidR="00B9704B" w:rsidRPr="00CB717C" w:rsidRDefault="00B9704B" w:rsidP="007869AF">
            <w:pPr>
              <w:pStyle w:val="2fd"/>
              <w:spacing w:before="40" w:after="20"/>
            </w:pPr>
            <w:r w:rsidRPr="00CB717C">
              <w:t>Производственная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4500014E" w14:textId="77777777" w:rsidR="00B9704B" w:rsidRPr="00CB717C" w:rsidRDefault="00B9704B" w:rsidP="007869AF">
            <w:pPr>
              <w:pStyle w:val="2fd"/>
              <w:spacing w:before="40" w:after="20"/>
            </w:pPr>
            <w:r w:rsidRPr="00CB717C">
              <w:t>6.0</w:t>
            </w:r>
          </w:p>
        </w:tc>
        <w:tc>
          <w:tcPr>
            <w:tcW w:w="1559" w:type="dxa"/>
            <w:tcBorders>
              <w:top w:val="single" w:sz="4" w:space="0" w:color="auto"/>
              <w:left w:val="single" w:sz="4" w:space="0" w:color="auto"/>
              <w:bottom w:val="single" w:sz="4" w:space="0" w:color="auto"/>
              <w:right w:val="single" w:sz="4" w:space="0" w:color="auto"/>
            </w:tcBorders>
            <w:vAlign w:val="center"/>
          </w:tcPr>
          <w:p w14:paraId="2C3EE993"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049376E3"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284484B5" w14:textId="77777777" w:rsidR="00B9704B" w:rsidRPr="00CB717C" w:rsidRDefault="00B9704B" w:rsidP="007869AF">
            <w:pPr>
              <w:pStyle w:val="2fd"/>
              <w:spacing w:before="40" w:after="20"/>
            </w:pPr>
            <w:r w:rsidRPr="00CB717C">
              <w:t>50%</w:t>
            </w:r>
          </w:p>
        </w:tc>
        <w:tc>
          <w:tcPr>
            <w:tcW w:w="2693" w:type="dxa"/>
            <w:tcBorders>
              <w:top w:val="single" w:sz="4" w:space="0" w:color="auto"/>
              <w:left w:val="single" w:sz="4" w:space="0" w:color="auto"/>
              <w:bottom w:val="single" w:sz="4" w:space="0" w:color="auto"/>
              <w:right w:val="single" w:sz="4" w:space="0" w:color="auto"/>
            </w:tcBorders>
            <w:vAlign w:val="center"/>
          </w:tcPr>
          <w:p w14:paraId="67A3EDF7" w14:textId="77777777" w:rsidR="00B9704B" w:rsidRPr="00CB717C" w:rsidRDefault="00B9704B" w:rsidP="007869AF">
            <w:pPr>
              <w:pStyle w:val="2fd"/>
              <w:spacing w:before="40" w:after="20"/>
            </w:pPr>
            <w:r w:rsidRPr="00CB717C">
              <w:t>3</w:t>
            </w:r>
          </w:p>
        </w:tc>
      </w:tr>
      <w:tr w:rsidR="00B9704B" w:rsidRPr="00CB717C" w14:paraId="1111762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FBB62AC"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2C53094" w14:textId="77777777" w:rsidR="00B9704B" w:rsidRPr="00CB717C" w:rsidRDefault="00B9704B" w:rsidP="007869AF">
            <w:pPr>
              <w:pStyle w:val="2fd"/>
              <w:spacing w:before="40" w:after="20"/>
            </w:pPr>
            <w:r w:rsidRPr="00CB717C">
              <w:t>Недропользование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11E5A4A4" w14:textId="77777777" w:rsidR="00B9704B" w:rsidRPr="00CB717C" w:rsidRDefault="00B9704B" w:rsidP="007869AF">
            <w:pPr>
              <w:pStyle w:val="2fd"/>
              <w:spacing w:before="40" w:after="20"/>
            </w:pPr>
            <w:r w:rsidRPr="00CB717C">
              <w:t>6.1</w:t>
            </w:r>
          </w:p>
        </w:tc>
        <w:tc>
          <w:tcPr>
            <w:tcW w:w="1559" w:type="dxa"/>
            <w:tcBorders>
              <w:top w:val="single" w:sz="4" w:space="0" w:color="auto"/>
              <w:left w:val="single" w:sz="4" w:space="0" w:color="auto"/>
              <w:bottom w:val="single" w:sz="4" w:space="0" w:color="auto"/>
              <w:right w:val="single" w:sz="4" w:space="0" w:color="auto"/>
            </w:tcBorders>
            <w:vAlign w:val="center"/>
          </w:tcPr>
          <w:p w14:paraId="31E9D942"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73407CDC" w14:textId="77777777" w:rsidR="00B9704B" w:rsidRPr="00CB717C" w:rsidRDefault="00B9704B" w:rsidP="007869AF">
            <w:pPr>
              <w:pStyle w:val="2fd"/>
              <w:spacing w:before="40" w:after="20"/>
            </w:pPr>
            <w:r w:rsidRPr="00CB717C">
              <w:t xml:space="preserve">Не подлежит </w:t>
            </w:r>
            <w:r w:rsidRPr="00CB717C">
              <w:lastRenderedPageBreak/>
              <w:t>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0C02F37E" w14:textId="77777777" w:rsidR="00B9704B" w:rsidRPr="00CB717C" w:rsidRDefault="00B9704B" w:rsidP="007869AF">
            <w:pPr>
              <w:pStyle w:val="2fd"/>
              <w:spacing w:before="40" w:after="20"/>
            </w:pPr>
            <w:r w:rsidRPr="00CB717C">
              <w:lastRenderedPageBreak/>
              <w:t>60%</w:t>
            </w:r>
          </w:p>
        </w:tc>
        <w:tc>
          <w:tcPr>
            <w:tcW w:w="2693" w:type="dxa"/>
            <w:tcBorders>
              <w:top w:val="single" w:sz="4" w:space="0" w:color="auto"/>
              <w:left w:val="single" w:sz="4" w:space="0" w:color="auto"/>
              <w:bottom w:val="single" w:sz="4" w:space="0" w:color="auto"/>
              <w:right w:val="single" w:sz="4" w:space="0" w:color="auto"/>
            </w:tcBorders>
            <w:vAlign w:val="center"/>
          </w:tcPr>
          <w:p w14:paraId="6843EE14" w14:textId="77777777" w:rsidR="00B9704B" w:rsidRPr="00CB717C" w:rsidRDefault="00B9704B" w:rsidP="007869AF">
            <w:pPr>
              <w:pStyle w:val="2fd"/>
              <w:spacing w:before="40" w:after="20"/>
            </w:pPr>
            <w:r w:rsidRPr="00CB717C">
              <w:t>3</w:t>
            </w:r>
          </w:p>
        </w:tc>
      </w:tr>
      <w:tr w:rsidR="00B9704B" w:rsidRPr="00CB717C" w14:paraId="25BFD09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5EE2D1A"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D45191B" w14:textId="77777777" w:rsidR="00B9704B" w:rsidRPr="00CB717C" w:rsidRDefault="00B9704B" w:rsidP="007869AF">
            <w:pPr>
              <w:pStyle w:val="2fd"/>
              <w:spacing w:before="40" w:after="20"/>
            </w:pPr>
            <w:r w:rsidRPr="00CB717C">
              <w:t>Тяжелая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5EE118C4" w14:textId="77777777" w:rsidR="00B9704B" w:rsidRPr="00CB717C" w:rsidRDefault="00B9704B" w:rsidP="007869AF">
            <w:pPr>
              <w:pStyle w:val="2fd"/>
              <w:spacing w:before="40" w:after="20"/>
            </w:pPr>
            <w:r w:rsidRPr="00CB717C">
              <w:t>6.2</w:t>
            </w:r>
          </w:p>
        </w:tc>
        <w:tc>
          <w:tcPr>
            <w:tcW w:w="1559" w:type="dxa"/>
            <w:tcBorders>
              <w:top w:val="single" w:sz="4" w:space="0" w:color="auto"/>
              <w:left w:val="single" w:sz="4" w:space="0" w:color="auto"/>
              <w:bottom w:val="single" w:sz="4" w:space="0" w:color="auto"/>
              <w:right w:val="single" w:sz="4" w:space="0" w:color="auto"/>
            </w:tcBorders>
            <w:vAlign w:val="center"/>
          </w:tcPr>
          <w:p w14:paraId="7C80100F"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57F50F20"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6F522C3E" w14:textId="77777777" w:rsidR="00B9704B" w:rsidRPr="00CB717C" w:rsidRDefault="00B9704B" w:rsidP="007869AF">
            <w:pPr>
              <w:pStyle w:val="2fd"/>
              <w:spacing w:before="40" w:after="20"/>
            </w:pPr>
            <w:r w:rsidRPr="00CB717C">
              <w:t>45%</w:t>
            </w:r>
          </w:p>
        </w:tc>
        <w:tc>
          <w:tcPr>
            <w:tcW w:w="2693" w:type="dxa"/>
            <w:tcBorders>
              <w:top w:val="single" w:sz="4" w:space="0" w:color="auto"/>
              <w:left w:val="single" w:sz="4" w:space="0" w:color="auto"/>
              <w:bottom w:val="single" w:sz="4" w:space="0" w:color="auto"/>
              <w:right w:val="single" w:sz="4" w:space="0" w:color="auto"/>
            </w:tcBorders>
            <w:vAlign w:val="center"/>
          </w:tcPr>
          <w:p w14:paraId="3E783CC3" w14:textId="77777777" w:rsidR="00B9704B" w:rsidRPr="00CB717C" w:rsidRDefault="00B9704B" w:rsidP="007869AF">
            <w:pPr>
              <w:pStyle w:val="2fd"/>
              <w:spacing w:before="40" w:after="20"/>
            </w:pPr>
            <w:r w:rsidRPr="00CB717C">
              <w:t>3</w:t>
            </w:r>
          </w:p>
        </w:tc>
      </w:tr>
      <w:tr w:rsidR="00B9704B" w:rsidRPr="00CB717C" w14:paraId="27DDDDD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AB22332"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EFD160C" w14:textId="77777777" w:rsidR="00B9704B" w:rsidRPr="00CB717C" w:rsidRDefault="00B9704B" w:rsidP="007869AF">
            <w:pPr>
              <w:pStyle w:val="2fd"/>
              <w:spacing w:before="40" w:after="20"/>
            </w:pPr>
            <w:r w:rsidRPr="00CB717C">
              <w:t>Автомобилестроительная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3E439EE1" w14:textId="77777777" w:rsidR="00B9704B" w:rsidRPr="00CB717C" w:rsidRDefault="00B9704B" w:rsidP="007869AF">
            <w:pPr>
              <w:pStyle w:val="2fd"/>
              <w:spacing w:before="40" w:after="20"/>
            </w:pPr>
            <w:r w:rsidRPr="00CB717C">
              <w:t>6.2.1</w:t>
            </w:r>
          </w:p>
        </w:tc>
        <w:tc>
          <w:tcPr>
            <w:tcW w:w="1559" w:type="dxa"/>
            <w:tcBorders>
              <w:top w:val="single" w:sz="4" w:space="0" w:color="auto"/>
              <w:left w:val="single" w:sz="4" w:space="0" w:color="auto"/>
              <w:bottom w:val="single" w:sz="4" w:space="0" w:color="auto"/>
              <w:right w:val="single" w:sz="4" w:space="0" w:color="auto"/>
            </w:tcBorders>
            <w:vAlign w:val="center"/>
          </w:tcPr>
          <w:p w14:paraId="4332F362"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14AFC1AF"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35A60A33" w14:textId="77777777" w:rsidR="00B9704B" w:rsidRPr="00CB717C" w:rsidRDefault="00B9704B" w:rsidP="007869AF">
            <w:pPr>
              <w:pStyle w:val="2fd"/>
              <w:spacing w:before="40" w:after="20"/>
            </w:pPr>
            <w:r w:rsidRPr="00CB717C">
              <w:t>55%</w:t>
            </w:r>
          </w:p>
        </w:tc>
        <w:tc>
          <w:tcPr>
            <w:tcW w:w="2693" w:type="dxa"/>
            <w:tcBorders>
              <w:top w:val="single" w:sz="4" w:space="0" w:color="auto"/>
              <w:left w:val="single" w:sz="4" w:space="0" w:color="auto"/>
              <w:bottom w:val="single" w:sz="4" w:space="0" w:color="auto"/>
              <w:right w:val="single" w:sz="4" w:space="0" w:color="auto"/>
            </w:tcBorders>
            <w:vAlign w:val="center"/>
          </w:tcPr>
          <w:p w14:paraId="3DE22623" w14:textId="77777777" w:rsidR="00B9704B" w:rsidRPr="00CB717C" w:rsidRDefault="00B9704B" w:rsidP="007869AF">
            <w:pPr>
              <w:pStyle w:val="2fd"/>
              <w:spacing w:before="40" w:after="20"/>
            </w:pPr>
            <w:r w:rsidRPr="00CB717C">
              <w:t>3</w:t>
            </w:r>
          </w:p>
        </w:tc>
      </w:tr>
      <w:tr w:rsidR="00B9704B" w:rsidRPr="00CB717C" w14:paraId="0A66732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5953643"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84F6D0D" w14:textId="77777777" w:rsidR="00B9704B" w:rsidRPr="00CB717C" w:rsidRDefault="00B9704B" w:rsidP="007869AF">
            <w:pPr>
              <w:pStyle w:val="2fd"/>
              <w:spacing w:before="40" w:after="20"/>
            </w:pPr>
            <w:r w:rsidRPr="00CB717C">
              <w:t>Легкая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2A1754DB" w14:textId="77777777" w:rsidR="00B9704B" w:rsidRPr="00CB717C" w:rsidRDefault="00B9704B" w:rsidP="007869AF">
            <w:pPr>
              <w:pStyle w:val="2fd"/>
              <w:spacing w:before="40" w:after="20"/>
            </w:pPr>
            <w:r w:rsidRPr="00CB717C">
              <w:t>6.3</w:t>
            </w:r>
          </w:p>
        </w:tc>
        <w:tc>
          <w:tcPr>
            <w:tcW w:w="1559" w:type="dxa"/>
            <w:tcBorders>
              <w:top w:val="single" w:sz="4" w:space="0" w:color="auto"/>
              <w:left w:val="single" w:sz="4" w:space="0" w:color="auto"/>
              <w:bottom w:val="single" w:sz="4" w:space="0" w:color="auto"/>
              <w:right w:val="single" w:sz="4" w:space="0" w:color="auto"/>
            </w:tcBorders>
            <w:vAlign w:val="center"/>
          </w:tcPr>
          <w:p w14:paraId="5C1F13D3"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2F485D52"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0630DA33" w14:textId="77777777" w:rsidR="00B9704B" w:rsidRPr="00CB717C" w:rsidRDefault="00B9704B" w:rsidP="007869AF">
            <w:pPr>
              <w:pStyle w:val="2fd"/>
              <w:spacing w:before="40" w:after="20"/>
            </w:pPr>
            <w:r w:rsidRPr="00CB717C">
              <w:t>65%</w:t>
            </w:r>
          </w:p>
        </w:tc>
        <w:tc>
          <w:tcPr>
            <w:tcW w:w="2693" w:type="dxa"/>
            <w:tcBorders>
              <w:top w:val="single" w:sz="4" w:space="0" w:color="auto"/>
              <w:left w:val="single" w:sz="4" w:space="0" w:color="auto"/>
              <w:bottom w:val="single" w:sz="4" w:space="0" w:color="auto"/>
              <w:right w:val="single" w:sz="4" w:space="0" w:color="auto"/>
            </w:tcBorders>
            <w:vAlign w:val="center"/>
          </w:tcPr>
          <w:p w14:paraId="1B2F8DFA" w14:textId="77777777" w:rsidR="00B9704B" w:rsidRPr="00CB717C" w:rsidRDefault="00B9704B" w:rsidP="007869AF">
            <w:pPr>
              <w:pStyle w:val="2fd"/>
              <w:spacing w:before="40" w:after="20"/>
            </w:pPr>
            <w:r w:rsidRPr="00CB717C">
              <w:t>3</w:t>
            </w:r>
          </w:p>
        </w:tc>
      </w:tr>
      <w:tr w:rsidR="00B9704B" w:rsidRPr="00CB717C" w14:paraId="1F21581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75D90DE"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B8B505D" w14:textId="77777777" w:rsidR="00B9704B" w:rsidRPr="00CB717C" w:rsidRDefault="00B9704B" w:rsidP="007869AF">
            <w:pPr>
              <w:pStyle w:val="2fd"/>
              <w:spacing w:before="40" w:after="20"/>
            </w:pPr>
            <w:r w:rsidRPr="00CB717C">
              <w:t>Фармацевтическая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2A96F713" w14:textId="77777777" w:rsidR="00B9704B" w:rsidRPr="00CB717C" w:rsidRDefault="00B9704B" w:rsidP="007869AF">
            <w:pPr>
              <w:pStyle w:val="2fd"/>
              <w:spacing w:before="40" w:after="20"/>
            </w:pPr>
            <w:r w:rsidRPr="00CB717C">
              <w:t>6.3.1</w:t>
            </w:r>
          </w:p>
        </w:tc>
        <w:tc>
          <w:tcPr>
            <w:tcW w:w="1559" w:type="dxa"/>
            <w:tcBorders>
              <w:top w:val="single" w:sz="4" w:space="0" w:color="auto"/>
              <w:left w:val="single" w:sz="4" w:space="0" w:color="auto"/>
              <w:bottom w:val="single" w:sz="4" w:space="0" w:color="auto"/>
              <w:right w:val="single" w:sz="4" w:space="0" w:color="auto"/>
            </w:tcBorders>
            <w:vAlign w:val="center"/>
          </w:tcPr>
          <w:p w14:paraId="7C914DF8"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6D691A87"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742B9B8F" w14:textId="77777777" w:rsidR="00B9704B" w:rsidRPr="00CB717C" w:rsidRDefault="00B9704B" w:rsidP="007869AF">
            <w:pPr>
              <w:pStyle w:val="2fd"/>
              <w:spacing w:before="40" w:after="20"/>
            </w:pPr>
            <w:r w:rsidRPr="00CB717C">
              <w:t>50%</w:t>
            </w:r>
          </w:p>
        </w:tc>
        <w:tc>
          <w:tcPr>
            <w:tcW w:w="2693" w:type="dxa"/>
            <w:tcBorders>
              <w:top w:val="single" w:sz="4" w:space="0" w:color="auto"/>
              <w:left w:val="single" w:sz="4" w:space="0" w:color="auto"/>
              <w:bottom w:val="single" w:sz="4" w:space="0" w:color="auto"/>
              <w:right w:val="single" w:sz="4" w:space="0" w:color="auto"/>
            </w:tcBorders>
            <w:vAlign w:val="center"/>
          </w:tcPr>
          <w:p w14:paraId="47FBBA27" w14:textId="77777777" w:rsidR="00B9704B" w:rsidRPr="00CB717C" w:rsidRDefault="00B9704B" w:rsidP="007869AF">
            <w:pPr>
              <w:pStyle w:val="2fd"/>
              <w:spacing w:before="40" w:after="20"/>
            </w:pPr>
            <w:r w:rsidRPr="00CB717C">
              <w:t>3</w:t>
            </w:r>
          </w:p>
        </w:tc>
      </w:tr>
      <w:tr w:rsidR="00B9704B" w:rsidRPr="00CB717C" w14:paraId="774ACB7F"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D3D2FBD"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F5D4725" w14:textId="77777777" w:rsidR="00B9704B" w:rsidRPr="00CB717C" w:rsidRDefault="00B9704B" w:rsidP="007869AF">
            <w:pPr>
              <w:pStyle w:val="2fd"/>
              <w:spacing w:before="40" w:after="20"/>
            </w:pPr>
            <w:r w:rsidRPr="00CB717C">
              <w:t>Пищевая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087F15FC" w14:textId="77777777" w:rsidR="00B9704B" w:rsidRPr="00CB717C" w:rsidRDefault="00B9704B" w:rsidP="007869AF">
            <w:pPr>
              <w:pStyle w:val="2fd"/>
              <w:spacing w:before="40" w:after="20"/>
            </w:pPr>
            <w:r w:rsidRPr="00CB717C">
              <w:t>6.4</w:t>
            </w:r>
          </w:p>
        </w:tc>
        <w:tc>
          <w:tcPr>
            <w:tcW w:w="1559" w:type="dxa"/>
            <w:tcBorders>
              <w:top w:val="single" w:sz="4" w:space="0" w:color="auto"/>
              <w:left w:val="single" w:sz="4" w:space="0" w:color="auto"/>
              <w:bottom w:val="single" w:sz="4" w:space="0" w:color="auto"/>
              <w:right w:val="single" w:sz="4" w:space="0" w:color="auto"/>
            </w:tcBorders>
            <w:vAlign w:val="center"/>
          </w:tcPr>
          <w:p w14:paraId="0E7B193A"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23836DC9"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041775D7" w14:textId="77777777" w:rsidR="00B9704B" w:rsidRPr="00CB717C" w:rsidRDefault="00B9704B" w:rsidP="007869AF">
            <w:pPr>
              <w:pStyle w:val="2fd"/>
              <w:spacing w:before="40" w:after="20"/>
            </w:pPr>
            <w:r w:rsidRPr="00CB717C">
              <w:t>50%</w:t>
            </w:r>
          </w:p>
        </w:tc>
        <w:tc>
          <w:tcPr>
            <w:tcW w:w="2693" w:type="dxa"/>
            <w:tcBorders>
              <w:top w:val="single" w:sz="4" w:space="0" w:color="auto"/>
              <w:left w:val="single" w:sz="4" w:space="0" w:color="auto"/>
              <w:bottom w:val="single" w:sz="4" w:space="0" w:color="auto"/>
              <w:right w:val="single" w:sz="4" w:space="0" w:color="auto"/>
            </w:tcBorders>
            <w:vAlign w:val="center"/>
          </w:tcPr>
          <w:p w14:paraId="131066F7" w14:textId="77777777" w:rsidR="00B9704B" w:rsidRPr="00CB717C" w:rsidRDefault="00B9704B" w:rsidP="007869AF">
            <w:pPr>
              <w:pStyle w:val="2fd"/>
              <w:spacing w:before="40" w:after="20"/>
            </w:pPr>
            <w:r w:rsidRPr="00CB717C">
              <w:t>3</w:t>
            </w:r>
          </w:p>
        </w:tc>
      </w:tr>
      <w:tr w:rsidR="00B9704B" w:rsidRPr="00CB717C" w14:paraId="798A49F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B6DC911"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DC74375" w14:textId="77777777" w:rsidR="00B9704B" w:rsidRPr="00CB717C" w:rsidRDefault="00B9704B" w:rsidP="007869AF">
            <w:pPr>
              <w:pStyle w:val="2fd"/>
              <w:spacing w:before="40" w:after="20"/>
            </w:pPr>
            <w:r w:rsidRPr="00CB717C">
              <w:t>Нефтехимическая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30738E69" w14:textId="77777777" w:rsidR="00B9704B" w:rsidRPr="00CB717C" w:rsidRDefault="00B9704B" w:rsidP="007869AF">
            <w:pPr>
              <w:pStyle w:val="2fd"/>
              <w:spacing w:before="40" w:after="20"/>
            </w:pPr>
            <w:r w:rsidRPr="00CB717C">
              <w:t>6.5</w:t>
            </w:r>
          </w:p>
        </w:tc>
        <w:tc>
          <w:tcPr>
            <w:tcW w:w="1559" w:type="dxa"/>
            <w:tcBorders>
              <w:top w:val="single" w:sz="4" w:space="0" w:color="auto"/>
              <w:left w:val="single" w:sz="4" w:space="0" w:color="auto"/>
              <w:bottom w:val="single" w:sz="4" w:space="0" w:color="auto"/>
              <w:right w:val="single" w:sz="4" w:space="0" w:color="auto"/>
            </w:tcBorders>
            <w:vAlign w:val="center"/>
          </w:tcPr>
          <w:p w14:paraId="5C2B20BE"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7D94079D"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32F51623" w14:textId="77777777" w:rsidR="00B9704B" w:rsidRPr="00CB717C" w:rsidRDefault="00B9704B" w:rsidP="007869AF">
            <w:pPr>
              <w:pStyle w:val="2fd"/>
              <w:spacing w:before="40" w:after="20"/>
            </w:pPr>
            <w:r w:rsidRPr="00CB717C">
              <w:t>50%</w:t>
            </w:r>
          </w:p>
        </w:tc>
        <w:tc>
          <w:tcPr>
            <w:tcW w:w="2693" w:type="dxa"/>
            <w:tcBorders>
              <w:top w:val="single" w:sz="4" w:space="0" w:color="auto"/>
              <w:left w:val="single" w:sz="4" w:space="0" w:color="auto"/>
              <w:bottom w:val="single" w:sz="4" w:space="0" w:color="auto"/>
              <w:right w:val="single" w:sz="4" w:space="0" w:color="auto"/>
            </w:tcBorders>
            <w:vAlign w:val="center"/>
          </w:tcPr>
          <w:p w14:paraId="7F5EF92E" w14:textId="77777777" w:rsidR="00B9704B" w:rsidRPr="00CB717C" w:rsidRDefault="00B9704B" w:rsidP="007869AF">
            <w:pPr>
              <w:pStyle w:val="2fd"/>
              <w:spacing w:before="40" w:after="20"/>
            </w:pPr>
            <w:r w:rsidRPr="00CB717C">
              <w:t>3</w:t>
            </w:r>
          </w:p>
        </w:tc>
      </w:tr>
      <w:tr w:rsidR="00B9704B" w:rsidRPr="00CB717C" w14:paraId="0179F7D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943F360"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EDC8CB4" w14:textId="77777777" w:rsidR="00B9704B" w:rsidRPr="00CB717C" w:rsidRDefault="00B9704B" w:rsidP="007869AF">
            <w:pPr>
              <w:pStyle w:val="2fd"/>
              <w:spacing w:before="40" w:after="20"/>
            </w:pPr>
            <w:r w:rsidRPr="00CB717C">
              <w:t>Строительная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7E0EC5A1" w14:textId="77777777" w:rsidR="00B9704B" w:rsidRPr="00CB717C" w:rsidRDefault="00B9704B" w:rsidP="007869AF">
            <w:pPr>
              <w:pStyle w:val="2fd"/>
              <w:spacing w:before="40" w:after="20"/>
            </w:pPr>
            <w:r w:rsidRPr="00CB717C">
              <w:t>6.6</w:t>
            </w:r>
          </w:p>
        </w:tc>
        <w:tc>
          <w:tcPr>
            <w:tcW w:w="1559" w:type="dxa"/>
            <w:tcBorders>
              <w:top w:val="single" w:sz="4" w:space="0" w:color="auto"/>
              <w:left w:val="single" w:sz="4" w:space="0" w:color="auto"/>
              <w:bottom w:val="single" w:sz="4" w:space="0" w:color="auto"/>
              <w:right w:val="single" w:sz="4" w:space="0" w:color="auto"/>
            </w:tcBorders>
            <w:vAlign w:val="center"/>
          </w:tcPr>
          <w:p w14:paraId="17C0B571"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56FD5E95"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51224C40" w14:textId="77777777" w:rsidR="00B9704B" w:rsidRPr="00CB717C" w:rsidRDefault="00B9704B" w:rsidP="007869AF">
            <w:pPr>
              <w:pStyle w:val="2fd"/>
              <w:spacing w:before="40" w:after="20"/>
            </w:pPr>
            <w:r w:rsidRPr="00CB717C">
              <w:t>45%</w:t>
            </w:r>
          </w:p>
        </w:tc>
        <w:tc>
          <w:tcPr>
            <w:tcW w:w="2693" w:type="dxa"/>
            <w:tcBorders>
              <w:top w:val="single" w:sz="4" w:space="0" w:color="auto"/>
              <w:left w:val="single" w:sz="4" w:space="0" w:color="auto"/>
              <w:bottom w:val="single" w:sz="4" w:space="0" w:color="auto"/>
              <w:right w:val="single" w:sz="4" w:space="0" w:color="auto"/>
            </w:tcBorders>
            <w:vAlign w:val="center"/>
          </w:tcPr>
          <w:p w14:paraId="2BD41016" w14:textId="77777777" w:rsidR="00B9704B" w:rsidRPr="00CB717C" w:rsidRDefault="00B9704B" w:rsidP="007869AF">
            <w:pPr>
              <w:pStyle w:val="2fd"/>
              <w:spacing w:before="40" w:after="20"/>
            </w:pPr>
            <w:r w:rsidRPr="00CB717C">
              <w:t>3</w:t>
            </w:r>
          </w:p>
        </w:tc>
      </w:tr>
      <w:tr w:rsidR="00B9704B" w:rsidRPr="00CB717C" w14:paraId="02714EF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F265A8F"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D6CFD29"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1938F1B4" w14:textId="77777777" w:rsidR="00B9704B" w:rsidRPr="00CB717C" w:rsidRDefault="00B9704B" w:rsidP="007869AF">
            <w:pPr>
              <w:pStyle w:val="2fd"/>
              <w:spacing w:before="40" w:after="20"/>
            </w:pPr>
            <w:r w:rsidRPr="00CB717C">
              <w:t>6.8</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389D37C5" w14:textId="77777777" w:rsidR="00B9704B" w:rsidRPr="00CB717C" w:rsidRDefault="00B9704B" w:rsidP="007869AF">
            <w:pPr>
              <w:pStyle w:val="2fd"/>
              <w:spacing w:before="40" w:after="20"/>
            </w:pPr>
            <w:r w:rsidRPr="00CB717C">
              <w:t>Не подлежат установлению</w:t>
            </w:r>
          </w:p>
        </w:tc>
      </w:tr>
      <w:tr w:rsidR="00B9704B" w:rsidRPr="00CB717C" w14:paraId="64E1450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FEE4D3D"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4160744" w14:textId="77777777" w:rsidR="00B9704B" w:rsidRPr="00CB717C" w:rsidRDefault="00B9704B" w:rsidP="007869AF">
            <w:pPr>
              <w:pStyle w:val="2fd"/>
              <w:spacing w:before="40" w:after="20"/>
            </w:pPr>
            <w:r w:rsidRPr="00CB717C">
              <w:t>Склад</w:t>
            </w:r>
          </w:p>
        </w:tc>
        <w:tc>
          <w:tcPr>
            <w:tcW w:w="1701" w:type="dxa"/>
            <w:tcBorders>
              <w:top w:val="single" w:sz="4" w:space="0" w:color="auto"/>
              <w:left w:val="single" w:sz="4" w:space="0" w:color="auto"/>
              <w:bottom w:val="single" w:sz="4" w:space="0" w:color="auto"/>
              <w:right w:val="single" w:sz="4" w:space="0" w:color="auto"/>
            </w:tcBorders>
            <w:vAlign w:val="center"/>
          </w:tcPr>
          <w:p w14:paraId="5C21679C" w14:textId="77777777" w:rsidR="00B9704B" w:rsidRPr="00CB717C" w:rsidRDefault="00B9704B" w:rsidP="007869AF">
            <w:pPr>
              <w:pStyle w:val="2fd"/>
              <w:spacing w:before="40" w:after="20"/>
            </w:pPr>
            <w:r w:rsidRPr="00CB717C">
              <w:t>6.9</w:t>
            </w:r>
          </w:p>
        </w:tc>
        <w:tc>
          <w:tcPr>
            <w:tcW w:w="1559" w:type="dxa"/>
            <w:tcBorders>
              <w:top w:val="single" w:sz="4" w:space="0" w:color="auto"/>
              <w:left w:val="single" w:sz="4" w:space="0" w:color="auto"/>
              <w:bottom w:val="single" w:sz="4" w:space="0" w:color="auto"/>
              <w:right w:val="single" w:sz="4" w:space="0" w:color="auto"/>
            </w:tcBorders>
            <w:vAlign w:val="center"/>
          </w:tcPr>
          <w:p w14:paraId="0890B673"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32B40709"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3F7EB305" w14:textId="77777777" w:rsidR="00B9704B" w:rsidRPr="00CB717C" w:rsidRDefault="00B9704B" w:rsidP="007869AF">
            <w:pPr>
              <w:pStyle w:val="2fd"/>
              <w:spacing w:before="40" w:after="20"/>
            </w:pPr>
            <w:r w:rsidRPr="00CB717C">
              <w:t>60%</w:t>
            </w:r>
          </w:p>
        </w:tc>
        <w:tc>
          <w:tcPr>
            <w:tcW w:w="2693" w:type="dxa"/>
            <w:tcBorders>
              <w:top w:val="single" w:sz="4" w:space="0" w:color="auto"/>
              <w:left w:val="single" w:sz="4" w:space="0" w:color="auto"/>
              <w:bottom w:val="single" w:sz="4" w:space="0" w:color="auto"/>
              <w:right w:val="single" w:sz="4" w:space="0" w:color="auto"/>
            </w:tcBorders>
            <w:vAlign w:val="center"/>
          </w:tcPr>
          <w:p w14:paraId="7AA69CFB" w14:textId="77777777" w:rsidR="00B9704B" w:rsidRPr="00CB717C" w:rsidRDefault="00B9704B" w:rsidP="007869AF">
            <w:pPr>
              <w:pStyle w:val="2fd"/>
              <w:spacing w:before="40" w:after="20"/>
            </w:pPr>
            <w:r w:rsidRPr="00CB717C">
              <w:t>3</w:t>
            </w:r>
          </w:p>
        </w:tc>
      </w:tr>
      <w:tr w:rsidR="00B9704B" w:rsidRPr="00CB717C" w14:paraId="5791487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1227437"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1D124D2"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1F7E40AB" w14:textId="77777777" w:rsidR="00B9704B" w:rsidRPr="00406659" w:rsidRDefault="00B9704B" w:rsidP="007869AF">
            <w:pPr>
              <w:pStyle w:val="2fd"/>
              <w:spacing w:before="40" w:after="20"/>
            </w:pPr>
            <w:r w:rsidRPr="00406659">
              <w:t>7.2</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49839253" w14:textId="77777777" w:rsidR="00B9704B" w:rsidRPr="00406659" w:rsidRDefault="00B9704B" w:rsidP="007869AF">
            <w:pPr>
              <w:pStyle w:val="2fd"/>
              <w:spacing w:before="40" w:after="20"/>
            </w:pPr>
            <w:r w:rsidRPr="00406659">
              <w:t>Не распространяется</w:t>
            </w:r>
          </w:p>
        </w:tc>
      </w:tr>
      <w:tr w:rsidR="00B9704B" w:rsidRPr="00CB717C" w14:paraId="3520ED3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B955CDC"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C185225" w14:textId="77777777" w:rsidR="00B9704B" w:rsidRPr="00CB717C" w:rsidRDefault="00B9704B" w:rsidP="007869AF">
            <w:pPr>
              <w:pStyle w:val="2fd"/>
              <w:spacing w:before="40" w:after="20"/>
            </w:pPr>
            <w:r w:rsidRPr="00CB717C">
              <w:t>Целлюлозно-бумажная промышленность</w:t>
            </w:r>
          </w:p>
        </w:tc>
        <w:tc>
          <w:tcPr>
            <w:tcW w:w="1701" w:type="dxa"/>
            <w:tcBorders>
              <w:top w:val="single" w:sz="4" w:space="0" w:color="auto"/>
              <w:left w:val="single" w:sz="4" w:space="0" w:color="auto"/>
              <w:bottom w:val="single" w:sz="4" w:space="0" w:color="auto"/>
              <w:right w:val="single" w:sz="4" w:space="0" w:color="auto"/>
            </w:tcBorders>
            <w:vAlign w:val="center"/>
          </w:tcPr>
          <w:p w14:paraId="3C141069" w14:textId="77777777" w:rsidR="00B9704B" w:rsidRPr="00CB717C" w:rsidRDefault="00B9704B" w:rsidP="007869AF">
            <w:pPr>
              <w:pStyle w:val="2fd"/>
              <w:spacing w:before="40" w:after="20"/>
            </w:pPr>
            <w:r w:rsidRPr="00CB717C">
              <w:t>6.11</w:t>
            </w:r>
          </w:p>
        </w:tc>
        <w:tc>
          <w:tcPr>
            <w:tcW w:w="1559" w:type="dxa"/>
            <w:tcBorders>
              <w:top w:val="single" w:sz="4" w:space="0" w:color="auto"/>
              <w:left w:val="single" w:sz="4" w:space="0" w:color="auto"/>
              <w:bottom w:val="single" w:sz="4" w:space="0" w:color="auto"/>
              <w:right w:val="single" w:sz="4" w:space="0" w:color="auto"/>
            </w:tcBorders>
            <w:vAlign w:val="center"/>
          </w:tcPr>
          <w:p w14:paraId="68C6641C"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1DFB6974" w14:textId="77777777" w:rsidR="00B9704B" w:rsidRPr="00CB717C" w:rsidRDefault="00B9704B" w:rsidP="007869AF">
            <w:pPr>
              <w:pStyle w:val="2fd"/>
              <w:spacing w:before="40" w:after="20"/>
            </w:pPr>
            <w:r w:rsidRPr="00CB717C">
              <w:t>Не подлежит установлению</w:t>
            </w:r>
          </w:p>
        </w:tc>
        <w:tc>
          <w:tcPr>
            <w:tcW w:w="1984" w:type="dxa"/>
            <w:tcBorders>
              <w:top w:val="single" w:sz="4" w:space="0" w:color="auto"/>
              <w:left w:val="single" w:sz="4" w:space="0" w:color="auto"/>
              <w:bottom w:val="single" w:sz="4" w:space="0" w:color="auto"/>
              <w:right w:val="single" w:sz="4" w:space="0" w:color="auto"/>
            </w:tcBorders>
            <w:vAlign w:val="center"/>
          </w:tcPr>
          <w:p w14:paraId="51095477" w14:textId="77777777" w:rsidR="00B9704B" w:rsidRPr="00CB717C" w:rsidRDefault="00B9704B" w:rsidP="007869AF">
            <w:pPr>
              <w:pStyle w:val="2fd"/>
              <w:spacing w:before="40" w:after="20"/>
            </w:pPr>
            <w:r w:rsidRPr="00CB717C">
              <w:t>45%</w:t>
            </w:r>
          </w:p>
        </w:tc>
        <w:tc>
          <w:tcPr>
            <w:tcW w:w="2693" w:type="dxa"/>
            <w:tcBorders>
              <w:top w:val="single" w:sz="4" w:space="0" w:color="auto"/>
              <w:left w:val="single" w:sz="4" w:space="0" w:color="auto"/>
              <w:bottom w:val="single" w:sz="4" w:space="0" w:color="auto"/>
              <w:right w:val="single" w:sz="4" w:space="0" w:color="auto"/>
            </w:tcBorders>
            <w:vAlign w:val="center"/>
          </w:tcPr>
          <w:p w14:paraId="6DFA4473" w14:textId="77777777" w:rsidR="00B9704B" w:rsidRPr="00CB717C" w:rsidRDefault="00B9704B" w:rsidP="007869AF">
            <w:pPr>
              <w:pStyle w:val="2fd"/>
              <w:spacing w:before="40" w:after="20"/>
            </w:pPr>
            <w:r w:rsidRPr="00CB717C">
              <w:t>3</w:t>
            </w:r>
          </w:p>
        </w:tc>
      </w:tr>
      <w:tr w:rsidR="00B9704B" w:rsidRPr="00CB717C" w14:paraId="2B2A7794"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B38E6CA"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0FAB9BC" w14:textId="77777777" w:rsidR="00B9704B" w:rsidRDefault="00B9704B" w:rsidP="007869AF">
            <w:pPr>
              <w:pStyle w:val="2fd"/>
              <w:spacing w:before="40" w:after="20"/>
              <w:rPr>
                <w:lang w:val="en-US" w:eastAsia="en-US"/>
              </w:rPr>
            </w:pPr>
            <w:r>
              <w:t>Об</w:t>
            </w:r>
            <w:r>
              <w:rPr>
                <w:spacing w:val="-2"/>
              </w:rPr>
              <w:t>е</w:t>
            </w:r>
            <w:r>
              <w:rPr>
                <w:spacing w:val="-1"/>
              </w:rPr>
              <w:t>с</w:t>
            </w:r>
            <w:r>
              <w:t>п</w:t>
            </w:r>
            <w:r>
              <w:rPr>
                <w:spacing w:val="-1"/>
              </w:rPr>
              <w:t>ече</w:t>
            </w:r>
            <w:r>
              <w:t>ние</w:t>
            </w:r>
            <w:r>
              <w:rPr>
                <w:spacing w:val="-1"/>
              </w:rPr>
              <w:t xml:space="preserve"> </w:t>
            </w:r>
            <w:r>
              <w:t>в</w:t>
            </w:r>
            <w:r>
              <w:rPr>
                <w:spacing w:val="5"/>
              </w:rPr>
              <w:t>н</w:t>
            </w:r>
            <w:r>
              <w:rPr>
                <w:spacing w:val="-8"/>
              </w:rPr>
              <w:t>у</w:t>
            </w:r>
            <w:r>
              <w:t>т</w:t>
            </w:r>
            <w:r>
              <w:rPr>
                <w:spacing w:val="2"/>
              </w:rPr>
              <w:t>р</w:t>
            </w:r>
            <w:r>
              <w:rPr>
                <w:spacing w:val="-1"/>
              </w:rPr>
              <w:t>е</w:t>
            </w:r>
            <w:r>
              <w:t>нн</w:t>
            </w:r>
            <w:r>
              <w:rPr>
                <w:spacing w:val="-1"/>
              </w:rPr>
              <w:t>е</w:t>
            </w:r>
            <w:r>
              <w:t>го пр</w:t>
            </w:r>
            <w:r>
              <w:rPr>
                <w:spacing w:val="-1"/>
              </w:rPr>
              <w:t>а</w:t>
            </w:r>
            <w:r>
              <w:t>вопорядка</w:t>
            </w:r>
          </w:p>
        </w:tc>
        <w:tc>
          <w:tcPr>
            <w:tcW w:w="1701" w:type="dxa"/>
            <w:tcBorders>
              <w:top w:val="single" w:sz="4" w:space="0" w:color="auto"/>
              <w:left w:val="single" w:sz="4" w:space="0" w:color="auto"/>
              <w:bottom w:val="single" w:sz="4" w:space="0" w:color="auto"/>
              <w:right w:val="single" w:sz="4" w:space="0" w:color="auto"/>
            </w:tcBorders>
            <w:vAlign w:val="center"/>
          </w:tcPr>
          <w:p w14:paraId="0DB43FC9" w14:textId="77777777" w:rsidR="00B9704B" w:rsidRDefault="00B9704B" w:rsidP="007869AF">
            <w:pPr>
              <w:pStyle w:val="2fd"/>
              <w:spacing w:before="40" w:after="20"/>
              <w:rPr>
                <w:lang w:val="en-US" w:eastAsia="en-US"/>
              </w:rPr>
            </w:pPr>
            <w:r>
              <w:t>8.3</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56FFB75E" w14:textId="77777777" w:rsidR="00B9704B" w:rsidRDefault="00B9704B" w:rsidP="007869AF">
            <w:pPr>
              <w:pStyle w:val="2fd"/>
              <w:spacing w:before="40" w:after="20"/>
              <w:rPr>
                <w:lang w:val="en-US" w:eastAsia="en-US"/>
              </w:rPr>
            </w:pPr>
            <w:r>
              <w:t>Не</w:t>
            </w:r>
            <w:r>
              <w:rPr>
                <w:spacing w:val="-2"/>
              </w:rPr>
              <w:t xml:space="preserve"> </w:t>
            </w:r>
            <w:r>
              <w:t>подле</w:t>
            </w:r>
            <w:r>
              <w:rPr>
                <w:spacing w:val="-1"/>
              </w:rPr>
              <w:t>жа</w:t>
            </w:r>
            <w:r>
              <w:t>т</w:t>
            </w:r>
            <w:r>
              <w:rPr>
                <w:spacing w:val="5"/>
              </w:rPr>
              <w:t xml:space="preserve"> </w:t>
            </w:r>
            <w:r>
              <w:rPr>
                <w:spacing w:val="-5"/>
              </w:rPr>
              <w:t>у</w:t>
            </w:r>
            <w:r>
              <w:rPr>
                <w:spacing w:val="-1"/>
              </w:rPr>
              <w:t>с</w:t>
            </w:r>
            <w:r>
              <w:t>т</w:t>
            </w:r>
            <w:r>
              <w:rPr>
                <w:spacing w:val="-1"/>
              </w:rPr>
              <w:t>а</w:t>
            </w:r>
            <w:r>
              <w:t>новлению</w:t>
            </w:r>
          </w:p>
        </w:tc>
      </w:tr>
      <w:tr w:rsidR="00B9704B" w:rsidRPr="00CB717C" w14:paraId="7244B58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73A27DC"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2D17D427" w14:textId="77777777" w:rsidR="00B9704B" w:rsidRPr="00CB717C" w:rsidRDefault="00B9704B" w:rsidP="007869AF">
            <w:pPr>
              <w:pStyle w:val="2fd"/>
              <w:spacing w:before="40" w:after="20"/>
            </w:pPr>
            <w:r w:rsidRPr="00CB717C">
              <w:t>Историко-культурная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06329C9C" w14:textId="77777777" w:rsidR="00B9704B" w:rsidRPr="00CB717C" w:rsidRDefault="00B9704B" w:rsidP="007869AF">
            <w:pPr>
              <w:pStyle w:val="2fd"/>
              <w:spacing w:before="40" w:after="20"/>
            </w:pPr>
            <w:r w:rsidRPr="00CB717C">
              <w:t>9.3</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5EAEC83D" w14:textId="77777777" w:rsidR="00B9704B" w:rsidRPr="00CB717C" w:rsidRDefault="00B9704B" w:rsidP="007869AF">
            <w:pPr>
              <w:pStyle w:val="2fd"/>
              <w:spacing w:before="40" w:after="20"/>
            </w:pPr>
            <w:r w:rsidRPr="00CB717C">
              <w:t>Не подлежат установлению</w:t>
            </w:r>
          </w:p>
        </w:tc>
      </w:tr>
      <w:tr w:rsidR="00B9704B" w:rsidRPr="00CB717C" w14:paraId="72CE0CD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0F424E7" w14:textId="77777777" w:rsidR="00B9704B" w:rsidRPr="00201D09" w:rsidRDefault="00B9704B" w:rsidP="00317E03">
            <w:pPr>
              <w:pStyle w:val="ad"/>
              <w:widowControl/>
              <w:numPr>
                <w:ilvl w:val="0"/>
                <w:numId w:val="123"/>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1388251"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2FEC3372" w14:textId="77777777" w:rsidR="00B9704B" w:rsidRPr="00CB717C" w:rsidRDefault="00B9704B" w:rsidP="007869AF">
            <w:pPr>
              <w:pStyle w:val="2fd"/>
              <w:spacing w:before="40" w:after="20"/>
            </w:pPr>
            <w:r w:rsidRPr="00CB717C">
              <w:t>12.0</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137E63F9" w14:textId="77777777" w:rsidR="00B9704B" w:rsidRPr="00CB717C" w:rsidRDefault="00B9704B" w:rsidP="007869AF">
            <w:pPr>
              <w:pStyle w:val="2fd"/>
              <w:spacing w:before="40" w:after="20"/>
            </w:pPr>
            <w:r w:rsidRPr="00CB717C">
              <w:t>Не подлежат установлению</w:t>
            </w:r>
          </w:p>
        </w:tc>
      </w:tr>
    </w:tbl>
    <w:p w14:paraId="65CF7596" w14:textId="77777777" w:rsidR="00B9704B" w:rsidRPr="00CB717C" w:rsidRDefault="00B9704B" w:rsidP="007869AF">
      <w:pPr>
        <w:spacing w:before="40" w:after="20"/>
        <w:rPr>
          <w:i/>
          <w:szCs w:val="24"/>
        </w:rPr>
      </w:pPr>
    </w:p>
    <w:p w14:paraId="62DEE178"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1B7C9A9A" w14:textId="77777777" w:rsidR="00B9704B" w:rsidRPr="00CB717C" w:rsidRDefault="00B9704B" w:rsidP="007869AF">
      <w:pPr>
        <w:spacing w:before="40" w:after="20"/>
        <w:jc w:val="center"/>
        <w:rPr>
          <w:szCs w:val="24"/>
        </w:rPr>
      </w:pPr>
    </w:p>
    <w:p w14:paraId="1643CFE7"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428B8F1C"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7EFDF5DE"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6FCE3789" w14:textId="77777777" w:rsidR="00B9704B" w:rsidRDefault="00B9704B" w:rsidP="007869AF">
      <w:pPr>
        <w:spacing w:before="40" w:after="20"/>
        <w:jc w:val="center"/>
        <w:rPr>
          <w:szCs w:val="24"/>
        </w:rPr>
      </w:pPr>
    </w:p>
    <w:p w14:paraId="55358691" w14:textId="77777777" w:rsidR="00B9704B"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01785600" w14:textId="77777777" w:rsidR="00B9704B" w:rsidRPr="00CB717C" w:rsidRDefault="00B9704B" w:rsidP="007869AF">
      <w:pPr>
        <w:spacing w:before="40" w:after="20"/>
        <w:jc w:val="center"/>
        <w:rPr>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280"/>
        <w:gridCol w:w="1559"/>
        <w:gridCol w:w="1418"/>
        <w:gridCol w:w="1701"/>
        <w:gridCol w:w="3118"/>
        <w:gridCol w:w="2126"/>
      </w:tblGrid>
      <w:tr w:rsidR="00B9704B" w:rsidRPr="00585139" w14:paraId="011F6B71"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0087F201" w14:textId="77777777" w:rsidR="00B9704B" w:rsidRPr="00CB717C" w:rsidRDefault="00B9704B" w:rsidP="007869AF">
            <w:pPr>
              <w:spacing w:before="40" w:after="20"/>
              <w:jc w:val="center"/>
              <w:rPr>
                <w:szCs w:val="24"/>
              </w:rPr>
            </w:pPr>
            <w:r w:rsidRPr="00CB717C">
              <w:rPr>
                <w:szCs w:val="24"/>
              </w:rPr>
              <w:t>№ п/п</w:t>
            </w:r>
          </w:p>
        </w:tc>
        <w:tc>
          <w:tcPr>
            <w:tcW w:w="4280" w:type="dxa"/>
            <w:vMerge w:val="restart"/>
            <w:tcBorders>
              <w:top w:val="single" w:sz="4" w:space="0" w:color="auto"/>
              <w:left w:val="single" w:sz="4" w:space="0" w:color="auto"/>
              <w:right w:val="single" w:sz="4" w:space="0" w:color="auto"/>
            </w:tcBorders>
            <w:vAlign w:val="center"/>
          </w:tcPr>
          <w:p w14:paraId="7A5BC616" w14:textId="77777777" w:rsidR="00B9704B" w:rsidRPr="00CB717C" w:rsidRDefault="00B9704B" w:rsidP="007869AF">
            <w:pPr>
              <w:pStyle w:val="2fd"/>
              <w:spacing w:before="40" w:after="20"/>
            </w:pPr>
            <w:r w:rsidRPr="00CB717C">
              <w:t>Наименование ВРИ</w:t>
            </w:r>
          </w:p>
        </w:tc>
        <w:tc>
          <w:tcPr>
            <w:tcW w:w="1559" w:type="dxa"/>
            <w:vMerge w:val="restart"/>
            <w:tcBorders>
              <w:top w:val="single" w:sz="4" w:space="0" w:color="auto"/>
              <w:left w:val="single" w:sz="4" w:space="0" w:color="auto"/>
              <w:right w:val="single" w:sz="4" w:space="0" w:color="auto"/>
            </w:tcBorders>
            <w:vAlign w:val="center"/>
          </w:tcPr>
          <w:p w14:paraId="2DCB2866" w14:textId="77777777" w:rsidR="00B9704B" w:rsidRPr="00CB717C" w:rsidRDefault="00B9704B" w:rsidP="007869AF">
            <w:pPr>
              <w:pStyle w:val="2fd"/>
              <w:spacing w:before="40" w:after="20"/>
            </w:pPr>
            <w:r w:rsidRPr="00CB717C">
              <w:t>Код (числовое обозначение ВРИ)</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65D999A9" w14:textId="77777777" w:rsidR="00B9704B" w:rsidRPr="00CB717C" w:rsidRDefault="00B9704B" w:rsidP="007869AF">
            <w:pPr>
              <w:pStyle w:val="2fd"/>
              <w:spacing w:before="40" w:after="20"/>
            </w:pPr>
            <w:r w:rsidRPr="00CB717C">
              <w:t>Предельные размеры земельных участков (кв. м)</w:t>
            </w:r>
          </w:p>
        </w:tc>
        <w:tc>
          <w:tcPr>
            <w:tcW w:w="3118" w:type="dxa"/>
            <w:vMerge w:val="restart"/>
            <w:tcBorders>
              <w:top w:val="single" w:sz="4" w:space="0" w:color="auto"/>
              <w:left w:val="single" w:sz="4" w:space="0" w:color="auto"/>
              <w:right w:val="single" w:sz="4" w:space="0" w:color="auto"/>
            </w:tcBorders>
            <w:vAlign w:val="center"/>
          </w:tcPr>
          <w:p w14:paraId="67E8C29B" w14:textId="77777777" w:rsidR="00B9704B" w:rsidRPr="00CB717C" w:rsidRDefault="00B9704B" w:rsidP="007869AF">
            <w:pPr>
              <w:pStyle w:val="2fd"/>
              <w:spacing w:before="40" w:after="20"/>
            </w:pPr>
            <w:r w:rsidRPr="00CB717C">
              <w:t>Максимальный процент застройки,</w:t>
            </w:r>
            <w:r>
              <w:t xml:space="preserve"> </w:t>
            </w:r>
            <w:r w:rsidRPr="00CB717C">
              <w:t>в том числе в зависимости от количества надземных этажей</w:t>
            </w:r>
          </w:p>
        </w:tc>
        <w:tc>
          <w:tcPr>
            <w:tcW w:w="2126" w:type="dxa"/>
            <w:vMerge w:val="restart"/>
            <w:tcBorders>
              <w:top w:val="single" w:sz="4" w:space="0" w:color="auto"/>
              <w:left w:val="single" w:sz="4" w:space="0" w:color="auto"/>
              <w:right w:val="single" w:sz="4" w:space="0" w:color="auto"/>
            </w:tcBorders>
            <w:vAlign w:val="center"/>
          </w:tcPr>
          <w:p w14:paraId="677EA8D2"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53BC304D" w14:textId="77777777" w:rsidTr="00813A89">
        <w:trPr>
          <w:trHeight w:val="869"/>
          <w:tblHeader/>
        </w:trPr>
        <w:tc>
          <w:tcPr>
            <w:tcW w:w="648" w:type="dxa"/>
            <w:vMerge/>
            <w:tcBorders>
              <w:left w:val="single" w:sz="4" w:space="0" w:color="auto"/>
              <w:bottom w:val="single" w:sz="4" w:space="0" w:color="auto"/>
              <w:right w:val="single" w:sz="4" w:space="0" w:color="auto"/>
            </w:tcBorders>
            <w:vAlign w:val="center"/>
          </w:tcPr>
          <w:p w14:paraId="2D6977CA" w14:textId="77777777" w:rsidR="00B9704B" w:rsidRPr="00B9704B" w:rsidRDefault="00B9704B" w:rsidP="007869AF">
            <w:pPr>
              <w:spacing w:before="40" w:after="20"/>
              <w:jc w:val="center"/>
              <w:rPr>
                <w:szCs w:val="24"/>
                <w:lang w:val="ru-RU"/>
              </w:rPr>
            </w:pPr>
          </w:p>
        </w:tc>
        <w:tc>
          <w:tcPr>
            <w:tcW w:w="4280" w:type="dxa"/>
            <w:vMerge/>
            <w:tcBorders>
              <w:left w:val="single" w:sz="4" w:space="0" w:color="auto"/>
              <w:bottom w:val="single" w:sz="4" w:space="0" w:color="auto"/>
              <w:right w:val="single" w:sz="4" w:space="0" w:color="auto"/>
            </w:tcBorders>
            <w:vAlign w:val="center"/>
          </w:tcPr>
          <w:p w14:paraId="42253A87" w14:textId="77777777" w:rsidR="00B9704B" w:rsidRPr="00CB717C" w:rsidRDefault="00B9704B" w:rsidP="007869AF">
            <w:pPr>
              <w:pStyle w:val="2fd"/>
              <w:spacing w:before="40" w:after="20"/>
            </w:pPr>
          </w:p>
        </w:tc>
        <w:tc>
          <w:tcPr>
            <w:tcW w:w="1559" w:type="dxa"/>
            <w:vMerge/>
            <w:tcBorders>
              <w:left w:val="single" w:sz="4" w:space="0" w:color="auto"/>
              <w:bottom w:val="single" w:sz="4" w:space="0" w:color="auto"/>
              <w:right w:val="single" w:sz="4" w:space="0" w:color="auto"/>
            </w:tcBorders>
            <w:vAlign w:val="center"/>
          </w:tcPr>
          <w:p w14:paraId="29433096" w14:textId="77777777" w:rsidR="00B9704B" w:rsidRPr="00CB717C" w:rsidRDefault="00B9704B" w:rsidP="007869AF">
            <w:pPr>
              <w:pStyle w:val="2fd"/>
              <w:spacing w:before="40" w:after="20"/>
            </w:pPr>
          </w:p>
        </w:tc>
        <w:tc>
          <w:tcPr>
            <w:tcW w:w="1418" w:type="dxa"/>
            <w:tcBorders>
              <w:top w:val="single" w:sz="4" w:space="0" w:color="auto"/>
              <w:left w:val="single" w:sz="4" w:space="0" w:color="auto"/>
              <w:bottom w:val="single" w:sz="4" w:space="0" w:color="auto"/>
              <w:right w:val="single" w:sz="4" w:space="0" w:color="auto"/>
            </w:tcBorders>
            <w:vAlign w:val="center"/>
          </w:tcPr>
          <w:p w14:paraId="11ABBD11"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0480EF19" w14:textId="77777777" w:rsidR="00B9704B" w:rsidRPr="00CB717C" w:rsidRDefault="00B9704B" w:rsidP="007869AF">
            <w:pPr>
              <w:pStyle w:val="2fd"/>
              <w:spacing w:before="40" w:after="20"/>
              <w:rPr>
                <w:lang w:val="en-US"/>
              </w:rPr>
            </w:pPr>
            <w:r w:rsidRPr="00CB717C">
              <w:rPr>
                <w:lang w:val="en-US"/>
              </w:rPr>
              <w:t>max</w:t>
            </w:r>
          </w:p>
        </w:tc>
        <w:tc>
          <w:tcPr>
            <w:tcW w:w="3118" w:type="dxa"/>
            <w:vMerge/>
            <w:tcBorders>
              <w:left w:val="single" w:sz="4" w:space="0" w:color="auto"/>
              <w:bottom w:val="single" w:sz="4" w:space="0" w:color="auto"/>
              <w:right w:val="single" w:sz="4" w:space="0" w:color="auto"/>
            </w:tcBorders>
            <w:vAlign w:val="center"/>
          </w:tcPr>
          <w:p w14:paraId="61615537" w14:textId="77777777" w:rsidR="00B9704B" w:rsidRPr="00CB717C" w:rsidRDefault="00B9704B" w:rsidP="007869AF">
            <w:pPr>
              <w:pStyle w:val="2fd"/>
              <w:spacing w:before="40" w:after="20"/>
            </w:pPr>
          </w:p>
        </w:tc>
        <w:tc>
          <w:tcPr>
            <w:tcW w:w="2126" w:type="dxa"/>
            <w:vMerge/>
            <w:tcBorders>
              <w:left w:val="single" w:sz="4" w:space="0" w:color="auto"/>
              <w:bottom w:val="single" w:sz="4" w:space="0" w:color="auto"/>
              <w:right w:val="single" w:sz="4" w:space="0" w:color="auto"/>
            </w:tcBorders>
            <w:vAlign w:val="center"/>
          </w:tcPr>
          <w:p w14:paraId="6E0F1597" w14:textId="77777777" w:rsidR="00B9704B" w:rsidRPr="00CB717C" w:rsidRDefault="00B9704B" w:rsidP="007869AF">
            <w:pPr>
              <w:pStyle w:val="2fd"/>
              <w:spacing w:before="40" w:after="20"/>
            </w:pPr>
          </w:p>
        </w:tc>
      </w:tr>
      <w:tr w:rsidR="00B9704B" w:rsidRPr="00CB717C" w14:paraId="0EC015D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595C9EB"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0E70354F" w14:textId="77777777" w:rsidR="00B9704B" w:rsidRPr="00CB717C" w:rsidRDefault="00B9704B" w:rsidP="007869AF">
            <w:pPr>
              <w:pStyle w:val="2fd"/>
              <w:spacing w:before="40" w:after="20"/>
            </w:pPr>
            <w:r w:rsidRPr="00CB717C">
              <w:t>Бытовое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1B9D1C6" w14:textId="77777777" w:rsidR="00B9704B" w:rsidRPr="00CB717C" w:rsidRDefault="00B9704B" w:rsidP="007869AF">
            <w:pPr>
              <w:pStyle w:val="2fd"/>
              <w:spacing w:before="40" w:after="20"/>
            </w:pPr>
            <w:r w:rsidRPr="00CB717C">
              <w:t>3.3</w:t>
            </w:r>
          </w:p>
        </w:tc>
        <w:tc>
          <w:tcPr>
            <w:tcW w:w="1418" w:type="dxa"/>
            <w:tcBorders>
              <w:top w:val="single" w:sz="4" w:space="0" w:color="auto"/>
              <w:left w:val="single" w:sz="4" w:space="0" w:color="auto"/>
              <w:bottom w:val="single" w:sz="4" w:space="0" w:color="auto"/>
              <w:right w:val="single" w:sz="4" w:space="0" w:color="auto"/>
            </w:tcBorders>
            <w:vAlign w:val="center"/>
          </w:tcPr>
          <w:p w14:paraId="50B143A3"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B7CB296"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39DC0454" w14:textId="77777777" w:rsidR="00B9704B" w:rsidRPr="00CB717C" w:rsidRDefault="00B9704B" w:rsidP="007869AF">
            <w:pPr>
              <w:pStyle w:val="2fd"/>
              <w:spacing w:before="40" w:after="20"/>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489ECA34" w14:textId="77777777" w:rsidR="00B9704B" w:rsidRPr="00CB717C" w:rsidRDefault="00B9704B" w:rsidP="007869AF">
            <w:pPr>
              <w:pStyle w:val="2fd"/>
              <w:spacing w:before="40" w:after="20"/>
            </w:pPr>
            <w:r w:rsidRPr="00CB717C">
              <w:t>3</w:t>
            </w:r>
          </w:p>
        </w:tc>
      </w:tr>
      <w:tr w:rsidR="00B9704B" w:rsidRPr="00CB717C" w14:paraId="38335E19"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A13AB7A"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5FA6729C"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F87BE4A" w14:textId="77777777" w:rsidR="00B9704B" w:rsidRPr="00CB717C" w:rsidRDefault="00B9704B" w:rsidP="007869AF">
            <w:pPr>
              <w:pStyle w:val="2fd"/>
              <w:spacing w:before="40" w:after="20"/>
            </w:pPr>
            <w:r w:rsidRPr="00CB717C">
              <w:t>3.5.2</w:t>
            </w:r>
          </w:p>
        </w:tc>
        <w:tc>
          <w:tcPr>
            <w:tcW w:w="1418" w:type="dxa"/>
            <w:tcBorders>
              <w:top w:val="single" w:sz="4" w:space="0" w:color="auto"/>
              <w:left w:val="single" w:sz="4" w:space="0" w:color="auto"/>
              <w:bottom w:val="single" w:sz="4" w:space="0" w:color="auto"/>
              <w:right w:val="single" w:sz="4" w:space="0" w:color="auto"/>
            </w:tcBorders>
            <w:vAlign w:val="center"/>
          </w:tcPr>
          <w:p w14:paraId="659BDAC6"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724B91F"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46DE8FE9"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6343B994" w14:textId="77777777" w:rsidR="00B9704B" w:rsidRPr="00CB717C" w:rsidRDefault="00B9704B" w:rsidP="007869AF">
            <w:pPr>
              <w:pStyle w:val="2fd"/>
              <w:spacing w:before="40" w:after="20"/>
            </w:pPr>
            <w:r w:rsidRPr="00CB717C">
              <w:t>3</w:t>
            </w:r>
          </w:p>
        </w:tc>
      </w:tr>
      <w:tr w:rsidR="00B9704B" w:rsidRPr="00CB717C" w14:paraId="691D49A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5ADBE2C"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156576B4" w14:textId="77777777" w:rsidR="00B9704B" w:rsidRPr="00CB717C" w:rsidRDefault="00B9704B" w:rsidP="007869AF">
            <w:pPr>
              <w:pStyle w:val="2fd"/>
              <w:spacing w:before="40" w:after="20"/>
            </w:pPr>
            <w:r w:rsidRPr="00CB717C">
              <w:t>Религиозное использование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70878D43" w14:textId="77777777" w:rsidR="00B9704B" w:rsidRPr="00CB717C" w:rsidRDefault="00B9704B" w:rsidP="007869AF">
            <w:pPr>
              <w:pStyle w:val="2fd"/>
              <w:spacing w:before="40" w:after="20"/>
            </w:pPr>
            <w:r w:rsidRPr="00CB717C">
              <w:t>3.7</w:t>
            </w:r>
          </w:p>
        </w:tc>
        <w:tc>
          <w:tcPr>
            <w:tcW w:w="1418" w:type="dxa"/>
            <w:tcBorders>
              <w:top w:val="single" w:sz="4" w:space="0" w:color="auto"/>
              <w:left w:val="single" w:sz="4" w:space="0" w:color="auto"/>
              <w:bottom w:val="single" w:sz="4" w:space="0" w:color="auto"/>
              <w:right w:val="single" w:sz="4" w:space="0" w:color="auto"/>
            </w:tcBorders>
            <w:vAlign w:val="center"/>
          </w:tcPr>
          <w:p w14:paraId="1B43342F"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C35B7D4"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33DA282B" w14:textId="77777777" w:rsidR="00B9704B" w:rsidRPr="00CB717C" w:rsidRDefault="00B9704B" w:rsidP="007869AF">
            <w:pPr>
              <w:pStyle w:val="2fd"/>
              <w:spacing w:before="40" w:after="20"/>
            </w:pPr>
            <w:r w:rsidRPr="00CB717C">
              <w:t>50%</w:t>
            </w:r>
          </w:p>
        </w:tc>
        <w:tc>
          <w:tcPr>
            <w:tcW w:w="2126" w:type="dxa"/>
            <w:tcBorders>
              <w:top w:val="single" w:sz="4" w:space="0" w:color="auto"/>
              <w:left w:val="single" w:sz="4" w:space="0" w:color="auto"/>
              <w:bottom w:val="single" w:sz="4" w:space="0" w:color="auto"/>
              <w:right w:val="single" w:sz="4" w:space="0" w:color="auto"/>
            </w:tcBorders>
            <w:vAlign w:val="center"/>
          </w:tcPr>
          <w:p w14:paraId="5343BFAE" w14:textId="77777777" w:rsidR="00B9704B" w:rsidRPr="00CB717C" w:rsidRDefault="00B9704B" w:rsidP="007869AF">
            <w:pPr>
              <w:pStyle w:val="2fd"/>
              <w:spacing w:before="40" w:after="20"/>
            </w:pPr>
            <w:r w:rsidRPr="00CB717C">
              <w:t>3</w:t>
            </w:r>
          </w:p>
        </w:tc>
      </w:tr>
      <w:tr w:rsidR="00B9704B" w:rsidRPr="00CB717C" w14:paraId="15B1C7C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3A07F64"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5F43D75F" w14:textId="77777777" w:rsidR="00B9704B" w:rsidRPr="00CB717C" w:rsidRDefault="00B9704B" w:rsidP="007869AF">
            <w:pPr>
              <w:pStyle w:val="2fd"/>
              <w:spacing w:before="40" w:after="20"/>
            </w:pPr>
            <w:r w:rsidRPr="00CB717C">
              <w:t>Обеспечение научной деятельности</w:t>
            </w:r>
          </w:p>
        </w:tc>
        <w:tc>
          <w:tcPr>
            <w:tcW w:w="1559" w:type="dxa"/>
            <w:tcBorders>
              <w:top w:val="single" w:sz="4" w:space="0" w:color="auto"/>
              <w:left w:val="single" w:sz="4" w:space="0" w:color="auto"/>
              <w:bottom w:val="single" w:sz="4" w:space="0" w:color="auto"/>
              <w:right w:val="single" w:sz="4" w:space="0" w:color="auto"/>
            </w:tcBorders>
            <w:vAlign w:val="center"/>
          </w:tcPr>
          <w:p w14:paraId="48AA529E" w14:textId="77777777" w:rsidR="00B9704B" w:rsidRPr="00CB717C" w:rsidRDefault="00B9704B" w:rsidP="007869AF">
            <w:pPr>
              <w:pStyle w:val="2fd"/>
              <w:spacing w:before="40" w:after="20"/>
            </w:pPr>
            <w:r w:rsidRPr="00CB717C">
              <w:t>3.9</w:t>
            </w:r>
          </w:p>
        </w:tc>
        <w:tc>
          <w:tcPr>
            <w:tcW w:w="1418" w:type="dxa"/>
            <w:tcBorders>
              <w:top w:val="single" w:sz="4" w:space="0" w:color="auto"/>
              <w:left w:val="single" w:sz="4" w:space="0" w:color="auto"/>
              <w:bottom w:val="single" w:sz="4" w:space="0" w:color="auto"/>
              <w:right w:val="single" w:sz="4" w:space="0" w:color="auto"/>
            </w:tcBorders>
            <w:vAlign w:val="center"/>
          </w:tcPr>
          <w:p w14:paraId="493061F2"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02A65FE"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55979C63" w14:textId="77777777" w:rsidR="00B9704B" w:rsidRPr="00CB717C" w:rsidRDefault="00B9704B" w:rsidP="007869AF">
            <w:pPr>
              <w:pStyle w:val="2fd"/>
              <w:spacing w:before="40" w:after="20"/>
              <w:rPr>
                <w:lang w:val="en-US"/>
              </w:rPr>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34575702" w14:textId="77777777" w:rsidR="00B9704B" w:rsidRPr="00CB717C" w:rsidRDefault="00B9704B" w:rsidP="007869AF">
            <w:pPr>
              <w:pStyle w:val="2fd"/>
              <w:spacing w:before="40" w:after="20"/>
            </w:pPr>
            <w:r w:rsidRPr="00CB717C">
              <w:t>3</w:t>
            </w:r>
          </w:p>
        </w:tc>
      </w:tr>
      <w:tr w:rsidR="00B9704B" w:rsidRPr="00CB717C" w14:paraId="4EAF59D6"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04A3E9D"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1B50E9A6"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559" w:type="dxa"/>
            <w:tcBorders>
              <w:top w:val="single" w:sz="4" w:space="0" w:color="auto"/>
              <w:left w:val="single" w:sz="4" w:space="0" w:color="auto"/>
              <w:bottom w:val="single" w:sz="4" w:space="0" w:color="auto"/>
              <w:right w:val="single" w:sz="4" w:space="0" w:color="auto"/>
            </w:tcBorders>
            <w:vAlign w:val="center"/>
          </w:tcPr>
          <w:p w14:paraId="0A204C44" w14:textId="77777777" w:rsidR="00B9704B" w:rsidRPr="00CB717C" w:rsidRDefault="00B9704B" w:rsidP="007869AF">
            <w:pPr>
              <w:pStyle w:val="2fd"/>
              <w:spacing w:before="40" w:after="20"/>
            </w:pPr>
            <w:r w:rsidRPr="00CB717C">
              <w:t>3.9.1</w:t>
            </w:r>
          </w:p>
        </w:tc>
        <w:tc>
          <w:tcPr>
            <w:tcW w:w="1418" w:type="dxa"/>
            <w:tcBorders>
              <w:top w:val="single" w:sz="4" w:space="0" w:color="auto"/>
              <w:left w:val="single" w:sz="4" w:space="0" w:color="auto"/>
              <w:bottom w:val="single" w:sz="4" w:space="0" w:color="auto"/>
              <w:right w:val="single" w:sz="4" w:space="0" w:color="auto"/>
            </w:tcBorders>
            <w:vAlign w:val="center"/>
          </w:tcPr>
          <w:p w14:paraId="141A80B5"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7C8557A"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3B840C3A"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53D5DDEB" w14:textId="77777777" w:rsidR="00B9704B" w:rsidRPr="00CB717C" w:rsidRDefault="00B9704B" w:rsidP="007869AF">
            <w:pPr>
              <w:pStyle w:val="2fd"/>
              <w:spacing w:before="40" w:after="20"/>
            </w:pPr>
            <w:r w:rsidRPr="00CB717C">
              <w:t>3</w:t>
            </w:r>
          </w:p>
        </w:tc>
      </w:tr>
      <w:tr w:rsidR="00B9704B" w:rsidRPr="00CB717C" w14:paraId="4B65936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8163BF0"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48062DD2" w14:textId="77777777" w:rsidR="00B9704B" w:rsidRPr="00CB717C" w:rsidRDefault="00B9704B" w:rsidP="007869AF">
            <w:pPr>
              <w:pStyle w:val="2fd"/>
              <w:spacing w:before="40" w:after="20"/>
            </w:pPr>
            <w:r w:rsidRPr="00CB717C">
              <w:t>Деловое управление</w:t>
            </w:r>
          </w:p>
        </w:tc>
        <w:tc>
          <w:tcPr>
            <w:tcW w:w="1559" w:type="dxa"/>
            <w:tcBorders>
              <w:top w:val="single" w:sz="4" w:space="0" w:color="auto"/>
              <w:left w:val="single" w:sz="4" w:space="0" w:color="auto"/>
              <w:bottom w:val="single" w:sz="4" w:space="0" w:color="auto"/>
              <w:right w:val="single" w:sz="4" w:space="0" w:color="auto"/>
            </w:tcBorders>
            <w:vAlign w:val="center"/>
          </w:tcPr>
          <w:p w14:paraId="30189DA4" w14:textId="77777777" w:rsidR="00B9704B" w:rsidRPr="00CB717C" w:rsidRDefault="00B9704B" w:rsidP="007869AF">
            <w:pPr>
              <w:pStyle w:val="2fd"/>
              <w:spacing w:before="40" w:after="20"/>
            </w:pPr>
            <w:r w:rsidRPr="00CB717C">
              <w:t>4.1</w:t>
            </w:r>
          </w:p>
        </w:tc>
        <w:tc>
          <w:tcPr>
            <w:tcW w:w="1418" w:type="dxa"/>
            <w:tcBorders>
              <w:top w:val="single" w:sz="4" w:space="0" w:color="auto"/>
              <w:left w:val="single" w:sz="4" w:space="0" w:color="auto"/>
              <w:bottom w:val="single" w:sz="4" w:space="0" w:color="auto"/>
              <w:right w:val="single" w:sz="4" w:space="0" w:color="auto"/>
            </w:tcBorders>
            <w:vAlign w:val="center"/>
          </w:tcPr>
          <w:p w14:paraId="3B6479F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8A6D278"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52E4F6BF" w14:textId="77777777" w:rsidR="00B9704B" w:rsidRPr="00CB717C" w:rsidRDefault="00B9704B" w:rsidP="007869AF">
            <w:pPr>
              <w:pStyle w:val="2fd"/>
              <w:spacing w:before="40" w:after="20"/>
              <w:rPr>
                <w:lang w:val="en-US"/>
              </w:rPr>
            </w:pPr>
            <w:r w:rsidRPr="00CB717C">
              <w:rPr>
                <w:lang w:val="en-US"/>
              </w:rPr>
              <w:t>55%</w:t>
            </w:r>
          </w:p>
        </w:tc>
        <w:tc>
          <w:tcPr>
            <w:tcW w:w="2126" w:type="dxa"/>
            <w:tcBorders>
              <w:top w:val="single" w:sz="4" w:space="0" w:color="auto"/>
              <w:left w:val="single" w:sz="4" w:space="0" w:color="auto"/>
              <w:bottom w:val="single" w:sz="4" w:space="0" w:color="auto"/>
              <w:right w:val="single" w:sz="4" w:space="0" w:color="auto"/>
            </w:tcBorders>
            <w:vAlign w:val="center"/>
          </w:tcPr>
          <w:p w14:paraId="34DADD39" w14:textId="77777777" w:rsidR="00B9704B" w:rsidRPr="00CB717C" w:rsidRDefault="00B9704B" w:rsidP="007869AF">
            <w:pPr>
              <w:pStyle w:val="2fd"/>
              <w:spacing w:before="40" w:after="20"/>
            </w:pPr>
            <w:r w:rsidRPr="00CB717C">
              <w:t>3</w:t>
            </w:r>
          </w:p>
        </w:tc>
      </w:tr>
      <w:tr w:rsidR="00B9704B" w:rsidRPr="00CB717C" w14:paraId="3D12996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2D472AB"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7B3FCFF3" w14:textId="77777777" w:rsidR="00B9704B" w:rsidRPr="00CB717C" w:rsidRDefault="00B9704B" w:rsidP="007869AF">
            <w:pPr>
              <w:pStyle w:val="2fd"/>
              <w:spacing w:before="40" w:after="20"/>
            </w:pPr>
            <w:r w:rsidRPr="00CB717C">
              <w:t>Магазины</w:t>
            </w:r>
          </w:p>
        </w:tc>
        <w:tc>
          <w:tcPr>
            <w:tcW w:w="1559" w:type="dxa"/>
            <w:tcBorders>
              <w:top w:val="single" w:sz="4" w:space="0" w:color="auto"/>
              <w:left w:val="single" w:sz="4" w:space="0" w:color="auto"/>
              <w:bottom w:val="single" w:sz="4" w:space="0" w:color="auto"/>
              <w:right w:val="single" w:sz="4" w:space="0" w:color="auto"/>
            </w:tcBorders>
            <w:vAlign w:val="center"/>
          </w:tcPr>
          <w:p w14:paraId="5A19A891" w14:textId="77777777" w:rsidR="00B9704B" w:rsidRPr="00CB717C" w:rsidRDefault="00B9704B" w:rsidP="007869AF">
            <w:pPr>
              <w:pStyle w:val="2fd"/>
              <w:spacing w:before="40" w:after="20"/>
            </w:pPr>
            <w:r w:rsidRPr="00CB717C">
              <w:t>4.4</w:t>
            </w:r>
          </w:p>
        </w:tc>
        <w:tc>
          <w:tcPr>
            <w:tcW w:w="1418" w:type="dxa"/>
            <w:tcBorders>
              <w:top w:val="single" w:sz="4" w:space="0" w:color="auto"/>
              <w:left w:val="single" w:sz="4" w:space="0" w:color="auto"/>
              <w:bottom w:val="single" w:sz="4" w:space="0" w:color="auto"/>
              <w:right w:val="single" w:sz="4" w:space="0" w:color="auto"/>
            </w:tcBorders>
            <w:vAlign w:val="center"/>
          </w:tcPr>
          <w:p w14:paraId="2564B64B"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3B21924"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027B2EE8"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4AC32FEE" w14:textId="77777777" w:rsidR="00B9704B" w:rsidRPr="00CB717C" w:rsidRDefault="00B9704B" w:rsidP="007869AF">
            <w:pPr>
              <w:pStyle w:val="2fd"/>
              <w:spacing w:before="40" w:after="20"/>
            </w:pPr>
            <w:r w:rsidRPr="00CB717C">
              <w:t>3</w:t>
            </w:r>
          </w:p>
        </w:tc>
      </w:tr>
      <w:tr w:rsidR="00B9704B" w:rsidRPr="00CB717C" w14:paraId="1952F73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D93CA08"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79BA3E90" w14:textId="77777777" w:rsidR="00B9704B" w:rsidRPr="00CB717C" w:rsidRDefault="00B9704B" w:rsidP="007869AF">
            <w:pPr>
              <w:pStyle w:val="2fd"/>
              <w:spacing w:before="40" w:after="20"/>
            </w:pPr>
            <w:r w:rsidRPr="00CB717C">
              <w:t>Банковская и страховая деятельность</w:t>
            </w:r>
          </w:p>
        </w:tc>
        <w:tc>
          <w:tcPr>
            <w:tcW w:w="1559" w:type="dxa"/>
            <w:tcBorders>
              <w:top w:val="single" w:sz="4" w:space="0" w:color="auto"/>
              <w:left w:val="single" w:sz="4" w:space="0" w:color="auto"/>
              <w:bottom w:val="single" w:sz="4" w:space="0" w:color="auto"/>
              <w:right w:val="single" w:sz="4" w:space="0" w:color="auto"/>
            </w:tcBorders>
            <w:vAlign w:val="center"/>
          </w:tcPr>
          <w:p w14:paraId="78FF1A36" w14:textId="77777777" w:rsidR="00B9704B" w:rsidRPr="00CB717C" w:rsidRDefault="00B9704B" w:rsidP="007869AF">
            <w:pPr>
              <w:pStyle w:val="2fd"/>
              <w:spacing w:before="40" w:after="20"/>
            </w:pPr>
            <w:r w:rsidRPr="00CB717C">
              <w:t>4.5</w:t>
            </w:r>
          </w:p>
        </w:tc>
        <w:tc>
          <w:tcPr>
            <w:tcW w:w="1418" w:type="dxa"/>
            <w:tcBorders>
              <w:top w:val="single" w:sz="4" w:space="0" w:color="auto"/>
              <w:left w:val="single" w:sz="4" w:space="0" w:color="auto"/>
              <w:bottom w:val="single" w:sz="4" w:space="0" w:color="auto"/>
              <w:right w:val="single" w:sz="4" w:space="0" w:color="auto"/>
            </w:tcBorders>
            <w:vAlign w:val="center"/>
          </w:tcPr>
          <w:p w14:paraId="6D9D8C37"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0190AE6"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6BC3E933"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55D64CF3" w14:textId="77777777" w:rsidR="00B9704B" w:rsidRPr="00CB717C" w:rsidRDefault="00B9704B" w:rsidP="007869AF">
            <w:pPr>
              <w:pStyle w:val="2fd"/>
              <w:spacing w:before="40" w:after="20"/>
            </w:pPr>
            <w:r w:rsidRPr="00CB717C">
              <w:t>3</w:t>
            </w:r>
          </w:p>
        </w:tc>
      </w:tr>
      <w:tr w:rsidR="00B9704B" w:rsidRPr="00CB717C" w14:paraId="262D4D3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EE208BE"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607610C0" w14:textId="77777777" w:rsidR="00B9704B" w:rsidRPr="00CB717C" w:rsidRDefault="00B9704B" w:rsidP="007869AF">
            <w:pPr>
              <w:pStyle w:val="2fd"/>
              <w:spacing w:before="40" w:after="20"/>
            </w:pPr>
            <w:r w:rsidRPr="00CB717C">
              <w:t>Общественное питание</w:t>
            </w:r>
          </w:p>
        </w:tc>
        <w:tc>
          <w:tcPr>
            <w:tcW w:w="1559" w:type="dxa"/>
            <w:tcBorders>
              <w:top w:val="single" w:sz="4" w:space="0" w:color="auto"/>
              <w:left w:val="single" w:sz="4" w:space="0" w:color="auto"/>
              <w:bottom w:val="single" w:sz="4" w:space="0" w:color="auto"/>
              <w:right w:val="single" w:sz="4" w:space="0" w:color="auto"/>
            </w:tcBorders>
            <w:vAlign w:val="center"/>
          </w:tcPr>
          <w:p w14:paraId="2C6D8AA4" w14:textId="77777777" w:rsidR="00B9704B" w:rsidRPr="00CB717C" w:rsidRDefault="00B9704B" w:rsidP="007869AF">
            <w:pPr>
              <w:pStyle w:val="2fd"/>
              <w:spacing w:before="40" w:after="20"/>
            </w:pPr>
            <w:r w:rsidRPr="00CB717C">
              <w:t>4.6</w:t>
            </w:r>
          </w:p>
        </w:tc>
        <w:tc>
          <w:tcPr>
            <w:tcW w:w="1418" w:type="dxa"/>
            <w:tcBorders>
              <w:top w:val="single" w:sz="4" w:space="0" w:color="auto"/>
              <w:left w:val="single" w:sz="4" w:space="0" w:color="auto"/>
              <w:bottom w:val="single" w:sz="4" w:space="0" w:color="auto"/>
              <w:right w:val="single" w:sz="4" w:space="0" w:color="auto"/>
            </w:tcBorders>
            <w:vAlign w:val="center"/>
          </w:tcPr>
          <w:p w14:paraId="016C76D8"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917F7F6"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67907ABF"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2CC1E9A6" w14:textId="77777777" w:rsidR="00B9704B" w:rsidRPr="00CB717C" w:rsidRDefault="00B9704B" w:rsidP="007869AF">
            <w:pPr>
              <w:pStyle w:val="2fd"/>
              <w:spacing w:before="40" w:after="20"/>
            </w:pPr>
            <w:r w:rsidRPr="00CB717C">
              <w:t>3</w:t>
            </w:r>
          </w:p>
        </w:tc>
      </w:tr>
      <w:tr w:rsidR="00B9704B" w:rsidRPr="00CB717C" w14:paraId="090308C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2F8DF06"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1090B60F" w14:textId="77777777" w:rsidR="00B9704B" w:rsidRPr="00CB717C" w:rsidRDefault="00B9704B" w:rsidP="007869AF">
            <w:pPr>
              <w:pStyle w:val="2fd"/>
              <w:spacing w:before="40" w:after="20"/>
            </w:pPr>
            <w:r w:rsidRPr="00CB717C">
              <w:t>Гостиничное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1AA51EDD" w14:textId="77777777" w:rsidR="00B9704B" w:rsidRPr="00CB717C" w:rsidRDefault="00B9704B" w:rsidP="007869AF">
            <w:pPr>
              <w:pStyle w:val="2fd"/>
              <w:spacing w:before="40" w:after="20"/>
            </w:pPr>
            <w:r w:rsidRPr="00CB717C">
              <w:t>4.7</w:t>
            </w:r>
          </w:p>
        </w:tc>
        <w:tc>
          <w:tcPr>
            <w:tcW w:w="1418" w:type="dxa"/>
            <w:tcBorders>
              <w:top w:val="single" w:sz="4" w:space="0" w:color="auto"/>
              <w:left w:val="single" w:sz="4" w:space="0" w:color="auto"/>
              <w:bottom w:val="single" w:sz="4" w:space="0" w:color="auto"/>
              <w:right w:val="single" w:sz="4" w:space="0" w:color="auto"/>
            </w:tcBorders>
            <w:vAlign w:val="center"/>
          </w:tcPr>
          <w:p w14:paraId="4B9DCDB7"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FE9BF9E"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568FDF2" w14:textId="77777777" w:rsidR="00B9704B" w:rsidRPr="00CB717C" w:rsidRDefault="00B9704B" w:rsidP="007869AF">
            <w:pPr>
              <w:pStyle w:val="2fd"/>
              <w:spacing w:before="40" w:after="20"/>
            </w:pPr>
            <w:r>
              <w:t>60%</w:t>
            </w:r>
          </w:p>
        </w:tc>
        <w:tc>
          <w:tcPr>
            <w:tcW w:w="2126" w:type="dxa"/>
            <w:tcBorders>
              <w:top w:val="single" w:sz="4" w:space="0" w:color="auto"/>
              <w:left w:val="single" w:sz="4" w:space="0" w:color="auto"/>
              <w:bottom w:val="single" w:sz="4" w:space="0" w:color="auto"/>
              <w:right w:val="single" w:sz="4" w:space="0" w:color="auto"/>
            </w:tcBorders>
            <w:vAlign w:val="center"/>
          </w:tcPr>
          <w:p w14:paraId="67E2F5F8" w14:textId="77777777" w:rsidR="00B9704B" w:rsidRPr="00CB717C" w:rsidRDefault="00B9704B" w:rsidP="007869AF">
            <w:pPr>
              <w:pStyle w:val="2fd"/>
              <w:spacing w:before="40" w:after="20"/>
            </w:pPr>
            <w:r w:rsidRPr="00CB717C">
              <w:t>3</w:t>
            </w:r>
          </w:p>
        </w:tc>
      </w:tr>
      <w:tr w:rsidR="00B9704B" w:rsidRPr="00CB717C" w14:paraId="31C69E2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473AFE6"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752FF7F2" w14:textId="77777777" w:rsidR="00B9704B" w:rsidRPr="00CB717C" w:rsidRDefault="00B9704B" w:rsidP="007869AF">
            <w:pPr>
              <w:pStyle w:val="2fd"/>
              <w:spacing w:before="40" w:after="20"/>
            </w:pPr>
            <w:r w:rsidRPr="00CB717C">
              <w:t>Служебные гаражи</w:t>
            </w:r>
          </w:p>
        </w:tc>
        <w:tc>
          <w:tcPr>
            <w:tcW w:w="1559" w:type="dxa"/>
            <w:tcBorders>
              <w:top w:val="single" w:sz="4" w:space="0" w:color="auto"/>
              <w:left w:val="single" w:sz="4" w:space="0" w:color="auto"/>
              <w:bottom w:val="single" w:sz="4" w:space="0" w:color="auto"/>
              <w:right w:val="single" w:sz="4" w:space="0" w:color="auto"/>
            </w:tcBorders>
            <w:vAlign w:val="center"/>
          </w:tcPr>
          <w:p w14:paraId="4C48069C" w14:textId="77777777" w:rsidR="00B9704B" w:rsidRPr="00CB717C" w:rsidRDefault="00B9704B" w:rsidP="007869AF">
            <w:pPr>
              <w:pStyle w:val="2fd"/>
              <w:spacing w:before="40" w:after="20"/>
            </w:pPr>
            <w:r w:rsidRPr="00CB717C">
              <w:t>4.9</w:t>
            </w:r>
          </w:p>
        </w:tc>
        <w:tc>
          <w:tcPr>
            <w:tcW w:w="1418" w:type="dxa"/>
            <w:tcBorders>
              <w:top w:val="single" w:sz="4" w:space="0" w:color="auto"/>
              <w:left w:val="single" w:sz="4" w:space="0" w:color="auto"/>
              <w:bottom w:val="single" w:sz="4" w:space="0" w:color="auto"/>
              <w:right w:val="single" w:sz="4" w:space="0" w:color="auto"/>
            </w:tcBorders>
            <w:vAlign w:val="center"/>
          </w:tcPr>
          <w:p w14:paraId="023266B7"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29B3E5D" w14:textId="77777777" w:rsidR="00B9704B" w:rsidRPr="00CB717C" w:rsidRDefault="00B9704B" w:rsidP="007869AF">
            <w:pPr>
              <w:pStyle w:val="2fd"/>
              <w:spacing w:before="40" w:after="20"/>
            </w:pPr>
            <w:r w:rsidRPr="00CB717C">
              <w:t>20 000</w:t>
            </w:r>
          </w:p>
        </w:tc>
        <w:tc>
          <w:tcPr>
            <w:tcW w:w="3118" w:type="dxa"/>
            <w:tcBorders>
              <w:top w:val="single" w:sz="4" w:space="0" w:color="auto"/>
              <w:left w:val="single" w:sz="4" w:space="0" w:color="auto"/>
              <w:bottom w:val="single" w:sz="4" w:space="0" w:color="auto"/>
              <w:right w:val="single" w:sz="4" w:space="0" w:color="auto"/>
            </w:tcBorders>
            <w:vAlign w:val="center"/>
          </w:tcPr>
          <w:p w14:paraId="78B4655A" w14:textId="77777777" w:rsidR="00B9704B" w:rsidRPr="00CB717C" w:rsidRDefault="00B9704B" w:rsidP="007869AF">
            <w:pPr>
              <w:pStyle w:val="2fd"/>
              <w:spacing w:before="40" w:after="20"/>
            </w:pPr>
            <w:r w:rsidRPr="00CB717C">
              <w:t>75%</w:t>
            </w:r>
          </w:p>
        </w:tc>
        <w:tc>
          <w:tcPr>
            <w:tcW w:w="2126" w:type="dxa"/>
            <w:tcBorders>
              <w:top w:val="single" w:sz="4" w:space="0" w:color="auto"/>
              <w:left w:val="single" w:sz="4" w:space="0" w:color="auto"/>
              <w:bottom w:val="single" w:sz="4" w:space="0" w:color="auto"/>
              <w:right w:val="single" w:sz="4" w:space="0" w:color="auto"/>
            </w:tcBorders>
            <w:vAlign w:val="center"/>
          </w:tcPr>
          <w:p w14:paraId="3BA1304C" w14:textId="77777777" w:rsidR="00B9704B" w:rsidRPr="00CB717C" w:rsidRDefault="00B9704B" w:rsidP="007869AF">
            <w:pPr>
              <w:pStyle w:val="2fd"/>
              <w:spacing w:before="40" w:after="20"/>
            </w:pPr>
            <w:r w:rsidRPr="00CB717C">
              <w:t>3</w:t>
            </w:r>
          </w:p>
        </w:tc>
      </w:tr>
      <w:tr w:rsidR="00B9704B" w:rsidRPr="00CB717C" w14:paraId="2E4AC2F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BAE80D5" w14:textId="77777777" w:rsidR="00B9704B" w:rsidRPr="00201D09" w:rsidRDefault="00B9704B" w:rsidP="00317E03">
            <w:pPr>
              <w:pStyle w:val="ad"/>
              <w:widowControl/>
              <w:numPr>
                <w:ilvl w:val="0"/>
                <w:numId w:val="124"/>
              </w:numPr>
              <w:overflowPunct w:val="0"/>
              <w:autoSpaceDE w:val="0"/>
              <w:autoSpaceDN w:val="0"/>
              <w:adjustRightInd w:val="0"/>
              <w:spacing w:before="40" w:after="20"/>
              <w:ind w:left="0" w:firstLine="0"/>
              <w:contextualSpacing/>
              <w:jc w:val="center"/>
              <w:textAlignment w:val="baseline"/>
              <w:rPr>
                <w:szCs w:val="24"/>
              </w:rPr>
            </w:pPr>
          </w:p>
        </w:tc>
        <w:tc>
          <w:tcPr>
            <w:tcW w:w="4280" w:type="dxa"/>
            <w:tcBorders>
              <w:top w:val="single" w:sz="4" w:space="0" w:color="auto"/>
              <w:left w:val="single" w:sz="4" w:space="0" w:color="auto"/>
              <w:bottom w:val="single" w:sz="4" w:space="0" w:color="auto"/>
              <w:right w:val="single" w:sz="4" w:space="0" w:color="auto"/>
            </w:tcBorders>
            <w:vAlign w:val="center"/>
          </w:tcPr>
          <w:p w14:paraId="60914178" w14:textId="77777777" w:rsidR="00B9704B" w:rsidRPr="00CB717C" w:rsidRDefault="00B9704B" w:rsidP="007869AF">
            <w:pPr>
              <w:pStyle w:val="2fd"/>
              <w:spacing w:before="40" w:after="20"/>
            </w:pPr>
            <w:proofErr w:type="spellStart"/>
            <w:r w:rsidRPr="00CB717C">
              <w:t>Выставочно</w:t>
            </w:r>
            <w:proofErr w:type="spellEnd"/>
            <w:r w:rsidRPr="00CB717C">
              <w:t>-ярмарочная деятельность</w:t>
            </w:r>
          </w:p>
        </w:tc>
        <w:tc>
          <w:tcPr>
            <w:tcW w:w="1559" w:type="dxa"/>
            <w:tcBorders>
              <w:top w:val="single" w:sz="4" w:space="0" w:color="auto"/>
              <w:left w:val="single" w:sz="4" w:space="0" w:color="auto"/>
              <w:bottom w:val="single" w:sz="4" w:space="0" w:color="auto"/>
              <w:right w:val="single" w:sz="4" w:space="0" w:color="auto"/>
            </w:tcBorders>
            <w:vAlign w:val="center"/>
          </w:tcPr>
          <w:p w14:paraId="3F898D7B" w14:textId="77777777" w:rsidR="00B9704B" w:rsidRPr="00CB717C" w:rsidRDefault="00B9704B" w:rsidP="007869AF">
            <w:pPr>
              <w:pStyle w:val="2fd"/>
              <w:spacing w:before="40" w:after="20"/>
            </w:pPr>
            <w:r w:rsidRPr="00CB717C">
              <w:t>4.10</w:t>
            </w:r>
          </w:p>
        </w:tc>
        <w:tc>
          <w:tcPr>
            <w:tcW w:w="1418" w:type="dxa"/>
            <w:tcBorders>
              <w:top w:val="single" w:sz="4" w:space="0" w:color="auto"/>
              <w:left w:val="single" w:sz="4" w:space="0" w:color="auto"/>
              <w:bottom w:val="single" w:sz="4" w:space="0" w:color="auto"/>
              <w:right w:val="single" w:sz="4" w:space="0" w:color="auto"/>
            </w:tcBorders>
            <w:vAlign w:val="center"/>
          </w:tcPr>
          <w:p w14:paraId="1B058F5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F57AB8E" w14:textId="77777777" w:rsidR="00B9704B" w:rsidRPr="00CB717C" w:rsidRDefault="00B9704B" w:rsidP="007869AF">
            <w:pPr>
              <w:pStyle w:val="2fd"/>
              <w:spacing w:before="40" w:after="20"/>
            </w:pPr>
            <w:r w:rsidRPr="00CB717C">
              <w:t>50 000</w:t>
            </w:r>
          </w:p>
        </w:tc>
        <w:tc>
          <w:tcPr>
            <w:tcW w:w="3118" w:type="dxa"/>
            <w:tcBorders>
              <w:top w:val="single" w:sz="4" w:space="0" w:color="auto"/>
              <w:left w:val="single" w:sz="4" w:space="0" w:color="auto"/>
              <w:bottom w:val="single" w:sz="4" w:space="0" w:color="auto"/>
              <w:right w:val="single" w:sz="4" w:space="0" w:color="auto"/>
            </w:tcBorders>
            <w:vAlign w:val="center"/>
          </w:tcPr>
          <w:p w14:paraId="215D48F8"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12C51888" w14:textId="77777777" w:rsidR="00B9704B" w:rsidRPr="00CB717C" w:rsidRDefault="00B9704B" w:rsidP="007869AF">
            <w:pPr>
              <w:pStyle w:val="2fd"/>
              <w:spacing w:before="40" w:after="20"/>
            </w:pPr>
            <w:r w:rsidRPr="00CB717C">
              <w:t>3</w:t>
            </w:r>
          </w:p>
        </w:tc>
      </w:tr>
    </w:tbl>
    <w:p w14:paraId="05275CD9" w14:textId="77777777" w:rsidR="00B9704B" w:rsidRDefault="00B9704B" w:rsidP="007869AF">
      <w:pPr>
        <w:spacing w:before="40" w:after="20"/>
        <w:ind w:firstLine="708"/>
        <w:rPr>
          <w:szCs w:val="24"/>
        </w:rPr>
      </w:pPr>
    </w:p>
    <w:p w14:paraId="5221AAC0" w14:textId="77777777" w:rsidR="00B9704B" w:rsidRPr="00CB717C" w:rsidRDefault="00B9704B" w:rsidP="007869AF">
      <w:pPr>
        <w:pStyle w:val="63"/>
        <w:spacing w:before="40" w:after="20"/>
      </w:pPr>
      <w:r w:rsidRPr="00CB717C">
        <w:t>Показат</w:t>
      </w:r>
      <w:r w:rsidRPr="00C82667">
        <w:rPr>
          <w:rStyle w:val="1ffff0"/>
        </w:rPr>
        <w:t>ели по параметрам застройки зоны П: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w:t>
      </w:r>
      <w:r w:rsidRPr="00CB717C">
        <w:t>ительного проектирования.</w:t>
      </w:r>
      <w:r w:rsidRPr="00CB717C">
        <w:br w:type="page"/>
      </w:r>
    </w:p>
    <w:p w14:paraId="70A0713F" w14:textId="77777777" w:rsidR="00B9704B" w:rsidRPr="00B9704B" w:rsidRDefault="00B9704B" w:rsidP="007869AF">
      <w:pPr>
        <w:spacing w:before="40" w:after="20"/>
        <w:jc w:val="center"/>
        <w:rPr>
          <w:szCs w:val="24"/>
          <w:lang w:val="ru-RU"/>
        </w:rPr>
      </w:pPr>
      <w:r w:rsidRPr="00B9704B">
        <w:rPr>
          <w:szCs w:val="24"/>
          <w:lang w:val="ru-RU"/>
        </w:rPr>
        <w:lastRenderedPageBreak/>
        <w:t>К – КОММУНАЛЬНАЯ ЗОНА</w:t>
      </w:r>
    </w:p>
    <w:p w14:paraId="5625747F" w14:textId="77777777" w:rsidR="00B9704B" w:rsidRPr="00B9704B" w:rsidRDefault="00B9704B" w:rsidP="007869AF">
      <w:pPr>
        <w:spacing w:before="40" w:after="20"/>
        <w:jc w:val="center"/>
        <w:rPr>
          <w:b/>
          <w:szCs w:val="24"/>
          <w:lang w:val="ru-RU"/>
        </w:rPr>
      </w:pPr>
    </w:p>
    <w:p w14:paraId="75F31AA7" w14:textId="77777777" w:rsidR="00B9704B" w:rsidRDefault="00B9704B" w:rsidP="007869AF">
      <w:pPr>
        <w:pStyle w:val="1ffff"/>
        <w:spacing w:before="40" w:after="20"/>
      </w:pPr>
      <w:r w:rsidRPr="00CB717C">
        <w:t>Коммунальная зона К установлена для размещения объектов коммунальной инфраструктуры, размещения складских объектов, объектов жилищно-коммунального хозяйства, объектов транспорта, объектов оптовой торговли, объектов инженерной инфраструктуры, в том числе сооружений и коммуникаций, а также для установления санитарно-защитных зон таких объектов в соответствии с требованиями технических регламентов.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0A5275CD"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187DFA23" w14:textId="77777777" w:rsidR="00B9704B" w:rsidRPr="00B9704B" w:rsidRDefault="00B9704B" w:rsidP="007869AF">
      <w:pPr>
        <w:spacing w:before="40" w:after="20"/>
        <w:jc w:val="center"/>
        <w:rPr>
          <w:szCs w:val="24"/>
          <w:lang w:val="ru-RU"/>
        </w:rPr>
      </w:pPr>
    </w:p>
    <w:p w14:paraId="33F1E130"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6158CB6C" w14:textId="77777777" w:rsidR="00B9704B" w:rsidRPr="00CB717C" w:rsidRDefault="00B9704B" w:rsidP="007869AF">
      <w:pPr>
        <w:spacing w:before="40" w:after="20"/>
        <w:jc w:val="center"/>
        <w:rPr>
          <w:szCs w:val="24"/>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9"/>
        <w:gridCol w:w="4714"/>
        <w:gridCol w:w="1704"/>
        <w:gridCol w:w="1405"/>
        <w:gridCol w:w="1701"/>
        <w:gridCol w:w="1843"/>
        <w:gridCol w:w="2693"/>
      </w:tblGrid>
      <w:tr w:rsidR="00B9704B" w:rsidRPr="00585139" w14:paraId="0F18E301" w14:textId="77777777" w:rsidTr="00813A89">
        <w:trPr>
          <w:tblHeader/>
        </w:trPr>
        <w:tc>
          <w:tcPr>
            <w:tcW w:w="649" w:type="dxa"/>
            <w:vMerge w:val="restart"/>
            <w:tcBorders>
              <w:top w:val="single" w:sz="4" w:space="0" w:color="auto"/>
              <w:left w:val="single" w:sz="4" w:space="0" w:color="auto"/>
              <w:right w:val="single" w:sz="4" w:space="0" w:color="auto"/>
            </w:tcBorders>
            <w:vAlign w:val="center"/>
          </w:tcPr>
          <w:p w14:paraId="2680D809" w14:textId="77777777" w:rsidR="00B9704B" w:rsidRPr="00CB717C" w:rsidRDefault="00B9704B" w:rsidP="007869AF">
            <w:pPr>
              <w:spacing w:before="40" w:after="20"/>
              <w:jc w:val="center"/>
              <w:rPr>
                <w:szCs w:val="24"/>
              </w:rPr>
            </w:pPr>
            <w:r w:rsidRPr="00CB717C">
              <w:rPr>
                <w:szCs w:val="24"/>
              </w:rPr>
              <w:t>№ п/п</w:t>
            </w:r>
          </w:p>
        </w:tc>
        <w:tc>
          <w:tcPr>
            <w:tcW w:w="4714" w:type="dxa"/>
            <w:vMerge w:val="restart"/>
            <w:tcBorders>
              <w:top w:val="single" w:sz="4" w:space="0" w:color="auto"/>
              <w:left w:val="single" w:sz="4" w:space="0" w:color="auto"/>
              <w:right w:val="single" w:sz="4" w:space="0" w:color="auto"/>
            </w:tcBorders>
            <w:vAlign w:val="center"/>
          </w:tcPr>
          <w:p w14:paraId="37EC9707" w14:textId="77777777" w:rsidR="00B9704B" w:rsidRPr="00CB717C" w:rsidRDefault="00B9704B" w:rsidP="007869AF">
            <w:pPr>
              <w:pStyle w:val="2fd"/>
              <w:spacing w:before="40" w:after="20"/>
            </w:pPr>
            <w:r w:rsidRPr="00CB717C">
              <w:t>Наименование ВРИ</w:t>
            </w:r>
          </w:p>
        </w:tc>
        <w:tc>
          <w:tcPr>
            <w:tcW w:w="1704" w:type="dxa"/>
            <w:vMerge w:val="restart"/>
            <w:tcBorders>
              <w:top w:val="single" w:sz="4" w:space="0" w:color="auto"/>
              <w:left w:val="single" w:sz="4" w:space="0" w:color="auto"/>
              <w:right w:val="single" w:sz="4" w:space="0" w:color="auto"/>
            </w:tcBorders>
            <w:vAlign w:val="center"/>
          </w:tcPr>
          <w:p w14:paraId="0A6AC582" w14:textId="77777777" w:rsidR="00B9704B" w:rsidRPr="00CB717C" w:rsidRDefault="00B9704B" w:rsidP="007869AF">
            <w:pPr>
              <w:pStyle w:val="2fd"/>
              <w:spacing w:before="40" w:after="20"/>
            </w:pPr>
            <w:r w:rsidRPr="00CB717C">
              <w:t>Код (числовое обозначение ВРИ)</w:t>
            </w:r>
          </w:p>
        </w:tc>
        <w:tc>
          <w:tcPr>
            <w:tcW w:w="3106" w:type="dxa"/>
            <w:gridSpan w:val="2"/>
            <w:tcBorders>
              <w:top w:val="single" w:sz="4" w:space="0" w:color="auto"/>
              <w:left w:val="single" w:sz="4" w:space="0" w:color="auto"/>
              <w:bottom w:val="single" w:sz="4" w:space="0" w:color="auto"/>
              <w:right w:val="single" w:sz="4" w:space="0" w:color="auto"/>
            </w:tcBorders>
            <w:vAlign w:val="center"/>
          </w:tcPr>
          <w:p w14:paraId="3D27B729" w14:textId="77777777" w:rsidR="00B9704B" w:rsidRPr="00CB717C" w:rsidRDefault="00B9704B" w:rsidP="007869AF">
            <w:pPr>
              <w:pStyle w:val="2fd"/>
              <w:spacing w:before="40" w:after="20"/>
            </w:pPr>
            <w:r w:rsidRPr="00CB717C">
              <w:t>Предельные размеры земельных участков (кв. м)</w:t>
            </w:r>
          </w:p>
        </w:tc>
        <w:tc>
          <w:tcPr>
            <w:tcW w:w="1843" w:type="dxa"/>
            <w:vMerge w:val="restart"/>
            <w:tcBorders>
              <w:top w:val="single" w:sz="4" w:space="0" w:color="auto"/>
              <w:left w:val="single" w:sz="4" w:space="0" w:color="auto"/>
              <w:right w:val="single" w:sz="4" w:space="0" w:color="auto"/>
            </w:tcBorders>
            <w:vAlign w:val="center"/>
          </w:tcPr>
          <w:p w14:paraId="37AA7CCE"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2282CDAB"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7C96C590" w14:textId="77777777" w:rsidTr="00813A89">
        <w:trPr>
          <w:tblHeader/>
        </w:trPr>
        <w:tc>
          <w:tcPr>
            <w:tcW w:w="649" w:type="dxa"/>
            <w:vMerge/>
            <w:tcBorders>
              <w:left w:val="single" w:sz="4" w:space="0" w:color="auto"/>
              <w:bottom w:val="single" w:sz="4" w:space="0" w:color="auto"/>
              <w:right w:val="single" w:sz="4" w:space="0" w:color="auto"/>
            </w:tcBorders>
            <w:vAlign w:val="center"/>
          </w:tcPr>
          <w:p w14:paraId="48C95496" w14:textId="77777777" w:rsidR="00B9704B" w:rsidRPr="00B9704B" w:rsidRDefault="00B9704B" w:rsidP="007869AF">
            <w:pPr>
              <w:spacing w:before="40" w:after="20"/>
              <w:jc w:val="center"/>
              <w:rPr>
                <w:szCs w:val="24"/>
                <w:lang w:val="ru-RU"/>
              </w:rPr>
            </w:pPr>
          </w:p>
        </w:tc>
        <w:tc>
          <w:tcPr>
            <w:tcW w:w="4714" w:type="dxa"/>
            <w:vMerge/>
            <w:tcBorders>
              <w:left w:val="single" w:sz="4" w:space="0" w:color="auto"/>
              <w:bottom w:val="single" w:sz="4" w:space="0" w:color="auto"/>
              <w:right w:val="single" w:sz="4" w:space="0" w:color="auto"/>
            </w:tcBorders>
            <w:vAlign w:val="center"/>
          </w:tcPr>
          <w:p w14:paraId="6EBED34F" w14:textId="77777777" w:rsidR="00B9704B" w:rsidRPr="00CB717C" w:rsidRDefault="00B9704B" w:rsidP="007869AF">
            <w:pPr>
              <w:pStyle w:val="2fd"/>
              <w:spacing w:before="40" w:after="20"/>
            </w:pPr>
          </w:p>
        </w:tc>
        <w:tc>
          <w:tcPr>
            <w:tcW w:w="1704" w:type="dxa"/>
            <w:vMerge/>
            <w:tcBorders>
              <w:left w:val="single" w:sz="4" w:space="0" w:color="auto"/>
              <w:bottom w:val="single" w:sz="4" w:space="0" w:color="auto"/>
              <w:right w:val="single" w:sz="4" w:space="0" w:color="auto"/>
            </w:tcBorders>
            <w:vAlign w:val="center"/>
          </w:tcPr>
          <w:p w14:paraId="29BD6F38" w14:textId="77777777" w:rsidR="00B9704B" w:rsidRPr="00CB717C" w:rsidRDefault="00B9704B" w:rsidP="007869AF">
            <w:pPr>
              <w:pStyle w:val="2fd"/>
              <w:spacing w:before="40" w:after="20"/>
            </w:pPr>
          </w:p>
        </w:tc>
        <w:tc>
          <w:tcPr>
            <w:tcW w:w="1405" w:type="dxa"/>
            <w:tcBorders>
              <w:top w:val="single" w:sz="4" w:space="0" w:color="auto"/>
              <w:left w:val="single" w:sz="4" w:space="0" w:color="auto"/>
              <w:bottom w:val="single" w:sz="4" w:space="0" w:color="auto"/>
              <w:right w:val="single" w:sz="4" w:space="0" w:color="auto"/>
            </w:tcBorders>
            <w:vAlign w:val="center"/>
          </w:tcPr>
          <w:p w14:paraId="63607203"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0602BF8D" w14:textId="77777777" w:rsidR="00B9704B" w:rsidRPr="00CB717C" w:rsidRDefault="00B9704B" w:rsidP="007869AF">
            <w:pPr>
              <w:pStyle w:val="2fd"/>
              <w:spacing w:before="40" w:after="20"/>
              <w:rPr>
                <w:lang w:val="en-US"/>
              </w:rPr>
            </w:pPr>
            <w:r w:rsidRPr="00CB717C">
              <w:rPr>
                <w:lang w:val="en-US"/>
              </w:rPr>
              <w:t>max</w:t>
            </w:r>
          </w:p>
        </w:tc>
        <w:tc>
          <w:tcPr>
            <w:tcW w:w="1843" w:type="dxa"/>
            <w:vMerge/>
            <w:tcBorders>
              <w:left w:val="single" w:sz="4" w:space="0" w:color="auto"/>
              <w:bottom w:val="single" w:sz="4" w:space="0" w:color="auto"/>
              <w:right w:val="single" w:sz="4" w:space="0" w:color="auto"/>
            </w:tcBorders>
            <w:vAlign w:val="center"/>
          </w:tcPr>
          <w:p w14:paraId="327B2B43" w14:textId="77777777" w:rsidR="00B9704B" w:rsidRPr="00CB717C"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3A37752B" w14:textId="77777777" w:rsidR="00B9704B" w:rsidRPr="00CB717C" w:rsidRDefault="00B9704B" w:rsidP="007869AF">
            <w:pPr>
              <w:pStyle w:val="2fd"/>
              <w:spacing w:before="40" w:after="20"/>
            </w:pPr>
          </w:p>
        </w:tc>
      </w:tr>
      <w:tr w:rsidR="00B9704B" w:rsidRPr="00CB717C" w14:paraId="1C7E25D3" w14:textId="77777777" w:rsidTr="00813A89">
        <w:trPr>
          <w:trHeight w:val="535"/>
        </w:trPr>
        <w:tc>
          <w:tcPr>
            <w:tcW w:w="649" w:type="dxa"/>
            <w:vMerge w:val="restart"/>
            <w:tcBorders>
              <w:top w:val="single" w:sz="4" w:space="0" w:color="auto"/>
              <w:left w:val="single" w:sz="4" w:space="0" w:color="auto"/>
              <w:right w:val="single" w:sz="4" w:space="0" w:color="auto"/>
            </w:tcBorders>
            <w:vAlign w:val="center"/>
          </w:tcPr>
          <w:p w14:paraId="3F262870"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vMerge w:val="restart"/>
            <w:tcBorders>
              <w:top w:val="single" w:sz="4" w:space="0" w:color="auto"/>
              <w:left w:val="single" w:sz="4" w:space="0" w:color="auto"/>
              <w:right w:val="single" w:sz="4" w:space="0" w:color="auto"/>
            </w:tcBorders>
            <w:vAlign w:val="center"/>
          </w:tcPr>
          <w:p w14:paraId="35EA25BB" w14:textId="77777777" w:rsidR="00B9704B" w:rsidRPr="00CB717C" w:rsidRDefault="00B9704B" w:rsidP="007869AF">
            <w:pPr>
              <w:pStyle w:val="2fd"/>
              <w:spacing w:before="40" w:after="20"/>
            </w:pPr>
            <w:r w:rsidRPr="00CB717C">
              <w:t>Хранение автотранспорта</w:t>
            </w:r>
          </w:p>
        </w:tc>
        <w:tc>
          <w:tcPr>
            <w:tcW w:w="1704" w:type="dxa"/>
            <w:vMerge w:val="restart"/>
            <w:tcBorders>
              <w:top w:val="single" w:sz="4" w:space="0" w:color="auto"/>
              <w:left w:val="single" w:sz="4" w:space="0" w:color="auto"/>
              <w:right w:val="single" w:sz="4" w:space="0" w:color="auto"/>
            </w:tcBorders>
            <w:vAlign w:val="center"/>
          </w:tcPr>
          <w:p w14:paraId="72B656FD" w14:textId="77777777" w:rsidR="00B9704B" w:rsidRPr="005B26CD" w:rsidRDefault="00B9704B" w:rsidP="007869AF">
            <w:pPr>
              <w:pStyle w:val="2fd"/>
              <w:spacing w:before="40" w:after="20"/>
            </w:pPr>
            <w:r w:rsidRPr="005B26CD">
              <w:t>2.7.1</w:t>
            </w:r>
          </w:p>
        </w:tc>
        <w:tc>
          <w:tcPr>
            <w:tcW w:w="1405" w:type="dxa"/>
            <w:tcBorders>
              <w:top w:val="single" w:sz="4" w:space="0" w:color="auto"/>
              <w:left w:val="single" w:sz="4" w:space="0" w:color="auto"/>
              <w:bottom w:val="single" w:sz="4" w:space="0" w:color="auto"/>
              <w:right w:val="single" w:sz="4" w:space="0" w:color="auto"/>
            </w:tcBorders>
            <w:vAlign w:val="center"/>
          </w:tcPr>
          <w:p w14:paraId="583422DE" w14:textId="77777777" w:rsidR="00B9704B" w:rsidRPr="005B26CD" w:rsidRDefault="00B9704B" w:rsidP="007869AF">
            <w:pPr>
              <w:pStyle w:val="2fd"/>
              <w:spacing w:before="40" w:after="20"/>
            </w:pPr>
            <w:r w:rsidRPr="005B26CD">
              <w:t>50 (15)*</w:t>
            </w:r>
          </w:p>
        </w:tc>
        <w:tc>
          <w:tcPr>
            <w:tcW w:w="1701" w:type="dxa"/>
            <w:tcBorders>
              <w:top w:val="single" w:sz="4" w:space="0" w:color="auto"/>
              <w:left w:val="single" w:sz="4" w:space="0" w:color="auto"/>
              <w:bottom w:val="single" w:sz="4" w:space="0" w:color="auto"/>
              <w:right w:val="single" w:sz="4" w:space="0" w:color="auto"/>
            </w:tcBorders>
            <w:vAlign w:val="center"/>
          </w:tcPr>
          <w:p w14:paraId="632A7B55" w14:textId="77777777" w:rsidR="00B9704B" w:rsidRPr="005B26CD" w:rsidRDefault="00B9704B" w:rsidP="007869AF">
            <w:pPr>
              <w:pStyle w:val="2fd"/>
              <w:spacing w:before="40" w:after="20"/>
            </w:pPr>
            <w:r w:rsidRPr="005B26CD">
              <w:t>20 000 (50)*</w:t>
            </w:r>
          </w:p>
        </w:tc>
        <w:tc>
          <w:tcPr>
            <w:tcW w:w="1843" w:type="dxa"/>
            <w:tcBorders>
              <w:top w:val="single" w:sz="4" w:space="0" w:color="auto"/>
              <w:left w:val="single" w:sz="4" w:space="0" w:color="auto"/>
              <w:bottom w:val="single" w:sz="4" w:space="0" w:color="auto"/>
              <w:right w:val="single" w:sz="4" w:space="0" w:color="auto"/>
            </w:tcBorders>
            <w:vAlign w:val="center"/>
          </w:tcPr>
          <w:p w14:paraId="6FCA602A" w14:textId="77777777" w:rsidR="00B9704B" w:rsidRPr="005B26CD" w:rsidRDefault="00B9704B" w:rsidP="007869AF">
            <w:pPr>
              <w:pStyle w:val="2fd"/>
              <w:spacing w:before="40" w:after="20"/>
            </w:pPr>
            <w:r w:rsidRPr="005B26CD">
              <w:t>75% (100%)*</w:t>
            </w:r>
          </w:p>
        </w:tc>
        <w:tc>
          <w:tcPr>
            <w:tcW w:w="2693" w:type="dxa"/>
            <w:tcBorders>
              <w:top w:val="single" w:sz="4" w:space="0" w:color="auto"/>
              <w:left w:val="single" w:sz="4" w:space="0" w:color="auto"/>
              <w:bottom w:val="single" w:sz="4" w:space="0" w:color="auto"/>
              <w:right w:val="single" w:sz="4" w:space="0" w:color="auto"/>
            </w:tcBorders>
            <w:vAlign w:val="center"/>
          </w:tcPr>
          <w:p w14:paraId="41D827DD" w14:textId="77777777" w:rsidR="00B9704B" w:rsidRPr="005B26CD" w:rsidRDefault="00B9704B" w:rsidP="007869AF">
            <w:pPr>
              <w:pStyle w:val="2fd"/>
              <w:spacing w:before="40" w:after="20"/>
            </w:pPr>
            <w:r w:rsidRPr="005B26CD">
              <w:t>3 (0)*</w:t>
            </w:r>
          </w:p>
        </w:tc>
      </w:tr>
      <w:tr w:rsidR="00B9704B" w:rsidRPr="00585139" w14:paraId="0E0F6244" w14:textId="77777777" w:rsidTr="00813A89">
        <w:tc>
          <w:tcPr>
            <w:tcW w:w="649" w:type="dxa"/>
            <w:vMerge/>
            <w:tcBorders>
              <w:left w:val="single" w:sz="4" w:space="0" w:color="auto"/>
              <w:bottom w:val="single" w:sz="4" w:space="0" w:color="auto"/>
              <w:right w:val="single" w:sz="4" w:space="0" w:color="auto"/>
            </w:tcBorders>
            <w:vAlign w:val="center"/>
          </w:tcPr>
          <w:p w14:paraId="2E7DCFA4"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vMerge/>
            <w:tcBorders>
              <w:left w:val="single" w:sz="4" w:space="0" w:color="auto"/>
              <w:bottom w:val="single" w:sz="4" w:space="0" w:color="auto"/>
              <w:right w:val="single" w:sz="4" w:space="0" w:color="auto"/>
            </w:tcBorders>
            <w:vAlign w:val="center"/>
          </w:tcPr>
          <w:p w14:paraId="2B93A510" w14:textId="77777777" w:rsidR="00B9704B" w:rsidRPr="00CB717C" w:rsidRDefault="00B9704B" w:rsidP="007869AF">
            <w:pPr>
              <w:pStyle w:val="2fd"/>
              <w:spacing w:before="40" w:after="20"/>
            </w:pPr>
          </w:p>
        </w:tc>
        <w:tc>
          <w:tcPr>
            <w:tcW w:w="1704" w:type="dxa"/>
            <w:vMerge/>
            <w:tcBorders>
              <w:left w:val="single" w:sz="4" w:space="0" w:color="auto"/>
              <w:bottom w:val="single" w:sz="4" w:space="0" w:color="auto"/>
              <w:right w:val="single" w:sz="4" w:space="0" w:color="auto"/>
            </w:tcBorders>
            <w:vAlign w:val="center"/>
          </w:tcPr>
          <w:p w14:paraId="5A303286" w14:textId="77777777" w:rsidR="00B9704B" w:rsidRPr="005B26CD" w:rsidRDefault="00B9704B" w:rsidP="007869AF">
            <w:pPr>
              <w:pStyle w:val="2fd"/>
              <w:spacing w:before="40" w:after="20"/>
            </w:pPr>
          </w:p>
        </w:tc>
        <w:tc>
          <w:tcPr>
            <w:tcW w:w="7642" w:type="dxa"/>
            <w:gridSpan w:val="4"/>
            <w:tcBorders>
              <w:top w:val="single" w:sz="4" w:space="0" w:color="auto"/>
              <w:left w:val="single" w:sz="4" w:space="0" w:color="auto"/>
              <w:bottom w:val="single" w:sz="4" w:space="0" w:color="auto"/>
              <w:right w:val="single" w:sz="4" w:space="0" w:color="auto"/>
            </w:tcBorders>
            <w:vAlign w:val="center"/>
          </w:tcPr>
          <w:p w14:paraId="060F251C" w14:textId="77777777" w:rsidR="00B9704B" w:rsidRPr="005B26CD" w:rsidRDefault="00B9704B" w:rsidP="007869AF">
            <w:pPr>
              <w:pStyle w:val="2fd"/>
              <w:spacing w:before="40" w:after="20"/>
            </w:pPr>
            <w:r w:rsidRPr="005B26CD">
              <w:t>*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CB717C" w14:paraId="343391C6"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7F397BED" w14:textId="77777777" w:rsidR="00B9704B" w:rsidRPr="00B9704B"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lang w:val="ru-RU"/>
              </w:rPr>
            </w:pPr>
          </w:p>
        </w:tc>
        <w:tc>
          <w:tcPr>
            <w:tcW w:w="4714" w:type="dxa"/>
            <w:tcBorders>
              <w:top w:val="single" w:sz="4" w:space="0" w:color="auto"/>
              <w:left w:val="single" w:sz="4" w:space="0" w:color="auto"/>
              <w:bottom w:val="single" w:sz="4" w:space="0" w:color="auto"/>
              <w:right w:val="single" w:sz="4" w:space="0" w:color="auto"/>
            </w:tcBorders>
            <w:vAlign w:val="center"/>
          </w:tcPr>
          <w:p w14:paraId="5B544043" w14:textId="77777777" w:rsidR="00B9704B" w:rsidRPr="00CB717C" w:rsidRDefault="00B9704B" w:rsidP="007869AF">
            <w:pPr>
              <w:pStyle w:val="2fd"/>
              <w:spacing w:before="40" w:after="20"/>
            </w:pPr>
            <w:r w:rsidRPr="00CB717C">
              <w:t>Коммунальное обслуживание</w:t>
            </w:r>
          </w:p>
        </w:tc>
        <w:tc>
          <w:tcPr>
            <w:tcW w:w="1704" w:type="dxa"/>
            <w:tcBorders>
              <w:top w:val="single" w:sz="4" w:space="0" w:color="auto"/>
              <w:left w:val="single" w:sz="4" w:space="0" w:color="auto"/>
              <w:bottom w:val="single" w:sz="4" w:space="0" w:color="auto"/>
              <w:right w:val="single" w:sz="4" w:space="0" w:color="auto"/>
            </w:tcBorders>
            <w:vAlign w:val="center"/>
          </w:tcPr>
          <w:p w14:paraId="4A322C45" w14:textId="77777777" w:rsidR="00B9704B" w:rsidRPr="005B26CD" w:rsidRDefault="00B9704B" w:rsidP="007869AF">
            <w:pPr>
              <w:pStyle w:val="2fd"/>
              <w:spacing w:before="40" w:after="20"/>
            </w:pPr>
            <w:r w:rsidRPr="005B26CD">
              <w:t>3.1</w:t>
            </w:r>
          </w:p>
        </w:tc>
        <w:tc>
          <w:tcPr>
            <w:tcW w:w="1405" w:type="dxa"/>
            <w:tcBorders>
              <w:top w:val="single" w:sz="4" w:space="0" w:color="auto"/>
              <w:left w:val="single" w:sz="4" w:space="0" w:color="auto"/>
              <w:bottom w:val="single" w:sz="4" w:space="0" w:color="auto"/>
              <w:right w:val="single" w:sz="4" w:space="0" w:color="auto"/>
            </w:tcBorders>
            <w:vAlign w:val="center"/>
          </w:tcPr>
          <w:p w14:paraId="01D93C6B" w14:textId="77777777" w:rsidR="00B9704B" w:rsidRPr="005B26CD" w:rsidRDefault="00B9704B" w:rsidP="007869AF">
            <w:pPr>
              <w:pStyle w:val="2fd"/>
              <w:spacing w:before="40" w:after="20"/>
            </w:pPr>
            <w:r w:rsidRPr="005B26CD">
              <w:t>30</w:t>
            </w:r>
          </w:p>
        </w:tc>
        <w:tc>
          <w:tcPr>
            <w:tcW w:w="1701" w:type="dxa"/>
            <w:tcBorders>
              <w:top w:val="single" w:sz="4" w:space="0" w:color="auto"/>
              <w:left w:val="single" w:sz="4" w:space="0" w:color="auto"/>
              <w:bottom w:val="single" w:sz="4" w:space="0" w:color="auto"/>
              <w:right w:val="single" w:sz="4" w:space="0" w:color="auto"/>
            </w:tcBorders>
            <w:vAlign w:val="center"/>
          </w:tcPr>
          <w:p w14:paraId="05EF9730" w14:textId="77777777" w:rsidR="00B9704B" w:rsidRPr="005B26CD" w:rsidRDefault="00B9704B" w:rsidP="007869AF">
            <w:pPr>
              <w:pStyle w:val="2fd"/>
              <w:spacing w:before="40" w:after="20"/>
            </w:pPr>
            <w:r w:rsidRPr="005B26CD">
              <w:t>100 000</w:t>
            </w:r>
          </w:p>
        </w:tc>
        <w:tc>
          <w:tcPr>
            <w:tcW w:w="1843" w:type="dxa"/>
            <w:tcBorders>
              <w:top w:val="single" w:sz="4" w:space="0" w:color="auto"/>
              <w:left w:val="single" w:sz="4" w:space="0" w:color="auto"/>
              <w:bottom w:val="single" w:sz="4" w:space="0" w:color="auto"/>
              <w:right w:val="single" w:sz="4" w:space="0" w:color="auto"/>
            </w:tcBorders>
            <w:vAlign w:val="center"/>
          </w:tcPr>
          <w:p w14:paraId="5387B666" w14:textId="77777777" w:rsidR="00B9704B" w:rsidRPr="005B26CD" w:rsidRDefault="00B9704B" w:rsidP="007869AF">
            <w:pPr>
              <w:pStyle w:val="2fd"/>
              <w:spacing w:before="40" w:after="20"/>
            </w:pPr>
            <w:r w:rsidRPr="005B26CD">
              <w:t>75%</w:t>
            </w:r>
          </w:p>
        </w:tc>
        <w:tc>
          <w:tcPr>
            <w:tcW w:w="2693" w:type="dxa"/>
            <w:tcBorders>
              <w:top w:val="single" w:sz="4" w:space="0" w:color="auto"/>
              <w:left w:val="single" w:sz="4" w:space="0" w:color="auto"/>
              <w:bottom w:val="single" w:sz="4" w:space="0" w:color="auto"/>
              <w:right w:val="single" w:sz="4" w:space="0" w:color="auto"/>
            </w:tcBorders>
            <w:vAlign w:val="center"/>
          </w:tcPr>
          <w:p w14:paraId="186D4D1A" w14:textId="77777777" w:rsidR="00B9704B" w:rsidRPr="005B26CD" w:rsidRDefault="00B9704B" w:rsidP="007869AF">
            <w:pPr>
              <w:pStyle w:val="2fd"/>
              <w:spacing w:before="40" w:after="20"/>
            </w:pPr>
            <w:r w:rsidRPr="005B26CD">
              <w:t>3</w:t>
            </w:r>
          </w:p>
        </w:tc>
      </w:tr>
      <w:tr w:rsidR="00B9704B" w:rsidRPr="00CB717C" w14:paraId="67372E74"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396C1CAA"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03948765" w14:textId="77777777" w:rsidR="00B9704B" w:rsidRPr="00CB717C" w:rsidRDefault="00B9704B" w:rsidP="007869AF">
            <w:pPr>
              <w:pStyle w:val="2fd"/>
              <w:spacing w:before="40" w:after="20"/>
            </w:pPr>
            <w:r w:rsidRPr="00CB717C">
              <w:t>Служебные гаражи</w:t>
            </w:r>
          </w:p>
        </w:tc>
        <w:tc>
          <w:tcPr>
            <w:tcW w:w="1704" w:type="dxa"/>
            <w:tcBorders>
              <w:top w:val="single" w:sz="4" w:space="0" w:color="auto"/>
              <w:left w:val="single" w:sz="4" w:space="0" w:color="auto"/>
              <w:bottom w:val="single" w:sz="4" w:space="0" w:color="auto"/>
              <w:right w:val="single" w:sz="4" w:space="0" w:color="auto"/>
            </w:tcBorders>
            <w:vAlign w:val="center"/>
          </w:tcPr>
          <w:p w14:paraId="741AD4CD" w14:textId="77777777" w:rsidR="00B9704B" w:rsidRPr="005B26CD" w:rsidRDefault="00B9704B" w:rsidP="007869AF">
            <w:pPr>
              <w:pStyle w:val="2fd"/>
              <w:spacing w:before="40" w:after="20"/>
            </w:pPr>
            <w:r w:rsidRPr="005B26CD">
              <w:t>4.9</w:t>
            </w:r>
          </w:p>
        </w:tc>
        <w:tc>
          <w:tcPr>
            <w:tcW w:w="1405" w:type="dxa"/>
            <w:tcBorders>
              <w:top w:val="single" w:sz="4" w:space="0" w:color="auto"/>
              <w:left w:val="single" w:sz="4" w:space="0" w:color="auto"/>
              <w:bottom w:val="single" w:sz="4" w:space="0" w:color="auto"/>
              <w:right w:val="single" w:sz="4" w:space="0" w:color="auto"/>
            </w:tcBorders>
            <w:vAlign w:val="center"/>
          </w:tcPr>
          <w:p w14:paraId="4462B5A2" w14:textId="77777777" w:rsidR="00B9704B" w:rsidRPr="005B26CD" w:rsidRDefault="00B9704B" w:rsidP="007869AF">
            <w:pPr>
              <w:pStyle w:val="2fd"/>
              <w:spacing w:before="40" w:after="20"/>
            </w:pPr>
            <w:r w:rsidRPr="005B26CD">
              <w:t>100</w:t>
            </w:r>
          </w:p>
        </w:tc>
        <w:tc>
          <w:tcPr>
            <w:tcW w:w="1701" w:type="dxa"/>
            <w:tcBorders>
              <w:top w:val="single" w:sz="4" w:space="0" w:color="auto"/>
              <w:left w:val="single" w:sz="4" w:space="0" w:color="auto"/>
              <w:bottom w:val="single" w:sz="4" w:space="0" w:color="auto"/>
              <w:right w:val="single" w:sz="4" w:space="0" w:color="auto"/>
            </w:tcBorders>
            <w:vAlign w:val="center"/>
          </w:tcPr>
          <w:p w14:paraId="19DED6C1" w14:textId="77777777" w:rsidR="00B9704B" w:rsidRPr="005B26CD" w:rsidRDefault="00B9704B" w:rsidP="007869AF">
            <w:pPr>
              <w:pStyle w:val="2fd"/>
              <w:spacing w:before="40" w:after="20"/>
            </w:pPr>
            <w:r w:rsidRPr="005B26CD">
              <w:t>20 000</w:t>
            </w:r>
          </w:p>
        </w:tc>
        <w:tc>
          <w:tcPr>
            <w:tcW w:w="1843" w:type="dxa"/>
            <w:tcBorders>
              <w:top w:val="single" w:sz="4" w:space="0" w:color="auto"/>
              <w:left w:val="single" w:sz="4" w:space="0" w:color="auto"/>
              <w:bottom w:val="single" w:sz="4" w:space="0" w:color="auto"/>
              <w:right w:val="single" w:sz="4" w:space="0" w:color="auto"/>
            </w:tcBorders>
            <w:vAlign w:val="center"/>
          </w:tcPr>
          <w:p w14:paraId="14E167DB" w14:textId="77777777" w:rsidR="00B9704B" w:rsidRPr="005B26CD" w:rsidRDefault="00B9704B" w:rsidP="007869AF">
            <w:pPr>
              <w:pStyle w:val="2fd"/>
              <w:spacing w:before="40" w:after="20"/>
            </w:pPr>
            <w:r w:rsidRPr="005B26CD">
              <w:t>75%</w:t>
            </w:r>
          </w:p>
        </w:tc>
        <w:tc>
          <w:tcPr>
            <w:tcW w:w="2693" w:type="dxa"/>
            <w:tcBorders>
              <w:top w:val="single" w:sz="4" w:space="0" w:color="auto"/>
              <w:left w:val="single" w:sz="4" w:space="0" w:color="auto"/>
              <w:bottom w:val="single" w:sz="4" w:space="0" w:color="auto"/>
              <w:right w:val="single" w:sz="4" w:space="0" w:color="auto"/>
            </w:tcBorders>
            <w:vAlign w:val="center"/>
          </w:tcPr>
          <w:p w14:paraId="265A09D0" w14:textId="77777777" w:rsidR="00B9704B" w:rsidRPr="005B26CD" w:rsidRDefault="00B9704B" w:rsidP="007869AF">
            <w:pPr>
              <w:pStyle w:val="2fd"/>
              <w:spacing w:before="40" w:after="20"/>
            </w:pPr>
            <w:r w:rsidRPr="005B26CD">
              <w:t>3</w:t>
            </w:r>
          </w:p>
        </w:tc>
      </w:tr>
      <w:tr w:rsidR="00B9704B" w:rsidRPr="00CB717C" w14:paraId="560BA49C"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4AFDF354"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0B6CB988" w14:textId="77777777" w:rsidR="00B9704B" w:rsidRPr="00CB717C" w:rsidRDefault="00B9704B" w:rsidP="007869AF">
            <w:pPr>
              <w:pStyle w:val="2fd"/>
              <w:spacing w:before="40" w:after="20"/>
            </w:pPr>
            <w:r w:rsidRPr="00CB717C">
              <w:t>Объекты дорожного сервиса</w:t>
            </w:r>
          </w:p>
        </w:tc>
        <w:tc>
          <w:tcPr>
            <w:tcW w:w="1704" w:type="dxa"/>
            <w:tcBorders>
              <w:top w:val="single" w:sz="4" w:space="0" w:color="auto"/>
              <w:left w:val="single" w:sz="4" w:space="0" w:color="auto"/>
              <w:bottom w:val="single" w:sz="4" w:space="0" w:color="auto"/>
              <w:right w:val="single" w:sz="4" w:space="0" w:color="auto"/>
            </w:tcBorders>
            <w:vAlign w:val="center"/>
          </w:tcPr>
          <w:p w14:paraId="65164BFA" w14:textId="77777777" w:rsidR="00B9704B" w:rsidRPr="005B26CD" w:rsidRDefault="00B9704B" w:rsidP="007869AF">
            <w:pPr>
              <w:pStyle w:val="2fd"/>
              <w:spacing w:before="40" w:after="20"/>
            </w:pPr>
            <w:r w:rsidRPr="005B26CD">
              <w:t>4.9.1</w:t>
            </w:r>
          </w:p>
        </w:tc>
        <w:tc>
          <w:tcPr>
            <w:tcW w:w="1405" w:type="dxa"/>
            <w:tcBorders>
              <w:top w:val="single" w:sz="4" w:space="0" w:color="auto"/>
              <w:left w:val="single" w:sz="4" w:space="0" w:color="auto"/>
              <w:bottom w:val="single" w:sz="4" w:space="0" w:color="auto"/>
              <w:right w:val="single" w:sz="4" w:space="0" w:color="auto"/>
            </w:tcBorders>
            <w:vAlign w:val="center"/>
          </w:tcPr>
          <w:p w14:paraId="236DB128" w14:textId="77777777" w:rsidR="00B9704B" w:rsidRPr="005B26CD" w:rsidRDefault="00B9704B" w:rsidP="007869AF">
            <w:pPr>
              <w:pStyle w:val="2fd"/>
              <w:spacing w:before="40" w:after="20"/>
            </w:pPr>
            <w:r w:rsidRPr="005B26CD">
              <w:t>100</w:t>
            </w:r>
          </w:p>
        </w:tc>
        <w:tc>
          <w:tcPr>
            <w:tcW w:w="1701" w:type="dxa"/>
            <w:tcBorders>
              <w:top w:val="single" w:sz="4" w:space="0" w:color="auto"/>
              <w:left w:val="single" w:sz="4" w:space="0" w:color="auto"/>
              <w:bottom w:val="single" w:sz="4" w:space="0" w:color="auto"/>
              <w:right w:val="single" w:sz="4" w:space="0" w:color="auto"/>
            </w:tcBorders>
            <w:vAlign w:val="center"/>
          </w:tcPr>
          <w:p w14:paraId="4231FE42" w14:textId="77777777" w:rsidR="00B9704B" w:rsidRPr="005B26CD" w:rsidRDefault="00B9704B" w:rsidP="007869AF">
            <w:pPr>
              <w:pStyle w:val="2fd"/>
              <w:spacing w:before="40" w:after="20"/>
            </w:pPr>
            <w:r w:rsidRPr="005B26CD">
              <w:t>10 000</w:t>
            </w:r>
          </w:p>
        </w:tc>
        <w:tc>
          <w:tcPr>
            <w:tcW w:w="1843" w:type="dxa"/>
            <w:tcBorders>
              <w:top w:val="single" w:sz="4" w:space="0" w:color="auto"/>
              <w:left w:val="single" w:sz="4" w:space="0" w:color="auto"/>
              <w:bottom w:val="single" w:sz="4" w:space="0" w:color="auto"/>
              <w:right w:val="single" w:sz="4" w:space="0" w:color="auto"/>
            </w:tcBorders>
            <w:vAlign w:val="center"/>
          </w:tcPr>
          <w:p w14:paraId="12F402B2" w14:textId="77777777" w:rsidR="00B9704B" w:rsidRPr="005B26CD" w:rsidRDefault="00B9704B" w:rsidP="007869AF">
            <w:pPr>
              <w:pStyle w:val="2fd"/>
              <w:spacing w:before="40" w:after="20"/>
            </w:pPr>
            <w:r w:rsidRPr="005B26CD">
              <w:t>45%</w:t>
            </w:r>
          </w:p>
        </w:tc>
        <w:tc>
          <w:tcPr>
            <w:tcW w:w="2693" w:type="dxa"/>
            <w:tcBorders>
              <w:top w:val="single" w:sz="4" w:space="0" w:color="auto"/>
              <w:left w:val="single" w:sz="4" w:space="0" w:color="auto"/>
              <w:bottom w:val="single" w:sz="4" w:space="0" w:color="auto"/>
              <w:right w:val="single" w:sz="4" w:space="0" w:color="auto"/>
            </w:tcBorders>
            <w:vAlign w:val="center"/>
          </w:tcPr>
          <w:p w14:paraId="36181C8A" w14:textId="77777777" w:rsidR="00B9704B" w:rsidRPr="005B26CD" w:rsidRDefault="00B9704B" w:rsidP="007869AF">
            <w:pPr>
              <w:pStyle w:val="2fd"/>
              <w:spacing w:before="40" w:after="20"/>
            </w:pPr>
            <w:r w:rsidRPr="005B26CD">
              <w:t>3</w:t>
            </w:r>
          </w:p>
        </w:tc>
      </w:tr>
      <w:tr w:rsidR="00B9704B" w:rsidRPr="00CB717C" w14:paraId="47624E98"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17B6E3A5"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5E47E4CA" w14:textId="77777777" w:rsidR="00B9704B" w:rsidRPr="00CB717C" w:rsidRDefault="00B9704B" w:rsidP="007869AF">
            <w:pPr>
              <w:pStyle w:val="2fd"/>
              <w:spacing w:before="40" w:after="20"/>
            </w:pPr>
            <w:r w:rsidRPr="00CB717C">
              <w:t>Энергетика</w:t>
            </w:r>
          </w:p>
        </w:tc>
        <w:tc>
          <w:tcPr>
            <w:tcW w:w="1704" w:type="dxa"/>
            <w:tcBorders>
              <w:top w:val="single" w:sz="4" w:space="0" w:color="auto"/>
              <w:left w:val="single" w:sz="4" w:space="0" w:color="auto"/>
              <w:bottom w:val="single" w:sz="4" w:space="0" w:color="auto"/>
              <w:right w:val="single" w:sz="4" w:space="0" w:color="auto"/>
            </w:tcBorders>
            <w:vAlign w:val="center"/>
          </w:tcPr>
          <w:p w14:paraId="07210DE6" w14:textId="77777777" w:rsidR="00B9704B" w:rsidRPr="005B26CD" w:rsidRDefault="00B9704B" w:rsidP="007869AF">
            <w:pPr>
              <w:pStyle w:val="2fd"/>
              <w:spacing w:before="40" w:after="20"/>
            </w:pPr>
            <w:r w:rsidRPr="005B26CD">
              <w:t>6.7</w:t>
            </w:r>
          </w:p>
        </w:tc>
        <w:tc>
          <w:tcPr>
            <w:tcW w:w="3106" w:type="dxa"/>
            <w:gridSpan w:val="2"/>
            <w:tcBorders>
              <w:top w:val="single" w:sz="4" w:space="0" w:color="auto"/>
              <w:left w:val="single" w:sz="4" w:space="0" w:color="auto"/>
              <w:bottom w:val="single" w:sz="4" w:space="0" w:color="auto"/>
              <w:right w:val="single" w:sz="4" w:space="0" w:color="auto"/>
            </w:tcBorders>
            <w:vAlign w:val="center"/>
          </w:tcPr>
          <w:p w14:paraId="1A1EF557" w14:textId="77777777" w:rsidR="00B9704B" w:rsidRPr="005B26CD" w:rsidRDefault="00B9704B" w:rsidP="007869AF">
            <w:pPr>
              <w:pStyle w:val="2fd"/>
              <w:spacing w:before="40" w:after="20"/>
            </w:pPr>
            <w:r w:rsidRPr="005B26CD">
              <w:t>Не подлежат установлению</w:t>
            </w:r>
          </w:p>
        </w:tc>
        <w:tc>
          <w:tcPr>
            <w:tcW w:w="1843" w:type="dxa"/>
            <w:tcBorders>
              <w:top w:val="single" w:sz="4" w:space="0" w:color="auto"/>
              <w:left w:val="single" w:sz="4" w:space="0" w:color="auto"/>
              <w:bottom w:val="single" w:sz="4" w:space="0" w:color="auto"/>
              <w:right w:val="single" w:sz="4" w:space="0" w:color="auto"/>
            </w:tcBorders>
            <w:vAlign w:val="center"/>
          </w:tcPr>
          <w:p w14:paraId="30B6DAB4" w14:textId="77777777" w:rsidR="00B9704B" w:rsidRPr="005B26CD" w:rsidRDefault="00B9704B" w:rsidP="007869AF">
            <w:pPr>
              <w:pStyle w:val="2fd"/>
              <w:spacing w:before="40" w:after="20"/>
            </w:pPr>
            <w:r w:rsidRPr="005B26CD">
              <w:t>50%</w:t>
            </w:r>
          </w:p>
        </w:tc>
        <w:tc>
          <w:tcPr>
            <w:tcW w:w="2693" w:type="dxa"/>
            <w:tcBorders>
              <w:top w:val="single" w:sz="4" w:space="0" w:color="auto"/>
              <w:left w:val="single" w:sz="4" w:space="0" w:color="auto"/>
              <w:bottom w:val="single" w:sz="4" w:space="0" w:color="auto"/>
              <w:right w:val="single" w:sz="4" w:space="0" w:color="auto"/>
            </w:tcBorders>
            <w:vAlign w:val="center"/>
          </w:tcPr>
          <w:p w14:paraId="71F10BE5" w14:textId="77777777" w:rsidR="00B9704B" w:rsidRPr="005B26CD" w:rsidRDefault="00B9704B" w:rsidP="007869AF">
            <w:pPr>
              <w:pStyle w:val="2fd"/>
              <w:spacing w:before="40" w:after="20"/>
            </w:pPr>
            <w:r w:rsidRPr="005B26CD">
              <w:t>3</w:t>
            </w:r>
          </w:p>
        </w:tc>
      </w:tr>
      <w:tr w:rsidR="00B9704B" w:rsidRPr="00CB717C" w14:paraId="2D1B2020"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216E078B"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15242FAC" w14:textId="77777777" w:rsidR="00B9704B" w:rsidRPr="00CB717C" w:rsidRDefault="00B9704B" w:rsidP="007869AF">
            <w:pPr>
              <w:pStyle w:val="2fd"/>
              <w:spacing w:before="40" w:after="20"/>
            </w:pPr>
            <w:r w:rsidRPr="00CB717C">
              <w:t>Связь</w:t>
            </w:r>
          </w:p>
        </w:tc>
        <w:tc>
          <w:tcPr>
            <w:tcW w:w="1704" w:type="dxa"/>
            <w:tcBorders>
              <w:top w:val="single" w:sz="4" w:space="0" w:color="auto"/>
              <w:left w:val="single" w:sz="4" w:space="0" w:color="auto"/>
              <w:bottom w:val="single" w:sz="4" w:space="0" w:color="auto"/>
              <w:right w:val="single" w:sz="4" w:space="0" w:color="auto"/>
            </w:tcBorders>
            <w:vAlign w:val="center"/>
          </w:tcPr>
          <w:p w14:paraId="28459A99" w14:textId="77777777" w:rsidR="00B9704B" w:rsidRPr="005B26CD" w:rsidRDefault="00B9704B" w:rsidP="007869AF">
            <w:pPr>
              <w:pStyle w:val="2fd"/>
              <w:spacing w:before="40" w:after="20"/>
            </w:pPr>
            <w:r w:rsidRPr="005B26CD">
              <w:t>6.8</w:t>
            </w:r>
          </w:p>
        </w:tc>
        <w:tc>
          <w:tcPr>
            <w:tcW w:w="7642" w:type="dxa"/>
            <w:gridSpan w:val="4"/>
            <w:tcBorders>
              <w:top w:val="single" w:sz="4" w:space="0" w:color="auto"/>
              <w:left w:val="single" w:sz="4" w:space="0" w:color="auto"/>
              <w:bottom w:val="single" w:sz="4" w:space="0" w:color="auto"/>
              <w:right w:val="single" w:sz="4" w:space="0" w:color="auto"/>
            </w:tcBorders>
            <w:vAlign w:val="center"/>
          </w:tcPr>
          <w:p w14:paraId="1148B381" w14:textId="77777777" w:rsidR="00B9704B" w:rsidRPr="005B26CD" w:rsidRDefault="00B9704B" w:rsidP="007869AF">
            <w:pPr>
              <w:pStyle w:val="2fd"/>
              <w:spacing w:before="40" w:after="20"/>
            </w:pPr>
            <w:r w:rsidRPr="005B26CD">
              <w:t>Не подлежат установлению</w:t>
            </w:r>
          </w:p>
        </w:tc>
      </w:tr>
      <w:tr w:rsidR="00B9704B" w:rsidRPr="00CB717C" w14:paraId="53D5350E"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04AC3150"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5CEC7AB1" w14:textId="77777777" w:rsidR="00B9704B" w:rsidRPr="00CB717C" w:rsidRDefault="00B9704B" w:rsidP="007869AF">
            <w:pPr>
              <w:pStyle w:val="2fd"/>
              <w:spacing w:before="40" w:after="20"/>
            </w:pPr>
            <w:r w:rsidRPr="00CB717C">
              <w:t>Склад</w:t>
            </w:r>
          </w:p>
        </w:tc>
        <w:tc>
          <w:tcPr>
            <w:tcW w:w="1704" w:type="dxa"/>
            <w:tcBorders>
              <w:top w:val="single" w:sz="4" w:space="0" w:color="auto"/>
              <w:left w:val="single" w:sz="4" w:space="0" w:color="auto"/>
              <w:bottom w:val="single" w:sz="4" w:space="0" w:color="auto"/>
              <w:right w:val="single" w:sz="4" w:space="0" w:color="auto"/>
            </w:tcBorders>
            <w:vAlign w:val="center"/>
          </w:tcPr>
          <w:p w14:paraId="772BADB7" w14:textId="77777777" w:rsidR="00B9704B" w:rsidRPr="005B26CD" w:rsidRDefault="00B9704B" w:rsidP="007869AF">
            <w:pPr>
              <w:pStyle w:val="2fd"/>
              <w:spacing w:before="40" w:after="20"/>
            </w:pPr>
            <w:r w:rsidRPr="005B26CD">
              <w:t>6.9</w:t>
            </w:r>
          </w:p>
        </w:tc>
        <w:tc>
          <w:tcPr>
            <w:tcW w:w="1405" w:type="dxa"/>
            <w:tcBorders>
              <w:top w:val="single" w:sz="4" w:space="0" w:color="auto"/>
              <w:left w:val="single" w:sz="4" w:space="0" w:color="auto"/>
              <w:bottom w:val="single" w:sz="4" w:space="0" w:color="auto"/>
              <w:right w:val="single" w:sz="4" w:space="0" w:color="auto"/>
            </w:tcBorders>
            <w:vAlign w:val="center"/>
          </w:tcPr>
          <w:p w14:paraId="61B44861" w14:textId="77777777" w:rsidR="00B9704B" w:rsidRPr="005B26CD" w:rsidRDefault="00B9704B" w:rsidP="007869AF">
            <w:pPr>
              <w:pStyle w:val="2fd"/>
              <w:spacing w:before="40" w:after="20"/>
            </w:pPr>
            <w:r w:rsidRPr="005B26CD">
              <w:t>100</w:t>
            </w:r>
          </w:p>
        </w:tc>
        <w:tc>
          <w:tcPr>
            <w:tcW w:w="1701" w:type="dxa"/>
            <w:tcBorders>
              <w:top w:val="single" w:sz="4" w:space="0" w:color="auto"/>
              <w:left w:val="single" w:sz="4" w:space="0" w:color="auto"/>
              <w:bottom w:val="single" w:sz="4" w:space="0" w:color="auto"/>
              <w:right w:val="single" w:sz="4" w:space="0" w:color="auto"/>
            </w:tcBorders>
            <w:vAlign w:val="center"/>
          </w:tcPr>
          <w:p w14:paraId="5C4997AA" w14:textId="77777777" w:rsidR="00B9704B" w:rsidRPr="005B26CD" w:rsidRDefault="00B9704B" w:rsidP="007869AF">
            <w:pPr>
              <w:pStyle w:val="2fd"/>
              <w:spacing w:before="40" w:after="20"/>
            </w:pPr>
            <w:r w:rsidRPr="005B26CD">
              <w:t xml:space="preserve">Не подлежит </w:t>
            </w:r>
            <w:r w:rsidRPr="005B26CD">
              <w:lastRenderedPageBreak/>
              <w:t>установлению</w:t>
            </w:r>
          </w:p>
        </w:tc>
        <w:tc>
          <w:tcPr>
            <w:tcW w:w="1843" w:type="dxa"/>
            <w:tcBorders>
              <w:top w:val="single" w:sz="4" w:space="0" w:color="auto"/>
              <w:left w:val="single" w:sz="4" w:space="0" w:color="auto"/>
              <w:bottom w:val="single" w:sz="4" w:space="0" w:color="auto"/>
              <w:right w:val="single" w:sz="4" w:space="0" w:color="auto"/>
            </w:tcBorders>
            <w:vAlign w:val="center"/>
          </w:tcPr>
          <w:p w14:paraId="0E4C3A37" w14:textId="77777777" w:rsidR="00B9704B" w:rsidRPr="005B26CD" w:rsidRDefault="00B9704B" w:rsidP="007869AF">
            <w:pPr>
              <w:pStyle w:val="2fd"/>
              <w:spacing w:before="40" w:after="20"/>
            </w:pPr>
            <w:r w:rsidRPr="005B26CD">
              <w:lastRenderedPageBreak/>
              <w:t>60%</w:t>
            </w:r>
          </w:p>
        </w:tc>
        <w:tc>
          <w:tcPr>
            <w:tcW w:w="2693" w:type="dxa"/>
            <w:tcBorders>
              <w:top w:val="single" w:sz="4" w:space="0" w:color="auto"/>
              <w:left w:val="single" w:sz="4" w:space="0" w:color="auto"/>
              <w:bottom w:val="single" w:sz="4" w:space="0" w:color="auto"/>
              <w:right w:val="single" w:sz="4" w:space="0" w:color="auto"/>
            </w:tcBorders>
            <w:vAlign w:val="center"/>
          </w:tcPr>
          <w:p w14:paraId="1D620136" w14:textId="77777777" w:rsidR="00B9704B" w:rsidRPr="005B26CD" w:rsidRDefault="00B9704B" w:rsidP="007869AF">
            <w:pPr>
              <w:pStyle w:val="2fd"/>
              <w:spacing w:before="40" w:after="20"/>
            </w:pPr>
            <w:r w:rsidRPr="005B26CD">
              <w:t>3</w:t>
            </w:r>
          </w:p>
        </w:tc>
      </w:tr>
      <w:tr w:rsidR="00B9704B" w:rsidRPr="00CB717C" w14:paraId="4891C9E8"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35613C05"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6E484ECD" w14:textId="77777777" w:rsidR="00B9704B" w:rsidRPr="00406659" w:rsidRDefault="00B9704B" w:rsidP="007869AF">
            <w:pPr>
              <w:pStyle w:val="2fd"/>
              <w:spacing w:before="40" w:after="20"/>
            </w:pPr>
            <w:r w:rsidRPr="00406659">
              <w:t>Автомобильный транспорт</w:t>
            </w:r>
          </w:p>
        </w:tc>
        <w:tc>
          <w:tcPr>
            <w:tcW w:w="1704" w:type="dxa"/>
            <w:tcBorders>
              <w:top w:val="single" w:sz="4" w:space="0" w:color="auto"/>
              <w:left w:val="single" w:sz="4" w:space="0" w:color="auto"/>
              <w:bottom w:val="single" w:sz="4" w:space="0" w:color="auto"/>
              <w:right w:val="single" w:sz="4" w:space="0" w:color="auto"/>
            </w:tcBorders>
            <w:vAlign w:val="center"/>
          </w:tcPr>
          <w:p w14:paraId="6703F725" w14:textId="77777777" w:rsidR="00B9704B" w:rsidRPr="005B26CD" w:rsidRDefault="00B9704B" w:rsidP="007869AF">
            <w:pPr>
              <w:pStyle w:val="2fd"/>
              <w:spacing w:before="40" w:after="20"/>
            </w:pPr>
            <w:r w:rsidRPr="005B26CD">
              <w:t>7.2</w:t>
            </w:r>
          </w:p>
        </w:tc>
        <w:tc>
          <w:tcPr>
            <w:tcW w:w="7642" w:type="dxa"/>
            <w:gridSpan w:val="4"/>
            <w:tcBorders>
              <w:top w:val="single" w:sz="4" w:space="0" w:color="auto"/>
              <w:left w:val="single" w:sz="4" w:space="0" w:color="auto"/>
              <w:bottom w:val="single" w:sz="4" w:space="0" w:color="auto"/>
              <w:right w:val="single" w:sz="4" w:space="0" w:color="auto"/>
            </w:tcBorders>
            <w:vAlign w:val="center"/>
          </w:tcPr>
          <w:p w14:paraId="1E2D3D35" w14:textId="77777777" w:rsidR="00B9704B" w:rsidRPr="005B26CD" w:rsidRDefault="00B9704B" w:rsidP="007869AF">
            <w:pPr>
              <w:pStyle w:val="2fd"/>
              <w:spacing w:before="40" w:after="20"/>
            </w:pPr>
            <w:r w:rsidRPr="005B26CD">
              <w:t>Не распространяется</w:t>
            </w:r>
          </w:p>
        </w:tc>
      </w:tr>
      <w:tr w:rsidR="00B9704B" w:rsidRPr="00CB717C" w14:paraId="03276AE7"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1BFBB734"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22B00B47" w14:textId="77777777" w:rsidR="00B9704B" w:rsidRPr="00CB717C" w:rsidRDefault="00B9704B" w:rsidP="007869AF">
            <w:pPr>
              <w:pStyle w:val="2fd"/>
              <w:spacing w:before="40" w:after="20"/>
            </w:pPr>
            <w:r w:rsidRPr="00CB717C">
              <w:t>Трубопроводный транспорт</w:t>
            </w:r>
          </w:p>
        </w:tc>
        <w:tc>
          <w:tcPr>
            <w:tcW w:w="1704" w:type="dxa"/>
            <w:tcBorders>
              <w:top w:val="single" w:sz="4" w:space="0" w:color="auto"/>
              <w:left w:val="single" w:sz="4" w:space="0" w:color="auto"/>
              <w:bottom w:val="single" w:sz="4" w:space="0" w:color="auto"/>
              <w:right w:val="single" w:sz="4" w:space="0" w:color="auto"/>
            </w:tcBorders>
            <w:vAlign w:val="center"/>
          </w:tcPr>
          <w:p w14:paraId="56AD5DE9" w14:textId="77777777" w:rsidR="00B9704B" w:rsidRPr="005B26CD" w:rsidRDefault="00B9704B" w:rsidP="007869AF">
            <w:pPr>
              <w:pStyle w:val="2fd"/>
              <w:spacing w:before="40" w:after="20"/>
            </w:pPr>
            <w:r w:rsidRPr="005B26CD">
              <w:t>7.5</w:t>
            </w:r>
          </w:p>
        </w:tc>
        <w:tc>
          <w:tcPr>
            <w:tcW w:w="7642" w:type="dxa"/>
            <w:gridSpan w:val="4"/>
            <w:tcBorders>
              <w:top w:val="single" w:sz="4" w:space="0" w:color="auto"/>
              <w:left w:val="single" w:sz="4" w:space="0" w:color="auto"/>
              <w:bottom w:val="single" w:sz="4" w:space="0" w:color="auto"/>
              <w:right w:val="single" w:sz="4" w:space="0" w:color="auto"/>
            </w:tcBorders>
            <w:vAlign w:val="center"/>
          </w:tcPr>
          <w:p w14:paraId="53F8998C" w14:textId="77777777" w:rsidR="00B9704B" w:rsidRPr="005B26CD" w:rsidRDefault="00B9704B" w:rsidP="007869AF">
            <w:pPr>
              <w:pStyle w:val="2fd"/>
              <w:spacing w:before="40" w:after="20"/>
            </w:pPr>
            <w:r w:rsidRPr="005B26CD">
              <w:t xml:space="preserve">Не распространяется </w:t>
            </w:r>
          </w:p>
        </w:tc>
      </w:tr>
      <w:tr w:rsidR="00B9704B" w:rsidRPr="00CB717C" w14:paraId="49F76EA8"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1A3CC7A2"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28C34FAC" w14:textId="77777777" w:rsidR="00B9704B" w:rsidRDefault="00B9704B" w:rsidP="007869AF">
            <w:pPr>
              <w:pStyle w:val="2fd"/>
              <w:spacing w:before="40" w:after="20"/>
              <w:rPr>
                <w:lang w:val="en-US" w:eastAsia="en-US"/>
              </w:rPr>
            </w:pPr>
            <w:r>
              <w:t>Об</w:t>
            </w:r>
            <w:r>
              <w:rPr>
                <w:spacing w:val="-2"/>
              </w:rPr>
              <w:t>е</w:t>
            </w:r>
            <w:r>
              <w:rPr>
                <w:spacing w:val="-1"/>
              </w:rPr>
              <w:t>с</w:t>
            </w:r>
            <w:r>
              <w:t>п</w:t>
            </w:r>
            <w:r>
              <w:rPr>
                <w:spacing w:val="-1"/>
              </w:rPr>
              <w:t>ече</w:t>
            </w:r>
            <w:r>
              <w:t>ние</w:t>
            </w:r>
            <w:r>
              <w:rPr>
                <w:spacing w:val="-1"/>
              </w:rPr>
              <w:t xml:space="preserve"> </w:t>
            </w:r>
            <w:r>
              <w:t>в</w:t>
            </w:r>
            <w:r>
              <w:rPr>
                <w:spacing w:val="5"/>
              </w:rPr>
              <w:t>н</w:t>
            </w:r>
            <w:r>
              <w:rPr>
                <w:spacing w:val="-8"/>
              </w:rPr>
              <w:t>у</w:t>
            </w:r>
            <w:r>
              <w:t>т</w:t>
            </w:r>
            <w:r>
              <w:rPr>
                <w:spacing w:val="2"/>
              </w:rPr>
              <w:t>р</w:t>
            </w:r>
            <w:r>
              <w:rPr>
                <w:spacing w:val="-1"/>
              </w:rPr>
              <w:t>е</w:t>
            </w:r>
            <w:r>
              <w:t>нн</w:t>
            </w:r>
            <w:r>
              <w:rPr>
                <w:spacing w:val="-1"/>
              </w:rPr>
              <w:t>е</w:t>
            </w:r>
            <w:r>
              <w:t>го пр</w:t>
            </w:r>
            <w:r>
              <w:rPr>
                <w:spacing w:val="-1"/>
              </w:rPr>
              <w:t>а</w:t>
            </w:r>
            <w:r>
              <w:t>вопорядка</w:t>
            </w:r>
          </w:p>
        </w:tc>
        <w:tc>
          <w:tcPr>
            <w:tcW w:w="1704" w:type="dxa"/>
            <w:tcBorders>
              <w:top w:val="single" w:sz="4" w:space="0" w:color="auto"/>
              <w:left w:val="single" w:sz="4" w:space="0" w:color="auto"/>
              <w:bottom w:val="single" w:sz="4" w:space="0" w:color="auto"/>
              <w:right w:val="single" w:sz="4" w:space="0" w:color="auto"/>
            </w:tcBorders>
            <w:vAlign w:val="center"/>
          </w:tcPr>
          <w:p w14:paraId="67D43E57" w14:textId="77777777" w:rsidR="00B9704B" w:rsidRPr="005B26CD" w:rsidRDefault="00B9704B" w:rsidP="007869AF">
            <w:pPr>
              <w:pStyle w:val="2fd"/>
              <w:spacing w:before="40" w:after="20"/>
              <w:rPr>
                <w:lang w:val="en-US" w:eastAsia="en-US"/>
              </w:rPr>
            </w:pPr>
            <w:r w:rsidRPr="005B26CD">
              <w:t>8.3</w:t>
            </w:r>
          </w:p>
        </w:tc>
        <w:tc>
          <w:tcPr>
            <w:tcW w:w="7642" w:type="dxa"/>
            <w:gridSpan w:val="4"/>
            <w:tcBorders>
              <w:top w:val="single" w:sz="4" w:space="0" w:color="auto"/>
              <w:left w:val="single" w:sz="4" w:space="0" w:color="auto"/>
              <w:bottom w:val="single" w:sz="4" w:space="0" w:color="auto"/>
              <w:right w:val="single" w:sz="4" w:space="0" w:color="auto"/>
            </w:tcBorders>
            <w:vAlign w:val="center"/>
          </w:tcPr>
          <w:p w14:paraId="54688D09" w14:textId="77777777" w:rsidR="00B9704B" w:rsidRPr="005B26CD" w:rsidRDefault="00B9704B" w:rsidP="007869AF">
            <w:pPr>
              <w:pStyle w:val="2fd"/>
              <w:spacing w:before="40" w:after="20"/>
              <w:rPr>
                <w:lang w:val="en-US" w:eastAsia="en-US"/>
              </w:rPr>
            </w:pPr>
            <w:r w:rsidRPr="005B26CD">
              <w:t>Не</w:t>
            </w:r>
            <w:r w:rsidRPr="005B26CD">
              <w:rPr>
                <w:spacing w:val="-2"/>
              </w:rPr>
              <w:t xml:space="preserve"> </w:t>
            </w:r>
            <w:r w:rsidRPr="005B26CD">
              <w:t>подле</w:t>
            </w:r>
            <w:r w:rsidRPr="005B26CD">
              <w:rPr>
                <w:spacing w:val="-1"/>
              </w:rPr>
              <w:t>жа</w:t>
            </w:r>
            <w:r w:rsidRPr="005B26CD">
              <w:t>т</w:t>
            </w:r>
            <w:r w:rsidRPr="005B26CD">
              <w:rPr>
                <w:spacing w:val="5"/>
              </w:rPr>
              <w:t xml:space="preserve"> </w:t>
            </w:r>
            <w:r w:rsidRPr="005B26CD">
              <w:rPr>
                <w:spacing w:val="-5"/>
              </w:rPr>
              <w:t>у</w:t>
            </w:r>
            <w:r w:rsidRPr="005B26CD">
              <w:rPr>
                <w:spacing w:val="-1"/>
              </w:rPr>
              <w:t>с</w:t>
            </w:r>
            <w:r w:rsidRPr="005B26CD">
              <w:t>т</w:t>
            </w:r>
            <w:r w:rsidRPr="005B26CD">
              <w:rPr>
                <w:spacing w:val="-1"/>
              </w:rPr>
              <w:t>а</w:t>
            </w:r>
            <w:r w:rsidRPr="005B26CD">
              <w:t>новлению</w:t>
            </w:r>
          </w:p>
        </w:tc>
      </w:tr>
      <w:tr w:rsidR="00B9704B" w:rsidRPr="00CB717C" w14:paraId="3C8CB163"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345CFB73"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6E272B23" w14:textId="77777777" w:rsidR="00B9704B" w:rsidRPr="00CB717C" w:rsidRDefault="00B9704B" w:rsidP="007869AF">
            <w:pPr>
              <w:pStyle w:val="2fd"/>
              <w:spacing w:before="40" w:after="20"/>
            </w:pPr>
            <w:r w:rsidRPr="00CB717C">
              <w:t>Специальное пользование водными объектами</w:t>
            </w:r>
          </w:p>
        </w:tc>
        <w:tc>
          <w:tcPr>
            <w:tcW w:w="1704" w:type="dxa"/>
            <w:tcBorders>
              <w:top w:val="single" w:sz="4" w:space="0" w:color="auto"/>
              <w:left w:val="single" w:sz="4" w:space="0" w:color="auto"/>
              <w:bottom w:val="single" w:sz="4" w:space="0" w:color="auto"/>
              <w:right w:val="single" w:sz="4" w:space="0" w:color="auto"/>
            </w:tcBorders>
            <w:vAlign w:val="center"/>
          </w:tcPr>
          <w:p w14:paraId="6FAEDF0A" w14:textId="77777777" w:rsidR="00B9704B" w:rsidRPr="005B26CD" w:rsidRDefault="00B9704B" w:rsidP="007869AF">
            <w:pPr>
              <w:pStyle w:val="2fd"/>
              <w:spacing w:before="40" w:after="20"/>
            </w:pPr>
            <w:r w:rsidRPr="005B26CD">
              <w:t>11.2</w:t>
            </w:r>
          </w:p>
        </w:tc>
        <w:tc>
          <w:tcPr>
            <w:tcW w:w="3106" w:type="dxa"/>
            <w:gridSpan w:val="2"/>
            <w:tcBorders>
              <w:top w:val="single" w:sz="4" w:space="0" w:color="auto"/>
              <w:left w:val="single" w:sz="4" w:space="0" w:color="auto"/>
              <w:bottom w:val="single" w:sz="4" w:space="0" w:color="auto"/>
              <w:right w:val="single" w:sz="4" w:space="0" w:color="auto"/>
            </w:tcBorders>
            <w:vAlign w:val="center"/>
          </w:tcPr>
          <w:p w14:paraId="22AF7041" w14:textId="77777777" w:rsidR="00B9704B" w:rsidRPr="005B26CD" w:rsidRDefault="00B9704B" w:rsidP="007869AF">
            <w:pPr>
              <w:pStyle w:val="2fd"/>
              <w:spacing w:before="40" w:after="20"/>
            </w:pPr>
            <w:r w:rsidRPr="005B26CD">
              <w:t>Не подлежат установлению</w:t>
            </w:r>
          </w:p>
        </w:tc>
        <w:tc>
          <w:tcPr>
            <w:tcW w:w="1843" w:type="dxa"/>
            <w:tcBorders>
              <w:top w:val="single" w:sz="4" w:space="0" w:color="auto"/>
              <w:left w:val="single" w:sz="4" w:space="0" w:color="auto"/>
              <w:bottom w:val="single" w:sz="4" w:space="0" w:color="auto"/>
              <w:right w:val="single" w:sz="4" w:space="0" w:color="auto"/>
            </w:tcBorders>
            <w:vAlign w:val="center"/>
          </w:tcPr>
          <w:p w14:paraId="3F723D90" w14:textId="77777777" w:rsidR="00B9704B" w:rsidRPr="005B26CD" w:rsidRDefault="00B9704B" w:rsidP="007869AF">
            <w:pPr>
              <w:pStyle w:val="2fd"/>
              <w:spacing w:before="40" w:after="20"/>
            </w:pPr>
            <w:r w:rsidRPr="005B26CD">
              <w:t>0%</w:t>
            </w:r>
          </w:p>
        </w:tc>
        <w:tc>
          <w:tcPr>
            <w:tcW w:w="2693" w:type="dxa"/>
            <w:tcBorders>
              <w:top w:val="single" w:sz="4" w:space="0" w:color="auto"/>
              <w:left w:val="single" w:sz="4" w:space="0" w:color="auto"/>
              <w:bottom w:val="single" w:sz="4" w:space="0" w:color="auto"/>
              <w:right w:val="single" w:sz="4" w:space="0" w:color="auto"/>
            </w:tcBorders>
            <w:vAlign w:val="center"/>
          </w:tcPr>
          <w:p w14:paraId="1CB08FE3" w14:textId="77777777" w:rsidR="00B9704B" w:rsidRPr="005B26CD" w:rsidRDefault="00B9704B" w:rsidP="007869AF">
            <w:pPr>
              <w:pStyle w:val="2fd"/>
              <w:spacing w:before="40" w:after="20"/>
            </w:pPr>
            <w:r w:rsidRPr="005B26CD">
              <w:t>Не подлежит установлению</w:t>
            </w:r>
          </w:p>
        </w:tc>
      </w:tr>
      <w:tr w:rsidR="00B9704B" w:rsidRPr="00CB717C" w14:paraId="099F80EF"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7C7DE619"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04F143B3" w14:textId="77777777" w:rsidR="00B9704B" w:rsidRPr="00CB717C" w:rsidRDefault="00B9704B" w:rsidP="007869AF">
            <w:pPr>
              <w:pStyle w:val="2fd"/>
              <w:spacing w:before="40" w:after="20"/>
            </w:pPr>
            <w:r w:rsidRPr="00CB717C">
              <w:t>Гидротехнические сооружения</w:t>
            </w:r>
          </w:p>
        </w:tc>
        <w:tc>
          <w:tcPr>
            <w:tcW w:w="1704" w:type="dxa"/>
            <w:tcBorders>
              <w:top w:val="single" w:sz="4" w:space="0" w:color="auto"/>
              <w:left w:val="single" w:sz="4" w:space="0" w:color="auto"/>
              <w:bottom w:val="single" w:sz="4" w:space="0" w:color="auto"/>
              <w:right w:val="single" w:sz="4" w:space="0" w:color="auto"/>
            </w:tcBorders>
            <w:vAlign w:val="center"/>
          </w:tcPr>
          <w:p w14:paraId="36BECBD2" w14:textId="77777777" w:rsidR="00B9704B" w:rsidRPr="005B26CD" w:rsidRDefault="00B9704B" w:rsidP="007869AF">
            <w:pPr>
              <w:pStyle w:val="2fd"/>
              <w:spacing w:before="40" w:after="20"/>
            </w:pPr>
            <w:r w:rsidRPr="005B26CD">
              <w:t>11.3</w:t>
            </w:r>
          </w:p>
        </w:tc>
        <w:tc>
          <w:tcPr>
            <w:tcW w:w="3106" w:type="dxa"/>
            <w:gridSpan w:val="2"/>
            <w:tcBorders>
              <w:top w:val="single" w:sz="4" w:space="0" w:color="auto"/>
              <w:left w:val="single" w:sz="4" w:space="0" w:color="auto"/>
              <w:bottom w:val="single" w:sz="4" w:space="0" w:color="auto"/>
              <w:right w:val="single" w:sz="4" w:space="0" w:color="auto"/>
            </w:tcBorders>
            <w:vAlign w:val="center"/>
          </w:tcPr>
          <w:p w14:paraId="509E0E0E" w14:textId="77777777" w:rsidR="00B9704B" w:rsidRPr="005B26CD" w:rsidRDefault="00B9704B" w:rsidP="007869AF">
            <w:pPr>
              <w:pStyle w:val="2fd"/>
              <w:spacing w:before="40" w:after="20"/>
            </w:pPr>
            <w:r w:rsidRPr="005B26CD">
              <w:t>Не подлежат установлению</w:t>
            </w:r>
          </w:p>
        </w:tc>
        <w:tc>
          <w:tcPr>
            <w:tcW w:w="1843" w:type="dxa"/>
            <w:tcBorders>
              <w:top w:val="single" w:sz="4" w:space="0" w:color="auto"/>
              <w:left w:val="single" w:sz="4" w:space="0" w:color="auto"/>
              <w:bottom w:val="single" w:sz="4" w:space="0" w:color="auto"/>
              <w:right w:val="single" w:sz="4" w:space="0" w:color="auto"/>
            </w:tcBorders>
            <w:vAlign w:val="center"/>
          </w:tcPr>
          <w:p w14:paraId="5A8E15F6" w14:textId="77777777" w:rsidR="00B9704B" w:rsidRPr="005B26CD" w:rsidRDefault="00B9704B" w:rsidP="007869AF">
            <w:pPr>
              <w:pStyle w:val="2fd"/>
              <w:spacing w:before="40" w:after="20"/>
            </w:pPr>
            <w:r w:rsidRPr="005B26CD">
              <w:t>60%</w:t>
            </w:r>
          </w:p>
        </w:tc>
        <w:tc>
          <w:tcPr>
            <w:tcW w:w="2693" w:type="dxa"/>
            <w:tcBorders>
              <w:top w:val="single" w:sz="4" w:space="0" w:color="auto"/>
              <w:left w:val="single" w:sz="4" w:space="0" w:color="auto"/>
              <w:bottom w:val="single" w:sz="4" w:space="0" w:color="auto"/>
              <w:right w:val="single" w:sz="4" w:space="0" w:color="auto"/>
            </w:tcBorders>
            <w:vAlign w:val="center"/>
          </w:tcPr>
          <w:p w14:paraId="17ED6745" w14:textId="77777777" w:rsidR="00B9704B" w:rsidRPr="005B26CD" w:rsidRDefault="00B9704B" w:rsidP="007869AF">
            <w:pPr>
              <w:pStyle w:val="2fd"/>
              <w:spacing w:before="40" w:after="20"/>
            </w:pPr>
            <w:r w:rsidRPr="005B26CD">
              <w:t>3</w:t>
            </w:r>
          </w:p>
        </w:tc>
      </w:tr>
      <w:tr w:rsidR="00B9704B" w:rsidRPr="00CB717C" w14:paraId="0C7FA016"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47221383" w14:textId="77777777" w:rsidR="00B9704B" w:rsidRPr="005B26CD" w:rsidRDefault="00B9704B" w:rsidP="00317E03">
            <w:pPr>
              <w:pStyle w:val="ad"/>
              <w:widowControl/>
              <w:numPr>
                <w:ilvl w:val="0"/>
                <w:numId w:val="125"/>
              </w:numPr>
              <w:overflowPunct w:val="0"/>
              <w:autoSpaceDE w:val="0"/>
              <w:autoSpaceDN w:val="0"/>
              <w:adjustRightInd w:val="0"/>
              <w:spacing w:before="40" w:after="20"/>
              <w:ind w:left="0" w:firstLine="0"/>
              <w:contextualSpacing/>
              <w:jc w:val="center"/>
              <w:textAlignment w:val="baseline"/>
              <w:rPr>
                <w:szCs w:val="24"/>
              </w:rPr>
            </w:pPr>
          </w:p>
        </w:tc>
        <w:tc>
          <w:tcPr>
            <w:tcW w:w="4714" w:type="dxa"/>
            <w:tcBorders>
              <w:top w:val="single" w:sz="4" w:space="0" w:color="auto"/>
              <w:left w:val="single" w:sz="4" w:space="0" w:color="auto"/>
              <w:bottom w:val="single" w:sz="4" w:space="0" w:color="auto"/>
              <w:right w:val="single" w:sz="4" w:space="0" w:color="auto"/>
            </w:tcBorders>
            <w:vAlign w:val="center"/>
          </w:tcPr>
          <w:p w14:paraId="01535565"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4" w:type="dxa"/>
            <w:tcBorders>
              <w:top w:val="single" w:sz="4" w:space="0" w:color="auto"/>
              <w:left w:val="single" w:sz="4" w:space="0" w:color="auto"/>
              <w:bottom w:val="single" w:sz="4" w:space="0" w:color="auto"/>
              <w:right w:val="single" w:sz="4" w:space="0" w:color="auto"/>
            </w:tcBorders>
            <w:vAlign w:val="center"/>
          </w:tcPr>
          <w:p w14:paraId="74FFBE22" w14:textId="77777777" w:rsidR="00B9704B" w:rsidRPr="005B26CD" w:rsidRDefault="00B9704B" w:rsidP="007869AF">
            <w:pPr>
              <w:pStyle w:val="2fd"/>
              <w:spacing w:before="40" w:after="20"/>
            </w:pPr>
            <w:r w:rsidRPr="005B26CD">
              <w:t>12.0</w:t>
            </w:r>
          </w:p>
        </w:tc>
        <w:tc>
          <w:tcPr>
            <w:tcW w:w="7642" w:type="dxa"/>
            <w:gridSpan w:val="4"/>
            <w:tcBorders>
              <w:top w:val="single" w:sz="4" w:space="0" w:color="auto"/>
              <w:left w:val="single" w:sz="4" w:space="0" w:color="auto"/>
              <w:bottom w:val="single" w:sz="4" w:space="0" w:color="auto"/>
              <w:right w:val="single" w:sz="4" w:space="0" w:color="auto"/>
            </w:tcBorders>
            <w:vAlign w:val="center"/>
          </w:tcPr>
          <w:p w14:paraId="122E1245" w14:textId="77777777" w:rsidR="00B9704B" w:rsidRPr="005B26CD" w:rsidRDefault="00B9704B" w:rsidP="007869AF">
            <w:pPr>
              <w:pStyle w:val="2fd"/>
              <w:spacing w:before="40" w:after="20"/>
            </w:pPr>
            <w:r w:rsidRPr="005B26CD">
              <w:t>Не распространяется</w:t>
            </w:r>
          </w:p>
        </w:tc>
      </w:tr>
    </w:tbl>
    <w:p w14:paraId="172D1641" w14:textId="77777777" w:rsidR="00B9704B" w:rsidRDefault="00B9704B" w:rsidP="007869AF">
      <w:pPr>
        <w:spacing w:before="40" w:after="20"/>
        <w:jc w:val="center"/>
        <w:rPr>
          <w:szCs w:val="24"/>
        </w:rPr>
      </w:pPr>
    </w:p>
    <w:p w14:paraId="37BB802C"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2F30F98B" w14:textId="77777777" w:rsidR="00B9704B" w:rsidRPr="00CB717C" w:rsidRDefault="00B9704B" w:rsidP="007869AF">
      <w:pPr>
        <w:spacing w:before="40" w:after="20"/>
        <w:jc w:val="center"/>
        <w:rPr>
          <w:szCs w:val="24"/>
        </w:rPr>
      </w:pPr>
    </w:p>
    <w:p w14:paraId="04E21002"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6F8CCD47"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07AC119C"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6F2C480A" w14:textId="77777777" w:rsidR="00B9704B" w:rsidRPr="00CB717C" w:rsidRDefault="00B9704B" w:rsidP="007869AF">
      <w:pPr>
        <w:spacing w:before="40" w:after="20"/>
        <w:rPr>
          <w:szCs w:val="24"/>
        </w:rPr>
      </w:pPr>
    </w:p>
    <w:p w14:paraId="10D49495" w14:textId="77777777" w:rsidR="00B9704B" w:rsidRPr="00CB717C"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4654CFCD" w14:textId="77777777" w:rsidR="00B9704B" w:rsidRPr="00CB717C" w:rsidRDefault="00B9704B" w:rsidP="007869AF">
      <w:pPr>
        <w:spacing w:before="40" w:after="20"/>
        <w:jc w:val="center"/>
        <w:rPr>
          <w:szCs w:val="24"/>
        </w:rPr>
      </w:pP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314"/>
        <w:gridCol w:w="1701"/>
        <w:gridCol w:w="1559"/>
        <w:gridCol w:w="1559"/>
        <w:gridCol w:w="1843"/>
        <w:gridCol w:w="2977"/>
      </w:tblGrid>
      <w:tr w:rsidR="00B9704B" w:rsidRPr="00585139" w14:paraId="55A789D0"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3EB4C3BD" w14:textId="77777777" w:rsidR="00B9704B" w:rsidRPr="00CB717C" w:rsidRDefault="00B9704B" w:rsidP="007869AF">
            <w:pPr>
              <w:spacing w:before="40" w:after="20"/>
              <w:jc w:val="center"/>
              <w:rPr>
                <w:szCs w:val="24"/>
              </w:rPr>
            </w:pPr>
            <w:r w:rsidRPr="00CB717C">
              <w:rPr>
                <w:szCs w:val="24"/>
              </w:rPr>
              <w:t>№ п/п</w:t>
            </w:r>
          </w:p>
        </w:tc>
        <w:tc>
          <w:tcPr>
            <w:tcW w:w="4314" w:type="dxa"/>
            <w:vMerge w:val="restart"/>
            <w:tcBorders>
              <w:top w:val="single" w:sz="4" w:space="0" w:color="auto"/>
              <w:left w:val="single" w:sz="4" w:space="0" w:color="auto"/>
              <w:right w:val="single" w:sz="4" w:space="0" w:color="auto"/>
            </w:tcBorders>
            <w:vAlign w:val="center"/>
          </w:tcPr>
          <w:p w14:paraId="37C60273"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4258D8FC" w14:textId="77777777" w:rsidR="00B9704B" w:rsidRPr="00CB717C" w:rsidRDefault="00B9704B" w:rsidP="007869AF">
            <w:pPr>
              <w:pStyle w:val="2fd"/>
              <w:spacing w:before="40" w:after="20"/>
            </w:pPr>
            <w:r w:rsidRPr="00CB717C">
              <w:t>Код (числовое обозначение ВРИ)</w:t>
            </w: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658901E7" w14:textId="77777777" w:rsidR="00B9704B" w:rsidRPr="00CB717C" w:rsidRDefault="00B9704B" w:rsidP="007869AF">
            <w:pPr>
              <w:pStyle w:val="2fd"/>
              <w:spacing w:before="40" w:after="20"/>
            </w:pPr>
            <w:r w:rsidRPr="00CB717C">
              <w:t>Предельные размеры земельных участков (кв. м)</w:t>
            </w:r>
          </w:p>
        </w:tc>
        <w:tc>
          <w:tcPr>
            <w:tcW w:w="1843" w:type="dxa"/>
            <w:vMerge w:val="restart"/>
            <w:tcBorders>
              <w:top w:val="single" w:sz="4" w:space="0" w:color="auto"/>
              <w:left w:val="single" w:sz="4" w:space="0" w:color="auto"/>
              <w:right w:val="single" w:sz="4" w:space="0" w:color="auto"/>
            </w:tcBorders>
            <w:vAlign w:val="center"/>
          </w:tcPr>
          <w:p w14:paraId="541AEA43" w14:textId="77777777" w:rsidR="00B9704B" w:rsidRPr="00CB717C" w:rsidRDefault="00B9704B" w:rsidP="007869AF">
            <w:pPr>
              <w:pStyle w:val="2fd"/>
              <w:spacing w:before="40" w:after="20"/>
            </w:pPr>
            <w:r w:rsidRPr="00CB717C">
              <w:t>Максимальный процент застройки</w:t>
            </w:r>
          </w:p>
        </w:tc>
        <w:tc>
          <w:tcPr>
            <w:tcW w:w="2977" w:type="dxa"/>
            <w:vMerge w:val="restart"/>
            <w:tcBorders>
              <w:top w:val="single" w:sz="4" w:space="0" w:color="auto"/>
              <w:left w:val="single" w:sz="4" w:space="0" w:color="auto"/>
              <w:right w:val="single" w:sz="4" w:space="0" w:color="auto"/>
            </w:tcBorders>
            <w:vAlign w:val="center"/>
          </w:tcPr>
          <w:p w14:paraId="2799E309"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47597D2B"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175EDD96" w14:textId="77777777" w:rsidR="00B9704B" w:rsidRPr="00B9704B" w:rsidRDefault="00B9704B" w:rsidP="007869AF">
            <w:pPr>
              <w:spacing w:before="40" w:after="20"/>
              <w:jc w:val="center"/>
              <w:rPr>
                <w:szCs w:val="24"/>
                <w:lang w:val="ru-RU"/>
              </w:rPr>
            </w:pPr>
          </w:p>
        </w:tc>
        <w:tc>
          <w:tcPr>
            <w:tcW w:w="4314" w:type="dxa"/>
            <w:vMerge/>
            <w:tcBorders>
              <w:left w:val="single" w:sz="4" w:space="0" w:color="auto"/>
              <w:bottom w:val="single" w:sz="4" w:space="0" w:color="auto"/>
              <w:right w:val="single" w:sz="4" w:space="0" w:color="auto"/>
            </w:tcBorders>
            <w:vAlign w:val="center"/>
          </w:tcPr>
          <w:p w14:paraId="2D6781FC"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76F266C0" w14:textId="77777777" w:rsidR="00B9704B" w:rsidRPr="00CB717C" w:rsidRDefault="00B9704B" w:rsidP="007869AF">
            <w:pPr>
              <w:pStyle w:val="2fd"/>
              <w:spacing w:before="40" w:after="20"/>
            </w:pPr>
          </w:p>
        </w:tc>
        <w:tc>
          <w:tcPr>
            <w:tcW w:w="1559" w:type="dxa"/>
            <w:tcBorders>
              <w:top w:val="single" w:sz="4" w:space="0" w:color="auto"/>
              <w:left w:val="single" w:sz="4" w:space="0" w:color="auto"/>
              <w:bottom w:val="single" w:sz="4" w:space="0" w:color="auto"/>
              <w:right w:val="single" w:sz="4" w:space="0" w:color="auto"/>
            </w:tcBorders>
            <w:vAlign w:val="center"/>
          </w:tcPr>
          <w:p w14:paraId="4C5CDB85" w14:textId="77777777" w:rsidR="00B9704B" w:rsidRPr="00CB717C" w:rsidRDefault="00B9704B" w:rsidP="007869AF">
            <w:pPr>
              <w:pStyle w:val="2fd"/>
              <w:spacing w:before="40" w:after="20"/>
              <w:rPr>
                <w:lang w:val="en-US"/>
              </w:rPr>
            </w:pPr>
            <w:r w:rsidRPr="00CB717C">
              <w:rPr>
                <w:lang w:val="en-US"/>
              </w:rPr>
              <w:t>min</w:t>
            </w:r>
          </w:p>
        </w:tc>
        <w:tc>
          <w:tcPr>
            <w:tcW w:w="1559" w:type="dxa"/>
            <w:tcBorders>
              <w:left w:val="single" w:sz="4" w:space="0" w:color="auto"/>
              <w:bottom w:val="single" w:sz="4" w:space="0" w:color="auto"/>
              <w:right w:val="single" w:sz="4" w:space="0" w:color="auto"/>
            </w:tcBorders>
            <w:vAlign w:val="center"/>
          </w:tcPr>
          <w:p w14:paraId="215E5C41" w14:textId="77777777" w:rsidR="00B9704B" w:rsidRPr="00CB717C" w:rsidRDefault="00B9704B" w:rsidP="007869AF">
            <w:pPr>
              <w:pStyle w:val="2fd"/>
              <w:spacing w:before="40" w:after="20"/>
              <w:rPr>
                <w:lang w:val="en-US"/>
              </w:rPr>
            </w:pPr>
            <w:r w:rsidRPr="00CB717C">
              <w:rPr>
                <w:lang w:val="en-US"/>
              </w:rPr>
              <w:t>max</w:t>
            </w:r>
          </w:p>
        </w:tc>
        <w:tc>
          <w:tcPr>
            <w:tcW w:w="1843" w:type="dxa"/>
            <w:vMerge/>
            <w:tcBorders>
              <w:left w:val="single" w:sz="4" w:space="0" w:color="auto"/>
              <w:bottom w:val="single" w:sz="4" w:space="0" w:color="auto"/>
              <w:right w:val="single" w:sz="4" w:space="0" w:color="auto"/>
            </w:tcBorders>
            <w:vAlign w:val="center"/>
          </w:tcPr>
          <w:p w14:paraId="3C05E269" w14:textId="77777777" w:rsidR="00B9704B" w:rsidRPr="00CB717C" w:rsidRDefault="00B9704B" w:rsidP="007869AF">
            <w:pPr>
              <w:pStyle w:val="2fd"/>
              <w:spacing w:before="40" w:after="20"/>
            </w:pPr>
          </w:p>
        </w:tc>
        <w:tc>
          <w:tcPr>
            <w:tcW w:w="2977" w:type="dxa"/>
            <w:vMerge/>
            <w:tcBorders>
              <w:left w:val="single" w:sz="4" w:space="0" w:color="auto"/>
              <w:bottom w:val="single" w:sz="4" w:space="0" w:color="auto"/>
              <w:right w:val="single" w:sz="4" w:space="0" w:color="auto"/>
            </w:tcBorders>
            <w:vAlign w:val="center"/>
          </w:tcPr>
          <w:p w14:paraId="48CBA3D8" w14:textId="77777777" w:rsidR="00B9704B" w:rsidRPr="00CB717C" w:rsidRDefault="00B9704B" w:rsidP="007869AF">
            <w:pPr>
              <w:pStyle w:val="2fd"/>
              <w:spacing w:before="40" w:after="20"/>
            </w:pPr>
          </w:p>
        </w:tc>
      </w:tr>
      <w:tr w:rsidR="00B9704B" w:rsidRPr="00CB717C" w14:paraId="21CD7DB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F23C372" w14:textId="77777777" w:rsidR="00B9704B" w:rsidRPr="005B26CD" w:rsidRDefault="00B9704B" w:rsidP="00317E03">
            <w:pPr>
              <w:pStyle w:val="ad"/>
              <w:widowControl/>
              <w:numPr>
                <w:ilvl w:val="0"/>
                <w:numId w:val="126"/>
              </w:numPr>
              <w:overflowPunct w:val="0"/>
              <w:autoSpaceDE w:val="0"/>
              <w:autoSpaceDN w:val="0"/>
              <w:adjustRightInd w:val="0"/>
              <w:spacing w:before="40" w:after="20"/>
              <w:ind w:left="0" w:firstLine="0"/>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2A0DCAAD" w14:textId="77777777" w:rsidR="00B9704B" w:rsidRPr="00CB717C" w:rsidRDefault="00B9704B" w:rsidP="007869AF">
            <w:pPr>
              <w:pStyle w:val="2fd"/>
              <w:spacing w:before="40" w:after="20"/>
            </w:pPr>
            <w:r w:rsidRPr="00CB717C">
              <w:t>Приюты для животных</w:t>
            </w:r>
          </w:p>
        </w:tc>
        <w:tc>
          <w:tcPr>
            <w:tcW w:w="1701" w:type="dxa"/>
            <w:tcBorders>
              <w:top w:val="single" w:sz="4" w:space="0" w:color="auto"/>
              <w:left w:val="single" w:sz="4" w:space="0" w:color="auto"/>
              <w:bottom w:val="single" w:sz="4" w:space="0" w:color="auto"/>
              <w:right w:val="single" w:sz="4" w:space="0" w:color="auto"/>
            </w:tcBorders>
            <w:vAlign w:val="center"/>
          </w:tcPr>
          <w:p w14:paraId="6E2515A7" w14:textId="77777777" w:rsidR="00B9704B" w:rsidRPr="00CB717C" w:rsidRDefault="00B9704B" w:rsidP="007869AF">
            <w:pPr>
              <w:pStyle w:val="2fd"/>
              <w:spacing w:before="40" w:after="20"/>
            </w:pPr>
            <w:r w:rsidRPr="00CB717C">
              <w:t>3.10.2</w:t>
            </w:r>
          </w:p>
        </w:tc>
        <w:tc>
          <w:tcPr>
            <w:tcW w:w="1559" w:type="dxa"/>
            <w:tcBorders>
              <w:top w:val="single" w:sz="4" w:space="0" w:color="auto"/>
              <w:left w:val="single" w:sz="4" w:space="0" w:color="auto"/>
              <w:bottom w:val="single" w:sz="4" w:space="0" w:color="auto"/>
              <w:right w:val="single" w:sz="4" w:space="0" w:color="auto"/>
            </w:tcBorders>
            <w:vAlign w:val="center"/>
          </w:tcPr>
          <w:p w14:paraId="1FBC9A76"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217E5ED6" w14:textId="77777777" w:rsidR="00B9704B" w:rsidRPr="00CB717C" w:rsidRDefault="00B9704B" w:rsidP="007869AF">
            <w:pPr>
              <w:pStyle w:val="2fd"/>
              <w:spacing w:before="40" w:after="20"/>
            </w:pPr>
            <w:r w:rsidRPr="00CB717C">
              <w:t>100 000</w:t>
            </w:r>
          </w:p>
        </w:tc>
        <w:tc>
          <w:tcPr>
            <w:tcW w:w="1843" w:type="dxa"/>
            <w:tcBorders>
              <w:top w:val="single" w:sz="4" w:space="0" w:color="auto"/>
              <w:left w:val="single" w:sz="4" w:space="0" w:color="auto"/>
              <w:bottom w:val="single" w:sz="4" w:space="0" w:color="auto"/>
              <w:right w:val="single" w:sz="4" w:space="0" w:color="auto"/>
            </w:tcBorders>
            <w:vAlign w:val="center"/>
          </w:tcPr>
          <w:p w14:paraId="0808F38A" w14:textId="77777777" w:rsidR="00B9704B" w:rsidRPr="00CB717C" w:rsidRDefault="00B9704B" w:rsidP="007869AF">
            <w:pPr>
              <w:pStyle w:val="2fd"/>
              <w:spacing w:before="40" w:after="20"/>
            </w:pPr>
            <w:r w:rsidRPr="00CB717C">
              <w:t>60%</w:t>
            </w:r>
          </w:p>
        </w:tc>
        <w:tc>
          <w:tcPr>
            <w:tcW w:w="2977" w:type="dxa"/>
            <w:tcBorders>
              <w:top w:val="single" w:sz="4" w:space="0" w:color="auto"/>
              <w:left w:val="single" w:sz="4" w:space="0" w:color="auto"/>
              <w:bottom w:val="single" w:sz="4" w:space="0" w:color="auto"/>
              <w:right w:val="single" w:sz="4" w:space="0" w:color="auto"/>
            </w:tcBorders>
            <w:vAlign w:val="center"/>
          </w:tcPr>
          <w:p w14:paraId="5A73A6A9" w14:textId="77777777" w:rsidR="00B9704B" w:rsidRPr="00CB717C" w:rsidRDefault="00B9704B" w:rsidP="007869AF">
            <w:pPr>
              <w:pStyle w:val="2fd"/>
              <w:spacing w:before="40" w:after="20"/>
            </w:pPr>
            <w:r w:rsidRPr="00CB717C">
              <w:t>3</w:t>
            </w:r>
          </w:p>
        </w:tc>
      </w:tr>
      <w:tr w:rsidR="00B9704B" w:rsidRPr="00CB717C" w14:paraId="5015847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35C5A33" w14:textId="77777777" w:rsidR="00B9704B" w:rsidRPr="005B26CD" w:rsidRDefault="00B9704B" w:rsidP="00317E03">
            <w:pPr>
              <w:pStyle w:val="ad"/>
              <w:widowControl/>
              <w:numPr>
                <w:ilvl w:val="0"/>
                <w:numId w:val="126"/>
              </w:numPr>
              <w:overflowPunct w:val="0"/>
              <w:autoSpaceDE w:val="0"/>
              <w:autoSpaceDN w:val="0"/>
              <w:adjustRightInd w:val="0"/>
              <w:spacing w:before="40" w:after="20"/>
              <w:ind w:left="0" w:firstLine="0"/>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68FD415F" w14:textId="77777777" w:rsidR="00B9704B" w:rsidRPr="00CB717C" w:rsidRDefault="00B9704B" w:rsidP="007869AF">
            <w:pPr>
              <w:pStyle w:val="2fd"/>
              <w:spacing w:before="40" w:after="20"/>
            </w:pPr>
            <w:r w:rsidRPr="00CB717C">
              <w:t>Деловое управление</w:t>
            </w:r>
          </w:p>
        </w:tc>
        <w:tc>
          <w:tcPr>
            <w:tcW w:w="1701" w:type="dxa"/>
            <w:tcBorders>
              <w:top w:val="single" w:sz="4" w:space="0" w:color="auto"/>
              <w:left w:val="single" w:sz="4" w:space="0" w:color="auto"/>
              <w:bottom w:val="single" w:sz="4" w:space="0" w:color="auto"/>
              <w:right w:val="single" w:sz="4" w:space="0" w:color="auto"/>
            </w:tcBorders>
            <w:vAlign w:val="center"/>
          </w:tcPr>
          <w:p w14:paraId="56C1DA76" w14:textId="77777777" w:rsidR="00B9704B" w:rsidRPr="00CB717C" w:rsidRDefault="00B9704B" w:rsidP="007869AF">
            <w:pPr>
              <w:pStyle w:val="2fd"/>
              <w:spacing w:before="40" w:after="20"/>
            </w:pPr>
            <w:r w:rsidRPr="00CB717C">
              <w:t>4.1</w:t>
            </w:r>
          </w:p>
        </w:tc>
        <w:tc>
          <w:tcPr>
            <w:tcW w:w="1559" w:type="dxa"/>
            <w:tcBorders>
              <w:top w:val="single" w:sz="4" w:space="0" w:color="auto"/>
              <w:left w:val="single" w:sz="4" w:space="0" w:color="auto"/>
              <w:bottom w:val="single" w:sz="4" w:space="0" w:color="auto"/>
              <w:right w:val="single" w:sz="4" w:space="0" w:color="auto"/>
            </w:tcBorders>
            <w:vAlign w:val="center"/>
          </w:tcPr>
          <w:p w14:paraId="65E6D1DB"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630DBB76" w14:textId="77777777" w:rsidR="00B9704B" w:rsidRPr="00CB717C" w:rsidRDefault="00B9704B" w:rsidP="007869AF">
            <w:pPr>
              <w:pStyle w:val="2fd"/>
              <w:spacing w:before="40" w:after="20"/>
            </w:pPr>
            <w:r w:rsidRPr="00CB717C">
              <w:t>100 000</w:t>
            </w:r>
          </w:p>
        </w:tc>
        <w:tc>
          <w:tcPr>
            <w:tcW w:w="1843" w:type="dxa"/>
            <w:tcBorders>
              <w:top w:val="single" w:sz="4" w:space="0" w:color="auto"/>
              <w:left w:val="single" w:sz="4" w:space="0" w:color="auto"/>
              <w:bottom w:val="single" w:sz="4" w:space="0" w:color="auto"/>
              <w:right w:val="single" w:sz="4" w:space="0" w:color="auto"/>
            </w:tcBorders>
            <w:vAlign w:val="center"/>
          </w:tcPr>
          <w:p w14:paraId="20DD9634" w14:textId="77777777" w:rsidR="00B9704B" w:rsidRPr="00CB717C" w:rsidRDefault="00B9704B" w:rsidP="007869AF">
            <w:pPr>
              <w:pStyle w:val="2fd"/>
              <w:spacing w:before="40" w:after="20"/>
              <w:rPr>
                <w:lang w:val="en-US"/>
              </w:rPr>
            </w:pPr>
            <w:r w:rsidRPr="00CB717C">
              <w:rPr>
                <w:lang w:val="en-US"/>
              </w:rPr>
              <w:t>55%</w:t>
            </w:r>
          </w:p>
        </w:tc>
        <w:tc>
          <w:tcPr>
            <w:tcW w:w="2977" w:type="dxa"/>
            <w:tcBorders>
              <w:top w:val="single" w:sz="4" w:space="0" w:color="auto"/>
              <w:left w:val="single" w:sz="4" w:space="0" w:color="auto"/>
              <w:bottom w:val="single" w:sz="4" w:space="0" w:color="auto"/>
              <w:right w:val="single" w:sz="4" w:space="0" w:color="auto"/>
            </w:tcBorders>
            <w:vAlign w:val="center"/>
          </w:tcPr>
          <w:p w14:paraId="6FD817CA" w14:textId="77777777" w:rsidR="00B9704B" w:rsidRPr="00CB717C" w:rsidRDefault="00B9704B" w:rsidP="007869AF">
            <w:pPr>
              <w:pStyle w:val="2fd"/>
              <w:spacing w:before="40" w:after="20"/>
            </w:pPr>
            <w:r w:rsidRPr="00CB717C">
              <w:t>3</w:t>
            </w:r>
          </w:p>
        </w:tc>
      </w:tr>
      <w:tr w:rsidR="00B9704B" w:rsidRPr="00CB717C" w14:paraId="477B1E77"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4887CA9" w14:textId="77777777" w:rsidR="00B9704B" w:rsidRPr="005B26CD" w:rsidRDefault="00B9704B" w:rsidP="00317E03">
            <w:pPr>
              <w:pStyle w:val="ad"/>
              <w:widowControl/>
              <w:numPr>
                <w:ilvl w:val="0"/>
                <w:numId w:val="126"/>
              </w:numPr>
              <w:overflowPunct w:val="0"/>
              <w:autoSpaceDE w:val="0"/>
              <w:autoSpaceDN w:val="0"/>
              <w:adjustRightInd w:val="0"/>
              <w:spacing w:before="40" w:after="20"/>
              <w:ind w:left="0" w:firstLine="0"/>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632343A6" w14:textId="77777777" w:rsidR="00B9704B" w:rsidRPr="00CB717C" w:rsidRDefault="00B9704B" w:rsidP="007869AF">
            <w:pPr>
              <w:pStyle w:val="2fd"/>
              <w:spacing w:before="40" w:after="20"/>
            </w:pPr>
            <w:r w:rsidRPr="00CB717C">
              <w:t>Магазины</w:t>
            </w:r>
          </w:p>
        </w:tc>
        <w:tc>
          <w:tcPr>
            <w:tcW w:w="1701" w:type="dxa"/>
            <w:tcBorders>
              <w:top w:val="single" w:sz="4" w:space="0" w:color="auto"/>
              <w:left w:val="single" w:sz="4" w:space="0" w:color="auto"/>
              <w:bottom w:val="single" w:sz="4" w:space="0" w:color="auto"/>
              <w:right w:val="single" w:sz="4" w:space="0" w:color="auto"/>
            </w:tcBorders>
            <w:vAlign w:val="center"/>
          </w:tcPr>
          <w:p w14:paraId="5AE7127E" w14:textId="77777777" w:rsidR="00B9704B" w:rsidRPr="00CB717C" w:rsidRDefault="00B9704B" w:rsidP="007869AF">
            <w:pPr>
              <w:pStyle w:val="2fd"/>
              <w:spacing w:before="40" w:after="20"/>
            </w:pPr>
            <w:r w:rsidRPr="00CB717C">
              <w:t>4.4</w:t>
            </w:r>
          </w:p>
        </w:tc>
        <w:tc>
          <w:tcPr>
            <w:tcW w:w="1559" w:type="dxa"/>
            <w:tcBorders>
              <w:top w:val="single" w:sz="4" w:space="0" w:color="auto"/>
              <w:left w:val="single" w:sz="4" w:space="0" w:color="auto"/>
              <w:bottom w:val="single" w:sz="4" w:space="0" w:color="auto"/>
              <w:right w:val="single" w:sz="4" w:space="0" w:color="auto"/>
            </w:tcBorders>
            <w:vAlign w:val="center"/>
          </w:tcPr>
          <w:p w14:paraId="6DBD47C8"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1177C5F6" w14:textId="77777777" w:rsidR="00B9704B" w:rsidRPr="00CB717C" w:rsidRDefault="00B9704B" w:rsidP="007869AF">
            <w:pPr>
              <w:pStyle w:val="2fd"/>
              <w:spacing w:before="40" w:after="20"/>
            </w:pPr>
            <w:r w:rsidRPr="00CB717C">
              <w:t>10 000</w:t>
            </w:r>
          </w:p>
        </w:tc>
        <w:tc>
          <w:tcPr>
            <w:tcW w:w="1843" w:type="dxa"/>
            <w:tcBorders>
              <w:top w:val="single" w:sz="4" w:space="0" w:color="auto"/>
              <w:left w:val="single" w:sz="4" w:space="0" w:color="auto"/>
              <w:bottom w:val="single" w:sz="4" w:space="0" w:color="auto"/>
              <w:right w:val="single" w:sz="4" w:space="0" w:color="auto"/>
            </w:tcBorders>
            <w:vAlign w:val="center"/>
          </w:tcPr>
          <w:p w14:paraId="3AF21D0C" w14:textId="77777777" w:rsidR="00B9704B" w:rsidRPr="00CB717C" w:rsidRDefault="00B9704B" w:rsidP="007869AF">
            <w:pPr>
              <w:pStyle w:val="2fd"/>
              <w:spacing w:before="40" w:after="20"/>
            </w:pPr>
            <w:r w:rsidRPr="00CB717C">
              <w:rPr>
                <w:lang w:val="en-US"/>
              </w:rPr>
              <w:t>50%</w:t>
            </w:r>
          </w:p>
        </w:tc>
        <w:tc>
          <w:tcPr>
            <w:tcW w:w="2977" w:type="dxa"/>
            <w:tcBorders>
              <w:top w:val="single" w:sz="4" w:space="0" w:color="auto"/>
              <w:left w:val="single" w:sz="4" w:space="0" w:color="auto"/>
              <w:bottom w:val="single" w:sz="4" w:space="0" w:color="auto"/>
              <w:right w:val="single" w:sz="4" w:space="0" w:color="auto"/>
            </w:tcBorders>
            <w:vAlign w:val="center"/>
          </w:tcPr>
          <w:p w14:paraId="7551356A" w14:textId="77777777" w:rsidR="00B9704B" w:rsidRPr="00CB717C" w:rsidRDefault="00B9704B" w:rsidP="007869AF">
            <w:pPr>
              <w:pStyle w:val="2fd"/>
              <w:spacing w:before="40" w:after="20"/>
            </w:pPr>
            <w:r w:rsidRPr="00CB717C">
              <w:t>3</w:t>
            </w:r>
          </w:p>
        </w:tc>
      </w:tr>
      <w:tr w:rsidR="00B9704B" w:rsidRPr="00CB717C" w14:paraId="6525415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94C97EA" w14:textId="77777777" w:rsidR="00B9704B" w:rsidRPr="005B26CD" w:rsidRDefault="00B9704B" w:rsidP="00317E03">
            <w:pPr>
              <w:pStyle w:val="ad"/>
              <w:widowControl/>
              <w:numPr>
                <w:ilvl w:val="0"/>
                <w:numId w:val="126"/>
              </w:numPr>
              <w:overflowPunct w:val="0"/>
              <w:autoSpaceDE w:val="0"/>
              <w:autoSpaceDN w:val="0"/>
              <w:adjustRightInd w:val="0"/>
              <w:spacing w:before="40" w:after="20"/>
              <w:ind w:left="0" w:firstLine="0"/>
              <w:contextualSpacing/>
              <w:jc w:val="center"/>
              <w:textAlignment w:val="baseline"/>
              <w:rPr>
                <w:szCs w:val="24"/>
              </w:rPr>
            </w:pPr>
          </w:p>
        </w:tc>
        <w:tc>
          <w:tcPr>
            <w:tcW w:w="4314" w:type="dxa"/>
            <w:tcBorders>
              <w:top w:val="single" w:sz="4" w:space="0" w:color="auto"/>
              <w:left w:val="single" w:sz="4" w:space="0" w:color="auto"/>
              <w:bottom w:val="single" w:sz="4" w:space="0" w:color="auto"/>
              <w:right w:val="single" w:sz="4" w:space="0" w:color="auto"/>
            </w:tcBorders>
            <w:vAlign w:val="center"/>
          </w:tcPr>
          <w:p w14:paraId="6A6CE04B" w14:textId="77777777" w:rsidR="00B9704B" w:rsidRPr="00CB717C" w:rsidRDefault="00B9704B" w:rsidP="007869AF">
            <w:pPr>
              <w:pStyle w:val="2fd"/>
              <w:spacing w:before="40" w:after="20"/>
            </w:pPr>
            <w:r w:rsidRPr="00CB717C">
              <w:t>Общественное питание</w:t>
            </w:r>
          </w:p>
        </w:tc>
        <w:tc>
          <w:tcPr>
            <w:tcW w:w="1701" w:type="dxa"/>
            <w:tcBorders>
              <w:top w:val="single" w:sz="4" w:space="0" w:color="auto"/>
              <w:left w:val="single" w:sz="4" w:space="0" w:color="auto"/>
              <w:bottom w:val="single" w:sz="4" w:space="0" w:color="auto"/>
              <w:right w:val="single" w:sz="4" w:space="0" w:color="auto"/>
            </w:tcBorders>
            <w:vAlign w:val="center"/>
          </w:tcPr>
          <w:p w14:paraId="6DE599D9" w14:textId="77777777" w:rsidR="00B9704B" w:rsidRPr="00CB717C" w:rsidRDefault="00B9704B" w:rsidP="007869AF">
            <w:pPr>
              <w:pStyle w:val="2fd"/>
              <w:spacing w:before="40" w:after="20"/>
            </w:pPr>
            <w:r w:rsidRPr="00CB717C">
              <w:t>4.6</w:t>
            </w:r>
          </w:p>
        </w:tc>
        <w:tc>
          <w:tcPr>
            <w:tcW w:w="1559" w:type="dxa"/>
            <w:tcBorders>
              <w:top w:val="single" w:sz="4" w:space="0" w:color="auto"/>
              <w:left w:val="single" w:sz="4" w:space="0" w:color="auto"/>
              <w:bottom w:val="single" w:sz="4" w:space="0" w:color="auto"/>
              <w:right w:val="single" w:sz="4" w:space="0" w:color="auto"/>
            </w:tcBorders>
            <w:vAlign w:val="center"/>
          </w:tcPr>
          <w:p w14:paraId="1C4C1CA9"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2EF43891" w14:textId="77777777" w:rsidR="00B9704B" w:rsidRPr="00CB717C" w:rsidRDefault="00B9704B" w:rsidP="007869AF">
            <w:pPr>
              <w:pStyle w:val="2fd"/>
              <w:spacing w:before="40" w:after="20"/>
            </w:pPr>
            <w:r w:rsidRPr="00CB717C">
              <w:t>10 000</w:t>
            </w:r>
          </w:p>
        </w:tc>
        <w:tc>
          <w:tcPr>
            <w:tcW w:w="1843" w:type="dxa"/>
            <w:tcBorders>
              <w:top w:val="single" w:sz="4" w:space="0" w:color="auto"/>
              <w:left w:val="single" w:sz="4" w:space="0" w:color="auto"/>
              <w:bottom w:val="single" w:sz="4" w:space="0" w:color="auto"/>
              <w:right w:val="single" w:sz="4" w:space="0" w:color="auto"/>
            </w:tcBorders>
            <w:vAlign w:val="center"/>
          </w:tcPr>
          <w:p w14:paraId="6A2ADCDA" w14:textId="77777777" w:rsidR="00B9704B" w:rsidRPr="00CB717C" w:rsidRDefault="00B9704B" w:rsidP="007869AF">
            <w:pPr>
              <w:pStyle w:val="2fd"/>
              <w:spacing w:before="40" w:after="20"/>
            </w:pPr>
            <w:r w:rsidRPr="00CB717C">
              <w:rPr>
                <w:lang w:val="en-US"/>
              </w:rPr>
              <w:t>50%</w:t>
            </w:r>
          </w:p>
        </w:tc>
        <w:tc>
          <w:tcPr>
            <w:tcW w:w="2977" w:type="dxa"/>
            <w:tcBorders>
              <w:top w:val="single" w:sz="4" w:space="0" w:color="auto"/>
              <w:left w:val="single" w:sz="4" w:space="0" w:color="auto"/>
              <w:bottom w:val="single" w:sz="4" w:space="0" w:color="auto"/>
              <w:right w:val="single" w:sz="4" w:space="0" w:color="auto"/>
            </w:tcBorders>
            <w:vAlign w:val="center"/>
          </w:tcPr>
          <w:p w14:paraId="096790A8" w14:textId="77777777" w:rsidR="00B9704B" w:rsidRPr="00CB717C" w:rsidRDefault="00B9704B" w:rsidP="007869AF">
            <w:pPr>
              <w:pStyle w:val="2fd"/>
              <w:spacing w:before="40" w:after="20"/>
            </w:pPr>
            <w:r w:rsidRPr="00CB717C">
              <w:t>3</w:t>
            </w:r>
          </w:p>
        </w:tc>
      </w:tr>
    </w:tbl>
    <w:p w14:paraId="61497FCC" w14:textId="77777777" w:rsidR="00B9704B" w:rsidRPr="00CB717C" w:rsidRDefault="00B9704B" w:rsidP="007869AF">
      <w:pPr>
        <w:spacing w:before="40" w:after="20"/>
        <w:jc w:val="center"/>
        <w:rPr>
          <w:szCs w:val="24"/>
        </w:rPr>
      </w:pPr>
    </w:p>
    <w:p w14:paraId="5BB8AE58" w14:textId="77777777" w:rsidR="00B9704B" w:rsidRPr="00CB717C" w:rsidRDefault="00B9704B" w:rsidP="007869AF">
      <w:pPr>
        <w:pStyle w:val="63"/>
        <w:spacing w:before="40" w:after="20"/>
      </w:pPr>
      <w:r w:rsidRPr="00CB717C">
        <w:t>Показатели п</w:t>
      </w:r>
      <w:r w:rsidRPr="00C82667">
        <w:rPr>
          <w:rStyle w:val="1ffff0"/>
        </w:rPr>
        <w:t>о параметрам застройки зоны К: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требования и параметры к доле озелененной территории земельных участков, регламентируются и устанавливаются нормативами градостроительного про</w:t>
      </w:r>
      <w:r w:rsidRPr="00CB717C">
        <w:t>ектирования.</w:t>
      </w:r>
      <w:r w:rsidRPr="00CB717C">
        <w:br w:type="page"/>
      </w:r>
    </w:p>
    <w:p w14:paraId="57053BC3" w14:textId="77777777" w:rsidR="00B9704B" w:rsidRPr="00B9704B" w:rsidRDefault="00B9704B" w:rsidP="007869AF">
      <w:pPr>
        <w:spacing w:before="40" w:after="20"/>
        <w:jc w:val="center"/>
        <w:rPr>
          <w:szCs w:val="24"/>
          <w:lang w:val="ru-RU"/>
        </w:rPr>
      </w:pPr>
      <w:r w:rsidRPr="00B9704B">
        <w:rPr>
          <w:szCs w:val="24"/>
          <w:lang w:val="ru-RU"/>
        </w:rPr>
        <w:lastRenderedPageBreak/>
        <w:t>Т – ЗОНА ТРАНСПОРТНОЙ ИНФРАСТРУКТУРЫ</w:t>
      </w:r>
    </w:p>
    <w:p w14:paraId="7ED280DA" w14:textId="77777777" w:rsidR="00B9704B" w:rsidRPr="00B9704B" w:rsidRDefault="00B9704B" w:rsidP="007869AF">
      <w:pPr>
        <w:spacing w:before="40" w:after="20"/>
        <w:rPr>
          <w:szCs w:val="24"/>
          <w:lang w:val="ru-RU"/>
        </w:rPr>
      </w:pPr>
    </w:p>
    <w:p w14:paraId="6CA6234E" w14:textId="77777777" w:rsidR="00B9704B" w:rsidRPr="00CB717C" w:rsidRDefault="00B9704B" w:rsidP="007869AF">
      <w:pPr>
        <w:pStyle w:val="1ffff"/>
        <w:spacing w:before="40" w:after="20"/>
      </w:pPr>
      <w:r w:rsidRPr="00CB717C">
        <w:rPr>
          <w:iCs/>
        </w:rPr>
        <w:t xml:space="preserve">Зона </w:t>
      </w:r>
      <w:r w:rsidRPr="00CB717C">
        <w:t>транспортной инфраструктуры</w:t>
      </w:r>
      <w:r w:rsidRPr="00CB717C">
        <w:rPr>
          <w:iCs/>
        </w:rPr>
        <w:t xml:space="preserve"> Т установлена для </w:t>
      </w:r>
      <w:r w:rsidRPr="00CB717C">
        <w:t>размещения объектов транспортной инфраструктуры, в том числе различного рода путей сообщения и сооружений, используемых для перевозки людей или грузов либо передачи веществ, а также для установления санитарно-защитных зон таких объектов в соответствии с требованиями технических регламентов.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3CA547C5"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2BBF21B7"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5E7D3874" w14:textId="77777777" w:rsidR="00B9704B" w:rsidRPr="00CB717C" w:rsidRDefault="00B9704B" w:rsidP="007869AF">
      <w:pPr>
        <w:spacing w:before="40" w:after="20"/>
        <w:jc w:val="center"/>
        <w:rPr>
          <w:szCs w:val="24"/>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22"/>
        <w:gridCol w:w="1593"/>
        <w:gridCol w:w="1701"/>
        <w:gridCol w:w="1842"/>
        <w:gridCol w:w="1843"/>
        <w:gridCol w:w="2693"/>
      </w:tblGrid>
      <w:tr w:rsidR="00B9704B" w:rsidRPr="00585139" w14:paraId="0AD54B66"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04EBA538" w14:textId="77777777" w:rsidR="00B9704B" w:rsidRPr="00CB717C" w:rsidRDefault="00B9704B" w:rsidP="007869AF">
            <w:pPr>
              <w:spacing w:before="40" w:after="20"/>
              <w:jc w:val="center"/>
              <w:rPr>
                <w:szCs w:val="24"/>
              </w:rPr>
            </w:pPr>
            <w:r w:rsidRPr="00CB717C">
              <w:rPr>
                <w:szCs w:val="24"/>
              </w:rPr>
              <w:t>№ п/п</w:t>
            </w:r>
          </w:p>
        </w:tc>
        <w:tc>
          <w:tcPr>
            <w:tcW w:w="4422" w:type="dxa"/>
            <w:vMerge w:val="restart"/>
            <w:tcBorders>
              <w:top w:val="single" w:sz="4" w:space="0" w:color="auto"/>
              <w:left w:val="single" w:sz="4" w:space="0" w:color="auto"/>
              <w:right w:val="single" w:sz="4" w:space="0" w:color="auto"/>
            </w:tcBorders>
            <w:vAlign w:val="center"/>
          </w:tcPr>
          <w:p w14:paraId="5F2DF81C" w14:textId="77777777" w:rsidR="00B9704B" w:rsidRPr="00CB717C" w:rsidRDefault="00B9704B" w:rsidP="007869AF">
            <w:pPr>
              <w:pStyle w:val="2fd"/>
              <w:spacing w:before="40" w:after="20"/>
            </w:pPr>
            <w:r w:rsidRPr="00CB717C">
              <w:t>Наименование ВРИ</w:t>
            </w:r>
          </w:p>
        </w:tc>
        <w:tc>
          <w:tcPr>
            <w:tcW w:w="1593" w:type="dxa"/>
            <w:vMerge w:val="restart"/>
            <w:tcBorders>
              <w:top w:val="single" w:sz="4" w:space="0" w:color="auto"/>
              <w:left w:val="single" w:sz="4" w:space="0" w:color="auto"/>
              <w:right w:val="single" w:sz="4" w:space="0" w:color="auto"/>
            </w:tcBorders>
            <w:vAlign w:val="center"/>
          </w:tcPr>
          <w:p w14:paraId="01942ECE" w14:textId="77777777" w:rsidR="00B9704B" w:rsidRPr="00CB717C" w:rsidRDefault="00B9704B" w:rsidP="007869AF">
            <w:pPr>
              <w:pStyle w:val="2fd"/>
              <w:spacing w:before="40" w:after="20"/>
            </w:pPr>
            <w:r w:rsidRPr="00CB717C">
              <w:t>Код (числовое обозначение ВРИ)</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2CD44624" w14:textId="77777777" w:rsidR="00B9704B" w:rsidRPr="00CB717C" w:rsidRDefault="00B9704B" w:rsidP="007869AF">
            <w:pPr>
              <w:pStyle w:val="2fd"/>
              <w:spacing w:before="40" w:after="20"/>
            </w:pPr>
            <w:r w:rsidRPr="00CB717C">
              <w:t>Предельные размеры земельных участков (кв. м)</w:t>
            </w:r>
          </w:p>
        </w:tc>
        <w:tc>
          <w:tcPr>
            <w:tcW w:w="1843" w:type="dxa"/>
            <w:vMerge w:val="restart"/>
            <w:tcBorders>
              <w:top w:val="single" w:sz="4" w:space="0" w:color="auto"/>
              <w:left w:val="single" w:sz="4" w:space="0" w:color="auto"/>
              <w:right w:val="single" w:sz="4" w:space="0" w:color="auto"/>
            </w:tcBorders>
            <w:vAlign w:val="center"/>
          </w:tcPr>
          <w:p w14:paraId="66939A7C"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479A705C"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4DA568CA"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33BA3098" w14:textId="77777777" w:rsidR="00B9704B" w:rsidRPr="00B9704B" w:rsidRDefault="00B9704B" w:rsidP="007869AF">
            <w:pPr>
              <w:spacing w:before="40" w:after="20"/>
              <w:jc w:val="center"/>
              <w:rPr>
                <w:szCs w:val="24"/>
                <w:lang w:val="ru-RU"/>
              </w:rPr>
            </w:pPr>
          </w:p>
        </w:tc>
        <w:tc>
          <w:tcPr>
            <w:tcW w:w="4422" w:type="dxa"/>
            <w:vMerge/>
            <w:tcBorders>
              <w:left w:val="single" w:sz="4" w:space="0" w:color="auto"/>
              <w:bottom w:val="single" w:sz="4" w:space="0" w:color="auto"/>
              <w:right w:val="single" w:sz="4" w:space="0" w:color="auto"/>
            </w:tcBorders>
            <w:vAlign w:val="center"/>
          </w:tcPr>
          <w:p w14:paraId="08E6F4F7" w14:textId="77777777" w:rsidR="00B9704B" w:rsidRPr="00CB717C" w:rsidRDefault="00B9704B" w:rsidP="007869AF">
            <w:pPr>
              <w:pStyle w:val="2fd"/>
              <w:spacing w:before="40" w:after="20"/>
            </w:pPr>
          </w:p>
        </w:tc>
        <w:tc>
          <w:tcPr>
            <w:tcW w:w="1593" w:type="dxa"/>
            <w:vMerge/>
            <w:tcBorders>
              <w:left w:val="single" w:sz="4" w:space="0" w:color="auto"/>
              <w:bottom w:val="single" w:sz="4" w:space="0" w:color="auto"/>
              <w:right w:val="single" w:sz="4" w:space="0" w:color="auto"/>
            </w:tcBorders>
            <w:vAlign w:val="center"/>
          </w:tcPr>
          <w:p w14:paraId="1F504E9F" w14:textId="77777777" w:rsidR="00B9704B" w:rsidRPr="00CB717C" w:rsidRDefault="00B9704B" w:rsidP="007869AF">
            <w:pPr>
              <w:pStyle w:val="2fd"/>
              <w:spacing w:before="40" w:after="20"/>
            </w:pPr>
          </w:p>
        </w:tc>
        <w:tc>
          <w:tcPr>
            <w:tcW w:w="1701" w:type="dxa"/>
            <w:tcBorders>
              <w:top w:val="single" w:sz="4" w:space="0" w:color="auto"/>
              <w:left w:val="single" w:sz="4" w:space="0" w:color="auto"/>
              <w:bottom w:val="single" w:sz="4" w:space="0" w:color="auto"/>
              <w:right w:val="single" w:sz="4" w:space="0" w:color="auto"/>
            </w:tcBorders>
            <w:vAlign w:val="center"/>
          </w:tcPr>
          <w:p w14:paraId="66E4E7A7" w14:textId="77777777" w:rsidR="00B9704B" w:rsidRPr="00CB717C" w:rsidRDefault="00B9704B" w:rsidP="007869AF">
            <w:pPr>
              <w:pStyle w:val="2fd"/>
              <w:spacing w:before="40" w:after="20"/>
              <w:rPr>
                <w:lang w:val="en-US"/>
              </w:rPr>
            </w:pPr>
            <w:r w:rsidRPr="00CB717C">
              <w:rPr>
                <w:lang w:val="en-US"/>
              </w:rPr>
              <w:t>min</w:t>
            </w:r>
          </w:p>
        </w:tc>
        <w:tc>
          <w:tcPr>
            <w:tcW w:w="1842" w:type="dxa"/>
            <w:tcBorders>
              <w:left w:val="single" w:sz="4" w:space="0" w:color="auto"/>
              <w:bottom w:val="single" w:sz="4" w:space="0" w:color="auto"/>
              <w:right w:val="single" w:sz="4" w:space="0" w:color="auto"/>
            </w:tcBorders>
            <w:vAlign w:val="center"/>
          </w:tcPr>
          <w:p w14:paraId="7697CCDA" w14:textId="77777777" w:rsidR="00B9704B" w:rsidRPr="00CB717C" w:rsidRDefault="00B9704B" w:rsidP="007869AF">
            <w:pPr>
              <w:pStyle w:val="2fd"/>
              <w:spacing w:before="40" w:after="20"/>
              <w:rPr>
                <w:lang w:val="en-US"/>
              </w:rPr>
            </w:pPr>
            <w:r w:rsidRPr="00CB717C">
              <w:rPr>
                <w:lang w:val="en-US"/>
              </w:rPr>
              <w:t>max</w:t>
            </w:r>
          </w:p>
        </w:tc>
        <w:tc>
          <w:tcPr>
            <w:tcW w:w="1843" w:type="dxa"/>
            <w:vMerge/>
            <w:tcBorders>
              <w:left w:val="single" w:sz="4" w:space="0" w:color="auto"/>
              <w:bottom w:val="single" w:sz="4" w:space="0" w:color="auto"/>
              <w:right w:val="single" w:sz="4" w:space="0" w:color="auto"/>
            </w:tcBorders>
            <w:vAlign w:val="center"/>
          </w:tcPr>
          <w:p w14:paraId="389AC992" w14:textId="77777777" w:rsidR="00B9704B" w:rsidRPr="00CB717C"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2533C1FA" w14:textId="77777777" w:rsidR="00B9704B" w:rsidRPr="00CB717C" w:rsidRDefault="00B9704B" w:rsidP="007869AF">
            <w:pPr>
              <w:pStyle w:val="2fd"/>
              <w:spacing w:before="40" w:after="20"/>
            </w:pPr>
          </w:p>
        </w:tc>
      </w:tr>
      <w:tr w:rsidR="00B9704B" w:rsidRPr="00CB717C" w14:paraId="3EC5FADA" w14:textId="77777777" w:rsidTr="00813A89">
        <w:tc>
          <w:tcPr>
            <w:tcW w:w="648" w:type="dxa"/>
            <w:vMerge w:val="restart"/>
            <w:tcBorders>
              <w:top w:val="single" w:sz="4" w:space="0" w:color="auto"/>
              <w:left w:val="single" w:sz="4" w:space="0" w:color="auto"/>
              <w:right w:val="single" w:sz="4" w:space="0" w:color="auto"/>
            </w:tcBorders>
            <w:vAlign w:val="center"/>
          </w:tcPr>
          <w:p w14:paraId="5DB1E679"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vMerge w:val="restart"/>
            <w:tcBorders>
              <w:top w:val="single" w:sz="4" w:space="0" w:color="auto"/>
              <w:left w:val="single" w:sz="4" w:space="0" w:color="auto"/>
              <w:right w:val="single" w:sz="4" w:space="0" w:color="auto"/>
            </w:tcBorders>
            <w:vAlign w:val="center"/>
          </w:tcPr>
          <w:p w14:paraId="0CE388AD" w14:textId="77777777" w:rsidR="00B9704B" w:rsidRPr="00CB717C" w:rsidRDefault="00B9704B" w:rsidP="007869AF">
            <w:pPr>
              <w:pStyle w:val="2fd"/>
              <w:spacing w:before="40" w:after="20"/>
            </w:pPr>
            <w:r w:rsidRPr="00CB717C">
              <w:t>Хранение автотранспорта</w:t>
            </w:r>
          </w:p>
        </w:tc>
        <w:tc>
          <w:tcPr>
            <w:tcW w:w="1593" w:type="dxa"/>
            <w:vMerge w:val="restart"/>
            <w:tcBorders>
              <w:top w:val="single" w:sz="4" w:space="0" w:color="auto"/>
              <w:left w:val="single" w:sz="4" w:space="0" w:color="auto"/>
              <w:right w:val="single" w:sz="4" w:space="0" w:color="auto"/>
            </w:tcBorders>
            <w:vAlign w:val="center"/>
          </w:tcPr>
          <w:p w14:paraId="0FFF0AB9" w14:textId="77777777" w:rsidR="00B9704B" w:rsidRPr="00CB717C" w:rsidRDefault="00B9704B" w:rsidP="007869AF">
            <w:pPr>
              <w:pStyle w:val="2fd"/>
              <w:spacing w:before="40" w:after="20"/>
            </w:pPr>
            <w:r w:rsidRPr="00CB717C">
              <w:t>2.7.1</w:t>
            </w:r>
          </w:p>
        </w:tc>
        <w:tc>
          <w:tcPr>
            <w:tcW w:w="1701" w:type="dxa"/>
            <w:tcBorders>
              <w:top w:val="single" w:sz="4" w:space="0" w:color="auto"/>
              <w:left w:val="single" w:sz="4" w:space="0" w:color="auto"/>
              <w:bottom w:val="single" w:sz="4" w:space="0" w:color="auto"/>
              <w:right w:val="single" w:sz="4" w:space="0" w:color="auto"/>
            </w:tcBorders>
            <w:vAlign w:val="center"/>
          </w:tcPr>
          <w:p w14:paraId="464B25B0" w14:textId="77777777" w:rsidR="00B9704B" w:rsidRPr="00CB717C" w:rsidRDefault="00B9704B" w:rsidP="007869AF">
            <w:pPr>
              <w:pStyle w:val="2fd"/>
              <w:spacing w:before="40" w:after="20"/>
            </w:pPr>
            <w:r w:rsidRPr="00CB717C">
              <w:t>50 (15)*</w:t>
            </w:r>
          </w:p>
        </w:tc>
        <w:tc>
          <w:tcPr>
            <w:tcW w:w="1842" w:type="dxa"/>
            <w:tcBorders>
              <w:top w:val="single" w:sz="4" w:space="0" w:color="auto"/>
              <w:left w:val="single" w:sz="4" w:space="0" w:color="auto"/>
              <w:bottom w:val="single" w:sz="4" w:space="0" w:color="auto"/>
              <w:right w:val="single" w:sz="4" w:space="0" w:color="auto"/>
            </w:tcBorders>
            <w:vAlign w:val="center"/>
          </w:tcPr>
          <w:p w14:paraId="4BF1998B" w14:textId="77777777" w:rsidR="00B9704B" w:rsidRPr="00CB717C" w:rsidRDefault="00B9704B" w:rsidP="007869AF">
            <w:pPr>
              <w:pStyle w:val="2fd"/>
              <w:spacing w:before="40" w:after="20"/>
            </w:pPr>
            <w:r w:rsidRPr="00CB717C">
              <w:t>20 000 (50)*</w:t>
            </w:r>
          </w:p>
        </w:tc>
        <w:tc>
          <w:tcPr>
            <w:tcW w:w="1843" w:type="dxa"/>
            <w:tcBorders>
              <w:top w:val="single" w:sz="4" w:space="0" w:color="auto"/>
              <w:left w:val="single" w:sz="4" w:space="0" w:color="auto"/>
              <w:bottom w:val="single" w:sz="4" w:space="0" w:color="auto"/>
              <w:right w:val="single" w:sz="4" w:space="0" w:color="auto"/>
            </w:tcBorders>
            <w:vAlign w:val="center"/>
          </w:tcPr>
          <w:p w14:paraId="0E9C43B7" w14:textId="77777777" w:rsidR="00B9704B" w:rsidRPr="00CB717C" w:rsidRDefault="00B9704B" w:rsidP="007869AF">
            <w:pPr>
              <w:pStyle w:val="2fd"/>
              <w:spacing w:before="40" w:after="20"/>
            </w:pPr>
            <w:r w:rsidRPr="00CB717C">
              <w:t>75% (100%)*</w:t>
            </w:r>
          </w:p>
        </w:tc>
        <w:tc>
          <w:tcPr>
            <w:tcW w:w="2693" w:type="dxa"/>
            <w:tcBorders>
              <w:top w:val="single" w:sz="4" w:space="0" w:color="auto"/>
              <w:left w:val="single" w:sz="4" w:space="0" w:color="auto"/>
              <w:bottom w:val="single" w:sz="4" w:space="0" w:color="auto"/>
              <w:right w:val="single" w:sz="4" w:space="0" w:color="auto"/>
            </w:tcBorders>
            <w:vAlign w:val="center"/>
          </w:tcPr>
          <w:p w14:paraId="1BDE6B45" w14:textId="77777777" w:rsidR="00B9704B" w:rsidRPr="00CB717C" w:rsidRDefault="00B9704B" w:rsidP="007869AF">
            <w:pPr>
              <w:pStyle w:val="2fd"/>
              <w:spacing w:before="40" w:after="20"/>
            </w:pPr>
            <w:r w:rsidRPr="00CB717C">
              <w:t>3 (0)*</w:t>
            </w:r>
          </w:p>
        </w:tc>
      </w:tr>
      <w:tr w:rsidR="00B9704B" w:rsidRPr="00585139" w14:paraId="2DD79E14" w14:textId="77777777" w:rsidTr="00813A89">
        <w:tc>
          <w:tcPr>
            <w:tcW w:w="648" w:type="dxa"/>
            <w:vMerge/>
            <w:tcBorders>
              <w:left w:val="single" w:sz="4" w:space="0" w:color="auto"/>
              <w:bottom w:val="single" w:sz="4" w:space="0" w:color="auto"/>
              <w:right w:val="single" w:sz="4" w:space="0" w:color="auto"/>
            </w:tcBorders>
            <w:vAlign w:val="center"/>
          </w:tcPr>
          <w:p w14:paraId="4C354D4B"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vMerge/>
            <w:tcBorders>
              <w:left w:val="single" w:sz="4" w:space="0" w:color="auto"/>
              <w:bottom w:val="single" w:sz="4" w:space="0" w:color="auto"/>
              <w:right w:val="single" w:sz="4" w:space="0" w:color="auto"/>
            </w:tcBorders>
            <w:vAlign w:val="center"/>
          </w:tcPr>
          <w:p w14:paraId="33E316C1" w14:textId="77777777" w:rsidR="00B9704B" w:rsidRPr="00CB717C" w:rsidRDefault="00B9704B" w:rsidP="007869AF">
            <w:pPr>
              <w:pStyle w:val="2fd"/>
              <w:spacing w:before="40" w:after="20"/>
            </w:pPr>
          </w:p>
        </w:tc>
        <w:tc>
          <w:tcPr>
            <w:tcW w:w="1593" w:type="dxa"/>
            <w:vMerge/>
            <w:tcBorders>
              <w:left w:val="single" w:sz="4" w:space="0" w:color="auto"/>
              <w:bottom w:val="single" w:sz="4" w:space="0" w:color="auto"/>
              <w:right w:val="single" w:sz="4" w:space="0" w:color="auto"/>
            </w:tcBorders>
            <w:vAlign w:val="center"/>
          </w:tcPr>
          <w:p w14:paraId="29ECC228" w14:textId="77777777" w:rsidR="00B9704B" w:rsidRPr="00CB717C" w:rsidRDefault="00B9704B" w:rsidP="007869AF">
            <w:pPr>
              <w:pStyle w:val="2fd"/>
              <w:spacing w:before="40" w:after="20"/>
            </w:pP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7AE13C6A" w14:textId="77777777" w:rsidR="00B9704B" w:rsidRPr="00CB717C" w:rsidRDefault="00B9704B" w:rsidP="007869AF">
            <w:pPr>
              <w:pStyle w:val="2fd"/>
              <w:spacing w:before="40" w:after="20"/>
            </w:pPr>
            <w:r w:rsidRPr="00CB717C">
              <w:t>* - (Существующие объекты гаражного назначения, предназначенные для хранения личного автотранспорта граждан, имеющие одну или более общих стен с другими объектами гаражного назначения, предназначенными для хранения личного автотранспорта граждан)</w:t>
            </w:r>
          </w:p>
        </w:tc>
      </w:tr>
      <w:tr w:rsidR="00B9704B" w:rsidRPr="00CB717C" w14:paraId="2FDF9AB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43D82A93" w14:textId="77777777" w:rsidR="00B9704B" w:rsidRPr="00B9704B"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lang w:val="ru-RU"/>
              </w:rPr>
            </w:pPr>
          </w:p>
        </w:tc>
        <w:tc>
          <w:tcPr>
            <w:tcW w:w="4422" w:type="dxa"/>
            <w:tcBorders>
              <w:top w:val="single" w:sz="4" w:space="0" w:color="auto"/>
              <w:left w:val="single" w:sz="4" w:space="0" w:color="auto"/>
              <w:bottom w:val="single" w:sz="4" w:space="0" w:color="auto"/>
              <w:right w:val="single" w:sz="4" w:space="0" w:color="auto"/>
            </w:tcBorders>
            <w:vAlign w:val="center"/>
          </w:tcPr>
          <w:p w14:paraId="56E623EA" w14:textId="77777777" w:rsidR="00B9704B" w:rsidRPr="00CB717C" w:rsidRDefault="00B9704B" w:rsidP="007869AF">
            <w:pPr>
              <w:pStyle w:val="2fd"/>
              <w:spacing w:before="40" w:after="20"/>
            </w:pPr>
            <w:r w:rsidRPr="00CB717C">
              <w:t>Коммунальное обслуживание</w:t>
            </w:r>
          </w:p>
        </w:tc>
        <w:tc>
          <w:tcPr>
            <w:tcW w:w="1593" w:type="dxa"/>
            <w:tcBorders>
              <w:top w:val="single" w:sz="4" w:space="0" w:color="auto"/>
              <w:left w:val="single" w:sz="4" w:space="0" w:color="auto"/>
              <w:bottom w:val="single" w:sz="4" w:space="0" w:color="auto"/>
              <w:right w:val="single" w:sz="4" w:space="0" w:color="auto"/>
            </w:tcBorders>
            <w:vAlign w:val="center"/>
          </w:tcPr>
          <w:p w14:paraId="55FCB208" w14:textId="77777777" w:rsidR="00B9704B" w:rsidRPr="00CB717C" w:rsidRDefault="00B9704B" w:rsidP="007869AF">
            <w:pPr>
              <w:pStyle w:val="2fd"/>
              <w:spacing w:before="40" w:after="20"/>
            </w:pPr>
            <w:r w:rsidRPr="00CB717C">
              <w:t>3.1</w:t>
            </w:r>
          </w:p>
        </w:tc>
        <w:tc>
          <w:tcPr>
            <w:tcW w:w="1701" w:type="dxa"/>
            <w:tcBorders>
              <w:top w:val="single" w:sz="4" w:space="0" w:color="auto"/>
              <w:left w:val="single" w:sz="4" w:space="0" w:color="auto"/>
              <w:bottom w:val="single" w:sz="4" w:space="0" w:color="auto"/>
              <w:right w:val="single" w:sz="4" w:space="0" w:color="auto"/>
            </w:tcBorders>
            <w:vAlign w:val="center"/>
          </w:tcPr>
          <w:p w14:paraId="5A46B791" w14:textId="77777777" w:rsidR="00B9704B" w:rsidRPr="00CB717C" w:rsidRDefault="00B9704B" w:rsidP="007869AF">
            <w:pPr>
              <w:pStyle w:val="2fd"/>
              <w:spacing w:before="40" w:after="20"/>
            </w:pPr>
            <w:r w:rsidRPr="00CB717C">
              <w:t>30</w:t>
            </w:r>
          </w:p>
        </w:tc>
        <w:tc>
          <w:tcPr>
            <w:tcW w:w="1842" w:type="dxa"/>
            <w:tcBorders>
              <w:top w:val="single" w:sz="4" w:space="0" w:color="auto"/>
              <w:left w:val="single" w:sz="4" w:space="0" w:color="auto"/>
              <w:bottom w:val="single" w:sz="4" w:space="0" w:color="auto"/>
              <w:right w:val="single" w:sz="4" w:space="0" w:color="auto"/>
            </w:tcBorders>
            <w:vAlign w:val="center"/>
          </w:tcPr>
          <w:p w14:paraId="65FD2DA2" w14:textId="77777777" w:rsidR="00B9704B" w:rsidRPr="00CB717C" w:rsidRDefault="00B9704B" w:rsidP="007869AF">
            <w:pPr>
              <w:pStyle w:val="2fd"/>
              <w:spacing w:before="40" w:after="20"/>
            </w:pPr>
            <w:r w:rsidRPr="00CB717C">
              <w:t>100 000</w:t>
            </w:r>
          </w:p>
        </w:tc>
        <w:tc>
          <w:tcPr>
            <w:tcW w:w="1843" w:type="dxa"/>
            <w:tcBorders>
              <w:top w:val="single" w:sz="4" w:space="0" w:color="auto"/>
              <w:left w:val="single" w:sz="4" w:space="0" w:color="auto"/>
              <w:bottom w:val="single" w:sz="4" w:space="0" w:color="auto"/>
              <w:right w:val="single" w:sz="4" w:space="0" w:color="auto"/>
            </w:tcBorders>
            <w:vAlign w:val="center"/>
          </w:tcPr>
          <w:p w14:paraId="3CCC98A3" w14:textId="77777777" w:rsidR="00B9704B" w:rsidRPr="00CB717C" w:rsidRDefault="00B9704B" w:rsidP="007869AF">
            <w:pPr>
              <w:pStyle w:val="2fd"/>
              <w:spacing w:before="40" w:after="20"/>
            </w:pPr>
            <w:r w:rsidRPr="00CB717C">
              <w:t>75%</w:t>
            </w:r>
          </w:p>
        </w:tc>
        <w:tc>
          <w:tcPr>
            <w:tcW w:w="2693" w:type="dxa"/>
            <w:tcBorders>
              <w:top w:val="single" w:sz="4" w:space="0" w:color="auto"/>
              <w:left w:val="single" w:sz="4" w:space="0" w:color="auto"/>
              <w:bottom w:val="single" w:sz="4" w:space="0" w:color="auto"/>
              <w:right w:val="single" w:sz="4" w:space="0" w:color="auto"/>
            </w:tcBorders>
            <w:vAlign w:val="center"/>
          </w:tcPr>
          <w:p w14:paraId="10087790" w14:textId="77777777" w:rsidR="00B9704B" w:rsidRPr="00CB717C" w:rsidRDefault="00B9704B" w:rsidP="007869AF">
            <w:pPr>
              <w:pStyle w:val="2fd"/>
              <w:spacing w:before="40" w:after="20"/>
            </w:pPr>
            <w:r w:rsidRPr="00CB717C">
              <w:t>3</w:t>
            </w:r>
          </w:p>
        </w:tc>
      </w:tr>
      <w:tr w:rsidR="00B9704B" w:rsidRPr="00CB717C" w14:paraId="69F2CEF8"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03E47CD"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0555298" w14:textId="77777777" w:rsidR="00B9704B" w:rsidRPr="00CB717C" w:rsidRDefault="00B9704B" w:rsidP="007869AF">
            <w:pPr>
              <w:pStyle w:val="2fd"/>
              <w:spacing w:before="40" w:after="20"/>
            </w:pPr>
            <w:r w:rsidRPr="00CB717C">
              <w:t>Служебные гаражи</w:t>
            </w:r>
          </w:p>
        </w:tc>
        <w:tc>
          <w:tcPr>
            <w:tcW w:w="1593" w:type="dxa"/>
            <w:tcBorders>
              <w:top w:val="single" w:sz="4" w:space="0" w:color="auto"/>
              <w:left w:val="single" w:sz="4" w:space="0" w:color="auto"/>
              <w:bottom w:val="single" w:sz="4" w:space="0" w:color="auto"/>
              <w:right w:val="single" w:sz="4" w:space="0" w:color="auto"/>
            </w:tcBorders>
            <w:vAlign w:val="center"/>
          </w:tcPr>
          <w:p w14:paraId="444E8A3A" w14:textId="77777777" w:rsidR="00B9704B" w:rsidRPr="00CB717C" w:rsidRDefault="00B9704B" w:rsidP="007869AF">
            <w:pPr>
              <w:pStyle w:val="2fd"/>
              <w:spacing w:before="40" w:after="20"/>
            </w:pPr>
            <w:r w:rsidRPr="00CB717C">
              <w:t>4.9</w:t>
            </w:r>
          </w:p>
        </w:tc>
        <w:tc>
          <w:tcPr>
            <w:tcW w:w="1701" w:type="dxa"/>
            <w:tcBorders>
              <w:top w:val="single" w:sz="4" w:space="0" w:color="auto"/>
              <w:left w:val="single" w:sz="4" w:space="0" w:color="auto"/>
              <w:bottom w:val="single" w:sz="4" w:space="0" w:color="auto"/>
              <w:right w:val="single" w:sz="4" w:space="0" w:color="auto"/>
            </w:tcBorders>
            <w:vAlign w:val="center"/>
          </w:tcPr>
          <w:p w14:paraId="1419BA53"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3A0DC12B" w14:textId="77777777" w:rsidR="00B9704B" w:rsidRPr="00CB717C" w:rsidRDefault="00B9704B" w:rsidP="007869AF">
            <w:pPr>
              <w:pStyle w:val="2fd"/>
              <w:spacing w:before="40" w:after="20"/>
            </w:pPr>
            <w:r w:rsidRPr="00CB717C">
              <w:t>20 000</w:t>
            </w:r>
          </w:p>
        </w:tc>
        <w:tc>
          <w:tcPr>
            <w:tcW w:w="1843" w:type="dxa"/>
            <w:tcBorders>
              <w:top w:val="single" w:sz="4" w:space="0" w:color="auto"/>
              <w:left w:val="single" w:sz="4" w:space="0" w:color="auto"/>
              <w:bottom w:val="single" w:sz="4" w:space="0" w:color="auto"/>
              <w:right w:val="single" w:sz="4" w:space="0" w:color="auto"/>
            </w:tcBorders>
            <w:vAlign w:val="center"/>
          </w:tcPr>
          <w:p w14:paraId="3CB85F3F" w14:textId="77777777" w:rsidR="00B9704B" w:rsidRPr="00CB717C" w:rsidRDefault="00B9704B" w:rsidP="007869AF">
            <w:pPr>
              <w:pStyle w:val="2fd"/>
              <w:spacing w:before="40" w:after="20"/>
            </w:pPr>
            <w:r w:rsidRPr="00CB717C">
              <w:t>75%</w:t>
            </w:r>
          </w:p>
        </w:tc>
        <w:tc>
          <w:tcPr>
            <w:tcW w:w="2693" w:type="dxa"/>
            <w:tcBorders>
              <w:top w:val="single" w:sz="4" w:space="0" w:color="auto"/>
              <w:left w:val="single" w:sz="4" w:space="0" w:color="auto"/>
              <w:bottom w:val="single" w:sz="4" w:space="0" w:color="auto"/>
              <w:right w:val="single" w:sz="4" w:space="0" w:color="auto"/>
            </w:tcBorders>
            <w:vAlign w:val="center"/>
          </w:tcPr>
          <w:p w14:paraId="082AB873" w14:textId="77777777" w:rsidR="00B9704B" w:rsidRPr="00CB717C" w:rsidRDefault="00B9704B" w:rsidP="007869AF">
            <w:pPr>
              <w:pStyle w:val="2fd"/>
              <w:spacing w:before="40" w:after="20"/>
            </w:pPr>
            <w:r w:rsidRPr="00CB717C">
              <w:t>3</w:t>
            </w:r>
          </w:p>
        </w:tc>
      </w:tr>
      <w:tr w:rsidR="00B9704B" w:rsidRPr="00CB717C" w14:paraId="59D2617A"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2FAECF7"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F6196A7" w14:textId="77777777" w:rsidR="00B9704B" w:rsidRPr="00CB717C" w:rsidRDefault="00B9704B" w:rsidP="007869AF">
            <w:pPr>
              <w:pStyle w:val="2fd"/>
              <w:spacing w:before="40" w:after="20"/>
            </w:pPr>
            <w:r w:rsidRPr="00CB717C">
              <w:t>Объекты дорожного сервиса</w:t>
            </w:r>
          </w:p>
        </w:tc>
        <w:tc>
          <w:tcPr>
            <w:tcW w:w="1593" w:type="dxa"/>
            <w:tcBorders>
              <w:top w:val="single" w:sz="4" w:space="0" w:color="auto"/>
              <w:left w:val="single" w:sz="4" w:space="0" w:color="auto"/>
              <w:bottom w:val="single" w:sz="4" w:space="0" w:color="auto"/>
              <w:right w:val="single" w:sz="4" w:space="0" w:color="auto"/>
            </w:tcBorders>
            <w:vAlign w:val="center"/>
          </w:tcPr>
          <w:p w14:paraId="2DDD2CC2" w14:textId="77777777" w:rsidR="00B9704B" w:rsidRPr="00CB717C" w:rsidRDefault="00B9704B" w:rsidP="007869AF">
            <w:pPr>
              <w:pStyle w:val="2fd"/>
              <w:spacing w:before="40" w:after="20"/>
            </w:pPr>
            <w:r w:rsidRPr="00CB717C">
              <w:t>4.9.1</w:t>
            </w:r>
          </w:p>
        </w:tc>
        <w:tc>
          <w:tcPr>
            <w:tcW w:w="1701" w:type="dxa"/>
            <w:tcBorders>
              <w:top w:val="single" w:sz="4" w:space="0" w:color="auto"/>
              <w:left w:val="single" w:sz="4" w:space="0" w:color="auto"/>
              <w:bottom w:val="single" w:sz="4" w:space="0" w:color="auto"/>
              <w:right w:val="single" w:sz="4" w:space="0" w:color="auto"/>
            </w:tcBorders>
            <w:vAlign w:val="center"/>
          </w:tcPr>
          <w:p w14:paraId="190AC8C6"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4DC5138B" w14:textId="77777777" w:rsidR="00B9704B" w:rsidRPr="00CB717C" w:rsidRDefault="00B9704B" w:rsidP="007869AF">
            <w:pPr>
              <w:pStyle w:val="2fd"/>
              <w:spacing w:before="40" w:after="20"/>
            </w:pPr>
            <w:r w:rsidRPr="00CB717C">
              <w:t>10 000</w:t>
            </w:r>
          </w:p>
        </w:tc>
        <w:tc>
          <w:tcPr>
            <w:tcW w:w="1843" w:type="dxa"/>
            <w:tcBorders>
              <w:top w:val="single" w:sz="4" w:space="0" w:color="auto"/>
              <w:left w:val="single" w:sz="4" w:space="0" w:color="auto"/>
              <w:bottom w:val="single" w:sz="4" w:space="0" w:color="auto"/>
              <w:right w:val="single" w:sz="4" w:space="0" w:color="auto"/>
            </w:tcBorders>
            <w:vAlign w:val="center"/>
          </w:tcPr>
          <w:p w14:paraId="1C8B9D81" w14:textId="77777777" w:rsidR="00B9704B" w:rsidRPr="00CB717C" w:rsidRDefault="00B9704B" w:rsidP="007869AF">
            <w:pPr>
              <w:pStyle w:val="2fd"/>
              <w:spacing w:before="40" w:after="20"/>
            </w:pPr>
            <w:r w:rsidRPr="00CB717C">
              <w:t>45%</w:t>
            </w:r>
          </w:p>
        </w:tc>
        <w:tc>
          <w:tcPr>
            <w:tcW w:w="2693" w:type="dxa"/>
            <w:tcBorders>
              <w:top w:val="single" w:sz="4" w:space="0" w:color="auto"/>
              <w:left w:val="single" w:sz="4" w:space="0" w:color="auto"/>
              <w:bottom w:val="single" w:sz="4" w:space="0" w:color="auto"/>
              <w:right w:val="single" w:sz="4" w:space="0" w:color="auto"/>
            </w:tcBorders>
            <w:vAlign w:val="center"/>
          </w:tcPr>
          <w:p w14:paraId="332627D2" w14:textId="77777777" w:rsidR="00B9704B" w:rsidRPr="00CB717C" w:rsidRDefault="00B9704B" w:rsidP="007869AF">
            <w:pPr>
              <w:pStyle w:val="2fd"/>
              <w:spacing w:before="40" w:after="20"/>
            </w:pPr>
            <w:r w:rsidRPr="00CB717C">
              <w:t>3</w:t>
            </w:r>
          </w:p>
        </w:tc>
      </w:tr>
      <w:tr w:rsidR="00B9704B" w:rsidRPr="00CB717C" w14:paraId="2B25983B"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6F27C61"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4F9A8721" w14:textId="77777777" w:rsidR="00B9704B" w:rsidRPr="00CB717C" w:rsidRDefault="00B9704B" w:rsidP="007869AF">
            <w:pPr>
              <w:pStyle w:val="2fd"/>
              <w:spacing w:before="40" w:after="20"/>
            </w:pPr>
            <w:r w:rsidRPr="00CB717C">
              <w:t>Связь</w:t>
            </w:r>
          </w:p>
        </w:tc>
        <w:tc>
          <w:tcPr>
            <w:tcW w:w="1593" w:type="dxa"/>
            <w:tcBorders>
              <w:top w:val="single" w:sz="4" w:space="0" w:color="auto"/>
              <w:left w:val="single" w:sz="4" w:space="0" w:color="auto"/>
              <w:bottom w:val="single" w:sz="4" w:space="0" w:color="auto"/>
              <w:right w:val="single" w:sz="4" w:space="0" w:color="auto"/>
            </w:tcBorders>
            <w:vAlign w:val="center"/>
          </w:tcPr>
          <w:p w14:paraId="763EDA6C" w14:textId="77777777" w:rsidR="00B9704B" w:rsidRPr="00CB717C" w:rsidRDefault="00B9704B" w:rsidP="007869AF">
            <w:pPr>
              <w:pStyle w:val="2fd"/>
              <w:spacing w:before="40" w:after="20"/>
            </w:pPr>
            <w:r w:rsidRPr="00CB717C">
              <w:t>6.8</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644E4E7A" w14:textId="77777777" w:rsidR="00B9704B" w:rsidRPr="00CB717C" w:rsidRDefault="00B9704B" w:rsidP="007869AF">
            <w:pPr>
              <w:pStyle w:val="2fd"/>
              <w:spacing w:before="40" w:after="20"/>
            </w:pPr>
            <w:r w:rsidRPr="00CB717C">
              <w:t>Не подлежат установлению</w:t>
            </w:r>
          </w:p>
        </w:tc>
      </w:tr>
      <w:tr w:rsidR="00B9704B" w:rsidRPr="00CB717C" w14:paraId="73202AF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C4DD737"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31463345" w14:textId="77777777" w:rsidR="00B9704B" w:rsidRPr="00CB717C" w:rsidRDefault="00B9704B" w:rsidP="007869AF">
            <w:pPr>
              <w:pStyle w:val="2fd"/>
              <w:spacing w:before="40" w:after="20"/>
            </w:pPr>
            <w:r w:rsidRPr="00CB717C">
              <w:t>Железнодорожный транспорт</w:t>
            </w:r>
          </w:p>
        </w:tc>
        <w:tc>
          <w:tcPr>
            <w:tcW w:w="1593" w:type="dxa"/>
            <w:tcBorders>
              <w:top w:val="single" w:sz="4" w:space="0" w:color="auto"/>
              <w:left w:val="single" w:sz="4" w:space="0" w:color="auto"/>
              <w:bottom w:val="single" w:sz="4" w:space="0" w:color="auto"/>
              <w:right w:val="single" w:sz="4" w:space="0" w:color="auto"/>
            </w:tcBorders>
            <w:vAlign w:val="center"/>
          </w:tcPr>
          <w:p w14:paraId="6D29B32F" w14:textId="77777777" w:rsidR="00B9704B" w:rsidRPr="00CB717C" w:rsidRDefault="00B9704B" w:rsidP="007869AF">
            <w:pPr>
              <w:pStyle w:val="2fd"/>
              <w:spacing w:before="40" w:after="20"/>
            </w:pPr>
            <w:r w:rsidRPr="00CB717C">
              <w:t>7.1</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73CBF919" w14:textId="77777777" w:rsidR="00B9704B" w:rsidRPr="00CB717C" w:rsidRDefault="00B9704B" w:rsidP="007869AF">
            <w:pPr>
              <w:pStyle w:val="2fd"/>
              <w:spacing w:before="40" w:after="20"/>
            </w:pPr>
            <w:r w:rsidRPr="00CB717C">
              <w:t>Не распространяется</w:t>
            </w:r>
          </w:p>
        </w:tc>
      </w:tr>
      <w:tr w:rsidR="00B9704B" w:rsidRPr="00CB717C" w14:paraId="2394B7C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41E364E"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61614B3" w14:textId="77777777" w:rsidR="00B9704B" w:rsidRPr="00CB717C" w:rsidRDefault="00B9704B" w:rsidP="007869AF">
            <w:pPr>
              <w:pStyle w:val="2fd"/>
              <w:spacing w:before="40" w:after="20"/>
            </w:pPr>
            <w:r w:rsidRPr="00CB717C">
              <w:t>Автомобильный транспорт</w:t>
            </w:r>
          </w:p>
        </w:tc>
        <w:tc>
          <w:tcPr>
            <w:tcW w:w="1593" w:type="dxa"/>
            <w:tcBorders>
              <w:top w:val="single" w:sz="4" w:space="0" w:color="auto"/>
              <w:left w:val="single" w:sz="4" w:space="0" w:color="auto"/>
              <w:bottom w:val="single" w:sz="4" w:space="0" w:color="auto"/>
              <w:right w:val="single" w:sz="4" w:space="0" w:color="auto"/>
            </w:tcBorders>
            <w:vAlign w:val="center"/>
          </w:tcPr>
          <w:p w14:paraId="1824B9A6" w14:textId="77777777" w:rsidR="00B9704B" w:rsidRPr="00CB717C" w:rsidRDefault="00B9704B" w:rsidP="007869AF">
            <w:pPr>
              <w:pStyle w:val="2fd"/>
              <w:spacing w:before="40" w:after="20"/>
            </w:pPr>
            <w:r w:rsidRPr="00CB717C">
              <w:t>7.2</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53F2C5A2" w14:textId="77777777" w:rsidR="00B9704B" w:rsidRPr="00CB717C" w:rsidRDefault="00B9704B" w:rsidP="007869AF">
            <w:pPr>
              <w:pStyle w:val="2fd"/>
              <w:spacing w:before="40" w:after="20"/>
            </w:pPr>
            <w:r w:rsidRPr="00CB717C">
              <w:t>Не распространяется</w:t>
            </w:r>
          </w:p>
        </w:tc>
      </w:tr>
      <w:tr w:rsidR="00B9704B" w:rsidRPr="00CB717C" w14:paraId="202E7D3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B5A7A80"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791A3EFD" w14:textId="77777777" w:rsidR="00B9704B" w:rsidRPr="00CB717C" w:rsidRDefault="00B9704B" w:rsidP="007869AF">
            <w:pPr>
              <w:pStyle w:val="2fd"/>
              <w:spacing w:before="40" w:after="20"/>
            </w:pPr>
            <w:r w:rsidRPr="00CB717C">
              <w:t>Водный транспорт</w:t>
            </w:r>
          </w:p>
        </w:tc>
        <w:tc>
          <w:tcPr>
            <w:tcW w:w="1593" w:type="dxa"/>
            <w:tcBorders>
              <w:top w:val="single" w:sz="4" w:space="0" w:color="auto"/>
              <w:left w:val="single" w:sz="4" w:space="0" w:color="auto"/>
              <w:bottom w:val="single" w:sz="4" w:space="0" w:color="auto"/>
              <w:right w:val="single" w:sz="4" w:space="0" w:color="auto"/>
            </w:tcBorders>
            <w:vAlign w:val="center"/>
          </w:tcPr>
          <w:p w14:paraId="7EEF5C7A" w14:textId="77777777" w:rsidR="00B9704B" w:rsidRPr="00CB717C" w:rsidRDefault="00B9704B" w:rsidP="007869AF">
            <w:pPr>
              <w:pStyle w:val="2fd"/>
              <w:spacing w:before="40" w:after="20"/>
            </w:pPr>
            <w:r w:rsidRPr="00CB717C">
              <w:t>7.3</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3FBBBC2A" w14:textId="77777777" w:rsidR="00B9704B" w:rsidRPr="00CB717C" w:rsidRDefault="00B9704B" w:rsidP="007869AF">
            <w:pPr>
              <w:pStyle w:val="2fd"/>
              <w:spacing w:before="40" w:after="20"/>
            </w:pPr>
            <w:r w:rsidRPr="00CB717C">
              <w:t>Не распространяется</w:t>
            </w:r>
          </w:p>
        </w:tc>
      </w:tr>
      <w:tr w:rsidR="00B9704B" w:rsidRPr="00CB717C" w14:paraId="4C1D5BFE"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28748CE"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0B00D0CB" w14:textId="77777777" w:rsidR="00B9704B" w:rsidRPr="00CB717C" w:rsidRDefault="00B9704B" w:rsidP="007869AF">
            <w:pPr>
              <w:pStyle w:val="2fd"/>
              <w:spacing w:before="40" w:after="20"/>
            </w:pPr>
            <w:r w:rsidRPr="00CB717C">
              <w:t>Воздушный транспорт</w:t>
            </w:r>
          </w:p>
        </w:tc>
        <w:tc>
          <w:tcPr>
            <w:tcW w:w="1593" w:type="dxa"/>
            <w:tcBorders>
              <w:top w:val="single" w:sz="4" w:space="0" w:color="auto"/>
              <w:left w:val="single" w:sz="4" w:space="0" w:color="auto"/>
              <w:bottom w:val="single" w:sz="4" w:space="0" w:color="auto"/>
              <w:right w:val="single" w:sz="4" w:space="0" w:color="auto"/>
            </w:tcBorders>
            <w:vAlign w:val="center"/>
          </w:tcPr>
          <w:p w14:paraId="3956B9F0" w14:textId="77777777" w:rsidR="00B9704B" w:rsidRPr="00CB717C" w:rsidRDefault="00B9704B" w:rsidP="007869AF">
            <w:pPr>
              <w:pStyle w:val="2fd"/>
              <w:spacing w:before="40" w:after="20"/>
            </w:pPr>
            <w:r w:rsidRPr="00CB717C">
              <w:t>7.4</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4F27FCE2" w14:textId="77777777" w:rsidR="00B9704B" w:rsidRPr="00CB717C" w:rsidRDefault="00B9704B" w:rsidP="007869AF">
            <w:pPr>
              <w:pStyle w:val="2fd"/>
              <w:spacing w:before="40" w:after="20"/>
            </w:pPr>
            <w:r w:rsidRPr="00CB717C">
              <w:t>Не распространяется</w:t>
            </w:r>
          </w:p>
        </w:tc>
      </w:tr>
      <w:tr w:rsidR="00B9704B" w:rsidRPr="00CB717C" w14:paraId="7960BC15"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D5EFCB6"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601198FF" w14:textId="77777777" w:rsidR="00B9704B" w:rsidRPr="00CB717C" w:rsidRDefault="00B9704B" w:rsidP="007869AF">
            <w:pPr>
              <w:pStyle w:val="2fd"/>
              <w:spacing w:before="40" w:after="20"/>
            </w:pPr>
            <w:r w:rsidRPr="00CB717C">
              <w:t>Трубопроводный транспорт</w:t>
            </w:r>
          </w:p>
        </w:tc>
        <w:tc>
          <w:tcPr>
            <w:tcW w:w="1593" w:type="dxa"/>
            <w:tcBorders>
              <w:top w:val="single" w:sz="4" w:space="0" w:color="auto"/>
              <w:left w:val="single" w:sz="4" w:space="0" w:color="auto"/>
              <w:bottom w:val="single" w:sz="4" w:space="0" w:color="auto"/>
              <w:right w:val="single" w:sz="4" w:space="0" w:color="auto"/>
            </w:tcBorders>
            <w:vAlign w:val="center"/>
          </w:tcPr>
          <w:p w14:paraId="1E276866" w14:textId="77777777" w:rsidR="00B9704B" w:rsidRPr="00CB717C" w:rsidRDefault="00B9704B" w:rsidP="007869AF">
            <w:pPr>
              <w:pStyle w:val="2fd"/>
              <w:spacing w:before="40" w:after="20"/>
            </w:pPr>
            <w:r w:rsidRPr="00CB717C">
              <w:t>7.5</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68DCCAE6" w14:textId="77777777" w:rsidR="00B9704B" w:rsidRPr="00CB717C" w:rsidRDefault="00B9704B" w:rsidP="007869AF">
            <w:pPr>
              <w:pStyle w:val="2fd"/>
              <w:spacing w:before="40" w:after="20"/>
            </w:pPr>
            <w:r w:rsidRPr="00CB717C">
              <w:t>Не распространяется</w:t>
            </w:r>
          </w:p>
        </w:tc>
      </w:tr>
      <w:tr w:rsidR="00B9704B" w:rsidRPr="00CB717C" w14:paraId="28352710"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0F1C6C5D"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5075F3A4" w14:textId="77777777" w:rsidR="00B9704B" w:rsidRPr="00CB717C" w:rsidRDefault="00B9704B" w:rsidP="007869AF">
            <w:pPr>
              <w:pStyle w:val="2fd"/>
              <w:spacing w:before="40" w:after="20"/>
            </w:pPr>
            <w:r w:rsidRPr="00CB717C">
              <w:t>Обеспечение внутреннего правопорядка</w:t>
            </w:r>
          </w:p>
        </w:tc>
        <w:tc>
          <w:tcPr>
            <w:tcW w:w="1593" w:type="dxa"/>
            <w:tcBorders>
              <w:top w:val="single" w:sz="4" w:space="0" w:color="auto"/>
              <w:left w:val="single" w:sz="4" w:space="0" w:color="auto"/>
              <w:bottom w:val="single" w:sz="4" w:space="0" w:color="auto"/>
              <w:right w:val="single" w:sz="4" w:space="0" w:color="auto"/>
            </w:tcBorders>
            <w:vAlign w:val="center"/>
          </w:tcPr>
          <w:p w14:paraId="5810BBD5" w14:textId="77777777" w:rsidR="00B9704B" w:rsidRPr="00CB717C" w:rsidRDefault="00B9704B" w:rsidP="007869AF">
            <w:pPr>
              <w:pStyle w:val="2fd"/>
              <w:spacing w:before="40" w:after="20"/>
            </w:pPr>
            <w:r w:rsidRPr="00CB717C">
              <w:t>8.3</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1502D1BE" w14:textId="77777777" w:rsidR="00B9704B" w:rsidRPr="00CB717C" w:rsidRDefault="00B9704B" w:rsidP="007869AF">
            <w:pPr>
              <w:pStyle w:val="2fd"/>
              <w:spacing w:before="40" w:after="20"/>
            </w:pPr>
            <w:r w:rsidRPr="00CB717C">
              <w:t>Не подлежат установлению</w:t>
            </w:r>
          </w:p>
        </w:tc>
      </w:tr>
      <w:tr w:rsidR="00B9704B" w:rsidRPr="00CB717C" w14:paraId="1A8BDE9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1A285DC4" w14:textId="77777777" w:rsidR="00B9704B" w:rsidRPr="005B26CD" w:rsidRDefault="00B9704B" w:rsidP="00317E03">
            <w:pPr>
              <w:pStyle w:val="ad"/>
              <w:widowControl/>
              <w:numPr>
                <w:ilvl w:val="0"/>
                <w:numId w:val="127"/>
              </w:numPr>
              <w:overflowPunct w:val="0"/>
              <w:autoSpaceDE w:val="0"/>
              <w:autoSpaceDN w:val="0"/>
              <w:adjustRightInd w:val="0"/>
              <w:spacing w:before="40" w:after="20"/>
              <w:ind w:left="0" w:firstLine="0"/>
              <w:contextualSpacing/>
              <w:jc w:val="center"/>
              <w:textAlignment w:val="baseline"/>
              <w:rPr>
                <w:szCs w:val="24"/>
              </w:rPr>
            </w:pPr>
          </w:p>
        </w:tc>
        <w:tc>
          <w:tcPr>
            <w:tcW w:w="4422" w:type="dxa"/>
            <w:tcBorders>
              <w:top w:val="single" w:sz="4" w:space="0" w:color="auto"/>
              <w:left w:val="single" w:sz="4" w:space="0" w:color="auto"/>
              <w:bottom w:val="single" w:sz="4" w:space="0" w:color="auto"/>
              <w:right w:val="single" w:sz="4" w:space="0" w:color="auto"/>
            </w:tcBorders>
            <w:vAlign w:val="center"/>
          </w:tcPr>
          <w:p w14:paraId="19A1F096"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593" w:type="dxa"/>
            <w:tcBorders>
              <w:top w:val="single" w:sz="4" w:space="0" w:color="auto"/>
              <w:left w:val="single" w:sz="4" w:space="0" w:color="auto"/>
              <w:bottom w:val="single" w:sz="4" w:space="0" w:color="auto"/>
              <w:right w:val="single" w:sz="4" w:space="0" w:color="auto"/>
            </w:tcBorders>
            <w:vAlign w:val="center"/>
          </w:tcPr>
          <w:p w14:paraId="74976FCC" w14:textId="77777777" w:rsidR="00B9704B" w:rsidRPr="00CB717C" w:rsidRDefault="00B9704B" w:rsidP="007869AF">
            <w:pPr>
              <w:pStyle w:val="2fd"/>
              <w:spacing w:before="40" w:after="20"/>
            </w:pPr>
            <w:r w:rsidRPr="00CB717C">
              <w:t>12.0</w:t>
            </w:r>
          </w:p>
        </w:tc>
        <w:tc>
          <w:tcPr>
            <w:tcW w:w="8079" w:type="dxa"/>
            <w:gridSpan w:val="4"/>
            <w:tcBorders>
              <w:top w:val="single" w:sz="4" w:space="0" w:color="auto"/>
              <w:left w:val="single" w:sz="4" w:space="0" w:color="auto"/>
              <w:bottom w:val="single" w:sz="4" w:space="0" w:color="auto"/>
              <w:right w:val="single" w:sz="4" w:space="0" w:color="auto"/>
            </w:tcBorders>
            <w:vAlign w:val="center"/>
          </w:tcPr>
          <w:p w14:paraId="70A8E5FC" w14:textId="77777777" w:rsidR="00B9704B" w:rsidRPr="00CB717C" w:rsidRDefault="00B9704B" w:rsidP="007869AF">
            <w:pPr>
              <w:pStyle w:val="2fd"/>
              <w:spacing w:before="40" w:after="20"/>
            </w:pPr>
            <w:r w:rsidRPr="00CB717C">
              <w:t>Не распространяется</w:t>
            </w:r>
          </w:p>
        </w:tc>
      </w:tr>
    </w:tbl>
    <w:p w14:paraId="02E661C8" w14:textId="77777777" w:rsidR="00B9704B" w:rsidRPr="00CB717C" w:rsidRDefault="00B9704B" w:rsidP="007869AF">
      <w:pPr>
        <w:spacing w:before="40" w:after="20"/>
        <w:jc w:val="center"/>
        <w:rPr>
          <w:szCs w:val="24"/>
        </w:rPr>
      </w:pPr>
    </w:p>
    <w:p w14:paraId="5B41E7DB"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0A68B13A"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6D63C16E"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27007E1E"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58F300C4" w14:textId="77777777" w:rsidR="00B9704B" w:rsidRPr="00CB717C" w:rsidRDefault="00B9704B" w:rsidP="007869AF">
      <w:pPr>
        <w:spacing w:before="40" w:after="20"/>
        <w:jc w:val="center"/>
        <w:rPr>
          <w:szCs w:val="24"/>
        </w:rPr>
      </w:pPr>
    </w:p>
    <w:p w14:paraId="7D713E0F" w14:textId="77777777" w:rsidR="00B9704B"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7C66C400" w14:textId="77777777" w:rsidR="00B9704B" w:rsidRPr="00CB717C" w:rsidRDefault="00B9704B" w:rsidP="007869AF">
      <w:pPr>
        <w:spacing w:before="40" w:after="20"/>
        <w:jc w:val="center"/>
        <w:rPr>
          <w:szCs w:val="24"/>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455"/>
        <w:gridCol w:w="1701"/>
        <w:gridCol w:w="1560"/>
        <w:gridCol w:w="1559"/>
        <w:gridCol w:w="1984"/>
        <w:gridCol w:w="2835"/>
      </w:tblGrid>
      <w:tr w:rsidR="00B9704B" w:rsidRPr="00585139" w14:paraId="16457DC0" w14:textId="77777777" w:rsidTr="00813A89">
        <w:trPr>
          <w:trHeight w:val="397"/>
          <w:tblHeader/>
        </w:trPr>
        <w:tc>
          <w:tcPr>
            <w:tcW w:w="648" w:type="dxa"/>
            <w:vMerge w:val="restart"/>
            <w:tcBorders>
              <w:top w:val="single" w:sz="4" w:space="0" w:color="auto"/>
              <w:left w:val="single" w:sz="4" w:space="0" w:color="auto"/>
              <w:right w:val="single" w:sz="4" w:space="0" w:color="auto"/>
            </w:tcBorders>
            <w:vAlign w:val="center"/>
          </w:tcPr>
          <w:p w14:paraId="0D7A2C43" w14:textId="77777777" w:rsidR="00B9704B" w:rsidRPr="00CB717C" w:rsidRDefault="00B9704B" w:rsidP="007869AF">
            <w:pPr>
              <w:spacing w:before="40" w:after="20"/>
              <w:jc w:val="center"/>
              <w:rPr>
                <w:szCs w:val="24"/>
              </w:rPr>
            </w:pPr>
            <w:r w:rsidRPr="00CB717C">
              <w:rPr>
                <w:szCs w:val="24"/>
              </w:rPr>
              <w:t>№ п/п</w:t>
            </w:r>
          </w:p>
        </w:tc>
        <w:tc>
          <w:tcPr>
            <w:tcW w:w="4455" w:type="dxa"/>
            <w:vMerge w:val="restart"/>
            <w:tcBorders>
              <w:top w:val="single" w:sz="4" w:space="0" w:color="auto"/>
              <w:left w:val="single" w:sz="4" w:space="0" w:color="auto"/>
              <w:right w:val="single" w:sz="4" w:space="0" w:color="auto"/>
            </w:tcBorders>
            <w:vAlign w:val="center"/>
          </w:tcPr>
          <w:p w14:paraId="2300CE59"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70F8F529" w14:textId="77777777" w:rsidR="00B9704B" w:rsidRPr="00CB717C" w:rsidRDefault="00B9704B" w:rsidP="007869AF">
            <w:pPr>
              <w:pStyle w:val="2fd"/>
              <w:spacing w:before="40" w:after="20"/>
            </w:pPr>
            <w:r w:rsidRPr="00CB717C">
              <w:t>Код (числовое обозначение ВРИ)</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19E21504"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114CFC51" w14:textId="77777777" w:rsidR="00B9704B" w:rsidRPr="00CB717C" w:rsidRDefault="00B9704B" w:rsidP="007869AF">
            <w:pPr>
              <w:pStyle w:val="2fd"/>
              <w:spacing w:before="40" w:after="20"/>
            </w:pPr>
            <w:r w:rsidRPr="00CB717C">
              <w:t>Максимальный процент застройки</w:t>
            </w:r>
          </w:p>
        </w:tc>
        <w:tc>
          <w:tcPr>
            <w:tcW w:w="2835" w:type="dxa"/>
            <w:vMerge w:val="restart"/>
            <w:tcBorders>
              <w:top w:val="single" w:sz="4" w:space="0" w:color="auto"/>
              <w:left w:val="single" w:sz="4" w:space="0" w:color="auto"/>
              <w:right w:val="single" w:sz="4" w:space="0" w:color="auto"/>
            </w:tcBorders>
            <w:vAlign w:val="center"/>
          </w:tcPr>
          <w:p w14:paraId="51787C4D"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2A053CCF" w14:textId="77777777" w:rsidTr="00813A89">
        <w:trPr>
          <w:trHeight w:val="397"/>
          <w:tblHeader/>
        </w:trPr>
        <w:tc>
          <w:tcPr>
            <w:tcW w:w="648" w:type="dxa"/>
            <w:vMerge/>
            <w:tcBorders>
              <w:left w:val="single" w:sz="4" w:space="0" w:color="auto"/>
              <w:bottom w:val="single" w:sz="4" w:space="0" w:color="auto"/>
              <w:right w:val="single" w:sz="4" w:space="0" w:color="auto"/>
            </w:tcBorders>
            <w:vAlign w:val="center"/>
          </w:tcPr>
          <w:p w14:paraId="02F5F82F" w14:textId="77777777" w:rsidR="00B9704B" w:rsidRPr="00B9704B" w:rsidRDefault="00B9704B" w:rsidP="007869AF">
            <w:pPr>
              <w:spacing w:before="40" w:after="20"/>
              <w:jc w:val="center"/>
              <w:rPr>
                <w:szCs w:val="24"/>
                <w:lang w:val="ru-RU"/>
              </w:rPr>
            </w:pPr>
          </w:p>
        </w:tc>
        <w:tc>
          <w:tcPr>
            <w:tcW w:w="4455" w:type="dxa"/>
            <w:vMerge/>
            <w:tcBorders>
              <w:left w:val="single" w:sz="4" w:space="0" w:color="auto"/>
              <w:bottom w:val="single" w:sz="4" w:space="0" w:color="auto"/>
              <w:right w:val="single" w:sz="4" w:space="0" w:color="auto"/>
            </w:tcBorders>
            <w:vAlign w:val="center"/>
          </w:tcPr>
          <w:p w14:paraId="313ED6DA"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52C53061" w14:textId="77777777" w:rsidR="00B9704B" w:rsidRPr="00CB717C" w:rsidRDefault="00B9704B" w:rsidP="007869AF">
            <w:pPr>
              <w:pStyle w:val="2fd"/>
              <w:spacing w:before="40" w:after="20"/>
            </w:pPr>
          </w:p>
        </w:tc>
        <w:tc>
          <w:tcPr>
            <w:tcW w:w="1560" w:type="dxa"/>
            <w:tcBorders>
              <w:top w:val="single" w:sz="4" w:space="0" w:color="auto"/>
              <w:left w:val="single" w:sz="4" w:space="0" w:color="auto"/>
              <w:bottom w:val="single" w:sz="4" w:space="0" w:color="auto"/>
              <w:right w:val="single" w:sz="4" w:space="0" w:color="auto"/>
            </w:tcBorders>
            <w:vAlign w:val="center"/>
          </w:tcPr>
          <w:p w14:paraId="71DDD925" w14:textId="77777777" w:rsidR="00B9704B" w:rsidRPr="00CB717C" w:rsidRDefault="00B9704B" w:rsidP="007869AF">
            <w:pPr>
              <w:pStyle w:val="2fd"/>
              <w:spacing w:before="40" w:after="20"/>
              <w:rPr>
                <w:lang w:val="en-US"/>
              </w:rPr>
            </w:pPr>
            <w:r w:rsidRPr="00CB717C">
              <w:rPr>
                <w:lang w:val="en-US"/>
              </w:rPr>
              <w:t>min</w:t>
            </w:r>
          </w:p>
        </w:tc>
        <w:tc>
          <w:tcPr>
            <w:tcW w:w="1559" w:type="dxa"/>
            <w:tcBorders>
              <w:left w:val="single" w:sz="4" w:space="0" w:color="auto"/>
              <w:bottom w:val="single" w:sz="4" w:space="0" w:color="auto"/>
              <w:right w:val="single" w:sz="4" w:space="0" w:color="auto"/>
            </w:tcBorders>
            <w:vAlign w:val="center"/>
          </w:tcPr>
          <w:p w14:paraId="66E04D76"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46088CCC" w14:textId="77777777" w:rsidR="00B9704B" w:rsidRPr="00CB717C" w:rsidRDefault="00B9704B" w:rsidP="007869AF">
            <w:pPr>
              <w:pStyle w:val="2fd"/>
              <w:spacing w:before="40" w:after="20"/>
            </w:pPr>
          </w:p>
        </w:tc>
        <w:tc>
          <w:tcPr>
            <w:tcW w:w="2835" w:type="dxa"/>
            <w:vMerge/>
            <w:tcBorders>
              <w:left w:val="single" w:sz="4" w:space="0" w:color="auto"/>
              <w:bottom w:val="single" w:sz="4" w:space="0" w:color="auto"/>
              <w:right w:val="single" w:sz="4" w:space="0" w:color="auto"/>
            </w:tcBorders>
            <w:vAlign w:val="center"/>
          </w:tcPr>
          <w:p w14:paraId="510E3B49" w14:textId="77777777" w:rsidR="00B9704B" w:rsidRPr="00CB717C" w:rsidRDefault="00B9704B" w:rsidP="007869AF">
            <w:pPr>
              <w:pStyle w:val="2fd"/>
              <w:spacing w:before="40" w:after="20"/>
            </w:pPr>
          </w:p>
        </w:tc>
      </w:tr>
      <w:tr w:rsidR="00B9704B" w:rsidRPr="00CB717C" w14:paraId="3CB31230" w14:textId="77777777" w:rsidTr="00813A89">
        <w:trPr>
          <w:trHeight w:val="397"/>
        </w:trPr>
        <w:tc>
          <w:tcPr>
            <w:tcW w:w="648" w:type="dxa"/>
            <w:tcBorders>
              <w:top w:val="single" w:sz="4" w:space="0" w:color="auto"/>
              <w:left w:val="single" w:sz="4" w:space="0" w:color="auto"/>
              <w:bottom w:val="single" w:sz="4" w:space="0" w:color="auto"/>
              <w:right w:val="single" w:sz="4" w:space="0" w:color="auto"/>
            </w:tcBorders>
            <w:vAlign w:val="center"/>
          </w:tcPr>
          <w:p w14:paraId="25FA8A26" w14:textId="77777777" w:rsidR="00B9704B" w:rsidRPr="005B26CD" w:rsidRDefault="00B9704B" w:rsidP="00317E03">
            <w:pPr>
              <w:pStyle w:val="ad"/>
              <w:widowControl/>
              <w:numPr>
                <w:ilvl w:val="0"/>
                <w:numId w:val="128"/>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17928915" w14:textId="77777777" w:rsidR="00B9704B" w:rsidRPr="00CB717C" w:rsidRDefault="00B9704B" w:rsidP="007869AF">
            <w:pPr>
              <w:pStyle w:val="2fd"/>
              <w:spacing w:before="40" w:after="20"/>
            </w:pPr>
            <w:r w:rsidRPr="00CB717C">
              <w:t>Деловое управление</w:t>
            </w:r>
          </w:p>
        </w:tc>
        <w:tc>
          <w:tcPr>
            <w:tcW w:w="1701" w:type="dxa"/>
            <w:tcBorders>
              <w:top w:val="single" w:sz="4" w:space="0" w:color="auto"/>
              <w:left w:val="single" w:sz="4" w:space="0" w:color="auto"/>
              <w:bottom w:val="single" w:sz="4" w:space="0" w:color="auto"/>
              <w:right w:val="single" w:sz="4" w:space="0" w:color="auto"/>
            </w:tcBorders>
            <w:vAlign w:val="center"/>
          </w:tcPr>
          <w:p w14:paraId="6BA1A3B9" w14:textId="77777777" w:rsidR="00B9704B" w:rsidRPr="00CB717C" w:rsidRDefault="00B9704B" w:rsidP="007869AF">
            <w:pPr>
              <w:pStyle w:val="2fd"/>
              <w:spacing w:before="40" w:after="20"/>
            </w:pPr>
            <w:r w:rsidRPr="00CB717C">
              <w:t>4.1</w:t>
            </w:r>
          </w:p>
        </w:tc>
        <w:tc>
          <w:tcPr>
            <w:tcW w:w="1560" w:type="dxa"/>
            <w:tcBorders>
              <w:top w:val="single" w:sz="4" w:space="0" w:color="auto"/>
              <w:left w:val="single" w:sz="4" w:space="0" w:color="auto"/>
              <w:bottom w:val="single" w:sz="4" w:space="0" w:color="auto"/>
              <w:right w:val="single" w:sz="4" w:space="0" w:color="auto"/>
            </w:tcBorders>
            <w:vAlign w:val="center"/>
          </w:tcPr>
          <w:p w14:paraId="3312D9C8"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7539A4F2" w14:textId="77777777" w:rsidR="00B9704B" w:rsidRPr="00CB717C" w:rsidRDefault="00B9704B" w:rsidP="007869AF">
            <w:pPr>
              <w:pStyle w:val="2fd"/>
              <w:spacing w:before="40" w:after="20"/>
            </w:pPr>
            <w:r w:rsidRPr="00CB717C">
              <w:t>100 000</w:t>
            </w:r>
          </w:p>
        </w:tc>
        <w:tc>
          <w:tcPr>
            <w:tcW w:w="1984" w:type="dxa"/>
            <w:tcBorders>
              <w:top w:val="single" w:sz="4" w:space="0" w:color="auto"/>
              <w:left w:val="single" w:sz="4" w:space="0" w:color="auto"/>
              <w:bottom w:val="single" w:sz="4" w:space="0" w:color="auto"/>
              <w:right w:val="single" w:sz="4" w:space="0" w:color="auto"/>
            </w:tcBorders>
            <w:vAlign w:val="center"/>
          </w:tcPr>
          <w:p w14:paraId="3F79C935" w14:textId="77777777" w:rsidR="00B9704B" w:rsidRPr="00CB717C" w:rsidRDefault="00B9704B" w:rsidP="007869AF">
            <w:pPr>
              <w:pStyle w:val="2fd"/>
              <w:spacing w:before="40" w:after="20"/>
              <w:rPr>
                <w:lang w:val="en-US"/>
              </w:rPr>
            </w:pPr>
            <w:r w:rsidRPr="00CB717C">
              <w:rPr>
                <w:lang w:val="en-US"/>
              </w:rPr>
              <w:t>55%</w:t>
            </w:r>
          </w:p>
        </w:tc>
        <w:tc>
          <w:tcPr>
            <w:tcW w:w="2835" w:type="dxa"/>
            <w:tcBorders>
              <w:top w:val="single" w:sz="4" w:space="0" w:color="auto"/>
              <w:left w:val="single" w:sz="4" w:space="0" w:color="auto"/>
              <w:bottom w:val="single" w:sz="4" w:space="0" w:color="auto"/>
              <w:right w:val="single" w:sz="4" w:space="0" w:color="auto"/>
            </w:tcBorders>
            <w:vAlign w:val="center"/>
          </w:tcPr>
          <w:p w14:paraId="3E28C24E" w14:textId="77777777" w:rsidR="00B9704B" w:rsidRPr="00CB717C" w:rsidRDefault="00B9704B" w:rsidP="007869AF">
            <w:pPr>
              <w:pStyle w:val="2fd"/>
              <w:spacing w:before="40" w:after="20"/>
            </w:pPr>
            <w:r w:rsidRPr="00CB717C">
              <w:t>3</w:t>
            </w:r>
          </w:p>
        </w:tc>
      </w:tr>
      <w:tr w:rsidR="00B9704B" w:rsidRPr="00CB717C" w14:paraId="58A738FE" w14:textId="77777777" w:rsidTr="00813A89">
        <w:trPr>
          <w:trHeight w:val="397"/>
        </w:trPr>
        <w:tc>
          <w:tcPr>
            <w:tcW w:w="648" w:type="dxa"/>
            <w:tcBorders>
              <w:top w:val="single" w:sz="4" w:space="0" w:color="auto"/>
              <w:left w:val="single" w:sz="4" w:space="0" w:color="auto"/>
              <w:bottom w:val="single" w:sz="4" w:space="0" w:color="auto"/>
              <w:right w:val="single" w:sz="4" w:space="0" w:color="auto"/>
            </w:tcBorders>
            <w:vAlign w:val="center"/>
          </w:tcPr>
          <w:p w14:paraId="3CCD8BD6" w14:textId="77777777" w:rsidR="00B9704B" w:rsidRPr="005B26CD" w:rsidRDefault="00B9704B" w:rsidP="00317E03">
            <w:pPr>
              <w:pStyle w:val="ad"/>
              <w:widowControl/>
              <w:numPr>
                <w:ilvl w:val="0"/>
                <w:numId w:val="128"/>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347A66C3" w14:textId="77777777" w:rsidR="00B9704B" w:rsidRPr="00CB717C" w:rsidRDefault="00B9704B" w:rsidP="007869AF">
            <w:pPr>
              <w:pStyle w:val="2fd"/>
              <w:spacing w:before="40" w:after="20"/>
            </w:pPr>
            <w:r w:rsidRPr="00CB717C">
              <w:t>Магазины</w:t>
            </w:r>
          </w:p>
        </w:tc>
        <w:tc>
          <w:tcPr>
            <w:tcW w:w="1701" w:type="dxa"/>
            <w:tcBorders>
              <w:top w:val="single" w:sz="4" w:space="0" w:color="auto"/>
              <w:left w:val="single" w:sz="4" w:space="0" w:color="auto"/>
              <w:bottom w:val="single" w:sz="4" w:space="0" w:color="auto"/>
              <w:right w:val="single" w:sz="4" w:space="0" w:color="auto"/>
            </w:tcBorders>
            <w:vAlign w:val="center"/>
          </w:tcPr>
          <w:p w14:paraId="56C50E65" w14:textId="77777777" w:rsidR="00B9704B" w:rsidRPr="00CB717C" w:rsidRDefault="00B9704B" w:rsidP="007869AF">
            <w:pPr>
              <w:pStyle w:val="2fd"/>
              <w:spacing w:before="40" w:after="20"/>
            </w:pPr>
            <w:r w:rsidRPr="00CB717C">
              <w:t>4.4</w:t>
            </w:r>
          </w:p>
        </w:tc>
        <w:tc>
          <w:tcPr>
            <w:tcW w:w="1560" w:type="dxa"/>
            <w:tcBorders>
              <w:top w:val="single" w:sz="4" w:space="0" w:color="auto"/>
              <w:left w:val="single" w:sz="4" w:space="0" w:color="auto"/>
              <w:bottom w:val="single" w:sz="4" w:space="0" w:color="auto"/>
              <w:right w:val="single" w:sz="4" w:space="0" w:color="auto"/>
            </w:tcBorders>
            <w:vAlign w:val="center"/>
          </w:tcPr>
          <w:p w14:paraId="60C62470"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2C70BE2C" w14:textId="77777777" w:rsidR="00B9704B" w:rsidRPr="00CB717C" w:rsidRDefault="00B9704B" w:rsidP="007869AF">
            <w:pPr>
              <w:pStyle w:val="2fd"/>
              <w:spacing w:before="40" w:after="20"/>
            </w:pPr>
            <w:r w:rsidRPr="00CB717C">
              <w:t>10 000</w:t>
            </w:r>
          </w:p>
        </w:tc>
        <w:tc>
          <w:tcPr>
            <w:tcW w:w="1984" w:type="dxa"/>
            <w:tcBorders>
              <w:top w:val="single" w:sz="4" w:space="0" w:color="auto"/>
              <w:left w:val="single" w:sz="4" w:space="0" w:color="auto"/>
              <w:bottom w:val="single" w:sz="4" w:space="0" w:color="auto"/>
              <w:right w:val="single" w:sz="4" w:space="0" w:color="auto"/>
            </w:tcBorders>
            <w:vAlign w:val="center"/>
          </w:tcPr>
          <w:p w14:paraId="7C3C5D85" w14:textId="77777777" w:rsidR="00B9704B" w:rsidRPr="00CB717C" w:rsidRDefault="00B9704B" w:rsidP="007869AF">
            <w:pPr>
              <w:pStyle w:val="2fd"/>
              <w:spacing w:before="40" w:after="20"/>
            </w:pPr>
            <w:r w:rsidRPr="00CB717C">
              <w:rPr>
                <w:lang w:val="en-US"/>
              </w:rPr>
              <w:t>50%</w:t>
            </w:r>
          </w:p>
        </w:tc>
        <w:tc>
          <w:tcPr>
            <w:tcW w:w="2835" w:type="dxa"/>
            <w:tcBorders>
              <w:top w:val="single" w:sz="4" w:space="0" w:color="auto"/>
              <w:left w:val="single" w:sz="4" w:space="0" w:color="auto"/>
              <w:bottom w:val="single" w:sz="4" w:space="0" w:color="auto"/>
              <w:right w:val="single" w:sz="4" w:space="0" w:color="auto"/>
            </w:tcBorders>
            <w:vAlign w:val="center"/>
          </w:tcPr>
          <w:p w14:paraId="32DCB8B8" w14:textId="77777777" w:rsidR="00B9704B" w:rsidRPr="00CB717C" w:rsidRDefault="00B9704B" w:rsidP="007869AF">
            <w:pPr>
              <w:pStyle w:val="2fd"/>
              <w:spacing w:before="40" w:after="20"/>
            </w:pPr>
            <w:r w:rsidRPr="00CB717C">
              <w:t>3</w:t>
            </w:r>
          </w:p>
        </w:tc>
      </w:tr>
      <w:tr w:rsidR="00B9704B" w:rsidRPr="00CB717C" w14:paraId="0A6B9606" w14:textId="77777777" w:rsidTr="00813A89">
        <w:trPr>
          <w:trHeight w:val="397"/>
        </w:trPr>
        <w:tc>
          <w:tcPr>
            <w:tcW w:w="648" w:type="dxa"/>
            <w:tcBorders>
              <w:top w:val="single" w:sz="4" w:space="0" w:color="auto"/>
              <w:left w:val="single" w:sz="4" w:space="0" w:color="auto"/>
              <w:bottom w:val="single" w:sz="4" w:space="0" w:color="auto"/>
              <w:right w:val="single" w:sz="4" w:space="0" w:color="auto"/>
            </w:tcBorders>
            <w:vAlign w:val="center"/>
          </w:tcPr>
          <w:p w14:paraId="2242536C" w14:textId="77777777" w:rsidR="00B9704B" w:rsidRPr="005B26CD" w:rsidRDefault="00B9704B" w:rsidP="00317E03">
            <w:pPr>
              <w:pStyle w:val="ad"/>
              <w:widowControl/>
              <w:numPr>
                <w:ilvl w:val="0"/>
                <w:numId w:val="128"/>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65872655" w14:textId="77777777" w:rsidR="00B9704B" w:rsidRPr="00CB717C" w:rsidRDefault="00B9704B" w:rsidP="007869AF">
            <w:pPr>
              <w:pStyle w:val="2fd"/>
              <w:spacing w:before="40" w:after="20"/>
            </w:pPr>
            <w:r w:rsidRPr="00CB717C">
              <w:t>Банковская и страховая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0CD66B64" w14:textId="77777777" w:rsidR="00B9704B" w:rsidRPr="00CB717C" w:rsidRDefault="00B9704B" w:rsidP="007869AF">
            <w:pPr>
              <w:pStyle w:val="2fd"/>
              <w:spacing w:before="40" w:after="20"/>
            </w:pPr>
            <w:r w:rsidRPr="00CB717C">
              <w:t>4.5</w:t>
            </w:r>
          </w:p>
        </w:tc>
        <w:tc>
          <w:tcPr>
            <w:tcW w:w="1560" w:type="dxa"/>
            <w:tcBorders>
              <w:top w:val="single" w:sz="4" w:space="0" w:color="auto"/>
              <w:left w:val="single" w:sz="4" w:space="0" w:color="auto"/>
              <w:bottom w:val="single" w:sz="4" w:space="0" w:color="auto"/>
              <w:right w:val="single" w:sz="4" w:space="0" w:color="auto"/>
            </w:tcBorders>
            <w:vAlign w:val="center"/>
          </w:tcPr>
          <w:p w14:paraId="18E28D02"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4648499D" w14:textId="77777777" w:rsidR="00B9704B" w:rsidRPr="00CB717C" w:rsidRDefault="00B9704B" w:rsidP="007869AF">
            <w:pPr>
              <w:pStyle w:val="2fd"/>
              <w:spacing w:before="40" w:after="20"/>
            </w:pPr>
            <w:r w:rsidRPr="00CB717C">
              <w:t>10 000</w:t>
            </w:r>
          </w:p>
        </w:tc>
        <w:tc>
          <w:tcPr>
            <w:tcW w:w="1984" w:type="dxa"/>
            <w:tcBorders>
              <w:top w:val="single" w:sz="4" w:space="0" w:color="auto"/>
              <w:left w:val="single" w:sz="4" w:space="0" w:color="auto"/>
              <w:bottom w:val="single" w:sz="4" w:space="0" w:color="auto"/>
              <w:right w:val="single" w:sz="4" w:space="0" w:color="auto"/>
            </w:tcBorders>
            <w:vAlign w:val="center"/>
          </w:tcPr>
          <w:p w14:paraId="5E3CD53D" w14:textId="77777777" w:rsidR="00B9704B" w:rsidRPr="00CB717C" w:rsidRDefault="00B9704B" w:rsidP="007869AF">
            <w:pPr>
              <w:pStyle w:val="2fd"/>
              <w:spacing w:before="40" w:after="20"/>
            </w:pPr>
            <w:r w:rsidRPr="00CB717C">
              <w:t>60%</w:t>
            </w:r>
          </w:p>
        </w:tc>
        <w:tc>
          <w:tcPr>
            <w:tcW w:w="2835" w:type="dxa"/>
            <w:tcBorders>
              <w:top w:val="single" w:sz="4" w:space="0" w:color="auto"/>
              <w:left w:val="single" w:sz="4" w:space="0" w:color="auto"/>
              <w:bottom w:val="single" w:sz="4" w:space="0" w:color="auto"/>
              <w:right w:val="single" w:sz="4" w:space="0" w:color="auto"/>
            </w:tcBorders>
            <w:vAlign w:val="center"/>
          </w:tcPr>
          <w:p w14:paraId="5ECD70C1" w14:textId="77777777" w:rsidR="00B9704B" w:rsidRPr="00CB717C" w:rsidRDefault="00B9704B" w:rsidP="007869AF">
            <w:pPr>
              <w:pStyle w:val="2fd"/>
              <w:spacing w:before="40" w:after="20"/>
            </w:pPr>
            <w:r w:rsidRPr="00CB717C">
              <w:t>3</w:t>
            </w:r>
          </w:p>
        </w:tc>
      </w:tr>
      <w:tr w:rsidR="00B9704B" w:rsidRPr="00CB717C" w14:paraId="704A0458" w14:textId="77777777" w:rsidTr="00813A89">
        <w:trPr>
          <w:trHeight w:val="397"/>
        </w:trPr>
        <w:tc>
          <w:tcPr>
            <w:tcW w:w="648" w:type="dxa"/>
            <w:tcBorders>
              <w:top w:val="single" w:sz="4" w:space="0" w:color="auto"/>
              <w:left w:val="single" w:sz="4" w:space="0" w:color="auto"/>
              <w:bottom w:val="single" w:sz="4" w:space="0" w:color="auto"/>
              <w:right w:val="single" w:sz="4" w:space="0" w:color="auto"/>
            </w:tcBorders>
            <w:vAlign w:val="center"/>
          </w:tcPr>
          <w:p w14:paraId="5C672BF6" w14:textId="77777777" w:rsidR="00B9704B" w:rsidRPr="005B26CD" w:rsidRDefault="00B9704B" w:rsidP="00317E03">
            <w:pPr>
              <w:pStyle w:val="ad"/>
              <w:widowControl/>
              <w:numPr>
                <w:ilvl w:val="0"/>
                <w:numId w:val="128"/>
              </w:numPr>
              <w:overflowPunct w:val="0"/>
              <w:autoSpaceDE w:val="0"/>
              <w:autoSpaceDN w:val="0"/>
              <w:adjustRightInd w:val="0"/>
              <w:spacing w:before="40" w:after="20"/>
              <w:ind w:left="0" w:firstLine="0"/>
              <w:contextualSpacing/>
              <w:jc w:val="center"/>
              <w:textAlignment w:val="baseline"/>
              <w:rPr>
                <w:szCs w:val="24"/>
              </w:rPr>
            </w:pPr>
          </w:p>
        </w:tc>
        <w:tc>
          <w:tcPr>
            <w:tcW w:w="4455" w:type="dxa"/>
            <w:tcBorders>
              <w:top w:val="single" w:sz="4" w:space="0" w:color="auto"/>
              <w:left w:val="single" w:sz="4" w:space="0" w:color="auto"/>
              <w:bottom w:val="single" w:sz="4" w:space="0" w:color="auto"/>
              <w:right w:val="single" w:sz="4" w:space="0" w:color="auto"/>
            </w:tcBorders>
            <w:vAlign w:val="center"/>
          </w:tcPr>
          <w:p w14:paraId="7D0E56A7" w14:textId="77777777" w:rsidR="00B9704B" w:rsidRPr="00CB717C" w:rsidRDefault="00B9704B" w:rsidP="007869AF">
            <w:pPr>
              <w:pStyle w:val="2fd"/>
              <w:spacing w:before="40" w:after="20"/>
            </w:pPr>
            <w:r w:rsidRPr="00CB717C">
              <w:t>Общественное питание</w:t>
            </w:r>
          </w:p>
        </w:tc>
        <w:tc>
          <w:tcPr>
            <w:tcW w:w="1701" w:type="dxa"/>
            <w:tcBorders>
              <w:top w:val="single" w:sz="4" w:space="0" w:color="auto"/>
              <w:left w:val="single" w:sz="4" w:space="0" w:color="auto"/>
              <w:bottom w:val="single" w:sz="4" w:space="0" w:color="auto"/>
              <w:right w:val="single" w:sz="4" w:space="0" w:color="auto"/>
            </w:tcBorders>
            <w:vAlign w:val="center"/>
          </w:tcPr>
          <w:p w14:paraId="2A1F4027" w14:textId="77777777" w:rsidR="00B9704B" w:rsidRPr="00CB717C" w:rsidRDefault="00B9704B" w:rsidP="007869AF">
            <w:pPr>
              <w:pStyle w:val="2fd"/>
              <w:spacing w:before="40" w:after="20"/>
            </w:pPr>
            <w:r w:rsidRPr="00CB717C">
              <w:t>4.6</w:t>
            </w:r>
          </w:p>
        </w:tc>
        <w:tc>
          <w:tcPr>
            <w:tcW w:w="1560" w:type="dxa"/>
            <w:tcBorders>
              <w:top w:val="single" w:sz="4" w:space="0" w:color="auto"/>
              <w:left w:val="single" w:sz="4" w:space="0" w:color="auto"/>
              <w:bottom w:val="single" w:sz="4" w:space="0" w:color="auto"/>
              <w:right w:val="single" w:sz="4" w:space="0" w:color="auto"/>
            </w:tcBorders>
            <w:vAlign w:val="center"/>
          </w:tcPr>
          <w:p w14:paraId="0BECD8D6"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184733DB" w14:textId="77777777" w:rsidR="00B9704B" w:rsidRPr="00CB717C" w:rsidRDefault="00B9704B" w:rsidP="007869AF">
            <w:pPr>
              <w:pStyle w:val="2fd"/>
              <w:spacing w:before="40" w:after="20"/>
            </w:pPr>
            <w:r w:rsidRPr="00CB717C">
              <w:t>10 000</w:t>
            </w:r>
          </w:p>
        </w:tc>
        <w:tc>
          <w:tcPr>
            <w:tcW w:w="1984" w:type="dxa"/>
            <w:tcBorders>
              <w:top w:val="single" w:sz="4" w:space="0" w:color="auto"/>
              <w:left w:val="single" w:sz="4" w:space="0" w:color="auto"/>
              <w:bottom w:val="single" w:sz="4" w:space="0" w:color="auto"/>
              <w:right w:val="single" w:sz="4" w:space="0" w:color="auto"/>
            </w:tcBorders>
            <w:vAlign w:val="center"/>
          </w:tcPr>
          <w:p w14:paraId="7E9D0F2E" w14:textId="77777777" w:rsidR="00B9704B" w:rsidRPr="00CB717C" w:rsidRDefault="00B9704B" w:rsidP="007869AF">
            <w:pPr>
              <w:pStyle w:val="2fd"/>
              <w:spacing w:before="40" w:after="20"/>
            </w:pPr>
            <w:r w:rsidRPr="00CB717C">
              <w:rPr>
                <w:lang w:val="en-US"/>
              </w:rPr>
              <w:t>50%</w:t>
            </w:r>
          </w:p>
        </w:tc>
        <w:tc>
          <w:tcPr>
            <w:tcW w:w="2835" w:type="dxa"/>
            <w:tcBorders>
              <w:top w:val="single" w:sz="4" w:space="0" w:color="auto"/>
              <w:left w:val="single" w:sz="4" w:space="0" w:color="auto"/>
              <w:bottom w:val="single" w:sz="4" w:space="0" w:color="auto"/>
              <w:right w:val="single" w:sz="4" w:space="0" w:color="auto"/>
            </w:tcBorders>
            <w:vAlign w:val="center"/>
          </w:tcPr>
          <w:p w14:paraId="6A5C4182" w14:textId="77777777" w:rsidR="00B9704B" w:rsidRPr="00CB717C" w:rsidRDefault="00B9704B" w:rsidP="007869AF">
            <w:pPr>
              <w:pStyle w:val="2fd"/>
              <w:spacing w:before="40" w:after="20"/>
            </w:pPr>
            <w:r w:rsidRPr="00CB717C">
              <w:t>3</w:t>
            </w:r>
          </w:p>
        </w:tc>
      </w:tr>
    </w:tbl>
    <w:p w14:paraId="6295A84A" w14:textId="77777777" w:rsidR="00B9704B" w:rsidRPr="00CB717C" w:rsidRDefault="00B9704B" w:rsidP="007869AF">
      <w:pPr>
        <w:spacing w:before="40" w:after="20"/>
        <w:ind w:firstLine="708"/>
        <w:rPr>
          <w:szCs w:val="24"/>
        </w:rPr>
      </w:pPr>
    </w:p>
    <w:p w14:paraId="226616B2" w14:textId="77777777" w:rsidR="00B9704B" w:rsidRPr="00B9704B" w:rsidRDefault="00B9704B" w:rsidP="007869AF">
      <w:pPr>
        <w:spacing w:before="40" w:after="20"/>
        <w:ind w:firstLine="708"/>
        <w:rPr>
          <w:szCs w:val="24"/>
          <w:lang w:val="ru-RU"/>
        </w:rPr>
      </w:pPr>
      <w:r w:rsidRPr="00B9704B">
        <w:rPr>
          <w:szCs w:val="24"/>
          <w:lang w:val="ru-RU"/>
        </w:rPr>
        <w:t>Показатели по пара</w:t>
      </w:r>
      <w:r w:rsidRPr="00BD3C66">
        <w:rPr>
          <w:rStyle w:val="1ffff0"/>
          <w:rFonts w:eastAsiaTheme="minorHAnsi"/>
        </w:rPr>
        <w:t xml:space="preserve">метрам застройки зоны Т: территории объектов обслуживания населения; требования и параметры по временному хранению индивидуальных транспортных средств, размещению объектов гаражного назначения и открытых автостоянок (парковок), </w:t>
      </w:r>
      <w:r w:rsidRPr="00BD3C66">
        <w:rPr>
          <w:rStyle w:val="1ffff0"/>
          <w:rFonts w:eastAsiaTheme="minorHAnsi"/>
        </w:rPr>
        <w:lastRenderedPageBreak/>
        <w:t>требования и парамет</w:t>
      </w:r>
      <w:r w:rsidRPr="00B9704B">
        <w:rPr>
          <w:szCs w:val="24"/>
          <w:lang w:val="ru-RU"/>
        </w:rPr>
        <w:t>ры к доле озелененной территории земельных участков, регламентируются и устанавливаются нормативами градостроительного проектирования.</w:t>
      </w:r>
      <w:bookmarkStart w:id="213" w:name="_Toc435034437"/>
      <w:bookmarkStart w:id="214" w:name="_Toc443062495"/>
      <w:bookmarkStart w:id="215" w:name="_Toc448241061"/>
      <w:r w:rsidRPr="00B9704B">
        <w:rPr>
          <w:szCs w:val="24"/>
          <w:lang w:val="ru-RU"/>
        </w:rPr>
        <w:br w:type="page"/>
      </w:r>
    </w:p>
    <w:p w14:paraId="41816F26" w14:textId="77777777" w:rsidR="00B9704B" w:rsidRPr="00B9704B" w:rsidRDefault="00B9704B" w:rsidP="007869AF">
      <w:pPr>
        <w:pStyle w:val="22"/>
        <w:spacing w:before="40" w:after="20"/>
        <w:rPr>
          <w:lang w:val="ru-RU"/>
        </w:rPr>
      </w:pPr>
      <w:bookmarkStart w:id="216" w:name="_Toc476621941"/>
      <w:bookmarkStart w:id="217" w:name="_Toc476663746"/>
      <w:bookmarkStart w:id="218" w:name="_Toc480804612"/>
      <w:bookmarkStart w:id="219" w:name="_Toc495509148"/>
      <w:bookmarkStart w:id="220" w:name="_Toc47102908"/>
      <w:bookmarkStart w:id="221" w:name="_Toc73698112"/>
      <w:r w:rsidRPr="00B9704B">
        <w:rPr>
          <w:lang w:val="ru-RU"/>
        </w:rPr>
        <w:lastRenderedPageBreak/>
        <w:t>Статья 37. Градостроительные регламенты для зон рекреационного назначения</w:t>
      </w:r>
      <w:bookmarkEnd w:id="213"/>
      <w:bookmarkEnd w:id="214"/>
      <w:bookmarkEnd w:id="215"/>
      <w:bookmarkEnd w:id="216"/>
      <w:bookmarkEnd w:id="217"/>
      <w:bookmarkEnd w:id="218"/>
      <w:bookmarkEnd w:id="219"/>
      <w:bookmarkEnd w:id="220"/>
      <w:bookmarkEnd w:id="221"/>
    </w:p>
    <w:p w14:paraId="1D91DF65" w14:textId="77777777" w:rsidR="00B9704B" w:rsidRPr="00B9704B" w:rsidRDefault="00B9704B" w:rsidP="007869AF">
      <w:pPr>
        <w:spacing w:before="40" w:after="20"/>
        <w:jc w:val="center"/>
        <w:rPr>
          <w:szCs w:val="24"/>
          <w:u w:val="single"/>
          <w:lang w:val="ru-RU"/>
        </w:rPr>
      </w:pPr>
    </w:p>
    <w:p w14:paraId="0033F053" w14:textId="77777777" w:rsidR="00B9704B" w:rsidRPr="00CB717C" w:rsidRDefault="00B9704B" w:rsidP="007869AF">
      <w:pPr>
        <w:pStyle w:val="1ffff"/>
        <w:spacing w:before="40" w:after="20"/>
      </w:pPr>
      <w:r w:rsidRPr="00CB717C">
        <w:t>В состав зон рекреационного назначения могут включаться зоны в границах территорий, занятых городскими лесами, скверами, парками, городскими садами, прудами, озерами, водохранилищами, пляжами, береговыми полосами водных объектов общего пользования, а также в границах иных территорий, используемых и предназначенных для отдыха, туризма, занятий физической культурой и спортом.</w:t>
      </w:r>
    </w:p>
    <w:p w14:paraId="63975054" w14:textId="77777777" w:rsidR="00B9704B" w:rsidRPr="00CB717C" w:rsidRDefault="00B9704B" w:rsidP="007869AF">
      <w:pPr>
        <w:pStyle w:val="1ffff"/>
        <w:spacing w:before="40" w:after="20"/>
      </w:pPr>
      <w:r w:rsidRPr="00CB717C">
        <w:t>В состав рекреационных зон включены:</w:t>
      </w:r>
    </w:p>
    <w:p w14:paraId="3EF19EDA" w14:textId="77777777" w:rsidR="00B9704B" w:rsidRPr="00CB717C" w:rsidRDefault="00B9704B" w:rsidP="007869AF">
      <w:pPr>
        <w:pStyle w:val="63"/>
        <w:spacing w:before="40" w:after="20"/>
      </w:pPr>
      <w:r w:rsidRPr="00CB717C">
        <w:t>-</w:t>
      </w:r>
      <w:r w:rsidRPr="00CB717C">
        <w:tab/>
        <w:t>зона парков (Р-1);</w:t>
      </w:r>
    </w:p>
    <w:p w14:paraId="5667EE7B" w14:textId="77777777" w:rsidR="00B9704B" w:rsidRPr="00CB717C" w:rsidRDefault="00B9704B" w:rsidP="007869AF">
      <w:pPr>
        <w:pStyle w:val="63"/>
        <w:spacing w:before="40" w:after="20"/>
      </w:pPr>
      <w:r w:rsidRPr="00CB717C">
        <w:t>-</w:t>
      </w:r>
      <w:r w:rsidRPr="00CB717C">
        <w:tab/>
        <w:t>природно-рекреационная зона (Р-2);</w:t>
      </w:r>
    </w:p>
    <w:p w14:paraId="6C34C3FD" w14:textId="77777777" w:rsidR="00B9704B" w:rsidRPr="00CB717C" w:rsidRDefault="00B9704B" w:rsidP="007869AF">
      <w:pPr>
        <w:pStyle w:val="63"/>
        <w:spacing w:before="40" w:after="20"/>
      </w:pPr>
      <w:r w:rsidRPr="00CB717C">
        <w:t>-</w:t>
      </w:r>
      <w:r w:rsidRPr="00CB717C">
        <w:tab/>
        <w:t>зона рекультивируемого полигона ТБО (Р-2.1).</w:t>
      </w:r>
    </w:p>
    <w:p w14:paraId="3F4FC2E9" w14:textId="77777777" w:rsidR="00B9704B" w:rsidRPr="00B9704B" w:rsidRDefault="00B9704B" w:rsidP="007869AF">
      <w:pPr>
        <w:spacing w:before="40" w:after="20"/>
        <w:rPr>
          <w:szCs w:val="24"/>
          <w:u w:val="single"/>
          <w:lang w:val="ru-RU"/>
        </w:rPr>
      </w:pPr>
    </w:p>
    <w:p w14:paraId="71F5442D" w14:textId="77777777" w:rsidR="00B9704B" w:rsidRPr="00B9704B" w:rsidRDefault="00B9704B" w:rsidP="007869AF">
      <w:pPr>
        <w:spacing w:before="40" w:after="20"/>
        <w:ind w:firstLine="737"/>
        <w:jc w:val="center"/>
        <w:rPr>
          <w:szCs w:val="24"/>
          <w:lang w:val="ru-RU"/>
        </w:rPr>
      </w:pPr>
      <w:r w:rsidRPr="00B9704B">
        <w:rPr>
          <w:szCs w:val="24"/>
          <w:lang w:val="ru-RU"/>
        </w:rPr>
        <w:t>Р-1 – ЗОНА ПАРКОВ</w:t>
      </w:r>
    </w:p>
    <w:p w14:paraId="694562E3" w14:textId="77777777" w:rsidR="00B9704B" w:rsidRPr="00B9704B" w:rsidRDefault="00B9704B" w:rsidP="007869AF">
      <w:pPr>
        <w:spacing w:before="40" w:after="20"/>
        <w:ind w:firstLine="737"/>
        <w:jc w:val="center"/>
        <w:rPr>
          <w:szCs w:val="24"/>
          <w:lang w:val="ru-RU"/>
        </w:rPr>
      </w:pPr>
    </w:p>
    <w:p w14:paraId="25EF9813" w14:textId="77777777" w:rsidR="00B9704B" w:rsidRDefault="00B9704B" w:rsidP="007869AF">
      <w:pPr>
        <w:pStyle w:val="1ffff"/>
        <w:spacing w:before="40" w:after="20"/>
      </w:pPr>
      <w:r w:rsidRPr="00CB717C">
        <w:t>Зона парков Р-1 установлена для обеспечения условий сохранения и использования земельных участков озеленения в целях проведения досуга населением, а также для создания экологически чистой окружающей среды в интересах здоровья населения, сохранения и воспр</w:t>
      </w:r>
      <w:r w:rsidRPr="00467B31">
        <w:t>оизводства зеленых насаждений, обеспечение их рационального использования. Зона включает в себя территории, занятые городскими лесами, скверами, бульварами, прудами, озерами, объектами, связанными с обслуживанием данной зоны, а также для размещения объектов досуга и развл</w:t>
      </w:r>
      <w:r w:rsidRPr="00CB717C">
        <w:t>ечений граждан.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73A9E32C"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577CF9C2" w14:textId="77777777" w:rsidR="00B9704B" w:rsidRPr="007F2411" w:rsidRDefault="00B9704B" w:rsidP="007869AF">
      <w:pPr>
        <w:pStyle w:val="1ffff"/>
        <w:spacing w:before="40" w:after="20"/>
      </w:pPr>
      <w:r w:rsidRPr="007F2411">
        <w:t>Градостроительные регламенты применяются в части, не противоречащей ст. 116 Лесного кодекса Российской Федерации.</w:t>
      </w:r>
    </w:p>
    <w:p w14:paraId="70865B2B" w14:textId="77777777" w:rsidR="00B9704B" w:rsidRPr="00B9704B" w:rsidRDefault="00B9704B" w:rsidP="007869AF">
      <w:pPr>
        <w:widowControl/>
        <w:spacing w:before="40" w:after="20"/>
        <w:ind w:firstLine="820"/>
        <w:rPr>
          <w:lang w:val="ru-RU"/>
        </w:rPr>
      </w:pPr>
    </w:p>
    <w:p w14:paraId="6D647CB3"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4310D770" w14:textId="77777777" w:rsidR="00B9704B" w:rsidRPr="00CB717C" w:rsidRDefault="00B9704B" w:rsidP="007869AF">
      <w:pPr>
        <w:spacing w:before="40" w:after="20"/>
        <w:jc w:val="center"/>
        <w:rPr>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3"/>
        <w:gridCol w:w="4421"/>
        <w:gridCol w:w="1701"/>
        <w:gridCol w:w="1565"/>
        <w:gridCol w:w="1701"/>
        <w:gridCol w:w="1843"/>
        <w:gridCol w:w="2976"/>
      </w:tblGrid>
      <w:tr w:rsidR="00B9704B" w:rsidRPr="00585139" w14:paraId="29ADE123" w14:textId="77777777" w:rsidTr="00813A89">
        <w:trPr>
          <w:cantSplit/>
          <w:tblHeader/>
        </w:trPr>
        <w:tc>
          <w:tcPr>
            <w:tcW w:w="643" w:type="dxa"/>
            <w:vMerge w:val="restart"/>
            <w:tcBorders>
              <w:top w:val="single" w:sz="4" w:space="0" w:color="auto"/>
              <w:left w:val="single" w:sz="4" w:space="0" w:color="auto"/>
              <w:right w:val="single" w:sz="4" w:space="0" w:color="auto"/>
            </w:tcBorders>
            <w:vAlign w:val="center"/>
          </w:tcPr>
          <w:p w14:paraId="7825B9A1" w14:textId="77777777" w:rsidR="00B9704B" w:rsidRPr="00CB717C" w:rsidRDefault="00B9704B" w:rsidP="007869AF">
            <w:pPr>
              <w:spacing w:before="40" w:after="20"/>
              <w:jc w:val="center"/>
              <w:rPr>
                <w:szCs w:val="24"/>
              </w:rPr>
            </w:pPr>
            <w:r w:rsidRPr="00CB717C">
              <w:rPr>
                <w:szCs w:val="24"/>
              </w:rPr>
              <w:lastRenderedPageBreak/>
              <w:t>№ п/п</w:t>
            </w:r>
          </w:p>
        </w:tc>
        <w:tc>
          <w:tcPr>
            <w:tcW w:w="4421" w:type="dxa"/>
            <w:vMerge w:val="restart"/>
            <w:tcBorders>
              <w:top w:val="single" w:sz="4" w:space="0" w:color="auto"/>
              <w:left w:val="single" w:sz="4" w:space="0" w:color="auto"/>
              <w:right w:val="single" w:sz="4" w:space="0" w:color="auto"/>
            </w:tcBorders>
            <w:vAlign w:val="center"/>
          </w:tcPr>
          <w:p w14:paraId="5A4F3C70"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2CCE84B5" w14:textId="77777777" w:rsidR="00B9704B" w:rsidRPr="00CB717C" w:rsidRDefault="00B9704B" w:rsidP="007869AF">
            <w:pPr>
              <w:pStyle w:val="2fd"/>
              <w:spacing w:before="40" w:after="20"/>
            </w:pPr>
            <w:r w:rsidRPr="00CB717C">
              <w:t>Код (числовое обозначение ВРИ)</w:t>
            </w:r>
          </w:p>
        </w:tc>
        <w:tc>
          <w:tcPr>
            <w:tcW w:w="3266" w:type="dxa"/>
            <w:gridSpan w:val="2"/>
            <w:tcBorders>
              <w:top w:val="single" w:sz="4" w:space="0" w:color="auto"/>
              <w:left w:val="single" w:sz="4" w:space="0" w:color="auto"/>
              <w:bottom w:val="single" w:sz="4" w:space="0" w:color="auto"/>
              <w:right w:val="single" w:sz="4" w:space="0" w:color="auto"/>
            </w:tcBorders>
            <w:vAlign w:val="center"/>
          </w:tcPr>
          <w:p w14:paraId="09C5DC70" w14:textId="77777777" w:rsidR="00B9704B" w:rsidRPr="00CB717C" w:rsidRDefault="00B9704B" w:rsidP="007869AF">
            <w:pPr>
              <w:pStyle w:val="2fd"/>
              <w:spacing w:before="40" w:after="20"/>
            </w:pPr>
            <w:r w:rsidRPr="00CB717C">
              <w:t>Предельные размеры земельных участков (кв. м)</w:t>
            </w:r>
          </w:p>
        </w:tc>
        <w:tc>
          <w:tcPr>
            <w:tcW w:w="1843" w:type="dxa"/>
            <w:vMerge w:val="restart"/>
            <w:tcBorders>
              <w:top w:val="single" w:sz="4" w:space="0" w:color="auto"/>
              <w:left w:val="single" w:sz="4" w:space="0" w:color="auto"/>
              <w:right w:val="single" w:sz="4" w:space="0" w:color="auto"/>
            </w:tcBorders>
            <w:vAlign w:val="center"/>
          </w:tcPr>
          <w:p w14:paraId="06A66F83" w14:textId="77777777" w:rsidR="00B9704B" w:rsidRPr="00CB717C" w:rsidRDefault="00B9704B" w:rsidP="007869AF">
            <w:pPr>
              <w:pStyle w:val="2fd"/>
              <w:spacing w:before="40" w:after="20"/>
            </w:pPr>
            <w:r w:rsidRPr="00CB717C">
              <w:t>Максимальный процент застройки</w:t>
            </w:r>
          </w:p>
        </w:tc>
        <w:tc>
          <w:tcPr>
            <w:tcW w:w="2976" w:type="dxa"/>
            <w:vMerge w:val="restart"/>
            <w:tcBorders>
              <w:top w:val="single" w:sz="4" w:space="0" w:color="auto"/>
              <w:left w:val="single" w:sz="4" w:space="0" w:color="auto"/>
              <w:right w:val="single" w:sz="4" w:space="0" w:color="auto"/>
            </w:tcBorders>
            <w:vAlign w:val="center"/>
          </w:tcPr>
          <w:p w14:paraId="3A109842"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6C5BF4AA" w14:textId="77777777" w:rsidTr="00813A89">
        <w:trPr>
          <w:cantSplit/>
          <w:tblHeader/>
        </w:trPr>
        <w:tc>
          <w:tcPr>
            <w:tcW w:w="643" w:type="dxa"/>
            <w:vMerge/>
            <w:tcBorders>
              <w:left w:val="single" w:sz="4" w:space="0" w:color="auto"/>
              <w:bottom w:val="single" w:sz="4" w:space="0" w:color="auto"/>
              <w:right w:val="single" w:sz="4" w:space="0" w:color="auto"/>
            </w:tcBorders>
            <w:vAlign w:val="center"/>
          </w:tcPr>
          <w:p w14:paraId="0EA2C84B" w14:textId="77777777" w:rsidR="00B9704B" w:rsidRPr="00B9704B" w:rsidRDefault="00B9704B" w:rsidP="007869AF">
            <w:pPr>
              <w:spacing w:before="40" w:after="20"/>
              <w:jc w:val="center"/>
              <w:rPr>
                <w:szCs w:val="24"/>
                <w:lang w:val="ru-RU"/>
              </w:rPr>
            </w:pPr>
          </w:p>
        </w:tc>
        <w:tc>
          <w:tcPr>
            <w:tcW w:w="4421" w:type="dxa"/>
            <w:vMerge/>
            <w:tcBorders>
              <w:left w:val="single" w:sz="4" w:space="0" w:color="auto"/>
              <w:bottom w:val="single" w:sz="4" w:space="0" w:color="auto"/>
              <w:right w:val="single" w:sz="4" w:space="0" w:color="auto"/>
            </w:tcBorders>
            <w:vAlign w:val="center"/>
          </w:tcPr>
          <w:p w14:paraId="15EAB127"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679AD8B7" w14:textId="77777777" w:rsidR="00B9704B" w:rsidRPr="00CB717C" w:rsidRDefault="00B9704B" w:rsidP="007869AF">
            <w:pPr>
              <w:pStyle w:val="2fd"/>
              <w:spacing w:before="40" w:after="20"/>
            </w:pPr>
          </w:p>
        </w:tc>
        <w:tc>
          <w:tcPr>
            <w:tcW w:w="1565" w:type="dxa"/>
            <w:tcBorders>
              <w:top w:val="single" w:sz="4" w:space="0" w:color="auto"/>
              <w:left w:val="single" w:sz="4" w:space="0" w:color="auto"/>
              <w:bottom w:val="single" w:sz="4" w:space="0" w:color="auto"/>
              <w:right w:val="single" w:sz="4" w:space="0" w:color="auto"/>
            </w:tcBorders>
            <w:vAlign w:val="center"/>
          </w:tcPr>
          <w:p w14:paraId="3A78E37C"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4ABBE151" w14:textId="77777777" w:rsidR="00B9704B" w:rsidRPr="00CB717C" w:rsidRDefault="00B9704B" w:rsidP="007869AF">
            <w:pPr>
              <w:pStyle w:val="2fd"/>
              <w:spacing w:before="40" w:after="20"/>
              <w:rPr>
                <w:lang w:val="en-US"/>
              </w:rPr>
            </w:pPr>
            <w:r w:rsidRPr="00CB717C">
              <w:rPr>
                <w:lang w:val="en-US"/>
              </w:rPr>
              <w:t>max</w:t>
            </w:r>
          </w:p>
        </w:tc>
        <w:tc>
          <w:tcPr>
            <w:tcW w:w="1843" w:type="dxa"/>
            <w:vMerge/>
            <w:tcBorders>
              <w:left w:val="single" w:sz="4" w:space="0" w:color="auto"/>
              <w:bottom w:val="single" w:sz="4" w:space="0" w:color="auto"/>
              <w:right w:val="single" w:sz="4" w:space="0" w:color="auto"/>
            </w:tcBorders>
            <w:vAlign w:val="center"/>
          </w:tcPr>
          <w:p w14:paraId="24BFAF07" w14:textId="77777777" w:rsidR="00B9704B" w:rsidRPr="00CB717C" w:rsidRDefault="00B9704B" w:rsidP="007869AF">
            <w:pPr>
              <w:pStyle w:val="2fd"/>
              <w:spacing w:before="40" w:after="20"/>
            </w:pPr>
          </w:p>
        </w:tc>
        <w:tc>
          <w:tcPr>
            <w:tcW w:w="2976" w:type="dxa"/>
            <w:vMerge/>
            <w:tcBorders>
              <w:left w:val="single" w:sz="4" w:space="0" w:color="auto"/>
              <w:bottom w:val="single" w:sz="4" w:space="0" w:color="auto"/>
              <w:right w:val="single" w:sz="4" w:space="0" w:color="auto"/>
            </w:tcBorders>
            <w:vAlign w:val="center"/>
          </w:tcPr>
          <w:p w14:paraId="68AA67C6" w14:textId="77777777" w:rsidR="00B9704B" w:rsidRPr="00CB717C" w:rsidRDefault="00B9704B" w:rsidP="007869AF">
            <w:pPr>
              <w:pStyle w:val="2fd"/>
              <w:spacing w:before="40" w:after="20"/>
            </w:pPr>
          </w:p>
        </w:tc>
      </w:tr>
      <w:tr w:rsidR="00B9704B" w:rsidRPr="00CB717C" w14:paraId="1F88961E"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1EC60084"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2D0E8B04" w14:textId="77777777" w:rsidR="00B9704B" w:rsidRPr="00CB717C" w:rsidRDefault="00B9704B" w:rsidP="007869AF">
            <w:pPr>
              <w:pStyle w:val="2fd"/>
              <w:spacing w:before="40" w:after="20"/>
            </w:pPr>
            <w:r w:rsidRPr="00CB717C">
              <w:t>Культурное развитие</w:t>
            </w:r>
          </w:p>
        </w:tc>
        <w:tc>
          <w:tcPr>
            <w:tcW w:w="1701" w:type="dxa"/>
            <w:tcBorders>
              <w:top w:val="single" w:sz="4" w:space="0" w:color="auto"/>
              <w:left w:val="single" w:sz="4" w:space="0" w:color="auto"/>
              <w:bottom w:val="single" w:sz="4" w:space="0" w:color="auto"/>
              <w:right w:val="single" w:sz="4" w:space="0" w:color="auto"/>
            </w:tcBorders>
            <w:vAlign w:val="center"/>
          </w:tcPr>
          <w:p w14:paraId="21F7E1BC" w14:textId="77777777" w:rsidR="00B9704B" w:rsidRPr="00CB717C" w:rsidRDefault="00B9704B" w:rsidP="007869AF">
            <w:pPr>
              <w:pStyle w:val="2fd"/>
              <w:spacing w:before="40" w:after="20"/>
            </w:pPr>
            <w:r w:rsidRPr="00CB717C">
              <w:t>3.6</w:t>
            </w:r>
          </w:p>
        </w:tc>
        <w:tc>
          <w:tcPr>
            <w:tcW w:w="1565" w:type="dxa"/>
            <w:tcBorders>
              <w:top w:val="single" w:sz="4" w:space="0" w:color="auto"/>
              <w:left w:val="single" w:sz="4" w:space="0" w:color="auto"/>
              <w:bottom w:val="single" w:sz="4" w:space="0" w:color="auto"/>
              <w:right w:val="single" w:sz="4" w:space="0" w:color="auto"/>
            </w:tcBorders>
            <w:vAlign w:val="center"/>
          </w:tcPr>
          <w:p w14:paraId="3D9BB58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98EBEED" w14:textId="77777777" w:rsidR="00B9704B" w:rsidRPr="00CB717C" w:rsidRDefault="00B9704B" w:rsidP="007869AF">
            <w:pPr>
              <w:pStyle w:val="2fd"/>
              <w:spacing w:before="40" w:after="20"/>
            </w:pPr>
            <w:r w:rsidRPr="00CB717C">
              <w:t>100 000</w:t>
            </w:r>
          </w:p>
        </w:tc>
        <w:tc>
          <w:tcPr>
            <w:tcW w:w="1843" w:type="dxa"/>
            <w:tcBorders>
              <w:top w:val="single" w:sz="4" w:space="0" w:color="auto"/>
              <w:left w:val="single" w:sz="4" w:space="0" w:color="auto"/>
              <w:bottom w:val="single" w:sz="4" w:space="0" w:color="auto"/>
              <w:right w:val="single" w:sz="4" w:space="0" w:color="auto"/>
            </w:tcBorders>
            <w:vAlign w:val="center"/>
          </w:tcPr>
          <w:p w14:paraId="143F5242" w14:textId="77777777" w:rsidR="00B9704B" w:rsidRPr="00CB717C" w:rsidRDefault="00B9704B" w:rsidP="007869AF">
            <w:pPr>
              <w:pStyle w:val="2fd"/>
              <w:spacing w:before="40" w:after="20"/>
            </w:pPr>
            <w:r w:rsidRPr="00CB717C">
              <w:rPr>
                <w:lang w:val="en-US"/>
              </w:rPr>
              <w:t>50%</w:t>
            </w:r>
          </w:p>
        </w:tc>
        <w:tc>
          <w:tcPr>
            <w:tcW w:w="2976" w:type="dxa"/>
            <w:tcBorders>
              <w:top w:val="single" w:sz="4" w:space="0" w:color="auto"/>
              <w:left w:val="single" w:sz="4" w:space="0" w:color="auto"/>
              <w:bottom w:val="single" w:sz="4" w:space="0" w:color="auto"/>
              <w:right w:val="single" w:sz="4" w:space="0" w:color="auto"/>
            </w:tcBorders>
            <w:vAlign w:val="center"/>
          </w:tcPr>
          <w:p w14:paraId="5C435E61" w14:textId="77777777" w:rsidR="00B9704B" w:rsidRPr="00CB717C" w:rsidRDefault="00B9704B" w:rsidP="007869AF">
            <w:pPr>
              <w:pStyle w:val="2fd"/>
              <w:spacing w:before="40" w:after="20"/>
            </w:pPr>
            <w:r w:rsidRPr="00CB717C">
              <w:t>3</w:t>
            </w:r>
          </w:p>
        </w:tc>
      </w:tr>
      <w:tr w:rsidR="00B9704B" w:rsidRPr="00CB717C" w14:paraId="0E2E3914"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55F3BF6F"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0303EA8E" w14:textId="77777777" w:rsidR="00B9704B" w:rsidRPr="00FB4A94" w:rsidRDefault="00B9704B" w:rsidP="007869AF">
            <w:pPr>
              <w:pStyle w:val="2fd"/>
              <w:spacing w:before="40" w:after="20"/>
            </w:pPr>
            <w:r w:rsidRPr="00FB4A94">
              <w:t>Объекты культурно-досуговой деятельности</w:t>
            </w:r>
          </w:p>
        </w:tc>
        <w:tc>
          <w:tcPr>
            <w:tcW w:w="1701" w:type="dxa"/>
            <w:tcBorders>
              <w:top w:val="single" w:sz="4" w:space="0" w:color="auto"/>
              <w:left w:val="single" w:sz="4" w:space="0" w:color="auto"/>
              <w:bottom w:val="single" w:sz="4" w:space="0" w:color="auto"/>
              <w:right w:val="single" w:sz="4" w:space="0" w:color="auto"/>
            </w:tcBorders>
            <w:vAlign w:val="center"/>
          </w:tcPr>
          <w:p w14:paraId="484A0C46" w14:textId="77777777" w:rsidR="00B9704B" w:rsidRPr="00FB4A94" w:rsidRDefault="00B9704B" w:rsidP="007869AF">
            <w:pPr>
              <w:pStyle w:val="2fd"/>
              <w:spacing w:before="40" w:after="20"/>
            </w:pPr>
            <w:r w:rsidRPr="00FB4A94">
              <w:t>3.6.1</w:t>
            </w:r>
          </w:p>
        </w:tc>
        <w:tc>
          <w:tcPr>
            <w:tcW w:w="1565" w:type="dxa"/>
            <w:tcBorders>
              <w:top w:val="single" w:sz="4" w:space="0" w:color="auto"/>
              <w:left w:val="single" w:sz="4" w:space="0" w:color="auto"/>
              <w:bottom w:val="single" w:sz="4" w:space="0" w:color="auto"/>
              <w:right w:val="single" w:sz="4" w:space="0" w:color="auto"/>
            </w:tcBorders>
            <w:vAlign w:val="center"/>
          </w:tcPr>
          <w:p w14:paraId="5BC5A63B"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8871D3E" w14:textId="77777777" w:rsidR="00B9704B" w:rsidRPr="00CB717C" w:rsidRDefault="00B9704B" w:rsidP="007869AF">
            <w:pPr>
              <w:pStyle w:val="2fd"/>
              <w:spacing w:before="40" w:after="20"/>
            </w:pPr>
            <w:r w:rsidRPr="00CB717C">
              <w:t>100 000</w:t>
            </w:r>
          </w:p>
        </w:tc>
        <w:tc>
          <w:tcPr>
            <w:tcW w:w="1843" w:type="dxa"/>
            <w:tcBorders>
              <w:top w:val="single" w:sz="4" w:space="0" w:color="auto"/>
              <w:left w:val="single" w:sz="4" w:space="0" w:color="auto"/>
              <w:bottom w:val="single" w:sz="4" w:space="0" w:color="auto"/>
              <w:right w:val="single" w:sz="4" w:space="0" w:color="auto"/>
            </w:tcBorders>
            <w:vAlign w:val="center"/>
          </w:tcPr>
          <w:p w14:paraId="0279BE60" w14:textId="77777777" w:rsidR="00B9704B" w:rsidRPr="00CB717C" w:rsidRDefault="00B9704B" w:rsidP="007869AF">
            <w:pPr>
              <w:pStyle w:val="2fd"/>
              <w:spacing w:before="40" w:after="20"/>
            </w:pPr>
            <w:r w:rsidRPr="00CB717C">
              <w:rPr>
                <w:lang w:val="en-US"/>
              </w:rPr>
              <w:t>50%</w:t>
            </w:r>
          </w:p>
        </w:tc>
        <w:tc>
          <w:tcPr>
            <w:tcW w:w="2976" w:type="dxa"/>
            <w:tcBorders>
              <w:top w:val="single" w:sz="4" w:space="0" w:color="auto"/>
              <w:left w:val="single" w:sz="4" w:space="0" w:color="auto"/>
              <w:bottom w:val="single" w:sz="4" w:space="0" w:color="auto"/>
              <w:right w:val="single" w:sz="4" w:space="0" w:color="auto"/>
            </w:tcBorders>
            <w:vAlign w:val="center"/>
          </w:tcPr>
          <w:p w14:paraId="13891D1A" w14:textId="77777777" w:rsidR="00B9704B" w:rsidRPr="00CB717C" w:rsidRDefault="00B9704B" w:rsidP="007869AF">
            <w:pPr>
              <w:pStyle w:val="2fd"/>
              <w:spacing w:before="40" w:after="20"/>
            </w:pPr>
            <w:r w:rsidRPr="00CB717C">
              <w:t>3</w:t>
            </w:r>
          </w:p>
        </w:tc>
      </w:tr>
      <w:tr w:rsidR="00B9704B" w:rsidRPr="00CB717C" w14:paraId="10A6F8C5"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1E507B73"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109CB3B0" w14:textId="77777777" w:rsidR="00B9704B" w:rsidRPr="00786E59" w:rsidRDefault="00B9704B" w:rsidP="007869AF">
            <w:pPr>
              <w:pStyle w:val="2fd"/>
              <w:spacing w:before="40" w:after="20"/>
            </w:pPr>
            <w:r w:rsidRPr="00786E59">
              <w:t>Парки культуры и отдыха</w:t>
            </w:r>
          </w:p>
        </w:tc>
        <w:tc>
          <w:tcPr>
            <w:tcW w:w="1701" w:type="dxa"/>
            <w:tcBorders>
              <w:top w:val="single" w:sz="4" w:space="0" w:color="auto"/>
              <w:left w:val="single" w:sz="4" w:space="0" w:color="auto"/>
              <w:bottom w:val="single" w:sz="4" w:space="0" w:color="auto"/>
              <w:right w:val="single" w:sz="4" w:space="0" w:color="auto"/>
            </w:tcBorders>
            <w:vAlign w:val="center"/>
          </w:tcPr>
          <w:p w14:paraId="66A6104C" w14:textId="77777777" w:rsidR="00B9704B" w:rsidRPr="00786E59" w:rsidRDefault="00B9704B" w:rsidP="007869AF">
            <w:pPr>
              <w:pStyle w:val="2fd"/>
              <w:spacing w:before="40" w:after="20"/>
            </w:pPr>
            <w:r w:rsidRPr="00786E59">
              <w:t>3.6.2</w:t>
            </w:r>
          </w:p>
        </w:tc>
        <w:tc>
          <w:tcPr>
            <w:tcW w:w="1565" w:type="dxa"/>
            <w:tcBorders>
              <w:top w:val="single" w:sz="4" w:space="0" w:color="auto"/>
              <w:left w:val="single" w:sz="4" w:space="0" w:color="auto"/>
              <w:bottom w:val="single" w:sz="4" w:space="0" w:color="auto"/>
              <w:right w:val="single" w:sz="4" w:space="0" w:color="auto"/>
            </w:tcBorders>
            <w:vAlign w:val="center"/>
          </w:tcPr>
          <w:p w14:paraId="0BCC17A4"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FB3B4DD" w14:textId="77777777" w:rsidR="00B9704B" w:rsidRPr="00CB717C" w:rsidRDefault="00B9704B" w:rsidP="007869AF">
            <w:pPr>
              <w:pStyle w:val="2fd"/>
              <w:spacing w:before="40" w:after="20"/>
            </w:pPr>
            <w:r w:rsidRPr="00CB717C">
              <w:t>100 000</w:t>
            </w:r>
          </w:p>
        </w:tc>
        <w:tc>
          <w:tcPr>
            <w:tcW w:w="1843" w:type="dxa"/>
            <w:tcBorders>
              <w:top w:val="single" w:sz="4" w:space="0" w:color="auto"/>
              <w:left w:val="single" w:sz="4" w:space="0" w:color="auto"/>
              <w:bottom w:val="single" w:sz="4" w:space="0" w:color="auto"/>
              <w:right w:val="single" w:sz="4" w:space="0" w:color="auto"/>
            </w:tcBorders>
            <w:vAlign w:val="center"/>
          </w:tcPr>
          <w:p w14:paraId="1C2E444D" w14:textId="77777777" w:rsidR="00B9704B" w:rsidRPr="00CB717C" w:rsidRDefault="00B9704B" w:rsidP="007869AF">
            <w:pPr>
              <w:pStyle w:val="2fd"/>
              <w:spacing w:before="40" w:after="20"/>
            </w:pPr>
            <w:r w:rsidRPr="00CB717C">
              <w:rPr>
                <w:lang w:val="en-US"/>
              </w:rPr>
              <w:t>50%</w:t>
            </w:r>
          </w:p>
        </w:tc>
        <w:tc>
          <w:tcPr>
            <w:tcW w:w="2976" w:type="dxa"/>
            <w:tcBorders>
              <w:top w:val="single" w:sz="4" w:space="0" w:color="auto"/>
              <w:left w:val="single" w:sz="4" w:space="0" w:color="auto"/>
              <w:bottom w:val="single" w:sz="4" w:space="0" w:color="auto"/>
              <w:right w:val="single" w:sz="4" w:space="0" w:color="auto"/>
            </w:tcBorders>
            <w:vAlign w:val="center"/>
          </w:tcPr>
          <w:p w14:paraId="35FEF26C" w14:textId="77777777" w:rsidR="00B9704B" w:rsidRPr="00CB717C" w:rsidRDefault="00B9704B" w:rsidP="007869AF">
            <w:pPr>
              <w:pStyle w:val="2fd"/>
              <w:spacing w:before="40" w:after="20"/>
            </w:pPr>
            <w:r w:rsidRPr="00CB717C">
              <w:t>3</w:t>
            </w:r>
          </w:p>
        </w:tc>
      </w:tr>
      <w:tr w:rsidR="00B9704B" w:rsidRPr="00CB717C" w14:paraId="16B726FE"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70A267BE"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2172DD7C" w14:textId="77777777" w:rsidR="00B9704B" w:rsidRPr="00CB717C" w:rsidRDefault="00B9704B" w:rsidP="007869AF">
            <w:pPr>
              <w:pStyle w:val="2fd"/>
              <w:spacing w:before="40" w:after="20"/>
            </w:pPr>
            <w:r w:rsidRPr="00CB717C">
              <w:t>Религиозное использование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4EA7A275" w14:textId="77777777" w:rsidR="00B9704B" w:rsidRPr="00CB717C" w:rsidRDefault="00B9704B" w:rsidP="007869AF">
            <w:pPr>
              <w:pStyle w:val="2fd"/>
              <w:spacing w:before="40" w:after="20"/>
            </w:pPr>
            <w:r w:rsidRPr="00CB717C">
              <w:t>3.7</w:t>
            </w:r>
          </w:p>
        </w:tc>
        <w:tc>
          <w:tcPr>
            <w:tcW w:w="1565" w:type="dxa"/>
            <w:tcBorders>
              <w:top w:val="single" w:sz="4" w:space="0" w:color="auto"/>
              <w:left w:val="single" w:sz="4" w:space="0" w:color="auto"/>
              <w:bottom w:val="single" w:sz="4" w:space="0" w:color="auto"/>
              <w:right w:val="single" w:sz="4" w:space="0" w:color="auto"/>
            </w:tcBorders>
            <w:vAlign w:val="center"/>
          </w:tcPr>
          <w:p w14:paraId="10103621"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8F93860" w14:textId="77777777" w:rsidR="00B9704B" w:rsidRPr="00CB717C" w:rsidRDefault="00B9704B" w:rsidP="007869AF">
            <w:pPr>
              <w:pStyle w:val="2fd"/>
              <w:spacing w:before="40" w:after="20"/>
            </w:pPr>
            <w:r w:rsidRPr="00CB717C">
              <w:t>100 000</w:t>
            </w:r>
          </w:p>
        </w:tc>
        <w:tc>
          <w:tcPr>
            <w:tcW w:w="1843" w:type="dxa"/>
            <w:tcBorders>
              <w:top w:val="single" w:sz="4" w:space="0" w:color="auto"/>
              <w:left w:val="single" w:sz="4" w:space="0" w:color="auto"/>
              <w:bottom w:val="single" w:sz="4" w:space="0" w:color="auto"/>
              <w:right w:val="single" w:sz="4" w:space="0" w:color="auto"/>
            </w:tcBorders>
            <w:vAlign w:val="center"/>
          </w:tcPr>
          <w:p w14:paraId="6BF4910A" w14:textId="77777777" w:rsidR="00B9704B" w:rsidRPr="00CB717C" w:rsidRDefault="00B9704B" w:rsidP="007869AF">
            <w:pPr>
              <w:pStyle w:val="2fd"/>
              <w:spacing w:before="40" w:after="20"/>
            </w:pPr>
            <w:r w:rsidRPr="00CB717C">
              <w:rPr>
                <w:lang w:val="en-US"/>
              </w:rPr>
              <w:t>50%</w:t>
            </w:r>
          </w:p>
        </w:tc>
        <w:tc>
          <w:tcPr>
            <w:tcW w:w="2976" w:type="dxa"/>
            <w:tcBorders>
              <w:top w:val="single" w:sz="4" w:space="0" w:color="auto"/>
              <w:left w:val="single" w:sz="4" w:space="0" w:color="auto"/>
              <w:bottom w:val="single" w:sz="4" w:space="0" w:color="auto"/>
              <w:right w:val="single" w:sz="4" w:space="0" w:color="auto"/>
            </w:tcBorders>
            <w:vAlign w:val="center"/>
          </w:tcPr>
          <w:p w14:paraId="206D287E" w14:textId="77777777" w:rsidR="00B9704B" w:rsidRPr="00CB717C" w:rsidRDefault="00B9704B" w:rsidP="007869AF">
            <w:pPr>
              <w:pStyle w:val="2fd"/>
              <w:spacing w:before="40" w:after="20"/>
            </w:pPr>
            <w:r w:rsidRPr="00CB717C">
              <w:t>3</w:t>
            </w:r>
          </w:p>
        </w:tc>
      </w:tr>
      <w:tr w:rsidR="00B9704B" w:rsidRPr="00CB717C" w14:paraId="6C1D5DE9"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0B5FA11D"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6EB489E8"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701" w:type="dxa"/>
            <w:tcBorders>
              <w:top w:val="single" w:sz="4" w:space="0" w:color="auto"/>
              <w:left w:val="single" w:sz="4" w:space="0" w:color="auto"/>
              <w:bottom w:val="single" w:sz="4" w:space="0" w:color="auto"/>
              <w:right w:val="single" w:sz="4" w:space="0" w:color="auto"/>
            </w:tcBorders>
            <w:vAlign w:val="center"/>
          </w:tcPr>
          <w:p w14:paraId="1F1B8836" w14:textId="77777777" w:rsidR="00B9704B" w:rsidRPr="00CB717C" w:rsidRDefault="00B9704B" w:rsidP="007869AF">
            <w:pPr>
              <w:pStyle w:val="2fd"/>
              <w:spacing w:before="40" w:after="20"/>
            </w:pPr>
            <w:r w:rsidRPr="00CB717C">
              <w:t>3.9.1</w:t>
            </w:r>
          </w:p>
        </w:tc>
        <w:tc>
          <w:tcPr>
            <w:tcW w:w="1565" w:type="dxa"/>
            <w:tcBorders>
              <w:top w:val="single" w:sz="4" w:space="0" w:color="auto"/>
              <w:left w:val="single" w:sz="4" w:space="0" w:color="auto"/>
              <w:bottom w:val="single" w:sz="4" w:space="0" w:color="auto"/>
              <w:right w:val="single" w:sz="4" w:space="0" w:color="auto"/>
            </w:tcBorders>
            <w:vAlign w:val="center"/>
          </w:tcPr>
          <w:p w14:paraId="7E454E1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3D0C2D5" w14:textId="77777777" w:rsidR="00B9704B" w:rsidRPr="00CB717C" w:rsidRDefault="00B9704B" w:rsidP="007869AF">
            <w:pPr>
              <w:pStyle w:val="2fd"/>
              <w:spacing w:before="40" w:after="20"/>
            </w:pPr>
            <w:r w:rsidRPr="00CB717C">
              <w:t>10 000</w:t>
            </w:r>
          </w:p>
        </w:tc>
        <w:tc>
          <w:tcPr>
            <w:tcW w:w="1843" w:type="dxa"/>
            <w:tcBorders>
              <w:top w:val="single" w:sz="4" w:space="0" w:color="auto"/>
              <w:left w:val="single" w:sz="4" w:space="0" w:color="auto"/>
              <w:bottom w:val="single" w:sz="4" w:space="0" w:color="auto"/>
              <w:right w:val="single" w:sz="4" w:space="0" w:color="auto"/>
            </w:tcBorders>
            <w:vAlign w:val="center"/>
          </w:tcPr>
          <w:p w14:paraId="3ACF4B82" w14:textId="77777777" w:rsidR="00B9704B" w:rsidRPr="00CB717C" w:rsidRDefault="00B9704B" w:rsidP="007869AF">
            <w:pPr>
              <w:pStyle w:val="2fd"/>
              <w:spacing w:before="40" w:after="20"/>
            </w:pPr>
            <w:r w:rsidRPr="00CB717C">
              <w:t>60%</w:t>
            </w:r>
          </w:p>
        </w:tc>
        <w:tc>
          <w:tcPr>
            <w:tcW w:w="2976" w:type="dxa"/>
            <w:tcBorders>
              <w:top w:val="single" w:sz="4" w:space="0" w:color="auto"/>
              <w:left w:val="single" w:sz="4" w:space="0" w:color="auto"/>
              <w:bottom w:val="single" w:sz="4" w:space="0" w:color="auto"/>
              <w:right w:val="single" w:sz="4" w:space="0" w:color="auto"/>
            </w:tcBorders>
            <w:vAlign w:val="center"/>
          </w:tcPr>
          <w:p w14:paraId="3D9083CE" w14:textId="77777777" w:rsidR="00B9704B" w:rsidRPr="00CB717C" w:rsidRDefault="00B9704B" w:rsidP="007869AF">
            <w:pPr>
              <w:pStyle w:val="2fd"/>
              <w:spacing w:before="40" w:after="20"/>
            </w:pPr>
            <w:r w:rsidRPr="00CB717C">
              <w:t>3</w:t>
            </w:r>
          </w:p>
        </w:tc>
      </w:tr>
      <w:tr w:rsidR="00B9704B" w:rsidRPr="00CB717C" w14:paraId="62CB65D0"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3DA898F3"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08006BF0" w14:textId="77777777" w:rsidR="00B9704B" w:rsidRPr="00FB4A94" w:rsidRDefault="00B9704B" w:rsidP="007869AF">
            <w:pPr>
              <w:pStyle w:val="2fd"/>
              <w:spacing w:before="40" w:after="20"/>
              <w:rPr>
                <w:color w:val="000000"/>
              </w:rPr>
            </w:pPr>
            <w:r w:rsidRPr="00FB4A94">
              <w:rPr>
                <w:color w:val="000000"/>
              </w:rPr>
              <w:t>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13397882" w14:textId="77777777" w:rsidR="00B9704B" w:rsidRPr="00FB4A94" w:rsidRDefault="00B9704B" w:rsidP="007869AF">
            <w:pPr>
              <w:pStyle w:val="2fd"/>
              <w:spacing w:before="40" w:after="20"/>
            </w:pPr>
            <w:r w:rsidRPr="00FB4A94">
              <w:t>5.1.3</w:t>
            </w:r>
          </w:p>
        </w:tc>
        <w:tc>
          <w:tcPr>
            <w:tcW w:w="1565" w:type="dxa"/>
            <w:tcBorders>
              <w:top w:val="single" w:sz="4" w:space="0" w:color="auto"/>
              <w:left w:val="single" w:sz="4" w:space="0" w:color="auto"/>
              <w:bottom w:val="single" w:sz="4" w:space="0" w:color="auto"/>
              <w:right w:val="single" w:sz="4" w:space="0" w:color="auto"/>
            </w:tcBorders>
            <w:vAlign w:val="center"/>
          </w:tcPr>
          <w:p w14:paraId="1ED0CE0C" w14:textId="77777777" w:rsidR="00B9704B" w:rsidRPr="00377B63" w:rsidRDefault="00B9704B" w:rsidP="007869AF">
            <w:pPr>
              <w:pStyle w:val="2fd"/>
              <w:spacing w:before="40" w:after="20"/>
            </w:pPr>
            <w:r w:rsidRPr="00377B63">
              <w:t>50</w:t>
            </w:r>
          </w:p>
        </w:tc>
        <w:tc>
          <w:tcPr>
            <w:tcW w:w="1701" w:type="dxa"/>
            <w:tcBorders>
              <w:top w:val="single" w:sz="4" w:space="0" w:color="auto"/>
              <w:left w:val="single" w:sz="4" w:space="0" w:color="auto"/>
              <w:bottom w:val="single" w:sz="4" w:space="0" w:color="auto"/>
              <w:right w:val="single" w:sz="4" w:space="0" w:color="auto"/>
            </w:tcBorders>
            <w:vAlign w:val="center"/>
          </w:tcPr>
          <w:p w14:paraId="4B7D6C63" w14:textId="77777777" w:rsidR="00B9704B" w:rsidRPr="00377B63" w:rsidRDefault="00B9704B" w:rsidP="007869AF">
            <w:pPr>
              <w:pStyle w:val="2fd"/>
              <w:spacing w:before="40" w:after="20"/>
            </w:pPr>
            <w:r w:rsidRPr="00377B63">
              <w:t>1 000 000</w:t>
            </w:r>
          </w:p>
        </w:tc>
        <w:tc>
          <w:tcPr>
            <w:tcW w:w="1843" w:type="dxa"/>
            <w:tcBorders>
              <w:top w:val="single" w:sz="4" w:space="0" w:color="auto"/>
              <w:left w:val="single" w:sz="4" w:space="0" w:color="auto"/>
              <w:bottom w:val="single" w:sz="4" w:space="0" w:color="auto"/>
              <w:right w:val="single" w:sz="4" w:space="0" w:color="auto"/>
            </w:tcBorders>
            <w:vAlign w:val="center"/>
          </w:tcPr>
          <w:p w14:paraId="25B3FD7D" w14:textId="77777777" w:rsidR="00B9704B" w:rsidRPr="00377B63" w:rsidRDefault="00B9704B" w:rsidP="007869AF">
            <w:pPr>
              <w:pStyle w:val="2fd"/>
              <w:spacing w:before="40" w:after="20"/>
            </w:pPr>
            <w:r w:rsidRPr="00377B63">
              <w:t>0%</w:t>
            </w:r>
          </w:p>
        </w:tc>
        <w:tc>
          <w:tcPr>
            <w:tcW w:w="2976" w:type="dxa"/>
            <w:tcBorders>
              <w:top w:val="single" w:sz="4" w:space="0" w:color="auto"/>
              <w:left w:val="single" w:sz="4" w:space="0" w:color="auto"/>
              <w:bottom w:val="single" w:sz="4" w:space="0" w:color="auto"/>
              <w:right w:val="single" w:sz="4" w:space="0" w:color="auto"/>
            </w:tcBorders>
            <w:vAlign w:val="center"/>
          </w:tcPr>
          <w:p w14:paraId="051070FE" w14:textId="77777777" w:rsidR="00B9704B" w:rsidRPr="00FB4A94" w:rsidRDefault="00B9704B" w:rsidP="007869AF">
            <w:pPr>
              <w:pStyle w:val="2fd"/>
              <w:spacing w:before="40" w:after="20"/>
            </w:pPr>
            <w:r w:rsidRPr="00FB4A94">
              <w:t>Не подлежит установлению</w:t>
            </w:r>
          </w:p>
        </w:tc>
      </w:tr>
      <w:tr w:rsidR="00B9704B" w:rsidRPr="00CB717C" w14:paraId="03E999C8"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300DB67A"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191E3EF7" w14:textId="77777777" w:rsidR="00B9704B" w:rsidRPr="00FB4A94" w:rsidRDefault="00B9704B" w:rsidP="007869AF">
            <w:pPr>
              <w:pStyle w:val="2fd"/>
              <w:spacing w:before="40" w:after="20"/>
              <w:rPr>
                <w:color w:val="000000"/>
              </w:rPr>
            </w:pPr>
            <w:r w:rsidRPr="00FB4A94">
              <w:rPr>
                <w:color w:val="000000"/>
              </w:rPr>
              <w:t>Оборудованные 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386238A3" w14:textId="77777777" w:rsidR="00B9704B" w:rsidRPr="00FB4A94" w:rsidRDefault="00B9704B" w:rsidP="007869AF">
            <w:pPr>
              <w:pStyle w:val="2fd"/>
              <w:spacing w:before="40" w:after="20"/>
            </w:pPr>
            <w:r w:rsidRPr="00FB4A94">
              <w:t>5.1.4</w:t>
            </w:r>
          </w:p>
        </w:tc>
        <w:tc>
          <w:tcPr>
            <w:tcW w:w="1565" w:type="dxa"/>
            <w:tcBorders>
              <w:top w:val="single" w:sz="4" w:space="0" w:color="auto"/>
              <w:left w:val="single" w:sz="4" w:space="0" w:color="auto"/>
              <w:bottom w:val="single" w:sz="4" w:space="0" w:color="auto"/>
              <w:right w:val="single" w:sz="4" w:space="0" w:color="auto"/>
            </w:tcBorders>
            <w:vAlign w:val="center"/>
          </w:tcPr>
          <w:p w14:paraId="2B2393D1" w14:textId="77777777" w:rsidR="00B9704B" w:rsidRPr="00377B63" w:rsidRDefault="00B9704B" w:rsidP="007869AF">
            <w:pPr>
              <w:pStyle w:val="2fd"/>
              <w:spacing w:before="40" w:after="20"/>
            </w:pPr>
            <w:r w:rsidRPr="00377B63">
              <w:t>50</w:t>
            </w:r>
          </w:p>
        </w:tc>
        <w:tc>
          <w:tcPr>
            <w:tcW w:w="1701" w:type="dxa"/>
            <w:tcBorders>
              <w:top w:val="single" w:sz="4" w:space="0" w:color="auto"/>
              <w:left w:val="single" w:sz="4" w:space="0" w:color="auto"/>
              <w:bottom w:val="single" w:sz="4" w:space="0" w:color="auto"/>
              <w:right w:val="single" w:sz="4" w:space="0" w:color="auto"/>
            </w:tcBorders>
            <w:vAlign w:val="center"/>
          </w:tcPr>
          <w:p w14:paraId="0EEA8129" w14:textId="77777777" w:rsidR="00B9704B" w:rsidRPr="00377B63" w:rsidRDefault="00B9704B" w:rsidP="007869AF">
            <w:pPr>
              <w:pStyle w:val="2fd"/>
              <w:spacing w:before="40" w:after="20"/>
            </w:pPr>
            <w:r w:rsidRPr="00377B63">
              <w:t>1 000 000</w:t>
            </w:r>
          </w:p>
        </w:tc>
        <w:tc>
          <w:tcPr>
            <w:tcW w:w="1843" w:type="dxa"/>
            <w:tcBorders>
              <w:top w:val="single" w:sz="4" w:space="0" w:color="auto"/>
              <w:left w:val="single" w:sz="4" w:space="0" w:color="auto"/>
              <w:bottom w:val="single" w:sz="4" w:space="0" w:color="auto"/>
              <w:right w:val="single" w:sz="4" w:space="0" w:color="auto"/>
            </w:tcBorders>
            <w:vAlign w:val="center"/>
          </w:tcPr>
          <w:p w14:paraId="5569B944" w14:textId="77777777" w:rsidR="00B9704B" w:rsidRPr="00377B63" w:rsidRDefault="00B9704B" w:rsidP="007869AF">
            <w:pPr>
              <w:pStyle w:val="2fd"/>
              <w:spacing w:before="40" w:after="20"/>
            </w:pPr>
            <w:r w:rsidRPr="00377B63">
              <w:t>0%</w:t>
            </w:r>
          </w:p>
        </w:tc>
        <w:tc>
          <w:tcPr>
            <w:tcW w:w="2976" w:type="dxa"/>
            <w:tcBorders>
              <w:top w:val="single" w:sz="4" w:space="0" w:color="auto"/>
              <w:left w:val="single" w:sz="4" w:space="0" w:color="auto"/>
              <w:bottom w:val="single" w:sz="4" w:space="0" w:color="auto"/>
              <w:right w:val="single" w:sz="4" w:space="0" w:color="auto"/>
            </w:tcBorders>
            <w:vAlign w:val="center"/>
          </w:tcPr>
          <w:p w14:paraId="53F54875" w14:textId="77777777" w:rsidR="00B9704B" w:rsidRPr="00FB4A94" w:rsidRDefault="00B9704B" w:rsidP="007869AF">
            <w:pPr>
              <w:pStyle w:val="2fd"/>
              <w:spacing w:before="40" w:after="20"/>
            </w:pPr>
            <w:r w:rsidRPr="00FB4A94">
              <w:t>Не подлежит установлению</w:t>
            </w:r>
          </w:p>
        </w:tc>
      </w:tr>
      <w:tr w:rsidR="00B9704B" w:rsidRPr="00CB717C" w14:paraId="593F9EDC"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33BD4900"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7FA65971" w14:textId="77777777" w:rsidR="00B9704B" w:rsidRPr="00FB4A94" w:rsidRDefault="00B9704B" w:rsidP="007869AF">
            <w:pPr>
              <w:pStyle w:val="2fd"/>
              <w:spacing w:before="40" w:after="20"/>
              <w:rPr>
                <w:color w:val="000000"/>
              </w:rPr>
            </w:pPr>
            <w:r w:rsidRPr="00FB4A94">
              <w:rPr>
                <w:color w:val="000000"/>
              </w:rPr>
              <w:t>Водный спорт</w:t>
            </w:r>
          </w:p>
        </w:tc>
        <w:tc>
          <w:tcPr>
            <w:tcW w:w="1701" w:type="dxa"/>
            <w:tcBorders>
              <w:top w:val="single" w:sz="4" w:space="0" w:color="auto"/>
              <w:left w:val="single" w:sz="4" w:space="0" w:color="auto"/>
              <w:bottom w:val="single" w:sz="4" w:space="0" w:color="auto"/>
              <w:right w:val="single" w:sz="4" w:space="0" w:color="auto"/>
            </w:tcBorders>
            <w:vAlign w:val="center"/>
          </w:tcPr>
          <w:p w14:paraId="2BC23917" w14:textId="77777777" w:rsidR="00B9704B" w:rsidRPr="00FB4A94" w:rsidRDefault="00B9704B" w:rsidP="007869AF">
            <w:pPr>
              <w:pStyle w:val="2fd"/>
              <w:spacing w:before="40" w:after="20"/>
            </w:pPr>
            <w:r w:rsidRPr="00FB4A94">
              <w:t>5.1.5</w:t>
            </w:r>
          </w:p>
        </w:tc>
        <w:tc>
          <w:tcPr>
            <w:tcW w:w="1565" w:type="dxa"/>
            <w:tcBorders>
              <w:top w:val="single" w:sz="4" w:space="0" w:color="auto"/>
              <w:left w:val="single" w:sz="4" w:space="0" w:color="auto"/>
              <w:bottom w:val="single" w:sz="4" w:space="0" w:color="auto"/>
              <w:right w:val="single" w:sz="4" w:space="0" w:color="auto"/>
            </w:tcBorders>
            <w:vAlign w:val="center"/>
          </w:tcPr>
          <w:p w14:paraId="5514F6B4" w14:textId="77777777" w:rsidR="00B9704B" w:rsidRPr="00377B63" w:rsidRDefault="00B9704B" w:rsidP="007869AF">
            <w:pPr>
              <w:pStyle w:val="2fd"/>
              <w:spacing w:before="40" w:after="20"/>
            </w:pPr>
            <w:r w:rsidRPr="00377B63">
              <w:t>100</w:t>
            </w:r>
          </w:p>
        </w:tc>
        <w:tc>
          <w:tcPr>
            <w:tcW w:w="1701" w:type="dxa"/>
            <w:tcBorders>
              <w:top w:val="single" w:sz="4" w:space="0" w:color="auto"/>
              <w:left w:val="single" w:sz="4" w:space="0" w:color="auto"/>
              <w:bottom w:val="single" w:sz="4" w:space="0" w:color="auto"/>
              <w:right w:val="single" w:sz="4" w:space="0" w:color="auto"/>
            </w:tcBorders>
            <w:vAlign w:val="center"/>
          </w:tcPr>
          <w:p w14:paraId="20493EF2" w14:textId="77777777" w:rsidR="00B9704B" w:rsidRPr="00377B63" w:rsidRDefault="00B9704B" w:rsidP="007869AF">
            <w:pPr>
              <w:pStyle w:val="2fd"/>
              <w:spacing w:before="40" w:after="20"/>
            </w:pPr>
            <w:r w:rsidRPr="00377B63">
              <w:t>1 000 000</w:t>
            </w:r>
          </w:p>
        </w:tc>
        <w:tc>
          <w:tcPr>
            <w:tcW w:w="1843" w:type="dxa"/>
            <w:tcBorders>
              <w:top w:val="single" w:sz="4" w:space="0" w:color="auto"/>
              <w:left w:val="single" w:sz="4" w:space="0" w:color="auto"/>
              <w:bottom w:val="single" w:sz="4" w:space="0" w:color="auto"/>
              <w:right w:val="single" w:sz="4" w:space="0" w:color="auto"/>
            </w:tcBorders>
            <w:vAlign w:val="center"/>
          </w:tcPr>
          <w:p w14:paraId="35007E71" w14:textId="77777777" w:rsidR="00B9704B" w:rsidRPr="00377B63" w:rsidRDefault="00B9704B" w:rsidP="007869AF">
            <w:pPr>
              <w:pStyle w:val="2fd"/>
              <w:spacing w:before="40" w:after="20"/>
            </w:pPr>
            <w:r w:rsidRPr="00377B63">
              <w:t>0%</w:t>
            </w:r>
          </w:p>
        </w:tc>
        <w:tc>
          <w:tcPr>
            <w:tcW w:w="2976" w:type="dxa"/>
            <w:tcBorders>
              <w:top w:val="single" w:sz="4" w:space="0" w:color="auto"/>
              <w:left w:val="single" w:sz="4" w:space="0" w:color="auto"/>
              <w:bottom w:val="single" w:sz="4" w:space="0" w:color="auto"/>
              <w:right w:val="single" w:sz="4" w:space="0" w:color="auto"/>
            </w:tcBorders>
            <w:vAlign w:val="center"/>
          </w:tcPr>
          <w:p w14:paraId="6EFF7530" w14:textId="77777777" w:rsidR="00B9704B" w:rsidRPr="00FB4A94" w:rsidRDefault="00B9704B" w:rsidP="007869AF">
            <w:pPr>
              <w:pStyle w:val="2fd"/>
              <w:spacing w:before="40" w:after="20"/>
            </w:pPr>
            <w:r w:rsidRPr="00FB4A94">
              <w:t>Не подлежит установлению</w:t>
            </w:r>
          </w:p>
        </w:tc>
      </w:tr>
      <w:tr w:rsidR="00B9704B" w:rsidRPr="00CB717C" w14:paraId="0DB572B0"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78BE3177"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337C9060"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4CBB8D50" w14:textId="77777777" w:rsidR="00B9704B" w:rsidRPr="00CB717C" w:rsidRDefault="00B9704B" w:rsidP="007869AF">
            <w:pPr>
              <w:pStyle w:val="2fd"/>
              <w:spacing w:before="40" w:after="20"/>
            </w:pPr>
            <w:r w:rsidRPr="00CB717C">
              <w:t>6.8</w:t>
            </w:r>
          </w:p>
        </w:tc>
        <w:tc>
          <w:tcPr>
            <w:tcW w:w="8085" w:type="dxa"/>
            <w:gridSpan w:val="4"/>
            <w:tcBorders>
              <w:top w:val="single" w:sz="4" w:space="0" w:color="auto"/>
              <w:left w:val="single" w:sz="4" w:space="0" w:color="auto"/>
              <w:bottom w:val="single" w:sz="4" w:space="0" w:color="auto"/>
              <w:right w:val="single" w:sz="4" w:space="0" w:color="auto"/>
            </w:tcBorders>
            <w:vAlign w:val="center"/>
          </w:tcPr>
          <w:p w14:paraId="5229191E" w14:textId="77777777" w:rsidR="00B9704B" w:rsidRPr="00CB717C" w:rsidRDefault="00B9704B" w:rsidP="007869AF">
            <w:pPr>
              <w:pStyle w:val="2fd"/>
              <w:spacing w:before="40" w:after="20"/>
            </w:pPr>
            <w:r w:rsidRPr="00CB717C">
              <w:t>Не подлежат установлению</w:t>
            </w:r>
          </w:p>
        </w:tc>
      </w:tr>
      <w:tr w:rsidR="00B9704B" w:rsidRPr="00CB717C" w14:paraId="08BC98CF"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04FD74CD"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0A768C0E"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00E7B5AE" w14:textId="77777777" w:rsidR="00B9704B" w:rsidRPr="00406659" w:rsidRDefault="00B9704B" w:rsidP="007869AF">
            <w:pPr>
              <w:pStyle w:val="2fd"/>
              <w:spacing w:before="40" w:after="20"/>
            </w:pPr>
            <w:r w:rsidRPr="00406659">
              <w:t>7.2</w:t>
            </w:r>
          </w:p>
        </w:tc>
        <w:tc>
          <w:tcPr>
            <w:tcW w:w="8085" w:type="dxa"/>
            <w:gridSpan w:val="4"/>
            <w:tcBorders>
              <w:top w:val="single" w:sz="4" w:space="0" w:color="auto"/>
              <w:left w:val="single" w:sz="4" w:space="0" w:color="auto"/>
              <w:bottom w:val="single" w:sz="4" w:space="0" w:color="auto"/>
              <w:right w:val="single" w:sz="4" w:space="0" w:color="auto"/>
            </w:tcBorders>
            <w:vAlign w:val="center"/>
          </w:tcPr>
          <w:p w14:paraId="5431775A" w14:textId="77777777" w:rsidR="00B9704B" w:rsidRPr="00406659" w:rsidRDefault="00B9704B" w:rsidP="007869AF">
            <w:pPr>
              <w:pStyle w:val="2fd"/>
              <w:spacing w:before="40" w:after="20"/>
            </w:pPr>
            <w:r w:rsidRPr="00406659">
              <w:t>Не распространяется</w:t>
            </w:r>
          </w:p>
        </w:tc>
      </w:tr>
      <w:tr w:rsidR="00B9704B" w:rsidRPr="00CB717C" w14:paraId="07D31DF6"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463EE55C"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75F1E20B" w14:textId="77777777" w:rsidR="00B9704B" w:rsidRPr="00CB717C" w:rsidRDefault="00B9704B" w:rsidP="007869AF">
            <w:pPr>
              <w:pStyle w:val="2fd"/>
              <w:spacing w:before="40" w:after="20"/>
            </w:pPr>
            <w:r w:rsidRPr="00CB717C">
              <w:t>Охрана природных территорий</w:t>
            </w:r>
          </w:p>
        </w:tc>
        <w:tc>
          <w:tcPr>
            <w:tcW w:w="1701" w:type="dxa"/>
            <w:tcBorders>
              <w:top w:val="single" w:sz="4" w:space="0" w:color="auto"/>
              <w:left w:val="single" w:sz="4" w:space="0" w:color="auto"/>
              <w:bottom w:val="single" w:sz="4" w:space="0" w:color="auto"/>
              <w:right w:val="single" w:sz="4" w:space="0" w:color="auto"/>
            </w:tcBorders>
            <w:vAlign w:val="center"/>
          </w:tcPr>
          <w:p w14:paraId="5B79C837" w14:textId="77777777" w:rsidR="00B9704B" w:rsidRPr="00CB717C" w:rsidRDefault="00B9704B" w:rsidP="007869AF">
            <w:pPr>
              <w:pStyle w:val="2fd"/>
              <w:spacing w:before="40" w:after="20"/>
            </w:pPr>
            <w:r w:rsidRPr="00CB717C">
              <w:t>9.1</w:t>
            </w:r>
          </w:p>
        </w:tc>
        <w:tc>
          <w:tcPr>
            <w:tcW w:w="8085" w:type="dxa"/>
            <w:gridSpan w:val="4"/>
            <w:tcBorders>
              <w:top w:val="single" w:sz="4" w:space="0" w:color="auto"/>
              <w:left w:val="single" w:sz="4" w:space="0" w:color="auto"/>
              <w:bottom w:val="single" w:sz="4" w:space="0" w:color="auto"/>
              <w:right w:val="single" w:sz="4" w:space="0" w:color="auto"/>
            </w:tcBorders>
            <w:vAlign w:val="center"/>
          </w:tcPr>
          <w:p w14:paraId="6A02C882" w14:textId="77777777" w:rsidR="00B9704B" w:rsidRPr="00CB717C" w:rsidRDefault="00B9704B" w:rsidP="007869AF">
            <w:pPr>
              <w:pStyle w:val="2fd"/>
              <w:spacing w:before="40" w:after="20"/>
            </w:pPr>
            <w:r w:rsidRPr="00CB717C">
              <w:t>Не подлежат установлению</w:t>
            </w:r>
          </w:p>
        </w:tc>
      </w:tr>
      <w:tr w:rsidR="00B9704B" w:rsidRPr="00CB717C" w14:paraId="0776558B"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49312E13"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7EC16238" w14:textId="77777777" w:rsidR="00B9704B" w:rsidRPr="00CB717C" w:rsidRDefault="00B9704B" w:rsidP="007869AF">
            <w:pPr>
              <w:pStyle w:val="2fd"/>
              <w:spacing w:before="40" w:after="20"/>
            </w:pPr>
            <w:r w:rsidRPr="00CB717C">
              <w:t>Историко-культурная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5BE1FDF2" w14:textId="77777777" w:rsidR="00B9704B" w:rsidRPr="00CB717C" w:rsidRDefault="00B9704B" w:rsidP="007869AF">
            <w:pPr>
              <w:pStyle w:val="2fd"/>
              <w:spacing w:before="40" w:after="20"/>
            </w:pPr>
            <w:r w:rsidRPr="00CB717C">
              <w:t>9.3</w:t>
            </w:r>
          </w:p>
        </w:tc>
        <w:tc>
          <w:tcPr>
            <w:tcW w:w="8085" w:type="dxa"/>
            <w:gridSpan w:val="4"/>
            <w:tcBorders>
              <w:top w:val="single" w:sz="4" w:space="0" w:color="auto"/>
              <w:left w:val="single" w:sz="4" w:space="0" w:color="auto"/>
              <w:bottom w:val="single" w:sz="4" w:space="0" w:color="auto"/>
              <w:right w:val="single" w:sz="4" w:space="0" w:color="auto"/>
            </w:tcBorders>
            <w:vAlign w:val="center"/>
          </w:tcPr>
          <w:p w14:paraId="07D813A5" w14:textId="77777777" w:rsidR="00B9704B" w:rsidRPr="00CB717C" w:rsidRDefault="00B9704B" w:rsidP="007869AF">
            <w:pPr>
              <w:pStyle w:val="2fd"/>
              <w:spacing w:before="40" w:after="20"/>
            </w:pPr>
            <w:r w:rsidRPr="00CB717C">
              <w:t>Не распространяется</w:t>
            </w:r>
          </w:p>
        </w:tc>
      </w:tr>
      <w:tr w:rsidR="00B9704B" w:rsidRPr="00CB717C" w14:paraId="759E9BA8"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61BC7C9A"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17050840" w14:textId="77777777" w:rsidR="00B9704B" w:rsidRPr="00CB717C" w:rsidRDefault="00B9704B" w:rsidP="007869AF">
            <w:pPr>
              <w:pStyle w:val="2fd"/>
              <w:spacing w:before="40" w:after="20"/>
            </w:pPr>
            <w:r w:rsidRPr="00CB717C">
              <w:t>Водные объекты</w:t>
            </w:r>
          </w:p>
        </w:tc>
        <w:tc>
          <w:tcPr>
            <w:tcW w:w="1701" w:type="dxa"/>
            <w:tcBorders>
              <w:top w:val="single" w:sz="4" w:space="0" w:color="auto"/>
              <w:left w:val="single" w:sz="4" w:space="0" w:color="auto"/>
              <w:bottom w:val="single" w:sz="4" w:space="0" w:color="auto"/>
              <w:right w:val="single" w:sz="4" w:space="0" w:color="auto"/>
            </w:tcBorders>
            <w:vAlign w:val="center"/>
          </w:tcPr>
          <w:p w14:paraId="371A2CBB" w14:textId="77777777" w:rsidR="00B9704B" w:rsidRPr="00CB717C" w:rsidRDefault="00B9704B" w:rsidP="007869AF">
            <w:pPr>
              <w:pStyle w:val="2fd"/>
              <w:spacing w:before="40" w:after="20"/>
            </w:pPr>
            <w:r w:rsidRPr="00CB717C">
              <w:t>11.0</w:t>
            </w:r>
          </w:p>
        </w:tc>
        <w:tc>
          <w:tcPr>
            <w:tcW w:w="8085" w:type="dxa"/>
            <w:gridSpan w:val="4"/>
            <w:tcBorders>
              <w:top w:val="single" w:sz="4" w:space="0" w:color="auto"/>
              <w:left w:val="single" w:sz="4" w:space="0" w:color="auto"/>
              <w:bottom w:val="single" w:sz="4" w:space="0" w:color="auto"/>
              <w:right w:val="single" w:sz="4" w:space="0" w:color="auto"/>
            </w:tcBorders>
            <w:vAlign w:val="center"/>
          </w:tcPr>
          <w:p w14:paraId="0232E598" w14:textId="77777777" w:rsidR="00B9704B" w:rsidRPr="00CB717C" w:rsidRDefault="00B9704B" w:rsidP="007869AF">
            <w:pPr>
              <w:pStyle w:val="2fd"/>
              <w:spacing w:before="40" w:after="20"/>
            </w:pPr>
            <w:r w:rsidRPr="00CB717C">
              <w:t>Не устанавливается</w:t>
            </w:r>
          </w:p>
        </w:tc>
      </w:tr>
      <w:tr w:rsidR="00B9704B" w:rsidRPr="00CB717C" w14:paraId="1EA83145"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60C67903"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391D581C" w14:textId="77777777" w:rsidR="00B9704B" w:rsidRPr="00CB717C" w:rsidRDefault="00B9704B" w:rsidP="007869AF">
            <w:pPr>
              <w:pStyle w:val="2fd"/>
              <w:spacing w:before="40" w:after="20"/>
            </w:pPr>
            <w:r w:rsidRPr="00CB717C">
              <w:t>Общее пользование водными объектами</w:t>
            </w:r>
          </w:p>
        </w:tc>
        <w:tc>
          <w:tcPr>
            <w:tcW w:w="1701" w:type="dxa"/>
            <w:tcBorders>
              <w:top w:val="single" w:sz="4" w:space="0" w:color="auto"/>
              <w:left w:val="single" w:sz="4" w:space="0" w:color="auto"/>
              <w:bottom w:val="single" w:sz="4" w:space="0" w:color="auto"/>
              <w:right w:val="single" w:sz="4" w:space="0" w:color="auto"/>
            </w:tcBorders>
            <w:vAlign w:val="center"/>
          </w:tcPr>
          <w:p w14:paraId="35C9F2DA" w14:textId="77777777" w:rsidR="00B9704B" w:rsidRPr="00CB717C" w:rsidRDefault="00B9704B" w:rsidP="007869AF">
            <w:pPr>
              <w:pStyle w:val="2fd"/>
              <w:spacing w:before="40" w:after="20"/>
            </w:pPr>
            <w:r w:rsidRPr="00CB717C">
              <w:t>11.1</w:t>
            </w:r>
          </w:p>
        </w:tc>
        <w:tc>
          <w:tcPr>
            <w:tcW w:w="8085" w:type="dxa"/>
            <w:gridSpan w:val="4"/>
            <w:tcBorders>
              <w:top w:val="single" w:sz="4" w:space="0" w:color="auto"/>
              <w:left w:val="single" w:sz="4" w:space="0" w:color="auto"/>
              <w:bottom w:val="single" w:sz="4" w:space="0" w:color="auto"/>
              <w:right w:val="single" w:sz="4" w:space="0" w:color="auto"/>
            </w:tcBorders>
            <w:vAlign w:val="center"/>
          </w:tcPr>
          <w:p w14:paraId="1F767661" w14:textId="77777777" w:rsidR="00B9704B" w:rsidRPr="00CB717C" w:rsidRDefault="00B9704B" w:rsidP="007869AF">
            <w:pPr>
              <w:pStyle w:val="2fd"/>
              <w:spacing w:before="40" w:after="20"/>
            </w:pPr>
            <w:r w:rsidRPr="00CB717C">
              <w:t>Не подлежат установлению</w:t>
            </w:r>
          </w:p>
        </w:tc>
      </w:tr>
      <w:tr w:rsidR="00B9704B" w:rsidRPr="00CB717C" w14:paraId="7239BF42" w14:textId="77777777" w:rsidTr="00813A89">
        <w:trPr>
          <w:cantSplit/>
        </w:trPr>
        <w:tc>
          <w:tcPr>
            <w:tcW w:w="643" w:type="dxa"/>
            <w:tcBorders>
              <w:top w:val="single" w:sz="4" w:space="0" w:color="auto"/>
              <w:left w:val="single" w:sz="4" w:space="0" w:color="auto"/>
              <w:bottom w:val="single" w:sz="4" w:space="0" w:color="auto"/>
              <w:right w:val="single" w:sz="4" w:space="0" w:color="auto"/>
            </w:tcBorders>
            <w:vAlign w:val="center"/>
          </w:tcPr>
          <w:p w14:paraId="3576E93A" w14:textId="77777777" w:rsidR="00B9704B" w:rsidRPr="00CB717C" w:rsidRDefault="00B9704B" w:rsidP="00317E03">
            <w:pPr>
              <w:pStyle w:val="ad"/>
              <w:widowControl/>
              <w:numPr>
                <w:ilvl w:val="0"/>
                <w:numId w:val="101"/>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2DDE22A6"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3DE40635" w14:textId="77777777" w:rsidR="00B9704B" w:rsidRPr="00CB717C" w:rsidRDefault="00B9704B" w:rsidP="007869AF">
            <w:pPr>
              <w:pStyle w:val="2fd"/>
              <w:spacing w:before="40" w:after="20"/>
            </w:pPr>
            <w:r w:rsidRPr="00CB717C">
              <w:t>12.0</w:t>
            </w:r>
          </w:p>
        </w:tc>
        <w:tc>
          <w:tcPr>
            <w:tcW w:w="8085" w:type="dxa"/>
            <w:gridSpan w:val="4"/>
            <w:tcBorders>
              <w:top w:val="single" w:sz="4" w:space="0" w:color="auto"/>
              <w:left w:val="single" w:sz="4" w:space="0" w:color="auto"/>
              <w:bottom w:val="single" w:sz="4" w:space="0" w:color="auto"/>
              <w:right w:val="single" w:sz="4" w:space="0" w:color="auto"/>
            </w:tcBorders>
            <w:vAlign w:val="center"/>
          </w:tcPr>
          <w:p w14:paraId="6FCEF92A" w14:textId="77777777" w:rsidR="00B9704B" w:rsidRPr="00CB717C" w:rsidRDefault="00B9704B" w:rsidP="007869AF">
            <w:pPr>
              <w:pStyle w:val="2fd"/>
              <w:spacing w:before="40" w:after="20"/>
            </w:pPr>
            <w:r w:rsidRPr="00CB717C">
              <w:t>Не распространяется</w:t>
            </w:r>
          </w:p>
        </w:tc>
      </w:tr>
    </w:tbl>
    <w:p w14:paraId="2C6B42AF" w14:textId="77777777" w:rsidR="00B9704B" w:rsidRPr="00CB717C" w:rsidRDefault="00B9704B" w:rsidP="007869AF">
      <w:pPr>
        <w:spacing w:before="40" w:after="20"/>
        <w:jc w:val="center"/>
        <w:rPr>
          <w:szCs w:val="24"/>
        </w:rPr>
      </w:pPr>
    </w:p>
    <w:p w14:paraId="29EA0938"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1270746D" w14:textId="77777777" w:rsidR="00B9704B" w:rsidRPr="00CB717C" w:rsidRDefault="00B9704B" w:rsidP="007869AF">
      <w:pPr>
        <w:spacing w:before="40" w:after="20"/>
        <w:rPr>
          <w:szCs w:val="24"/>
        </w:rPr>
      </w:pPr>
      <w:r w:rsidRPr="00CB717C">
        <w:rPr>
          <w:szCs w:val="24"/>
        </w:rPr>
        <w:lastRenderedPageBreak/>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7F2F2D38"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4FE6C351"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62DFCB92" w14:textId="77777777" w:rsidR="00B9704B" w:rsidRDefault="00B9704B" w:rsidP="007869AF">
      <w:pPr>
        <w:widowControl/>
        <w:spacing w:before="40" w:after="20"/>
        <w:jc w:val="center"/>
        <w:rPr>
          <w:szCs w:val="24"/>
        </w:rPr>
      </w:pPr>
    </w:p>
    <w:p w14:paraId="3E919561" w14:textId="77777777" w:rsidR="00B9704B" w:rsidRDefault="00B9704B" w:rsidP="007869AF">
      <w:pPr>
        <w:widowControl/>
        <w:spacing w:before="40" w:after="20"/>
        <w:jc w:val="center"/>
        <w:rPr>
          <w:szCs w:val="24"/>
        </w:rPr>
        <w:sectPr w:rsidR="00B9704B" w:rsidSect="00813A89">
          <w:pgSz w:w="16838" w:h="11906" w:orient="landscape"/>
          <w:pgMar w:top="1701" w:right="1134" w:bottom="851" w:left="1134" w:header="709" w:footer="709" w:gutter="0"/>
          <w:cols w:space="708"/>
          <w:docGrid w:linePitch="360"/>
        </w:sectPr>
      </w:pPr>
    </w:p>
    <w:p w14:paraId="721C6EF2" w14:textId="77777777" w:rsidR="00B9704B" w:rsidRDefault="00B9704B" w:rsidP="007869AF">
      <w:pPr>
        <w:widowControl/>
        <w:spacing w:before="40" w:after="20"/>
        <w:jc w:val="center"/>
        <w:rPr>
          <w:szCs w:val="24"/>
        </w:rPr>
      </w:pPr>
      <w:proofErr w:type="spellStart"/>
      <w:r w:rsidRPr="00CB717C">
        <w:rPr>
          <w:szCs w:val="24"/>
        </w:rPr>
        <w:lastRenderedPageBreak/>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47D92968" w14:textId="77777777" w:rsidR="00B9704B" w:rsidRPr="00CB717C" w:rsidRDefault="00B9704B" w:rsidP="007869AF">
      <w:pPr>
        <w:widowControl/>
        <w:spacing w:before="40" w:after="20"/>
        <w:jc w:val="center"/>
        <w:rPr>
          <w:szCs w:val="24"/>
        </w:rPr>
      </w:pPr>
    </w:p>
    <w:tbl>
      <w:tblPr>
        <w:tblW w:w="145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4253"/>
        <w:gridCol w:w="1701"/>
        <w:gridCol w:w="1451"/>
        <w:gridCol w:w="1843"/>
        <w:gridCol w:w="1842"/>
        <w:gridCol w:w="2660"/>
      </w:tblGrid>
      <w:tr w:rsidR="00B9704B" w:rsidRPr="00585139" w14:paraId="0DBC3D31" w14:textId="77777777" w:rsidTr="00813A89">
        <w:trPr>
          <w:cantSplit/>
          <w:tblHeader/>
        </w:trPr>
        <w:tc>
          <w:tcPr>
            <w:tcW w:w="817" w:type="dxa"/>
            <w:vMerge w:val="restart"/>
            <w:vAlign w:val="center"/>
          </w:tcPr>
          <w:p w14:paraId="71165F68" w14:textId="77777777" w:rsidR="00B9704B" w:rsidRPr="00CB717C" w:rsidRDefault="00B9704B" w:rsidP="007869AF">
            <w:pPr>
              <w:spacing w:before="40" w:after="20"/>
              <w:jc w:val="center"/>
              <w:rPr>
                <w:szCs w:val="24"/>
              </w:rPr>
            </w:pPr>
            <w:r w:rsidRPr="00CB717C">
              <w:rPr>
                <w:szCs w:val="24"/>
              </w:rPr>
              <w:t>№ п/п</w:t>
            </w:r>
          </w:p>
        </w:tc>
        <w:tc>
          <w:tcPr>
            <w:tcW w:w="4253" w:type="dxa"/>
            <w:vMerge w:val="restart"/>
            <w:vAlign w:val="center"/>
          </w:tcPr>
          <w:p w14:paraId="025716D1" w14:textId="77777777" w:rsidR="00B9704B" w:rsidRPr="00CB717C" w:rsidRDefault="00B9704B" w:rsidP="007869AF">
            <w:pPr>
              <w:spacing w:before="40" w:after="20"/>
              <w:jc w:val="center"/>
              <w:rPr>
                <w:szCs w:val="24"/>
              </w:rPr>
            </w:pPr>
            <w:proofErr w:type="spellStart"/>
            <w:r w:rsidRPr="00CB717C">
              <w:rPr>
                <w:szCs w:val="24"/>
              </w:rPr>
              <w:t>Наименование</w:t>
            </w:r>
            <w:proofErr w:type="spellEnd"/>
            <w:r w:rsidRPr="00CB717C">
              <w:rPr>
                <w:szCs w:val="24"/>
              </w:rPr>
              <w:t xml:space="preserve"> ВРИ</w:t>
            </w:r>
          </w:p>
        </w:tc>
        <w:tc>
          <w:tcPr>
            <w:tcW w:w="1701" w:type="dxa"/>
            <w:vMerge w:val="restart"/>
            <w:vAlign w:val="center"/>
          </w:tcPr>
          <w:p w14:paraId="6212F11E" w14:textId="77777777" w:rsidR="00B9704B" w:rsidRPr="00CB717C" w:rsidRDefault="00B9704B" w:rsidP="007869AF">
            <w:pPr>
              <w:spacing w:before="40" w:after="20"/>
              <w:jc w:val="center"/>
              <w:rPr>
                <w:szCs w:val="24"/>
              </w:rPr>
            </w:pPr>
            <w:proofErr w:type="spellStart"/>
            <w:r w:rsidRPr="00CB717C">
              <w:rPr>
                <w:szCs w:val="24"/>
              </w:rPr>
              <w:t>Код</w:t>
            </w:r>
            <w:proofErr w:type="spellEnd"/>
            <w:r w:rsidRPr="00CB717C">
              <w:rPr>
                <w:szCs w:val="24"/>
              </w:rPr>
              <w:t xml:space="preserve"> (</w:t>
            </w:r>
            <w:proofErr w:type="spellStart"/>
            <w:r w:rsidRPr="00CB717C">
              <w:rPr>
                <w:szCs w:val="24"/>
              </w:rPr>
              <w:t>числовое</w:t>
            </w:r>
            <w:proofErr w:type="spellEnd"/>
            <w:r w:rsidRPr="00CB717C">
              <w:rPr>
                <w:szCs w:val="24"/>
              </w:rPr>
              <w:t xml:space="preserve"> </w:t>
            </w:r>
            <w:proofErr w:type="spellStart"/>
            <w:r w:rsidRPr="00CB717C">
              <w:rPr>
                <w:szCs w:val="24"/>
              </w:rPr>
              <w:t>обозначение</w:t>
            </w:r>
            <w:proofErr w:type="spellEnd"/>
            <w:r w:rsidRPr="00CB717C">
              <w:rPr>
                <w:szCs w:val="24"/>
              </w:rPr>
              <w:t xml:space="preserve"> ВРИ)</w:t>
            </w:r>
          </w:p>
        </w:tc>
        <w:tc>
          <w:tcPr>
            <w:tcW w:w="3294" w:type="dxa"/>
            <w:gridSpan w:val="2"/>
            <w:vAlign w:val="center"/>
          </w:tcPr>
          <w:p w14:paraId="0BB8F7A7" w14:textId="77777777" w:rsidR="00B9704B" w:rsidRPr="00B9704B" w:rsidRDefault="00B9704B" w:rsidP="007869AF">
            <w:pPr>
              <w:spacing w:before="40" w:after="20"/>
              <w:jc w:val="center"/>
              <w:rPr>
                <w:szCs w:val="24"/>
                <w:lang w:val="ru-RU"/>
              </w:rPr>
            </w:pPr>
            <w:r w:rsidRPr="00B9704B">
              <w:rPr>
                <w:szCs w:val="24"/>
                <w:lang w:val="ru-RU"/>
              </w:rPr>
              <w:t>Предельные размеры земельных участков (кв. м)</w:t>
            </w:r>
          </w:p>
        </w:tc>
        <w:tc>
          <w:tcPr>
            <w:tcW w:w="1842" w:type="dxa"/>
            <w:vMerge w:val="restart"/>
            <w:vAlign w:val="center"/>
          </w:tcPr>
          <w:p w14:paraId="52016D6D" w14:textId="77777777" w:rsidR="00B9704B" w:rsidRPr="00CB717C" w:rsidRDefault="00B9704B" w:rsidP="007869AF">
            <w:pPr>
              <w:spacing w:before="40" w:after="20"/>
              <w:jc w:val="center"/>
              <w:rPr>
                <w:szCs w:val="24"/>
              </w:rPr>
            </w:pPr>
            <w:proofErr w:type="spellStart"/>
            <w:r w:rsidRPr="00CB717C">
              <w:rPr>
                <w:szCs w:val="24"/>
              </w:rPr>
              <w:t>Максимальный</w:t>
            </w:r>
            <w:proofErr w:type="spellEnd"/>
            <w:r w:rsidRPr="00CB717C">
              <w:rPr>
                <w:szCs w:val="24"/>
              </w:rPr>
              <w:t xml:space="preserve"> </w:t>
            </w:r>
            <w:proofErr w:type="spellStart"/>
            <w:r w:rsidRPr="00CB717C">
              <w:rPr>
                <w:szCs w:val="24"/>
              </w:rPr>
              <w:t>процент</w:t>
            </w:r>
            <w:proofErr w:type="spellEnd"/>
            <w:r w:rsidRPr="00CB717C">
              <w:rPr>
                <w:szCs w:val="24"/>
              </w:rPr>
              <w:t xml:space="preserve"> </w:t>
            </w:r>
            <w:proofErr w:type="spellStart"/>
            <w:r w:rsidRPr="00CB717C">
              <w:rPr>
                <w:szCs w:val="24"/>
              </w:rPr>
              <w:t>застройки</w:t>
            </w:r>
            <w:proofErr w:type="spellEnd"/>
          </w:p>
        </w:tc>
        <w:tc>
          <w:tcPr>
            <w:tcW w:w="2660" w:type="dxa"/>
            <w:vMerge w:val="restart"/>
            <w:vAlign w:val="center"/>
          </w:tcPr>
          <w:p w14:paraId="1BCFCB70" w14:textId="77777777" w:rsidR="00B9704B" w:rsidRPr="00B9704B" w:rsidRDefault="00B9704B" w:rsidP="007869AF">
            <w:pPr>
              <w:spacing w:before="40" w:after="20"/>
              <w:jc w:val="center"/>
              <w:rPr>
                <w:szCs w:val="24"/>
                <w:lang w:val="ru-RU"/>
              </w:rPr>
            </w:pPr>
            <w:r w:rsidRPr="00B9704B">
              <w:rPr>
                <w:szCs w:val="24"/>
                <w:lang w:val="ru-RU"/>
              </w:rPr>
              <w:t>Минимальные отступы от границ земельного участка (м)</w:t>
            </w:r>
          </w:p>
        </w:tc>
      </w:tr>
      <w:tr w:rsidR="00B9704B" w:rsidRPr="00CB717C" w14:paraId="1CBDA662" w14:textId="77777777" w:rsidTr="00813A89">
        <w:trPr>
          <w:cantSplit/>
          <w:tblHeader/>
        </w:trPr>
        <w:tc>
          <w:tcPr>
            <w:tcW w:w="817" w:type="dxa"/>
            <w:vMerge/>
            <w:vAlign w:val="center"/>
          </w:tcPr>
          <w:p w14:paraId="09842871" w14:textId="77777777" w:rsidR="00B9704B" w:rsidRPr="00B9704B" w:rsidRDefault="00B9704B" w:rsidP="007869AF">
            <w:pPr>
              <w:spacing w:before="40" w:after="20"/>
              <w:jc w:val="center"/>
              <w:rPr>
                <w:szCs w:val="24"/>
                <w:lang w:val="ru-RU"/>
              </w:rPr>
            </w:pPr>
          </w:p>
        </w:tc>
        <w:tc>
          <w:tcPr>
            <w:tcW w:w="4253" w:type="dxa"/>
            <w:vMerge/>
            <w:vAlign w:val="center"/>
          </w:tcPr>
          <w:p w14:paraId="2E102DE6" w14:textId="77777777" w:rsidR="00B9704B" w:rsidRPr="00B9704B" w:rsidRDefault="00B9704B" w:rsidP="007869AF">
            <w:pPr>
              <w:spacing w:before="40" w:after="20"/>
              <w:jc w:val="center"/>
              <w:rPr>
                <w:szCs w:val="24"/>
                <w:lang w:val="ru-RU"/>
              </w:rPr>
            </w:pPr>
          </w:p>
        </w:tc>
        <w:tc>
          <w:tcPr>
            <w:tcW w:w="1701" w:type="dxa"/>
            <w:vMerge/>
            <w:vAlign w:val="center"/>
          </w:tcPr>
          <w:p w14:paraId="3DBDA8E5" w14:textId="77777777" w:rsidR="00B9704B" w:rsidRPr="00B9704B" w:rsidRDefault="00B9704B" w:rsidP="007869AF">
            <w:pPr>
              <w:spacing w:before="40" w:after="20"/>
              <w:jc w:val="center"/>
              <w:rPr>
                <w:szCs w:val="24"/>
                <w:lang w:val="ru-RU"/>
              </w:rPr>
            </w:pPr>
          </w:p>
        </w:tc>
        <w:tc>
          <w:tcPr>
            <w:tcW w:w="1451" w:type="dxa"/>
            <w:vAlign w:val="center"/>
          </w:tcPr>
          <w:p w14:paraId="300538F3" w14:textId="77777777" w:rsidR="00B9704B" w:rsidRPr="00CB717C" w:rsidRDefault="00B9704B" w:rsidP="007869AF">
            <w:pPr>
              <w:spacing w:before="40" w:after="20"/>
              <w:jc w:val="center"/>
              <w:rPr>
                <w:szCs w:val="24"/>
              </w:rPr>
            </w:pPr>
            <w:r w:rsidRPr="00CB717C">
              <w:rPr>
                <w:szCs w:val="24"/>
              </w:rPr>
              <w:t>min</w:t>
            </w:r>
          </w:p>
        </w:tc>
        <w:tc>
          <w:tcPr>
            <w:tcW w:w="1843" w:type="dxa"/>
            <w:vAlign w:val="center"/>
          </w:tcPr>
          <w:p w14:paraId="5366A15C" w14:textId="77777777" w:rsidR="00B9704B" w:rsidRPr="00CB717C" w:rsidRDefault="00B9704B" w:rsidP="007869AF">
            <w:pPr>
              <w:spacing w:before="40" w:after="20"/>
              <w:jc w:val="center"/>
              <w:rPr>
                <w:szCs w:val="24"/>
              </w:rPr>
            </w:pPr>
            <w:r w:rsidRPr="00CB717C">
              <w:rPr>
                <w:szCs w:val="24"/>
              </w:rPr>
              <w:t>max</w:t>
            </w:r>
          </w:p>
        </w:tc>
        <w:tc>
          <w:tcPr>
            <w:tcW w:w="1842" w:type="dxa"/>
            <w:vMerge/>
            <w:vAlign w:val="center"/>
          </w:tcPr>
          <w:p w14:paraId="23493385" w14:textId="77777777" w:rsidR="00B9704B" w:rsidRPr="00CB717C" w:rsidRDefault="00B9704B" w:rsidP="007869AF">
            <w:pPr>
              <w:spacing w:before="40" w:after="20"/>
              <w:jc w:val="center"/>
              <w:rPr>
                <w:szCs w:val="24"/>
              </w:rPr>
            </w:pPr>
          </w:p>
        </w:tc>
        <w:tc>
          <w:tcPr>
            <w:tcW w:w="2660" w:type="dxa"/>
            <w:vMerge/>
            <w:vAlign w:val="center"/>
          </w:tcPr>
          <w:p w14:paraId="4A4A3AC6" w14:textId="77777777" w:rsidR="00B9704B" w:rsidRPr="00CB717C" w:rsidRDefault="00B9704B" w:rsidP="007869AF">
            <w:pPr>
              <w:spacing w:before="40" w:after="20"/>
              <w:jc w:val="center"/>
              <w:rPr>
                <w:szCs w:val="24"/>
              </w:rPr>
            </w:pPr>
          </w:p>
        </w:tc>
      </w:tr>
      <w:tr w:rsidR="00B9704B" w:rsidRPr="00CB717C" w14:paraId="2D365144" w14:textId="77777777" w:rsidTr="00813A89">
        <w:trPr>
          <w:cantSplit/>
        </w:trPr>
        <w:tc>
          <w:tcPr>
            <w:tcW w:w="817" w:type="dxa"/>
            <w:vAlign w:val="center"/>
          </w:tcPr>
          <w:p w14:paraId="32A4B905"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745AD03A" w14:textId="77777777" w:rsidR="00B9704B" w:rsidRPr="000D7B58" w:rsidRDefault="00B9704B" w:rsidP="007869AF">
            <w:pPr>
              <w:spacing w:before="40" w:after="20"/>
              <w:jc w:val="center"/>
            </w:pPr>
            <w:proofErr w:type="spellStart"/>
            <w:r w:rsidRPr="000D7B58">
              <w:t>Коммунальное</w:t>
            </w:r>
            <w:proofErr w:type="spellEnd"/>
            <w:r w:rsidRPr="000D7B58">
              <w:t xml:space="preserve"> </w:t>
            </w:r>
            <w:proofErr w:type="spellStart"/>
            <w:r w:rsidRPr="000D7B58">
              <w:t>обслуживание</w:t>
            </w:r>
            <w:proofErr w:type="spellEnd"/>
          </w:p>
        </w:tc>
        <w:tc>
          <w:tcPr>
            <w:tcW w:w="1701" w:type="dxa"/>
            <w:vAlign w:val="center"/>
          </w:tcPr>
          <w:p w14:paraId="5AF331FC" w14:textId="77777777" w:rsidR="00B9704B" w:rsidRPr="000D7B58" w:rsidRDefault="00B9704B" w:rsidP="007869AF">
            <w:pPr>
              <w:spacing w:before="40" w:after="20"/>
              <w:jc w:val="center"/>
            </w:pPr>
            <w:r w:rsidRPr="000D7B58">
              <w:t>3.1</w:t>
            </w:r>
          </w:p>
        </w:tc>
        <w:tc>
          <w:tcPr>
            <w:tcW w:w="1451" w:type="dxa"/>
            <w:vAlign w:val="center"/>
          </w:tcPr>
          <w:p w14:paraId="3ED1868F" w14:textId="77777777" w:rsidR="00B9704B" w:rsidRPr="00377B63" w:rsidRDefault="00B9704B" w:rsidP="007869AF">
            <w:pPr>
              <w:spacing w:before="40" w:after="20"/>
              <w:jc w:val="center"/>
            </w:pPr>
            <w:r w:rsidRPr="00377B63">
              <w:t>30</w:t>
            </w:r>
          </w:p>
        </w:tc>
        <w:tc>
          <w:tcPr>
            <w:tcW w:w="1843" w:type="dxa"/>
            <w:vAlign w:val="center"/>
          </w:tcPr>
          <w:p w14:paraId="0723F904" w14:textId="77777777" w:rsidR="00B9704B" w:rsidRPr="00377B63" w:rsidRDefault="00B9704B" w:rsidP="007869AF">
            <w:pPr>
              <w:spacing w:before="40" w:after="20"/>
              <w:jc w:val="center"/>
            </w:pPr>
            <w:r w:rsidRPr="00377B63">
              <w:t>10 000</w:t>
            </w:r>
          </w:p>
        </w:tc>
        <w:tc>
          <w:tcPr>
            <w:tcW w:w="1842" w:type="dxa"/>
            <w:vAlign w:val="center"/>
          </w:tcPr>
          <w:p w14:paraId="0A14B27F" w14:textId="77777777" w:rsidR="00B9704B" w:rsidRPr="00377B63" w:rsidRDefault="00B9704B" w:rsidP="007869AF">
            <w:pPr>
              <w:spacing w:before="40" w:after="20"/>
              <w:jc w:val="center"/>
            </w:pPr>
            <w:r w:rsidRPr="00377B63">
              <w:t>75%</w:t>
            </w:r>
          </w:p>
        </w:tc>
        <w:tc>
          <w:tcPr>
            <w:tcW w:w="2660" w:type="dxa"/>
            <w:vAlign w:val="center"/>
          </w:tcPr>
          <w:p w14:paraId="571073C6" w14:textId="77777777" w:rsidR="00B9704B" w:rsidRPr="000D7B58" w:rsidRDefault="00B9704B" w:rsidP="007869AF">
            <w:pPr>
              <w:spacing w:before="40" w:after="20"/>
              <w:jc w:val="center"/>
            </w:pPr>
            <w:r w:rsidRPr="000D7B58">
              <w:t>3</w:t>
            </w:r>
          </w:p>
        </w:tc>
      </w:tr>
      <w:tr w:rsidR="00B9704B" w:rsidRPr="00CB717C" w14:paraId="72867077" w14:textId="77777777" w:rsidTr="00813A89">
        <w:trPr>
          <w:cantSplit/>
        </w:trPr>
        <w:tc>
          <w:tcPr>
            <w:tcW w:w="817" w:type="dxa"/>
            <w:vAlign w:val="center"/>
          </w:tcPr>
          <w:p w14:paraId="17D86B7B"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64A015FD" w14:textId="77777777" w:rsidR="00B9704B" w:rsidRPr="000D7B58" w:rsidRDefault="00B9704B" w:rsidP="007869AF">
            <w:pPr>
              <w:spacing w:before="40" w:after="20"/>
              <w:jc w:val="center"/>
            </w:pPr>
            <w:proofErr w:type="spellStart"/>
            <w:r w:rsidRPr="000D7B58">
              <w:t>Предоставление</w:t>
            </w:r>
            <w:proofErr w:type="spellEnd"/>
            <w:r w:rsidRPr="000D7B58">
              <w:t xml:space="preserve"> </w:t>
            </w:r>
            <w:proofErr w:type="spellStart"/>
            <w:r w:rsidRPr="000D7B58">
              <w:t>коммунальных</w:t>
            </w:r>
            <w:proofErr w:type="spellEnd"/>
            <w:r w:rsidRPr="000D7B58">
              <w:t xml:space="preserve"> </w:t>
            </w:r>
            <w:proofErr w:type="spellStart"/>
            <w:r w:rsidRPr="000D7B58">
              <w:t>услуг</w:t>
            </w:r>
            <w:proofErr w:type="spellEnd"/>
          </w:p>
        </w:tc>
        <w:tc>
          <w:tcPr>
            <w:tcW w:w="1701" w:type="dxa"/>
            <w:vAlign w:val="center"/>
          </w:tcPr>
          <w:p w14:paraId="6C786F9D" w14:textId="77777777" w:rsidR="00B9704B" w:rsidRPr="000D7B58" w:rsidRDefault="00B9704B" w:rsidP="007869AF">
            <w:pPr>
              <w:spacing w:before="40" w:after="20"/>
              <w:jc w:val="center"/>
            </w:pPr>
            <w:r w:rsidRPr="000D7B58">
              <w:t>3.1.1</w:t>
            </w:r>
          </w:p>
        </w:tc>
        <w:tc>
          <w:tcPr>
            <w:tcW w:w="1451" w:type="dxa"/>
            <w:vAlign w:val="center"/>
          </w:tcPr>
          <w:p w14:paraId="635EB8AB" w14:textId="77777777" w:rsidR="00B9704B" w:rsidRPr="00377B63" w:rsidRDefault="00B9704B" w:rsidP="007869AF">
            <w:pPr>
              <w:spacing w:before="40" w:after="20"/>
              <w:jc w:val="center"/>
            </w:pPr>
            <w:r w:rsidRPr="00377B63">
              <w:t>30</w:t>
            </w:r>
          </w:p>
        </w:tc>
        <w:tc>
          <w:tcPr>
            <w:tcW w:w="1843" w:type="dxa"/>
            <w:vAlign w:val="center"/>
          </w:tcPr>
          <w:p w14:paraId="43DF61D8" w14:textId="77777777" w:rsidR="00B9704B" w:rsidRPr="00377B63" w:rsidRDefault="00B9704B" w:rsidP="007869AF">
            <w:pPr>
              <w:spacing w:before="40" w:after="20"/>
              <w:jc w:val="center"/>
            </w:pPr>
            <w:r w:rsidRPr="00377B63">
              <w:t>10 000</w:t>
            </w:r>
          </w:p>
        </w:tc>
        <w:tc>
          <w:tcPr>
            <w:tcW w:w="1842" w:type="dxa"/>
            <w:vAlign w:val="center"/>
          </w:tcPr>
          <w:p w14:paraId="6BB9809F" w14:textId="77777777" w:rsidR="00B9704B" w:rsidRPr="00377B63" w:rsidRDefault="00B9704B" w:rsidP="007869AF">
            <w:pPr>
              <w:spacing w:before="40" w:after="20"/>
              <w:jc w:val="center"/>
            </w:pPr>
            <w:r w:rsidRPr="00377B63">
              <w:t>75%</w:t>
            </w:r>
          </w:p>
        </w:tc>
        <w:tc>
          <w:tcPr>
            <w:tcW w:w="2660" w:type="dxa"/>
            <w:vAlign w:val="center"/>
          </w:tcPr>
          <w:p w14:paraId="468835D8" w14:textId="77777777" w:rsidR="00B9704B" w:rsidRPr="000D7B58" w:rsidRDefault="00B9704B" w:rsidP="007869AF">
            <w:pPr>
              <w:spacing w:before="40" w:after="20"/>
              <w:jc w:val="center"/>
            </w:pPr>
            <w:r w:rsidRPr="000D7B58">
              <w:t>3</w:t>
            </w:r>
          </w:p>
        </w:tc>
      </w:tr>
      <w:tr w:rsidR="00B9704B" w:rsidRPr="00CB717C" w14:paraId="6D9CCAF6" w14:textId="77777777" w:rsidTr="00813A89">
        <w:trPr>
          <w:cantSplit/>
        </w:trPr>
        <w:tc>
          <w:tcPr>
            <w:tcW w:w="817" w:type="dxa"/>
            <w:vAlign w:val="center"/>
          </w:tcPr>
          <w:p w14:paraId="2A956CA2"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41754FCE" w14:textId="77777777" w:rsidR="00B9704B" w:rsidRPr="00CB717C" w:rsidRDefault="00B9704B" w:rsidP="007869AF">
            <w:pPr>
              <w:spacing w:before="40" w:after="20"/>
              <w:jc w:val="center"/>
              <w:rPr>
                <w:szCs w:val="24"/>
              </w:rPr>
            </w:pPr>
            <w:proofErr w:type="spellStart"/>
            <w:r w:rsidRPr="00CB717C">
              <w:rPr>
                <w:szCs w:val="24"/>
              </w:rPr>
              <w:t>Деловое</w:t>
            </w:r>
            <w:proofErr w:type="spellEnd"/>
            <w:r w:rsidRPr="00CB717C">
              <w:rPr>
                <w:szCs w:val="24"/>
              </w:rPr>
              <w:t xml:space="preserve"> </w:t>
            </w:r>
            <w:proofErr w:type="spellStart"/>
            <w:r w:rsidRPr="00CB717C">
              <w:rPr>
                <w:szCs w:val="24"/>
              </w:rPr>
              <w:t>управление</w:t>
            </w:r>
            <w:proofErr w:type="spellEnd"/>
          </w:p>
        </w:tc>
        <w:tc>
          <w:tcPr>
            <w:tcW w:w="1701" w:type="dxa"/>
            <w:vAlign w:val="center"/>
          </w:tcPr>
          <w:p w14:paraId="4C835A37" w14:textId="77777777" w:rsidR="00B9704B" w:rsidRPr="00CB717C" w:rsidRDefault="00B9704B" w:rsidP="007869AF">
            <w:pPr>
              <w:spacing w:before="40" w:after="20"/>
              <w:jc w:val="center"/>
              <w:rPr>
                <w:szCs w:val="24"/>
              </w:rPr>
            </w:pPr>
            <w:r w:rsidRPr="00CB717C">
              <w:rPr>
                <w:szCs w:val="24"/>
              </w:rPr>
              <w:t>4.1</w:t>
            </w:r>
          </w:p>
        </w:tc>
        <w:tc>
          <w:tcPr>
            <w:tcW w:w="1451" w:type="dxa"/>
            <w:vAlign w:val="center"/>
          </w:tcPr>
          <w:p w14:paraId="6628DBA7"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487F702E" w14:textId="77777777" w:rsidR="00B9704B" w:rsidRPr="00CB717C" w:rsidRDefault="00B9704B" w:rsidP="007869AF">
            <w:pPr>
              <w:spacing w:before="40" w:after="20"/>
              <w:jc w:val="center"/>
              <w:rPr>
                <w:szCs w:val="24"/>
              </w:rPr>
            </w:pPr>
            <w:r w:rsidRPr="00CB717C">
              <w:rPr>
                <w:szCs w:val="24"/>
              </w:rPr>
              <w:t>100 000</w:t>
            </w:r>
          </w:p>
        </w:tc>
        <w:tc>
          <w:tcPr>
            <w:tcW w:w="1842" w:type="dxa"/>
            <w:vAlign w:val="center"/>
          </w:tcPr>
          <w:p w14:paraId="5BFF7EBC" w14:textId="77777777" w:rsidR="00B9704B" w:rsidRPr="00CB717C" w:rsidRDefault="00B9704B" w:rsidP="007869AF">
            <w:pPr>
              <w:spacing w:before="40" w:after="20"/>
              <w:jc w:val="center"/>
              <w:rPr>
                <w:szCs w:val="24"/>
              </w:rPr>
            </w:pPr>
            <w:r w:rsidRPr="00CB717C">
              <w:rPr>
                <w:szCs w:val="24"/>
              </w:rPr>
              <w:t>55%</w:t>
            </w:r>
          </w:p>
        </w:tc>
        <w:tc>
          <w:tcPr>
            <w:tcW w:w="2660" w:type="dxa"/>
            <w:vAlign w:val="center"/>
          </w:tcPr>
          <w:p w14:paraId="73ADCCF5" w14:textId="77777777" w:rsidR="00B9704B" w:rsidRPr="00CB717C" w:rsidRDefault="00B9704B" w:rsidP="007869AF">
            <w:pPr>
              <w:spacing w:before="40" w:after="20"/>
              <w:jc w:val="center"/>
              <w:rPr>
                <w:szCs w:val="24"/>
              </w:rPr>
            </w:pPr>
            <w:r w:rsidRPr="00CB717C">
              <w:rPr>
                <w:szCs w:val="24"/>
              </w:rPr>
              <w:t>3</w:t>
            </w:r>
          </w:p>
        </w:tc>
      </w:tr>
      <w:tr w:rsidR="00B9704B" w:rsidRPr="00CB717C" w14:paraId="5689DFF1" w14:textId="77777777" w:rsidTr="00813A89">
        <w:trPr>
          <w:cantSplit/>
        </w:trPr>
        <w:tc>
          <w:tcPr>
            <w:tcW w:w="817" w:type="dxa"/>
            <w:vAlign w:val="center"/>
          </w:tcPr>
          <w:p w14:paraId="3323383A"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6930E275" w14:textId="77777777" w:rsidR="00B9704B" w:rsidRPr="00CB717C" w:rsidRDefault="00B9704B" w:rsidP="007869AF">
            <w:pPr>
              <w:spacing w:before="40" w:after="20"/>
              <w:jc w:val="center"/>
              <w:rPr>
                <w:szCs w:val="24"/>
              </w:rPr>
            </w:pPr>
            <w:proofErr w:type="spellStart"/>
            <w:r w:rsidRPr="00CB717C">
              <w:rPr>
                <w:szCs w:val="24"/>
              </w:rPr>
              <w:t>Магазины</w:t>
            </w:r>
            <w:proofErr w:type="spellEnd"/>
          </w:p>
        </w:tc>
        <w:tc>
          <w:tcPr>
            <w:tcW w:w="1701" w:type="dxa"/>
            <w:vAlign w:val="center"/>
          </w:tcPr>
          <w:p w14:paraId="136C9718" w14:textId="77777777" w:rsidR="00B9704B" w:rsidRPr="00CB717C" w:rsidRDefault="00B9704B" w:rsidP="007869AF">
            <w:pPr>
              <w:spacing w:before="40" w:after="20"/>
              <w:jc w:val="center"/>
              <w:rPr>
                <w:szCs w:val="24"/>
              </w:rPr>
            </w:pPr>
            <w:r w:rsidRPr="00CB717C">
              <w:rPr>
                <w:szCs w:val="24"/>
              </w:rPr>
              <w:t>4.4</w:t>
            </w:r>
          </w:p>
        </w:tc>
        <w:tc>
          <w:tcPr>
            <w:tcW w:w="1451" w:type="dxa"/>
            <w:vAlign w:val="center"/>
          </w:tcPr>
          <w:p w14:paraId="47ED3F79"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73A8D0EE" w14:textId="77777777" w:rsidR="00B9704B" w:rsidRPr="00CB717C" w:rsidRDefault="00B9704B" w:rsidP="007869AF">
            <w:pPr>
              <w:spacing w:before="40" w:after="20"/>
              <w:jc w:val="center"/>
              <w:rPr>
                <w:szCs w:val="24"/>
              </w:rPr>
            </w:pPr>
            <w:r w:rsidRPr="00CB717C">
              <w:rPr>
                <w:szCs w:val="24"/>
              </w:rPr>
              <w:t>10 000</w:t>
            </w:r>
          </w:p>
        </w:tc>
        <w:tc>
          <w:tcPr>
            <w:tcW w:w="1842" w:type="dxa"/>
            <w:vAlign w:val="center"/>
          </w:tcPr>
          <w:p w14:paraId="2E6441B5" w14:textId="77777777" w:rsidR="00B9704B" w:rsidRPr="00CB717C" w:rsidRDefault="00B9704B" w:rsidP="007869AF">
            <w:pPr>
              <w:spacing w:before="40" w:after="20"/>
              <w:jc w:val="center"/>
              <w:rPr>
                <w:szCs w:val="24"/>
              </w:rPr>
            </w:pPr>
            <w:r w:rsidRPr="00CB717C">
              <w:rPr>
                <w:szCs w:val="24"/>
              </w:rPr>
              <w:t>50%</w:t>
            </w:r>
          </w:p>
        </w:tc>
        <w:tc>
          <w:tcPr>
            <w:tcW w:w="2660" w:type="dxa"/>
            <w:vAlign w:val="center"/>
          </w:tcPr>
          <w:p w14:paraId="57399159" w14:textId="77777777" w:rsidR="00B9704B" w:rsidRPr="00CB717C" w:rsidRDefault="00B9704B" w:rsidP="007869AF">
            <w:pPr>
              <w:spacing w:before="40" w:after="20"/>
              <w:jc w:val="center"/>
              <w:rPr>
                <w:szCs w:val="24"/>
              </w:rPr>
            </w:pPr>
            <w:r w:rsidRPr="00CB717C">
              <w:rPr>
                <w:szCs w:val="24"/>
              </w:rPr>
              <w:t>3</w:t>
            </w:r>
          </w:p>
        </w:tc>
      </w:tr>
      <w:tr w:rsidR="00B9704B" w:rsidRPr="00CB717C" w14:paraId="5DF779E5" w14:textId="77777777" w:rsidTr="00813A89">
        <w:trPr>
          <w:cantSplit/>
        </w:trPr>
        <w:tc>
          <w:tcPr>
            <w:tcW w:w="817" w:type="dxa"/>
            <w:vAlign w:val="center"/>
          </w:tcPr>
          <w:p w14:paraId="02610DE0"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605DFE60" w14:textId="77777777" w:rsidR="00B9704B" w:rsidRPr="00CB717C" w:rsidRDefault="00B9704B" w:rsidP="007869AF">
            <w:pPr>
              <w:spacing w:before="40" w:after="20"/>
              <w:jc w:val="center"/>
              <w:rPr>
                <w:szCs w:val="24"/>
              </w:rPr>
            </w:pPr>
            <w:proofErr w:type="spellStart"/>
            <w:r w:rsidRPr="00CB717C">
              <w:rPr>
                <w:szCs w:val="24"/>
              </w:rPr>
              <w:t>Общественное</w:t>
            </w:r>
            <w:proofErr w:type="spellEnd"/>
            <w:r w:rsidRPr="00CB717C">
              <w:rPr>
                <w:szCs w:val="24"/>
              </w:rPr>
              <w:t xml:space="preserve"> </w:t>
            </w:r>
            <w:proofErr w:type="spellStart"/>
            <w:r w:rsidRPr="00CB717C">
              <w:rPr>
                <w:szCs w:val="24"/>
              </w:rPr>
              <w:t>питание</w:t>
            </w:r>
            <w:proofErr w:type="spellEnd"/>
          </w:p>
        </w:tc>
        <w:tc>
          <w:tcPr>
            <w:tcW w:w="1701" w:type="dxa"/>
            <w:vAlign w:val="center"/>
          </w:tcPr>
          <w:p w14:paraId="10F484F8" w14:textId="77777777" w:rsidR="00B9704B" w:rsidRPr="00CB717C" w:rsidRDefault="00B9704B" w:rsidP="007869AF">
            <w:pPr>
              <w:spacing w:before="40" w:after="20"/>
              <w:jc w:val="center"/>
              <w:rPr>
                <w:szCs w:val="24"/>
              </w:rPr>
            </w:pPr>
            <w:r w:rsidRPr="00CB717C">
              <w:rPr>
                <w:szCs w:val="24"/>
              </w:rPr>
              <w:t>4.6</w:t>
            </w:r>
          </w:p>
        </w:tc>
        <w:tc>
          <w:tcPr>
            <w:tcW w:w="1451" w:type="dxa"/>
            <w:vAlign w:val="center"/>
          </w:tcPr>
          <w:p w14:paraId="0F9DCB47"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338C2A93" w14:textId="77777777" w:rsidR="00B9704B" w:rsidRPr="00CB717C" w:rsidRDefault="00B9704B" w:rsidP="007869AF">
            <w:pPr>
              <w:spacing w:before="40" w:after="20"/>
              <w:jc w:val="center"/>
              <w:rPr>
                <w:szCs w:val="24"/>
              </w:rPr>
            </w:pPr>
            <w:r w:rsidRPr="00CB717C">
              <w:rPr>
                <w:szCs w:val="24"/>
              </w:rPr>
              <w:t>10000</w:t>
            </w:r>
          </w:p>
        </w:tc>
        <w:tc>
          <w:tcPr>
            <w:tcW w:w="1842" w:type="dxa"/>
            <w:vAlign w:val="center"/>
          </w:tcPr>
          <w:p w14:paraId="234A23B1" w14:textId="77777777" w:rsidR="00B9704B" w:rsidRPr="00CB717C" w:rsidRDefault="00B9704B" w:rsidP="007869AF">
            <w:pPr>
              <w:spacing w:before="40" w:after="20"/>
              <w:jc w:val="center"/>
              <w:rPr>
                <w:szCs w:val="24"/>
              </w:rPr>
            </w:pPr>
            <w:r w:rsidRPr="00CB717C">
              <w:rPr>
                <w:szCs w:val="24"/>
              </w:rPr>
              <w:t>50%</w:t>
            </w:r>
          </w:p>
        </w:tc>
        <w:tc>
          <w:tcPr>
            <w:tcW w:w="2660" w:type="dxa"/>
            <w:vAlign w:val="center"/>
          </w:tcPr>
          <w:p w14:paraId="6E48126B" w14:textId="77777777" w:rsidR="00B9704B" w:rsidRPr="00CB717C" w:rsidRDefault="00B9704B" w:rsidP="007869AF">
            <w:pPr>
              <w:spacing w:before="40" w:after="20"/>
              <w:jc w:val="center"/>
              <w:rPr>
                <w:szCs w:val="24"/>
              </w:rPr>
            </w:pPr>
            <w:r w:rsidRPr="00CB717C">
              <w:rPr>
                <w:szCs w:val="24"/>
              </w:rPr>
              <w:t>3</w:t>
            </w:r>
          </w:p>
        </w:tc>
      </w:tr>
      <w:tr w:rsidR="00B9704B" w:rsidRPr="00CB717C" w14:paraId="29A64BEE" w14:textId="77777777" w:rsidTr="00813A89">
        <w:trPr>
          <w:cantSplit/>
        </w:trPr>
        <w:tc>
          <w:tcPr>
            <w:tcW w:w="817" w:type="dxa"/>
            <w:vAlign w:val="center"/>
          </w:tcPr>
          <w:p w14:paraId="7A0C3D19"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4290F266" w14:textId="77777777" w:rsidR="00B9704B" w:rsidRPr="00CB717C" w:rsidRDefault="00B9704B" w:rsidP="007869AF">
            <w:pPr>
              <w:spacing w:before="40" w:after="20"/>
              <w:jc w:val="center"/>
              <w:rPr>
                <w:szCs w:val="24"/>
              </w:rPr>
            </w:pPr>
            <w:proofErr w:type="spellStart"/>
            <w:r w:rsidRPr="00CB717C">
              <w:rPr>
                <w:szCs w:val="24"/>
              </w:rPr>
              <w:t>Развлечени</w:t>
            </w:r>
            <w:r>
              <w:rPr>
                <w:szCs w:val="24"/>
              </w:rPr>
              <w:t>е</w:t>
            </w:r>
            <w:proofErr w:type="spellEnd"/>
          </w:p>
        </w:tc>
        <w:tc>
          <w:tcPr>
            <w:tcW w:w="1701" w:type="dxa"/>
            <w:vAlign w:val="center"/>
          </w:tcPr>
          <w:p w14:paraId="4DB018E2" w14:textId="77777777" w:rsidR="00B9704B" w:rsidRPr="00CB717C" w:rsidRDefault="00B9704B" w:rsidP="007869AF">
            <w:pPr>
              <w:spacing w:before="40" w:after="20"/>
              <w:jc w:val="center"/>
              <w:rPr>
                <w:szCs w:val="24"/>
              </w:rPr>
            </w:pPr>
            <w:r w:rsidRPr="00CB717C">
              <w:rPr>
                <w:szCs w:val="24"/>
              </w:rPr>
              <w:t>4.8</w:t>
            </w:r>
          </w:p>
        </w:tc>
        <w:tc>
          <w:tcPr>
            <w:tcW w:w="1451" w:type="dxa"/>
            <w:vAlign w:val="center"/>
          </w:tcPr>
          <w:p w14:paraId="77B76A2B"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5270EC2E" w14:textId="77777777" w:rsidR="00B9704B" w:rsidRPr="00CB717C" w:rsidRDefault="00B9704B" w:rsidP="007869AF">
            <w:pPr>
              <w:spacing w:before="40" w:after="20"/>
              <w:jc w:val="center"/>
              <w:rPr>
                <w:szCs w:val="24"/>
              </w:rPr>
            </w:pPr>
            <w:r w:rsidRPr="00CB717C">
              <w:rPr>
                <w:szCs w:val="24"/>
              </w:rPr>
              <w:t>100 000</w:t>
            </w:r>
          </w:p>
        </w:tc>
        <w:tc>
          <w:tcPr>
            <w:tcW w:w="1842" w:type="dxa"/>
            <w:vAlign w:val="center"/>
          </w:tcPr>
          <w:p w14:paraId="51218497" w14:textId="77777777" w:rsidR="00B9704B" w:rsidRPr="00CB717C" w:rsidRDefault="00B9704B" w:rsidP="007869AF">
            <w:pPr>
              <w:spacing w:before="40" w:after="20"/>
              <w:jc w:val="center"/>
              <w:rPr>
                <w:szCs w:val="24"/>
              </w:rPr>
            </w:pPr>
            <w:r w:rsidRPr="00CB717C">
              <w:rPr>
                <w:szCs w:val="24"/>
              </w:rPr>
              <w:t>55%</w:t>
            </w:r>
          </w:p>
        </w:tc>
        <w:tc>
          <w:tcPr>
            <w:tcW w:w="2660" w:type="dxa"/>
            <w:vAlign w:val="center"/>
          </w:tcPr>
          <w:p w14:paraId="0DE87391" w14:textId="77777777" w:rsidR="00B9704B" w:rsidRPr="00CB717C" w:rsidRDefault="00B9704B" w:rsidP="007869AF">
            <w:pPr>
              <w:spacing w:before="40" w:after="20"/>
              <w:jc w:val="center"/>
              <w:rPr>
                <w:szCs w:val="24"/>
              </w:rPr>
            </w:pPr>
            <w:r w:rsidRPr="00CB717C">
              <w:rPr>
                <w:szCs w:val="24"/>
              </w:rPr>
              <w:t>3</w:t>
            </w:r>
          </w:p>
        </w:tc>
      </w:tr>
      <w:tr w:rsidR="00B9704B" w:rsidRPr="00CB717C" w14:paraId="46B13F66" w14:textId="77777777" w:rsidTr="00813A89">
        <w:trPr>
          <w:cantSplit/>
        </w:trPr>
        <w:tc>
          <w:tcPr>
            <w:tcW w:w="817" w:type="dxa"/>
            <w:vAlign w:val="center"/>
          </w:tcPr>
          <w:p w14:paraId="6BBBC386"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1D48D242" w14:textId="77777777" w:rsidR="00B9704B" w:rsidRPr="00CB717C" w:rsidRDefault="00B9704B" w:rsidP="007869AF">
            <w:pPr>
              <w:spacing w:before="40" w:after="20"/>
              <w:jc w:val="center"/>
              <w:rPr>
                <w:szCs w:val="24"/>
              </w:rPr>
            </w:pPr>
            <w:proofErr w:type="spellStart"/>
            <w:r w:rsidRPr="00CB717C">
              <w:rPr>
                <w:szCs w:val="24"/>
              </w:rPr>
              <w:t>Служебные</w:t>
            </w:r>
            <w:proofErr w:type="spellEnd"/>
            <w:r w:rsidRPr="00CB717C">
              <w:rPr>
                <w:szCs w:val="24"/>
              </w:rPr>
              <w:t xml:space="preserve"> </w:t>
            </w:r>
            <w:proofErr w:type="spellStart"/>
            <w:r w:rsidRPr="00CB717C">
              <w:rPr>
                <w:szCs w:val="24"/>
              </w:rPr>
              <w:t>гаражи</w:t>
            </w:r>
            <w:proofErr w:type="spellEnd"/>
          </w:p>
        </w:tc>
        <w:tc>
          <w:tcPr>
            <w:tcW w:w="1701" w:type="dxa"/>
            <w:vAlign w:val="center"/>
          </w:tcPr>
          <w:p w14:paraId="0DB6FB15" w14:textId="77777777" w:rsidR="00B9704B" w:rsidRPr="00CB717C" w:rsidRDefault="00B9704B" w:rsidP="007869AF">
            <w:pPr>
              <w:spacing w:before="40" w:after="20"/>
              <w:jc w:val="center"/>
              <w:rPr>
                <w:szCs w:val="24"/>
              </w:rPr>
            </w:pPr>
            <w:r w:rsidRPr="00CB717C">
              <w:rPr>
                <w:szCs w:val="24"/>
              </w:rPr>
              <w:t>4.9</w:t>
            </w:r>
          </w:p>
        </w:tc>
        <w:tc>
          <w:tcPr>
            <w:tcW w:w="1451" w:type="dxa"/>
            <w:vAlign w:val="center"/>
          </w:tcPr>
          <w:p w14:paraId="3FCB0495"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6A7BAB8E" w14:textId="77777777" w:rsidR="00B9704B" w:rsidRPr="00CB717C" w:rsidRDefault="00B9704B" w:rsidP="007869AF">
            <w:pPr>
              <w:spacing w:before="40" w:after="20"/>
              <w:jc w:val="center"/>
              <w:rPr>
                <w:szCs w:val="24"/>
              </w:rPr>
            </w:pPr>
            <w:r>
              <w:rPr>
                <w:szCs w:val="24"/>
              </w:rPr>
              <w:t>12</w:t>
            </w:r>
            <w:r w:rsidRPr="00CB717C">
              <w:rPr>
                <w:szCs w:val="24"/>
              </w:rPr>
              <w:t xml:space="preserve"> 000</w:t>
            </w:r>
          </w:p>
        </w:tc>
        <w:tc>
          <w:tcPr>
            <w:tcW w:w="1842" w:type="dxa"/>
            <w:vAlign w:val="center"/>
          </w:tcPr>
          <w:p w14:paraId="25716837" w14:textId="77777777" w:rsidR="00B9704B" w:rsidRPr="00CB717C" w:rsidRDefault="00B9704B" w:rsidP="007869AF">
            <w:pPr>
              <w:spacing w:before="40" w:after="20"/>
              <w:jc w:val="center"/>
              <w:rPr>
                <w:szCs w:val="24"/>
              </w:rPr>
            </w:pPr>
            <w:r w:rsidRPr="00CB717C">
              <w:rPr>
                <w:szCs w:val="24"/>
              </w:rPr>
              <w:t>75%</w:t>
            </w:r>
          </w:p>
        </w:tc>
        <w:tc>
          <w:tcPr>
            <w:tcW w:w="2660" w:type="dxa"/>
            <w:vAlign w:val="center"/>
          </w:tcPr>
          <w:p w14:paraId="0AB7C29A" w14:textId="77777777" w:rsidR="00B9704B" w:rsidRPr="00CB717C" w:rsidRDefault="00B9704B" w:rsidP="007869AF">
            <w:pPr>
              <w:spacing w:before="40" w:after="20"/>
              <w:jc w:val="center"/>
              <w:rPr>
                <w:szCs w:val="24"/>
              </w:rPr>
            </w:pPr>
            <w:r w:rsidRPr="00CB717C">
              <w:rPr>
                <w:szCs w:val="24"/>
              </w:rPr>
              <w:t>3</w:t>
            </w:r>
          </w:p>
        </w:tc>
      </w:tr>
      <w:tr w:rsidR="00B9704B" w:rsidRPr="00CB717C" w14:paraId="3A18A42D" w14:textId="77777777" w:rsidTr="00813A89">
        <w:trPr>
          <w:cantSplit/>
        </w:trPr>
        <w:tc>
          <w:tcPr>
            <w:tcW w:w="817" w:type="dxa"/>
            <w:vAlign w:val="center"/>
          </w:tcPr>
          <w:p w14:paraId="18DA0167"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7E747B9F" w14:textId="77777777" w:rsidR="00B9704B" w:rsidRPr="00CB717C" w:rsidRDefault="00B9704B" w:rsidP="007869AF">
            <w:pPr>
              <w:spacing w:before="40" w:after="20"/>
              <w:jc w:val="center"/>
              <w:rPr>
                <w:szCs w:val="24"/>
              </w:rPr>
            </w:pPr>
            <w:proofErr w:type="spellStart"/>
            <w:r w:rsidRPr="00CB717C">
              <w:rPr>
                <w:szCs w:val="24"/>
              </w:rPr>
              <w:t>Выставочно-ярмарочная</w:t>
            </w:r>
            <w:proofErr w:type="spellEnd"/>
            <w:r w:rsidRPr="00CB717C">
              <w:rPr>
                <w:szCs w:val="24"/>
              </w:rPr>
              <w:t xml:space="preserve"> </w:t>
            </w:r>
            <w:proofErr w:type="spellStart"/>
            <w:r w:rsidRPr="00CB717C">
              <w:rPr>
                <w:szCs w:val="24"/>
              </w:rPr>
              <w:t>деятельность</w:t>
            </w:r>
            <w:proofErr w:type="spellEnd"/>
          </w:p>
        </w:tc>
        <w:tc>
          <w:tcPr>
            <w:tcW w:w="1701" w:type="dxa"/>
            <w:vAlign w:val="center"/>
          </w:tcPr>
          <w:p w14:paraId="55B76D3C" w14:textId="77777777" w:rsidR="00B9704B" w:rsidRPr="00CB717C" w:rsidRDefault="00B9704B" w:rsidP="007869AF">
            <w:pPr>
              <w:spacing w:before="40" w:after="20"/>
              <w:jc w:val="center"/>
              <w:rPr>
                <w:szCs w:val="24"/>
              </w:rPr>
            </w:pPr>
            <w:r w:rsidRPr="00CB717C">
              <w:rPr>
                <w:szCs w:val="24"/>
              </w:rPr>
              <w:t>4.10</w:t>
            </w:r>
          </w:p>
        </w:tc>
        <w:tc>
          <w:tcPr>
            <w:tcW w:w="1451" w:type="dxa"/>
            <w:vAlign w:val="center"/>
          </w:tcPr>
          <w:p w14:paraId="78E674FB"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3C22A763" w14:textId="77777777" w:rsidR="00B9704B" w:rsidRPr="00CB717C" w:rsidRDefault="00B9704B" w:rsidP="007869AF">
            <w:pPr>
              <w:spacing w:before="40" w:after="20"/>
              <w:jc w:val="center"/>
              <w:rPr>
                <w:szCs w:val="24"/>
              </w:rPr>
            </w:pPr>
            <w:r>
              <w:rPr>
                <w:szCs w:val="24"/>
              </w:rPr>
              <w:t>1</w:t>
            </w:r>
            <w:r w:rsidRPr="00CB717C">
              <w:rPr>
                <w:szCs w:val="24"/>
              </w:rPr>
              <w:t>0 000</w:t>
            </w:r>
          </w:p>
        </w:tc>
        <w:tc>
          <w:tcPr>
            <w:tcW w:w="1842" w:type="dxa"/>
            <w:vAlign w:val="center"/>
          </w:tcPr>
          <w:p w14:paraId="187C5184" w14:textId="77777777" w:rsidR="00B9704B" w:rsidRPr="00CB717C" w:rsidRDefault="00B9704B" w:rsidP="007869AF">
            <w:pPr>
              <w:spacing w:before="40" w:after="20"/>
              <w:jc w:val="center"/>
              <w:rPr>
                <w:szCs w:val="24"/>
              </w:rPr>
            </w:pPr>
            <w:r w:rsidRPr="00CB717C">
              <w:rPr>
                <w:szCs w:val="24"/>
              </w:rPr>
              <w:t>60%</w:t>
            </w:r>
          </w:p>
        </w:tc>
        <w:tc>
          <w:tcPr>
            <w:tcW w:w="2660" w:type="dxa"/>
            <w:vAlign w:val="center"/>
          </w:tcPr>
          <w:p w14:paraId="744FF28B" w14:textId="77777777" w:rsidR="00B9704B" w:rsidRPr="00CB717C" w:rsidRDefault="00B9704B" w:rsidP="007869AF">
            <w:pPr>
              <w:spacing w:before="40" w:after="20"/>
              <w:jc w:val="center"/>
              <w:rPr>
                <w:szCs w:val="24"/>
              </w:rPr>
            </w:pPr>
            <w:r w:rsidRPr="00CB717C">
              <w:rPr>
                <w:szCs w:val="24"/>
              </w:rPr>
              <w:t>3</w:t>
            </w:r>
          </w:p>
        </w:tc>
      </w:tr>
      <w:tr w:rsidR="00B9704B" w:rsidRPr="00CB717C" w14:paraId="64F29283" w14:textId="77777777" w:rsidTr="00813A89">
        <w:trPr>
          <w:cantSplit/>
        </w:trPr>
        <w:tc>
          <w:tcPr>
            <w:tcW w:w="817" w:type="dxa"/>
            <w:vAlign w:val="center"/>
          </w:tcPr>
          <w:p w14:paraId="5E5F188E"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013DE0FF" w14:textId="77777777" w:rsidR="00B9704B" w:rsidRPr="00CB717C" w:rsidRDefault="00B9704B" w:rsidP="007869AF">
            <w:pPr>
              <w:spacing w:before="40" w:after="20"/>
              <w:jc w:val="center"/>
              <w:rPr>
                <w:szCs w:val="24"/>
              </w:rPr>
            </w:pPr>
            <w:proofErr w:type="spellStart"/>
            <w:r w:rsidRPr="00CB717C">
              <w:rPr>
                <w:szCs w:val="24"/>
              </w:rPr>
              <w:t>Спорт</w:t>
            </w:r>
            <w:proofErr w:type="spellEnd"/>
          </w:p>
        </w:tc>
        <w:tc>
          <w:tcPr>
            <w:tcW w:w="1701" w:type="dxa"/>
            <w:vAlign w:val="center"/>
          </w:tcPr>
          <w:p w14:paraId="3DED4F35" w14:textId="77777777" w:rsidR="00B9704B" w:rsidRPr="00CB717C" w:rsidRDefault="00B9704B" w:rsidP="007869AF">
            <w:pPr>
              <w:spacing w:before="40" w:after="20"/>
              <w:jc w:val="center"/>
              <w:rPr>
                <w:szCs w:val="24"/>
              </w:rPr>
            </w:pPr>
            <w:r w:rsidRPr="00CB717C">
              <w:rPr>
                <w:szCs w:val="24"/>
              </w:rPr>
              <w:t>5.1</w:t>
            </w:r>
          </w:p>
        </w:tc>
        <w:tc>
          <w:tcPr>
            <w:tcW w:w="1451" w:type="dxa"/>
            <w:vAlign w:val="center"/>
          </w:tcPr>
          <w:p w14:paraId="5404836A"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4C3252AC" w14:textId="77777777" w:rsidR="00B9704B" w:rsidRPr="00CB717C" w:rsidRDefault="00B9704B" w:rsidP="007869AF">
            <w:pPr>
              <w:spacing w:before="40" w:after="20"/>
              <w:jc w:val="center"/>
              <w:rPr>
                <w:szCs w:val="24"/>
              </w:rPr>
            </w:pPr>
            <w:r w:rsidRPr="00CB717C">
              <w:rPr>
                <w:szCs w:val="24"/>
              </w:rPr>
              <w:t>100 000</w:t>
            </w:r>
          </w:p>
        </w:tc>
        <w:tc>
          <w:tcPr>
            <w:tcW w:w="1842" w:type="dxa"/>
            <w:vAlign w:val="center"/>
          </w:tcPr>
          <w:p w14:paraId="419A702B" w14:textId="77777777" w:rsidR="00B9704B" w:rsidRPr="00CB717C" w:rsidRDefault="00B9704B" w:rsidP="007869AF">
            <w:pPr>
              <w:spacing w:before="40" w:after="20"/>
              <w:jc w:val="center"/>
              <w:rPr>
                <w:szCs w:val="24"/>
              </w:rPr>
            </w:pPr>
            <w:r w:rsidRPr="00CB717C">
              <w:rPr>
                <w:szCs w:val="24"/>
              </w:rPr>
              <w:t>75%</w:t>
            </w:r>
          </w:p>
        </w:tc>
        <w:tc>
          <w:tcPr>
            <w:tcW w:w="2660" w:type="dxa"/>
            <w:vAlign w:val="center"/>
          </w:tcPr>
          <w:p w14:paraId="5CCDF9BC" w14:textId="77777777" w:rsidR="00B9704B" w:rsidRPr="00CB717C" w:rsidRDefault="00B9704B" w:rsidP="007869AF">
            <w:pPr>
              <w:spacing w:before="40" w:after="20"/>
              <w:jc w:val="center"/>
              <w:rPr>
                <w:szCs w:val="24"/>
              </w:rPr>
            </w:pPr>
            <w:r w:rsidRPr="00CB717C">
              <w:rPr>
                <w:szCs w:val="24"/>
              </w:rPr>
              <w:t>3</w:t>
            </w:r>
          </w:p>
        </w:tc>
      </w:tr>
      <w:tr w:rsidR="00B9704B" w:rsidRPr="00CB717C" w14:paraId="1C5FA224" w14:textId="77777777" w:rsidTr="00813A89">
        <w:trPr>
          <w:cantSplit/>
        </w:trPr>
        <w:tc>
          <w:tcPr>
            <w:tcW w:w="817" w:type="dxa"/>
            <w:vAlign w:val="center"/>
          </w:tcPr>
          <w:p w14:paraId="48EB9709"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110E203F" w14:textId="77777777" w:rsidR="00B9704B" w:rsidRPr="00CB717C" w:rsidRDefault="00B9704B" w:rsidP="007869AF">
            <w:pPr>
              <w:spacing w:before="40" w:after="20"/>
              <w:jc w:val="center"/>
              <w:rPr>
                <w:szCs w:val="24"/>
              </w:rPr>
            </w:pPr>
            <w:proofErr w:type="spellStart"/>
            <w:r w:rsidRPr="00CB717C">
              <w:rPr>
                <w:szCs w:val="24"/>
              </w:rPr>
              <w:t>Природно-познавательный</w:t>
            </w:r>
            <w:proofErr w:type="spellEnd"/>
            <w:r w:rsidRPr="00CB717C">
              <w:rPr>
                <w:szCs w:val="24"/>
              </w:rPr>
              <w:t xml:space="preserve"> </w:t>
            </w:r>
            <w:proofErr w:type="spellStart"/>
            <w:r w:rsidRPr="00CB717C">
              <w:rPr>
                <w:szCs w:val="24"/>
              </w:rPr>
              <w:t>туризм</w:t>
            </w:r>
            <w:proofErr w:type="spellEnd"/>
          </w:p>
        </w:tc>
        <w:tc>
          <w:tcPr>
            <w:tcW w:w="1701" w:type="dxa"/>
            <w:vAlign w:val="center"/>
          </w:tcPr>
          <w:p w14:paraId="65F7BA8B" w14:textId="77777777" w:rsidR="00B9704B" w:rsidRPr="00CB717C" w:rsidRDefault="00B9704B" w:rsidP="007869AF">
            <w:pPr>
              <w:spacing w:before="40" w:after="20"/>
              <w:jc w:val="center"/>
              <w:rPr>
                <w:szCs w:val="24"/>
              </w:rPr>
            </w:pPr>
            <w:r w:rsidRPr="00CB717C">
              <w:rPr>
                <w:szCs w:val="24"/>
              </w:rPr>
              <w:t>5.2</w:t>
            </w:r>
          </w:p>
        </w:tc>
        <w:tc>
          <w:tcPr>
            <w:tcW w:w="1451" w:type="dxa"/>
            <w:vAlign w:val="center"/>
          </w:tcPr>
          <w:p w14:paraId="6BBC6665"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35B13338" w14:textId="77777777" w:rsidR="00B9704B" w:rsidRPr="00CB717C" w:rsidRDefault="00B9704B" w:rsidP="007869AF">
            <w:pPr>
              <w:spacing w:before="40" w:after="20"/>
              <w:jc w:val="center"/>
              <w:rPr>
                <w:szCs w:val="24"/>
              </w:rPr>
            </w:pPr>
            <w:r w:rsidRPr="00CB717C">
              <w:rPr>
                <w:szCs w:val="24"/>
              </w:rPr>
              <w:t>1 000 000</w:t>
            </w:r>
          </w:p>
        </w:tc>
        <w:tc>
          <w:tcPr>
            <w:tcW w:w="1842" w:type="dxa"/>
            <w:vAlign w:val="center"/>
          </w:tcPr>
          <w:p w14:paraId="6A06AF00" w14:textId="77777777" w:rsidR="00B9704B" w:rsidRPr="00CB717C" w:rsidRDefault="00B9704B" w:rsidP="007869AF">
            <w:pPr>
              <w:spacing w:before="40" w:after="20"/>
              <w:jc w:val="center"/>
              <w:rPr>
                <w:szCs w:val="24"/>
              </w:rPr>
            </w:pPr>
            <w:r w:rsidRPr="00CB717C">
              <w:rPr>
                <w:szCs w:val="24"/>
              </w:rPr>
              <w:t>20%</w:t>
            </w:r>
          </w:p>
        </w:tc>
        <w:tc>
          <w:tcPr>
            <w:tcW w:w="2660" w:type="dxa"/>
            <w:vAlign w:val="center"/>
          </w:tcPr>
          <w:p w14:paraId="1D749407" w14:textId="77777777" w:rsidR="00B9704B" w:rsidRPr="00CB717C" w:rsidRDefault="00B9704B" w:rsidP="007869AF">
            <w:pPr>
              <w:spacing w:before="40" w:after="20"/>
              <w:jc w:val="center"/>
              <w:rPr>
                <w:szCs w:val="24"/>
              </w:rPr>
            </w:pPr>
            <w:r w:rsidRPr="00CB717C">
              <w:rPr>
                <w:szCs w:val="24"/>
              </w:rPr>
              <w:t>3</w:t>
            </w:r>
          </w:p>
        </w:tc>
      </w:tr>
      <w:tr w:rsidR="00B9704B" w:rsidRPr="00CB717C" w14:paraId="2021BE2B" w14:textId="77777777" w:rsidTr="00813A89">
        <w:trPr>
          <w:cantSplit/>
        </w:trPr>
        <w:tc>
          <w:tcPr>
            <w:tcW w:w="817" w:type="dxa"/>
            <w:vAlign w:val="center"/>
          </w:tcPr>
          <w:p w14:paraId="1BDC1180"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64982DD8" w14:textId="77777777" w:rsidR="00B9704B" w:rsidRPr="00CB717C" w:rsidRDefault="00B9704B" w:rsidP="007869AF">
            <w:pPr>
              <w:spacing w:before="40" w:after="20"/>
              <w:jc w:val="center"/>
              <w:rPr>
                <w:szCs w:val="24"/>
              </w:rPr>
            </w:pPr>
            <w:proofErr w:type="spellStart"/>
            <w:r w:rsidRPr="00CB717C">
              <w:rPr>
                <w:szCs w:val="24"/>
              </w:rPr>
              <w:t>Причалы</w:t>
            </w:r>
            <w:proofErr w:type="spellEnd"/>
            <w:r w:rsidRPr="00CB717C">
              <w:rPr>
                <w:szCs w:val="24"/>
              </w:rPr>
              <w:t xml:space="preserve"> </w:t>
            </w:r>
            <w:proofErr w:type="spellStart"/>
            <w:r w:rsidRPr="00CB717C">
              <w:rPr>
                <w:szCs w:val="24"/>
              </w:rPr>
              <w:t>для</w:t>
            </w:r>
            <w:proofErr w:type="spellEnd"/>
            <w:r w:rsidRPr="00CB717C">
              <w:rPr>
                <w:szCs w:val="24"/>
              </w:rPr>
              <w:t xml:space="preserve"> </w:t>
            </w:r>
            <w:proofErr w:type="spellStart"/>
            <w:r w:rsidRPr="00CB717C">
              <w:rPr>
                <w:szCs w:val="24"/>
              </w:rPr>
              <w:t>маломерных</w:t>
            </w:r>
            <w:proofErr w:type="spellEnd"/>
            <w:r w:rsidRPr="00CB717C">
              <w:rPr>
                <w:szCs w:val="24"/>
              </w:rPr>
              <w:t xml:space="preserve"> </w:t>
            </w:r>
            <w:proofErr w:type="spellStart"/>
            <w:r w:rsidRPr="00CB717C">
              <w:rPr>
                <w:szCs w:val="24"/>
              </w:rPr>
              <w:t>судов</w:t>
            </w:r>
            <w:proofErr w:type="spellEnd"/>
          </w:p>
        </w:tc>
        <w:tc>
          <w:tcPr>
            <w:tcW w:w="1701" w:type="dxa"/>
            <w:vAlign w:val="center"/>
          </w:tcPr>
          <w:p w14:paraId="3D23A936" w14:textId="77777777" w:rsidR="00B9704B" w:rsidRPr="00CB717C" w:rsidRDefault="00B9704B" w:rsidP="007869AF">
            <w:pPr>
              <w:spacing w:before="40" w:after="20"/>
              <w:jc w:val="center"/>
              <w:rPr>
                <w:szCs w:val="24"/>
              </w:rPr>
            </w:pPr>
            <w:r w:rsidRPr="00CB717C">
              <w:rPr>
                <w:szCs w:val="24"/>
              </w:rPr>
              <w:t>5.4</w:t>
            </w:r>
          </w:p>
        </w:tc>
        <w:tc>
          <w:tcPr>
            <w:tcW w:w="1451" w:type="dxa"/>
            <w:vAlign w:val="center"/>
          </w:tcPr>
          <w:p w14:paraId="1C1F4C1E"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77B7EA05" w14:textId="77777777" w:rsidR="00B9704B" w:rsidRPr="00CB717C" w:rsidRDefault="00B9704B" w:rsidP="007869AF">
            <w:pPr>
              <w:spacing w:before="40" w:after="20"/>
              <w:jc w:val="center"/>
              <w:rPr>
                <w:szCs w:val="24"/>
              </w:rPr>
            </w:pPr>
            <w:r w:rsidRPr="00CB717C">
              <w:rPr>
                <w:szCs w:val="24"/>
              </w:rPr>
              <w:t>500 000</w:t>
            </w:r>
          </w:p>
        </w:tc>
        <w:tc>
          <w:tcPr>
            <w:tcW w:w="1842" w:type="dxa"/>
            <w:vAlign w:val="center"/>
          </w:tcPr>
          <w:p w14:paraId="6599BAD3" w14:textId="77777777" w:rsidR="00B9704B" w:rsidRPr="00CB717C" w:rsidRDefault="00B9704B" w:rsidP="007869AF">
            <w:pPr>
              <w:spacing w:before="40" w:after="20"/>
              <w:jc w:val="center"/>
              <w:rPr>
                <w:szCs w:val="24"/>
              </w:rPr>
            </w:pPr>
            <w:r w:rsidRPr="00CB717C">
              <w:rPr>
                <w:szCs w:val="24"/>
              </w:rPr>
              <w:t>40%</w:t>
            </w:r>
          </w:p>
        </w:tc>
        <w:tc>
          <w:tcPr>
            <w:tcW w:w="2660" w:type="dxa"/>
            <w:vAlign w:val="center"/>
          </w:tcPr>
          <w:p w14:paraId="55A117FA" w14:textId="77777777" w:rsidR="00B9704B" w:rsidRPr="00CB717C" w:rsidRDefault="00B9704B" w:rsidP="007869AF">
            <w:pPr>
              <w:spacing w:before="40" w:after="20"/>
              <w:jc w:val="center"/>
              <w:rPr>
                <w:szCs w:val="24"/>
              </w:rPr>
            </w:pPr>
            <w:r w:rsidRPr="00CB717C">
              <w:rPr>
                <w:szCs w:val="24"/>
              </w:rPr>
              <w:t>3</w:t>
            </w:r>
          </w:p>
        </w:tc>
      </w:tr>
      <w:tr w:rsidR="00B9704B" w:rsidRPr="00CB717C" w14:paraId="20B773AB" w14:textId="77777777" w:rsidTr="00813A89">
        <w:trPr>
          <w:cantSplit/>
        </w:trPr>
        <w:tc>
          <w:tcPr>
            <w:tcW w:w="817" w:type="dxa"/>
            <w:vAlign w:val="center"/>
          </w:tcPr>
          <w:p w14:paraId="4989441F"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3207448F" w14:textId="77777777" w:rsidR="00B9704B" w:rsidRPr="00B9704B" w:rsidRDefault="00B9704B" w:rsidP="007869AF">
            <w:pPr>
              <w:spacing w:before="40" w:after="20"/>
              <w:jc w:val="center"/>
              <w:rPr>
                <w:szCs w:val="24"/>
                <w:lang w:val="ru-RU"/>
              </w:rPr>
            </w:pPr>
            <w:r w:rsidRPr="00B9704B">
              <w:rPr>
                <w:color w:val="000000"/>
                <w:szCs w:val="24"/>
                <w:lang w:val="ru-RU"/>
              </w:rPr>
              <w:t>Поля для гольфа или конных прогулок</w:t>
            </w:r>
          </w:p>
        </w:tc>
        <w:tc>
          <w:tcPr>
            <w:tcW w:w="1701" w:type="dxa"/>
            <w:vAlign w:val="center"/>
          </w:tcPr>
          <w:p w14:paraId="5BDDFFFC" w14:textId="77777777" w:rsidR="00B9704B" w:rsidRPr="00CB717C" w:rsidRDefault="00B9704B" w:rsidP="007869AF">
            <w:pPr>
              <w:spacing w:before="40" w:after="20"/>
              <w:jc w:val="center"/>
              <w:rPr>
                <w:szCs w:val="24"/>
              </w:rPr>
            </w:pPr>
            <w:r w:rsidRPr="00CB717C">
              <w:rPr>
                <w:szCs w:val="24"/>
              </w:rPr>
              <w:t>5.5</w:t>
            </w:r>
          </w:p>
        </w:tc>
        <w:tc>
          <w:tcPr>
            <w:tcW w:w="1451" w:type="dxa"/>
            <w:vAlign w:val="center"/>
          </w:tcPr>
          <w:p w14:paraId="6EB23ECF" w14:textId="77777777" w:rsidR="00B9704B" w:rsidRPr="00CB717C" w:rsidRDefault="00B9704B" w:rsidP="007869AF">
            <w:pPr>
              <w:spacing w:before="40" w:after="20"/>
              <w:jc w:val="center"/>
              <w:rPr>
                <w:szCs w:val="24"/>
              </w:rPr>
            </w:pPr>
            <w:r w:rsidRPr="00CB717C">
              <w:rPr>
                <w:szCs w:val="24"/>
              </w:rPr>
              <w:t>100</w:t>
            </w:r>
          </w:p>
        </w:tc>
        <w:tc>
          <w:tcPr>
            <w:tcW w:w="1843" w:type="dxa"/>
            <w:vAlign w:val="center"/>
          </w:tcPr>
          <w:p w14:paraId="47208A5A" w14:textId="77777777" w:rsidR="00B9704B" w:rsidRPr="00CB717C" w:rsidRDefault="00B9704B" w:rsidP="007869AF">
            <w:pPr>
              <w:spacing w:before="40" w:after="20"/>
              <w:jc w:val="center"/>
              <w:rPr>
                <w:szCs w:val="24"/>
              </w:rPr>
            </w:pPr>
            <w:r w:rsidRPr="00CB717C">
              <w:rPr>
                <w:szCs w:val="24"/>
              </w:rPr>
              <w:t>100 000</w:t>
            </w:r>
          </w:p>
        </w:tc>
        <w:tc>
          <w:tcPr>
            <w:tcW w:w="1842" w:type="dxa"/>
            <w:vAlign w:val="center"/>
          </w:tcPr>
          <w:p w14:paraId="466881FA" w14:textId="77777777" w:rsidR="00B9704B" w:rsidRPr="00CB717C" w:rsidRDefault="00B9704B" w:rsidP="007869AF">
            <w:pPr>
              <w:spacing w:before="40" w:after="20"/>
              <w:jc w:val="center"/>
              <w:rPr>
                <w:szCs w:val="24"/>
              </w:rPr>
            </w:pPr>
            <w:r w:rsidRPr="00CB717C">
              <w:rPr>
                <w:szCs w:val="24"/>
              </w:rPr>
              <w:t>0%</w:t>
            </w:r>
          </w:p>
        </w:tc>
        <w:tc>
          <w:tcPr>
            <w:tcW w:w="2660" w:type="dxa"/>
            <w:vAlign w:val="center"/>
          </w:tcPr>
          <w:p w14:paraId="324F2126" w14:textId="77777777" w:rsidR="00B9704B" w:rsidRPr="00CB717C" w:rsidRDefault="00B9704B" w:rsidP="007869AF">
            <w:pPr>
              <w:spacing w:before="40" w:after="20"/>
              <w:jc w:val="center"/>
              <w:rPr>
                <w:szCs w:val="24"/>
              </w:rPr>
            </w:pPr>
            <w:proofErr w:type="spellStart"/>
            <w:r w:rsidRPr="00CB717C">
              <w:rPr>
                <w:szCs w:val="24"/>
              </w:rPr>
              <w:t>Не</w:t>
            </w:r>
            <w:proofErr w:type="spellEnd"/>
            <w:r w:rsidRPr="00CB717C">
              <w:rPr>
                <w:szCs w:val="24"/>
              </w:rPr>
              <w:t xml:space="preserve"> </w:t>
            </w:r>
            <w:proofErr w:type="spellStart"/>
            <w:r w:rsidRPr="00CB717C">
              <w:rPr>
                <w:szCs w:val="24"/>
              </w:rPr>
              <w:t>подлежит</w:t>
            </w:r>
            <w:proofErr w:type="spellEnd"/>
            <w:r w:rsidRPr="00CB717C">
              <w:rPr>
                <w:szCs w:val="24"/>
              </w:rPr>
              <w:t xml:space="preserve"> </w:t>
            </w:r>
            <w:proofErr w:type="spellStart"/>
            <w:r w:rsidRPr="00CB717C">
              <w:rPr>
                <w:szCs w:val="24"/>
              </w:rPr>
              <w:t>установлению</w:t>
            </w:r>
            <w:proofErr w:type="spellEnd"/>
          </w:p>
        </w:tc>
      </w:tr>
      <w:tr w:rsidR="00B9704B" w:rsidRPr="00CB717C" w14:paraId="04EB73F6" w14:textId="77777777" w:rsidTr="00813A89">
        <w:trPr>
          <w:cantSplit/>
        </w:trPr>
        <w:tc>
          <w:tcPr>
            <w:tcW w:w="817" w:type="dxa"/>
            <w:vAlign w:val="center"/>
          </w:tcPr>
          <w:p w14:paraId="38DD17D3" w14:textId="77777777" w:rsidR="00B9704B" w:rsidRPr="00377B63" w:rsidRDefault="00B9704B" w:rsidP="00317E03">
            <w:pPr>
              <w:pStyle w:val="ad"/>
              <w:widowControl/>
              <w:numPr>
                <w:ilvl w:val="0"/>
                <w:numId w:val="117"/>
              </w:numPr>
              <w:overflowPunct w:val="0"/>
              <w:autoSpaceDE w:val="0"/>
              <w:autoSpaceDN w:val="0"/>
              <w:adjustRightInd w:val="0"/>
              <w:spacing w:before="40" w:after="20"/>
              <w:ind w:left="0" w:firstLine="0"/>
              <w:contextualSpacing/>
              <w:jc w:val="center"/>
              <w:textAlignment w:val="baseline"/>
              <w:rPr>
                <w:szCs w:val="24"/>
              </w:rPr>
            </w:pPr>
          </w:p>
        </w:tc>
        <w:tc>
          <w:tcPr>
            <w:tcW w:w="4253" w:type="dxa"/>
            <w:vAlign w:val="center"/>
          </w:tcPr>
          <w:p w14:paraId="14E7D60B" w14:textId="77777777" w:rsidR="00B9704B" w:rsidRDefault="00B9704B" w:rsidP="007869AF">
            <w:pPr>
              <w:spacing w:before="40" w:after="20"/>
              <w:jc w:val="center"/>
            </w:pPr>
            <w:proofErr w:type="spellStart"/>
            <w:r>
              <w:t>Трубопроводный</w:t>
            </w:r>
            <w:proofErr w:type="spellEnd"/>
            <w:r>
              <w:t xml:space="preserve"> </w:t>
            </w:r>
            <w:proofErr w:type="spellStart"/>
            <w:r>
              <w:t>транспорт</w:t>
            </w:r>
            <w:proofErr w:type="spellEnd"/>
          </w:p>
        </w:tc>
        <w:tc>
          <w:tcPr>
            <w:tcW w:w="1701" w:type="dxa"/>
            <w:vAlign w:val="center"/>
          </w:tcPr>
          <w:p w14:paraId="1D0B160D" w14:textId="77777777" w:rsidR="00B9704B" w:rsidRDefault="00B9704B" w:rsidP="007869AF">
            <w:pPr>
              <w:spacing w:before="40" w:after="20"/>
              <w:jc w:val="center"/>
            </w:pPr>
            <w:r>
              <w:t>7.5</w:t>
            </w:r>
          </w:p>
        </w:tc>
        <w:tc>
          <w:tcPr>
            <w:tcW w:w="7796" w:type="dxa"/>
            <w:gridSpan w:val="4"/>
            <w:vAlign w:val="center"/>
          </w:tcPr>
          <w:p w14:paraId="4D59B116" w14:textId="77777777" w:rsidR="00B9704B" w:rsidRDefault="00B9704B" w:rsidP="007869AF">
            <w:pPr>
              <w:spacing w:before="40" w:after="20"/>
              <w:jc w:val="center"/>
            </w:pPr>
            <w:proofErr w:type="spellStart"/>
            <w:r>
              <w:t>Не</w:t>
            </w:r>
            <w:proofErr w:type="spellEnd"/>
            <w:r>
              <w:t xml:space="preserve"> </w:t>
            </w:r>
            <w:proofErr w:type="spellStart"/>
            <w:r>
              <w:t>распространяется</w:t>
            </w:r>
            <w:proofErr w:type="spellEnd"/>
          </w:p>
        </w:tc>
      </w:tr>
    </w:tbl>
    <w:p w14:paraId="57CC451C" w14:textId="77777777" w:rsidR="00B9704B" w:rsidRPr="00CB717C" w:rsidRDefault="00B9704B" w:rsidP="007869AF">
      <w:pPr>
        <w:spacing w:before="40" w:after="20"/>
        <w:rPr>
          <w:szCs w:val="24"/>
        </w:rPr>
      </w:pPr>
    </w:p>
    <w:p w14:paraId="52842B79" w14:textId="77777777" w:rsidR="00B9704B" w:rsidRPr="00CB717C" w:rsidRDefault="00B9704B" w:rsidP="007869AF">
      <w:pPr>
        <w:pStyle w:val="1ffff"/>
        <w:spacing w:before="40" w:after="20"/>
      </w:pPr>
      <w:r w:rsidRPr="00CB717C">
        <w:t>На основании части 4 статьи 36 Градостроительного кодекса Российской Федерации на земельные участки в границах территорий общего пользования в составе зоны парков Р-1 действие градостроительного регламента не распространяется.</w:t>
      </w:r>
    </w:p>
    <w:p w14:paraId="338494CE" w14:textId="77777777" w:rsidR="00B9704B" w:rsidRPr="00CB717C" w:rsidRDefault="00B9704B" w:rsidP="007869AF">
      <w:pPr>
        <w:pStyle w:val="1ffff"/>
        <w:spacing w:before="40" w:after="20"/>
      </w:pPr>
      <w:r w:rsidRPr="00CB717C">
        <w:rPr>
          <w:rFonts w:eastAsiaTheme="minorHAnsi"/>
          <w:lang w:eastAsia="en-US"/>
        </w:rPr>
        <w:t xml:space="preserve">Для видов разрешенного использования с кодами 5.1 – 5.5, входящих в соответствии с Классификатором в содержание </w:t>
      </w:r>
      <w:r w:rsidRPr="00CB717C">
        <w:t>вида разрешенного использования с кодом 5.0 «Отдых (рекреация)», п</w:t>
      </w:r>
      <w:r w:rsidRPr="00CB717C">
        <w:rPr>
          <w:shd w:val="clear" w:color="auto" w:fill="FFFFFF"/>
        </w:rPr>
        <w:t xml:space="preserve">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установлены отдельно по каждому из видов </w:t>
      </w:r>
      <w:r w:rsidRPr="00CB717C">
        <w:rPr>
          <w:rFonts w:eastAsiaTheme="minorHAnsi"/>
          <w:lang w:eastAsia="en-US"/>
        </w:rPr>
        <w:t xml:space="preserve">разрешенного использования. </w:t>
      </w:r>
    </w:p>
    <w:p w14:paraId="004D6022" w14:textId="77777777" w:rsidR="00B9704B" w:rsidRPr="00B9704B" w:rsidRDefault="00B9704B" w:rsidP="007869AF">
      <w:pPr>
        <w:overflowPunct w:val="0"/>
        <w:spacing w:before="40" w:after="20"/>
        <w:jc w:val="center"/>
        <w:rPr>
          <w:rFonts w:ascii="HelvDL" w:hAnsi="HelvDL" w:cs="HelvDL"/>
          <w:szCs w:val="24"/>
          <w:lang w:val="ru-RU"/>
        </w:rPr>
      </w:pPr>
      <w:r w:rsidRPr="00B9704B">
        <w:rPr>
          <w:rFonts w:ascii="HelvDL" w:hAnsi="HelvDL" w:cs="HelvDL"/>
          <w:szCs w:val="24"/>
          <w:lang w:val="ru-RU"/>
        </w:rPr>
        <w:br w:type="page"/>
      </w:r>
    </w:p>
    <w:p w14:paraId="336D9BCB" w14:textId="77777777" w:rsidR="00B9704B" w:rsidRPr="00B9704B" w:rsidRDefault="00B9704B" w:rsidP="007869AF">
      <w:pPr>
        <w:overflowPunct w:val="0"/>
        <w:spacing w:before="40" w:after="20"/>
        <w:jc w:val="center"/>
        <w:rPr>
          <w:rFonts w:cs="HelvDL"/>
          <w:szCs w:val="24"/>
          <w:lang w:val="ru-RU"/>
        </w:rPr>
      </w:pPr>
      <w:r w:rsidRPr="00B9704B">
        <w:rPr>
          <w:rFonts w:ascii="HelvDL" w:hAnsi="HelvDL" w:cs="HelvDL"/>
          <w:szCs w:val="24"/>
          <w:lang w:val="ru-RU"/>
        </w:rPr>
        <w:lastRenderedPageBreak/>
        <w:t>Р-2 – ПРИРОДНО-РЕКРЕАЦИОННАЯ ЗОНА</w:t>
      </w:r>
    </w:p>
    <w:p w14:paraId="0EFE915E" w14:textId="77777777" w:rsidR="00B9704B" w:rsidRPr="00B9704B" w:rsidRDefault="00B9704B" w:rsidP="007869AF">
      <w:pPr>
        <w:overflowPunct w:val="0"/>
        <w:spacing w:before="40" w:after="20"/>
        <w:jc w:val="center"/>
        <w:rPr>
          <w:rFonts w:cs="HelvDL"/>
          <w:szCs w:val="24"/>
          <w:lang w:val="ru-RU"/>
        </w:rPr>
      </w:pPr>
    </w:p>
    <w:p w14:paraId="571B841C" w14:textId="77777777" w:rsidR="00B9704B" w:rsidRPr="00CB717C" w:rsidRDefault="00B9704B" w:rsidP="007869AF">
      <w:pPr>
        <w:pStyle w:val="1ffff"/>
        <w:spacing w:before="40" w:after="20"/>
      </w:pPr>
      <w:r w:rsidRPr="00CB717C">
        <w:t>Природно-рекреационная зона Р-2 установлена для сохранения отдельных естественных качеств окружающей природной среды, сохранения и изучения объектов культурного наследия народов Российской Федерации. Зона включает в себя территории, занятые городскими лесами, иными территориями с естественными древесной и кустарниковой растительностью, не являющимися землями лесного фонда.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55A81284" w14:textId="77777777" w:rsidR="00B9704B" w:rsidRDefault="00B9704B" w:rsidP="007869AF">
      <w:pPr>
        <w:pStyle w:val="1ffff"/>
        <w:spacing w:before="40" w:after="20"/>
      </w:pPr>
      <w:r w:rsidRPr="007F4259">
        <w:t xml:space="preserve">Градостроительные регламенты для зоны </w:t>
      </w:r>
      <w:r>
        <w:t>Р</w:t>
      </w:r>
      <w:r w:rsidRPr="007F4259">
        <w:t>-</w:t>
      </w:r>
      <w:r>
        <w:t>2</w:t>
      </w:r>
      <w:r w:rsidRPr="007F4259">
        <w:t xml:space="preserve"> применяются в части, не противоречащей утвержденным Постановлением Правительства Московской области от </w:t>
      </w:r>
      <w:r w:rsidRPr="00467B31">
        <w:t xml:space="preserve">11 мая 2018 г. N 293/15 </w:t>
      </w:r>
      <w:r w:rsidRPr="007F4259">
        <w:t xml:space="preserve"> режимам зон охраны </w:t>
      </w:r>
      <w:r w:rsidRPr="00E06371">
        <w:t>объекта культурного наследия регионального значения "Церковь Успения Пресвятой Богородицы, 1885 г."</w:t>
      </w:r>
    </w:p>
    <w:p w14:paraId="2BDB44D2" w14:textId="77777777" w:rsidR="00B9704B" w:rsidRDefault="00B9704B" w:rsidP="007869AF">
      <w:pPr>
        <w:pStyle w:val="1ffff"/>
        <w:spacing w:before="40" w:after="20"/>
      </w:pPr>
      <w:r>
        <w:t>Градостроительные регламенты применяются в части, не противоречащей ст. 116 Лесного кодекса Российской Федерации.</w:t>
      </w:r>
    </w:p>
    <w:p w14:paraId="15EBF13A" w14:textId="77777777" w:rsidR="00B9704B" w:rsidRPr="00B9704B" w:rsidRDefault="00B9704B" w:rsidP="007869AF">
      <w:pPr>
        <w:spacing w:before="40" w:after="20"/>
        <w:ind w:firstLine="708"/>
        <w:rPr>
          <w:iCs/>
          <w:szCs w:val="24"/>
          <w:lang w:val="ru-RU"/>
        </w:rPr>
      </w:pPr>
    </w:p>
    <w:p w14:paraId="1791F5BF" w14:textId="77777777" w:rsidR="00B9704B"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558D524A" w14:textId="77777777" w:rsidR="00B9704B" w:rsidRPr="00CB717C" w:rsidRDefault="00B9704B" w:rsidP="007869AF">
      <w:pPr>
        <w:spacing w:before="40" w:after="20"/>
        <w:jc w:val="center"/>
        <w:rPr>
          <w:szCs w:val="24"/>
        </w:rPr>
      </w:pPr>
    </w:p>
    <w:tbl>
      <w:tblPr>
        <w:tblW w:w="145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7"/>
        <w:gridCol w:w="4421"/>
        <w:gridCol w:w="1701"/>
        <w:gridCol w:w="1593"/>
        <w:gridCol w:w="1703"/>
        <w:gridCol w:w="1842"/>
        <w:gridCol w:w="2660"/>
      </w:tblGrid>
      <w:tr w:rsidR="00B9704B" w:rsidRPr="00585139" w14:paraId="26A2F206" w14:textId="77777777" w:rsidTr="00813A89">
        <w:trPr>
          <w:tblHeader/>
        </w:trPr>
        <w:tc>
          <w:tcPr>
            <w:tcW w:w="647" w:type="dxa"/>
            <w:vMerge w:val="restart"/>
            <w:tcBorders>
              <w:top w:val="single" w:sz="4" w:space="0" w:color="auto"/>
              <w:left w:val="single" w:sz="4" w:space="0" w:color="auto"/>
              <w:right w:val="single" w:sz="4" w:space="0" w:color="auto"/>
            </w:tcBorders>
            <w:vAlign w:val="center"/>
          </w:tcPr>
          <w:p w14:paraId="299AB9AD" w14:textId="77777777" w:rsidR="00B9704B" w:rsidRPr="00CB717C" w:rsidRDefault="00B9704B" w:rsidP="007869AF">
            <w:pPr>
              <w:spacing w:before="40" w:after="20"/>
              <w:jc w:val="center"/>
              <w:rPr>
                <w:szCs w:val="24"/>
              </w:rPr>
            </w:pPr>
            <w:r w:rsidRPr="00CB717C">
              <w:rPr>
                <w:szCs w:val="24"/>
              </w:rPr>
              <w:t>№ п/п</w:t>
            </w:r>
          </w:p>
        </w:tc>
        <w:tc>
          <w:tcPr>
            <w:tcW w:w="4421" w:type="dxa"/>
            <w:vMerge w:val="restart"/>
            <w:tcBorders>
              <w:top w:val="single" w:sz="4" w:space="0" w:color="auto"/>
              <w:left w:val="single" w:sz="4" w:space="0" w:color="auto"/>
              <w:right w:val="single" w:sz="4" w:space="0" w:color="auto"/>
            </w:tcBorders>
            <w:vAlign w:val="center"/>
          </w:tcPr>
          <w:p w14:paraId="2FD1DEB1"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2158F2A9" w14:textId="77777777" w:rsidR="00B9704B" w:rsidRPr="00CB717C" w:rsidRDefault="00B9704B" w:rsidP="007869AF">
            <w:pPr>
              <w:pStyle w:val="2fd"/>
              <w:spacing w:before="40" w:after="20"/>
            </w:pPr>
            <w:r w:rsidRPr="00CB717C">
              <w:t>Код (числовое обозначение ВРИ)</w:t>
            </w:r>
          </w:p>
        </w:tc>
        <w:tc>
          <w:tcPr>
            <w:tcW w:w="3296" w:type="dxa"/>
            <w:gridSpan w:val="2"/>
            <w:tcBorders>
              <w:top w:val="single" w:sz="4" w:space="0" w:color="auto"/>
              <w:left w:val="single" w:sz="4" w:space="0" w:color="auto"/>
              <w:bottom w:val="single" w:sz="4" w:space="0" w:color="auto"/>
              <w:right w:val="single" w:sz="4" w:space="0" w:color="auto"/>
            </w:tcBorders>
            <w:vAlign w:val="center"/>
          </w:tcPr>
          <w:p w14:paraId="6C62065F" w14:textId="77777777" w:rsidR="00B9704B" w:rsidRPr="00CB717C" w:rsidRDefault="00B9704B" w:rsidP="007869AF">
            <w:pPr>
              <w:pStyle w:val="2fd"/>
              <w:spacing w:before="40" w:after="20"/>
            </w:pPr>
            <w:r w:rsidRPr="00CB717C">
              <w:t>Предельные размеры земельных участков (кв. м)</w:t>
            </w:r>
          </w:p>
        </w:tc>
        <w:tc>
          <w:tcPr>
            <w:tcW w:w="1842" w:type="dxa"/>
            <w:vMerge w:val="restart"/>
            <w:tcBorders>
              <w:top w:val="single" w:sz="4" w:space="0" w:color="auto"/>
              <w:left w:val="single" w:sz="4" w:space="0" w:color="auto"/>
              <w:right w:val="single" w:sz="4" w:space="0" w:color="auto"/>
            </w:tcBorders>
            <w:vAlign w:val="center"/>
          </w:tcPr>
          <w:p w14:paraId="079B6792" w14:textId="77777777" w:rsidR="00B9704B" w:rsidRPr="00CB717C" w:rsidRDefault="00B9704B" w:rsidP="007869AF">
            <w:pPr>
              <w:pStyle w:val="2fd"/>
              <w:spacing w:before="40" w:after="20"/>
            </w:pPr>
            <w:r w:rsidRPr="00CB717C">
              <w:t>Максимальный процент застройки</w:t>
            </w:r>
          </w:p>
        </w:tc>
        <w:tc>
          <w:tcPr>
            <w:tcW w:w="2660" w:type="dxa"/>
            <w:vMerge w:val="restart"/>
            <w:tcBorders>
              <w:top w:val="single" w:sz="4" w:space="0" w:color="auto"/>
              <w:left w:val="single" w:sz="4" w:space="0" w:color="auto"/>
              <w:right w:val="single" w:sz="4" w:space="0" w:color="auto"/>
            </w:tcBorders>
            <w:vAlign w:val="center"/>
          </w:tcPr>
          <w:p w14:paraId="6FE105A8"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64C4F71C" w14:textId="77777777" w:rsidTr="00813A89">
        <w:trPr>
          <w:tblHeader/>
        </w:trPr>
        <w:tc>
          <w:tcPr>
            <w:tcW w:w="647" w:type="dxa"/>
            <w:vMerge/>
            <w:tcBorders>
              <w:left w:val="single" w:sz="4" w:space="0" w:color="auto"/>
              <w:bottom w:val="single" w:sz="4" w:space="0" w:color="auto"/>
              <w:right w:val="single" w:sz="4" w:space="0" w:color="auto"/>
            </w:tcBorders>
            <w:vAlign w:val="center"/>
          </w:tcPr>
          <w:p w14:paraId="542B8A8C" w14:textId="77777777" w:rsidR="00B9704B" w:rsidRPr="00B9704B" w:rsidRDefault="00B9704B" w:rsidP="007869AF">
            <w:pPr>
              <w:spacing w:before="40" w:after="20"/>
              <w:jc w:val="center"/>
              <w:rPr>
                <w:szCs w:val="24"/>
                <w:lang w:val="ru-RU"/>
              </w:rPr>
            </w:pPr>
          </w:p>
        </w:tc>
        <w:tc>
          <w:tcPr>
            <w:tcW w:w="4421" w:type="dxa"/>
            <w:vMerge/>
            <w:tcBorders>
              <w:left w:val="single" w:sz="4" w:space="0" w:color="auto"/>
              <w:bottom w:val="single" w:sz="4" w:space="0" w:color="auto"/>
              <w:right w:val="single" w:sz="4" w:space="0" w:color="auto"/>
            </w:tcBorders>
            <w:vAlign w:val="center"/>
          </w:tcPr>
          <w:p w14:paraId="256F09CF"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2FD801B9" w14:textId="77777777" w:rsidR="00B9704B" w:rsidRPr="00CB717C" w:rsidRDefault="00B9704B" w:rsidP="007869AF">
            <w:pPr>
              <w:pStyle w:val="2fd"/>
              <w:spacing w:before="40" w:after="20"/>
            </w:pPr>
          </w:p>
        </w:tc>
        <w:tc>
          <w:tcPr>
            <w:tcW w:w="1593" w:type="dxa"/>
            <w:tcBorders>
              <w:top w:val="single" w:sz="4" w:space="0" w:color="auto"/>
              <w:left w:val="single" w:sz="4" w:space="0" w:color="auto"/>
              <w:bottom w:val="single" w:sz="4" w:space="0" w:color="auto"/>
              <w:right w:val="single" w:sz="4" w:space="0" w:color="auto"/>
            </w:tcBorders>
            <w:vAlign w:val="center"/>
          </w:tcPr>
          <w:p w14:paraId="0CC6E08A" w14:textId="77777777" w:rsidR="00B9704B" w:rsidRPr="00CB717C" w:rsidRDefault="00B9704B" w:rsidP="007869AF">
            <w:pPr>
              <w:pStyle w:val="2fd"/>
              <w:spacing w:before="40" w:after="20"/>
              <w:rPr>
                <w:lang w:val="en-US"/>
              </w:rPr>
            </w:pPr>
            <w:r w:rsidRPr="00CB717C">
              <w:rPr>
                <w:lang w:val="en-US"/>
              </w:rPr>
              <w:t>min</w:t>
            </w:r>
          </w:p>
        </w:tc>
        <w:tc>
          <w:tcPr>
            <w:tcW w:w="1703" w:type="dxa"/>
            <w:tcBorders>
              <w:left w:val="single" w:sz="4" w:space="0" w:color="auto"/>
              <w:bottom w:val="single" w:sz="4" w:space="0" w:color="auto"/>
              <w:right w:val="single" w:sz="4" w:space="0" w:color="auto"/>
            </w:tcBorders>
            <w:vAlign w:val="center"/>
          </w:tcPr>
          <w:p w14:paraId="44A0C8CD" w14:textId="77777777" w:rsidR="00B9704B" w:rsidRPr="00CB717C" w:rsidRDefault="00B9704B" w:rsidP="007869AF">
            <w:pPr>
              <w:pStyle w:val="2fd"/>
              <w:spacing w:before="40" w:after="20"/>
              <w:rPr>
                <w:lang w:val="en-US"/>
              </w:rPr>
            </w:pPr>
            <w:r w:rsidRPr="00CB717C">
              <w:rPr>
                <w:lang w:val="en-US"/>
              </w:rPr>
              <w:t>max</w:t>
            </w:r>
          </w:p>
        </w:tc>
        <w:tc>
          <w:tcPr>
            <w:tcW w:w="1842" w:type="dxa"/>
            <w:vMerge/>
            <w:tcBorders>
              <w:left w:val="single" w:sz="4" w:space="0" w:color="auto"/>
              <w:bottom w:val="single" w:sz="4" w:space="0" w:color="auto"/>
              <w:right w:val="single" w:sz="4" w:space="0" w:color="auto"/>
            </w:tcBorders>
            <w:vAlign w:val="center"/>
          </w:tcPr>
          <w:p w14:paraId="674442ED" w14:textId="77777777" w:rsidR="00B9704B" w:rsidRPr="00CB717C" w:rsidRDefault="00B9704B" w:rsidP="007869AF">
            <w:pPr>
              <w:pStyle w:val="2fd"/>
              <w:spacing w:before="40" w:after="20"/>
            </w:pPr>
          </w:p>
        </w:tc>
        <w:tc>
          <w:tcPr>
            <w:tcW w:w="2660" w:type="dxa"/>
            <w:vMerge/>
            <w:tcBorders>
              <w:left w:val="single" w:sz="4" w:space="0" w:color="auto"/>
              <w:bottom w:val="single" w:sz="4" w:space="0" w:color="auto"/>
              <w:right w:val="single" w:sz="4" w:space="0" w:color="auto"/>
            </w:tcBorders>
            <w:vAlign w:val="center"/>
          </w:tcPr>
          <w:p w14:paraId="40C871DD" w14:textId="77777777" w:rsidR="00B9704B" w:rsidRPr="00CB717C" w:rsidRDefault="00B9704B" w:rsidP="007869AF">
            <w:pPr>
              <w:pStyle w:val="2fd"/>
              <w:spacing w:before="40" w:after="20"/>
            </w:pPr>
          </w:p>
        </w:tc>
      </w:tr>
      <w:tr w:rsidR="00B9704B" w:rsidRPr="00CB717C" w14:paraId="7756A72A"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7348E67A"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4EBED972" w14:textId="77777777" w:rsidR="00B9704B" w:rsidRPr="00FB4A94" w:rsidRDefault="00B9704B" w:rsidP="007869AF">
            <w:pPr>
              <w:pStyle w:val="2fd"/>
              <w:spacing w:before="40" w:after="20"/>
            </w:pPr>
            <w:r w:rsidRPr="00FB4A94">
              <w:t>Предоставление коммунальных услуг</w:t>
            </w:r>
          </w:p>
        </w:tc>
        <w:tc>
          <w:tcPr>
            <w:tcW w:w="1701" w:type="dxa"/>
            <w:tcBorders>
              <w:top w:val="single" w:sz="4" w:space="0" w:color="auto"/>
              <w:left w:val="single" w:sz="4" w:space="0" w:color="auto"/>
              <w:bottom w:val="single" w:sz="4" w:space="0" w:color="auto"/>
              <w:right w:val="single" w:sz="4" w:space="0" w:color="auto"/>
            </w:tcBorders>
            <w:vAlign w:val="center"/>
          </w:tcPr>
          <w:p w14:paraId="0AA8BF76" w14:textId="77777777" w:rsidR="00B9704B" w:rsidRPr="00FB4A94" w:rsidRDefault="00B9704B" w:rsidP="007869AF">
            <w:pPr>
              <w:pStyle w:val="2fd"/>
              <w:spacing w:before="40" w:after="20"/>
            </w:pPr>
            <w:r w:rsidRPr="00FB4A94">
              <w:t>3.1.1</w:t>
            </w:r>
          </w:p>
        </w:tc>
        <w:tc>
          <w:tcPr>
            <w:tcW w:w="1593" w:type="dxa"/>
            <w:tcBorders>
              <w:top w:val="single" w:sz="4" w:space="0" w:color="auto"/>
              <w:left w:val="single" w:sz="4" w:space="0" w:color="auto"/>
              <w:bottom w:val="single" w:sz="4" w:space="0" w:color="auto"/>
              <w:right w:val="single" w:sz="4" w:space="0" w:color="auto"/>
            </w:tcBorders>
            <w:vAlign w:val="center"/>
          </w:tcPr>
          <w:p w14:paraId="06C5CB91" w14:textId="77777777" w:rsidR="00B9704B" w:rsidRPr="00093C1E" w:rsidRDefault="00B9704B" w:rsidP="007869AF">
            <w:pPr>
              <w:pStyle w:val="2fd"/>
              <w:spacing w:before="40" w:after="20"/>
            </w:pPr>
            <w:r w:rsidRPr="00093C1E">
              <w:t>30</w:t>
            </w:r>
          </w:p>
        </w:tc>
        <w:tc>
          <w:tcPr>
            <w:tcW w:w="1703" w:type="dxa"/>
            <w:tcBorders>
              <w:top w:val="single" w:sz="4" w:space="0" w:color="auto"/>
              <w:left w:val="single" w:sz="4" w:space="0" w:color="auto"/>
              <w:bottom w:val="single" w:sz="4" w:space="0" w:color="auto"/>
              <w:right w:val="single" w:sz="4" w:space="0" w:color="auto"/>
            </w:tcBorders>
            <w:vAlign w:val="center"/>
          </w:tcPr>
          <w:p w14:paraId="6D1F27E7" w14:textId="77777777" w:rsidR="00B9704B" w:rsidRPr="00093C1E" w:rsidRDefault="00B9704B" w:rsidP="007869AF">
            <w:pPr>
              <w:pStyle w:val="2fd"/>
              <w:spacing w:before="40" w:after="20"/>
            </w:pPr>
            <w:r w:rsidRPr="00093C1E">
              <w:t>10 000</w:t>
            </w:r>
          </w:p>
        </w:tc>
        <w:tc>
          <w:tcPr>
            <w:tcW w:w="1842" w:type="dxa"/>
            <w:tcBorders>
              <w:top w:val="single" w:sz="4" w:space="0" w:color="auto"/>
              <w:left w:val="single" w:sz="4" w:space="0" w:color="auto"/>
              <w:bottom w:val="single" w:sz="4" w:space="0" w:color="auto"/>
              <w:right w:val="single" w:sz="4" w:space="0" w:color="auto"/>
            </w:tcBorders>
            <w:vAlign w:val="center"/>
          </w:tcPr>
          <w:p w14:paraId="5F4ACBE4" w14:textId="77777777" w:rsidR="00B9704B" w:rsidRPr="00093C1E" w:rsidRDefault="00B9704B" w:rsidP="007869AF">
            <w:pPr>
              <w:pStyle w:val="2fd"/>
              <w:spacing w:before="40" w:after="20"/>
            </w:pPr>
            <w:r w:rsidRPr="00093C1E">
              <w:t>75%</w:t>
            </w:r>
          </w:p>
        </w:tc>
        <w:tc>
          <w:tcPr>
            <w:tcW w:w="2660" w:type="dxa"/>
            <w:tcBorders>
              <w:top w:val="single" w:sz="4" w:space="0" w:color="auto"/>
              <w:left w:val="single" w:sz="4" w:space="0" w:color="auto"/>
              <w:bottom w:val="single" w:sz="4" w:space="0" w:color="auto"/>
              <w:right w:val="single" w:sz="4" w:space="0" w:color="auto"/>
            </w:tcBorders>
            <w:vAlign w:val="center"/>
          </w:tcPr>
          <w:p w14:paraId="537CD726" w14:textId="77777777" w:rsidR="00B9704B" w:rsidRPr="00FB4A94" w:rsidRDefault="00B9704B" w:rsidP="007869AF">
            <w:pPr>
              <w:pStyle w:val="2fd"/>
              <w:spacing w:before="40" w:after="20"/>
            </w:pPr>
            <w:r w:rsidRPr="00FB4A94">
              <w:t>3</w:t>
            </w:r>
          </w:p>
        </w:tc>
      </w:tr>
      <w:tr w:rsidR="00B9704B" w:rsidRPr="00CB717C" w14:paraId="22338C4F"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5257F8B5"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13ED1ABD" w14:textId="77777777" w:rsidR="00B9704B" w:rsidRPr="00406659" w:rsidRDefault="00B9704B" w:rsidP="007869AF">
            <w:pPr>
              <w:pStyle w:val="2fd"/>
              <w:spacing w:before="40" w:after="20"/>
            </w:pPr>
            <w:r w:rsidRPr="006A7371">
              <w:t>Обеспечение деятельности в области гидрометеорологии и смежных с ней областях</w:t>
            </w:r>
          </w:p>
        </w:tc>
        <w:tc>
          <w:tcPr>
            <w:tcW w:w="1701" w:type="dxa"/>
            <w:tcBorders>
              <w:top w:val="single" w:sz="4" w:space="0" w:color="auto"/>
              <w:left w:val="single" w:sz="4" w:space="0" w:color="auto"/>
              <w:bottom w:val="single" w:sz="4" w:space="0" w:color="auto"/>
              <w:right w:val="single" w:sz="4" w:space="0" w:color="auto"/>
            </w:tcBorders>
            <w:vAlign w:val="center"/>
          </w:tcPr>
          <w:p w14:paraId="0A27761E" w14:textId="77777777" w:rsidR="00B9704B" w:rsidRPr="00406659" w:rsidRDefault="00B9704B" w:rsidP="007869AF">
            <w:pPr>
              <w:pStyle w:val="2fd"/>
              <w:spacing w:before="40" w:after="20"/>
            </w:pPr>
            <w:r w:rsidRPr="00D41331">
              <w:t>3.9.</w:t>
            </w:r>
            <w:r w:rsidRPr="006A7371">
              <w:t>1</w:t>
            </w:r>
          </w:p>
        </w:tc>
        <w:tc>
          <w:tcPr>
            <w:tcW w:w="7798" w:type="dxa"/>
            <w:gridSpan w:val="4"/>
            <w:tcBorders>
              <w:top w:val="single" w:sz="4" w:space="0" w:color="auto"/>
              <w:left w:val="single" w:sz="4" w:space="0" w:color="auto"/>
              <w:bottom w:val="single" w:sz="4" w:space="0" w:color="auto"/>
              <w:right w:val="single" w:sz="4" w:space="0" w:color="auto"/>
            </w:tcBorders>
            <w:vAlign w:val="center"/>
          </w:tcPr>
          <w:p w14:paraId="26EB0BE1" w14:textId="77777777" w:rsidR="00B9704B" w:rsidRPr="00406659" w:rsidRDefault="00B9704B" w:rsidP="007869AF">
            <w:pPr>
              <w:pStyle w:val="2fd"/>
              <w:spacing w:before="40" w:after="20"/>
            </w:pPr>
            <w:r w:rsidRPr="00D41331">
              <w:t>Не подлежат установлению</w:t>
            </w:r>
          </w:p>
        </w:tc>
      </w:tr>
      <w:tr w:rsidR="00B9704B" w:rsidRPr="00CB717C" w14:paraId="1F1B783A"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2E9A76CF"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76CCC14E"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2820D2EF" w14:textId="77777777" w:rsidR="00B9704B" w:rsidRPr="00CB717C" w:rsidRDefault="00B9704B" w:rsidP="007869AF">
            <w:pPr>
              <w:pStyle w:val="2fd"/>
              <w:spacing w:before="40" w:after="20"/>
            </w:pPr>
            <w:r w:rsidRPr="00CB717C">
              <w:t>6.8</w:t>
            </w:r>
          </w:p>
        </w:tc>
        <w:tc>
          <w:tcPr>
            <w:tcW w:w="7798" w:type="dxa"/>
            <w:gridSpan w:val="4"/>
            <w:tcBorders>
              <w:top w:val="single" w:sz="4" w:space="0" w:color="auto"/>
              <w:left w:val="single" w:sz="4" w:space="0" w:color="auto"/>
              <w:bottom w:val="single" w:sz="4" w:space="0" w:color="auto"/>
              <w:right w:val="single" w:sz="4" w:space="0" w:color="auto"/>
            </w:tcBorders>
            <w:vAlign w:val="center"/>
          </w:tcPr>
          <w:p w14:paraId="0E48EF92" w14:textId="77777777" w:rsidR="00B9704B" w:rsidRPr="00CB717C" w:rsidRDefault="00B9704B" w:rsidP="007869AF">
            <w:pPr>
              <w:pStyle w:val="2fd"/>
              <w:spacing w:before="40" w:after="20"/>
            </w:pPr>
            <w:r w:rsidRPr="00CB717C">
              <w:t>Не подлежат установлению</w:t>
            </w:r>
          </w:p>
        </w:tc>
      </w:tr>
      <w:tr w:rsidR="00B9704B" w:rsidRPr="00CB717C" w14:paraId="3A8C0258"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7BE007C8"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5C978522"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3BDB3E65" w14:textId="77777777" w:rsidR="00B9704B" w:rsidRPr="00406659" w:rsidRDefault="00B9704B" w:rsidP="007869AF">
            <w:pPr>
              <w:pStyle w:val="2fd"/>
              <w:spacing w:before="40" w:after="20"/>
            </w:pPr>
            <w:r w:rsidRPr="00406659">
              <w:t>7.2</w:t>
            </w:r>
          </w:p>
        </w:tc>
        <w:tc>
          <w:tcPr>
            <w:tcW w:w="7798" w:type="dxa"/>
            <w:gridSpan w:val="4"/>
            <w:tcBorders>
              <w:top w:val="single" w:sz="4" w:space="0" w:color="auto"/>
              <w:left w:val="single" w:sz="4" w:space="0" w:color="auto"/>
              <w:bottom w:val="single" w:sz="4" w:space="0" w:color="auto"/>
              <w:right w:val="single" w:sz="4" w:space="0" w:color="auto"/>
            </w:tcBorders>
            <w:vAlign w:val="center"/>
          </w:tcPr>
          <w:p w14:paraId="64F588BF" w14:textId="77777777" w:rsidR="00B9704B" w:rsidRPr="00406659" w:rsidRDefault="00B9704B" w:rsidP="007869AF">
            <w:pPr>
              <w:pStyle w:val="2fd"/>
              <w:spacing w:before="40" w:after="20"/>
            </w:pPr>
            <w:r w:rsidRPr="00406659">
              <w:t>Не распространяется</w:t>
            </w:r>
          </w:p>
        </w:tc>
      </w:tr>
      <w:tr w:rsidR="00B9704B" w:rsidRPr="00CB717C" w14:paraId="1A3D9459"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2842C695"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24C90917" w14:textId="77777777" w:rsidR="00B9704B" w:rsidRPr="00CB717C" w:rsidRDefault="00B9704B" w:rsidP="007869AF">
            <w:pPr>
              <w:pStyle w:val="2fd"/>
              <w:spacing w:before="40" w:after="20"/>
            </w:pPr>
            <w:r w:rsidRPr="00CB717C">
              <w:t>Охрана природных территорий</w:t>
            </w:r>
          </w:p>
        </w:tc>
        <w:tc>
          <w:tcPr>
            <w:tcW w:w="1701" w:type="dxa"/>
            <w:tcBorders>
              <w:top w:val="single" w:sz="4" w:space="0" w:color="auto"/>
              <w:left w:val="single" w:sz="4" w:space="0" w:color="auto"/>
              <w:bottom w:val="single" w:sz="4" w:space="0" w:color="auto"/>
              <w:right w:val="single" w:sz="4" w:space="0" w:color="auto"/>
            </w:tcBorders>
            <w:vAlign w:val="center"/>
          </w:tcPr>
          <w:p w14:paraId="4F6E6B5B" w14:textId="77777777" w:rsidR="00B9704B" w:rsidRPr="00CB717C" w:rsidRDefault="00B9704B" w:rsidP="007869AF">
            <w:pPr>
              <w:pStyle w:val="2fd"/>
              <w:spacing w:before="40" w:after="20"/>
            </w:pPr>
            <w:r w:rsidRPr="00CB717C">
              <w:t>9.1</w:t>
            </w:r>
          </w:p>
        </w:tc>
        <w:tc>
          <w:tcPr>
            <w:tcW w:w="7798" w:type="dxa"/>
            <w:gridSpan w:val="4"/>
            <w:tcBorders>
              <w:top w:val="single" w:sz="4" w:space="0" w:color="auto"/>
              <w:left w:val="single" w:sz="4" w:space="0" w:color="auto"/>
              <w:bottom w:val="single" w:sz="4" w:space="0" w:color="auto"/>
              <w:right w:val="single" w:sz="4" w:space="0" w:color="auto"/>
            </w:tcBorders>
            <w:vAlign w:val="center"/>
          </w:tcPr>
          <w:p w14:paraId="5A195E25" w14:textId="77777777" w:rsidR="00B9704B" w:rsidRPr="00CB717C" w:rsidRDefault="00B9704B" w:rsidP="007869AF">
            <w:pPr>
              <w:pStyle w:val="2fd"/>
              <w:spacing w:before="40" w:after="20"/>
            </w:pPr>
            <w:r w:rsidRPr="00CB717C">
              <w:t>Не подлежат установлению</w:t>
            </w:r>
          </w:p>
        </w:tc>
      </w:tr>
      <w:tr w:rsidR="00B9704B" w:rsidRPr="00CB717C" w14:paraId="05E46658"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4770EB2E"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51FB1D2D" w14:textId="77777777" w:rsidR="00B9704B" w:rsidRPr="00CB717C" w:rsidRDefault="00B9704B" w:rsidP="007869AF">
            <w:pPr>
              <w:pStyle w:val="2fd"/>
              <w:spacing w:before="40" w:after="20"/>
            </w:pPr>
            <w:r w:rsidRPr="00CB717C">
              <w:t>Историко-культурная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299B1C8B" w14:textId="77777777" w:rsidR="00B9704B" w:rsidRPr="00CB717C" w:rsidRDefault="00B9704B" w:rsidP="007869AF">
            <w:pPr>
              <w:pStyle w:val="2fd"/>
              <w:spacing w:before="40" w:after="20"/>
            </w:pPr>
            <w:r w:rsidRPr="00CB717C">
              <w:t>9.3</w:t>
            </w:r>
          </w:p>
        </w:tc>
        <w:tc>
          <w:tcPr>
            <w:tcW w:w="7798" w:type="dxa"/>
            <w:gridSpan w:val="4"/>
            <w:tcBorders>
              <w:top w:val="single" w:sz="4" w:space="0" w:color="auto"/>
              <w:left w:val="single" w:sz="4" w:space="0" w:color="auto"/>
              <w:bottom w:val="single" w:sz="4" w:space="0" w:color="auto"/>
              <w:right w:val="single" w:sz="4" w:space="0" w:color="auto"/>
            </w:tcBorders>
            <w:vAlign w:val="center"/>
          </w:tcPr>
          <w:p w14:paraId="3EA2C821" w14:textId="77777777" w:rsidR="00B9704B" w:rsidRPr="00CB717C" w:rsidRDefault="00B9704B" w:rsidP="007869AF">
            <w:pPr>
              <w:pStyle w:val="2fd"/>
              <w:spacing w:before="40" w:after="20"/>
            </w:pPr>
            <w:r w:rsidRPr="00CB717C">
              <w:t>Не распространяется</w:t>
            </w:r>
          </w:p>
        </w:tc>
      </w:tr>
      <w:tr w:rsidR="00B9704B" w:rsidRPr="00CB717C" w14:paraId="3D1BD51D"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2636F4F8"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25608E02" w14:textId="77777777" w:rsidR="00B9704B" w:rsidRPr="00CB717C" w:rsidRDefault="00B9704B" w:rsidP="007869AF">
            <w:pPr>
              <w:pStyle w:val="2fd"/>
              <w:spacing w:before="40" w:after="20"/>
            </w:pPr>
            <w:r w:rsidRPr="00CB717C">
              <w:t>Водные объекты</w:t>
            </w:r>
          </w:p>
        </w:tc>
        <w:tc>
          <w:tcPr>
            <w:tcW w:w="1701" w:type="dxa"/>
            <w:tcBorders>
              <w:top w:val="single" w:sz="4" w:space="0" w:color="auto"/>
              <w:left w:val="single" w:sz="4" w:space="0" w:color="auto"/>
              <w:bottom w:val="single" w:sz="4" w:space="0" w:color="auto"/>
              <w:right w:val="single" w:sz="4" w:space="0" w:color="auto"/>
            </w:tcBorders>
            <w:vAlign w:val="center"/>
          </w:tcPr>
          <w:p w14:paraId="0434BA3F" w14:textId="77777777" w:rsidR="00B9704B" w:rsidRPr="00CB717C" w:rsidRDefault="00B9704B" w:rsidP="007869AF">
            <w:pPr>
              <w:pStyle w:val="2fd"/>
              <w:spacing w:before="40" w:after="20"/>
            </w:pPr>
            <w:r w:rsidRPr="00CB717C">
              <w:t>11.0</w:t>
            </w:r>
          </w:p>
        </w:tc>
        <w:tc>
          <w:tcPr>
            <w:tcW w:w="7798" w:type="dxa"/>
            <w:gridSpan w:val="4"/>
            <w:tcBorders>
              <w:top w:val="single" w:sz="4" w:space="0" w:color="auto"/>
              <w:left w:val="single" w:sz="4" w:space="0" w:color="auto"/>
              <w:bottom w:val="single" w:sz="4" w:space="0" w:color="auto"/>
              <w:right w:val="single" w:sz="4" w:space="0" w:color="auto"/>
            </w:tcBorders>
            <w:vAlign w:val="center"/>
          </w:tcPr>
          <w:p w14:paraId="75D9BC5B" w14:textId="77777777" w:rsidR="00B9704B" w:rsidRPr="00CB717C" w:rsidRDefault="00B9704B" w:rsidP="007869AF">
            <w:pPr>
              <w:pStyle w:val="2fd"/>
              <w:spacing w:before="40" w:after="20"/>
            </w:pPr>
            <w:r w:rsidRPr="00CB717C">
              <w:t>Не подлежат установлению</w:t>
            </w:r>
          </w:p>
        </w:tc>
      </w:tr>
      <w:tr w:rsidR="00B9704B" w:rsidRPr="00CB717C" w14:paraId="4CDFD613"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6FCB7C4B" w14:textId="77777777" w:rsidR="00B9704B" w:rsidRPr="00CB717C" w:rsidRDefault="00B9704B" w:rsidP="00317E03">
            <w:pPr>
              <w:pStyle w:val="ad"/>
              <w:widowControl/>
              <w:numPr>
                <w:ilvl w:val="0"/>
                <w:numId w:val="102"/>
              </w:numPr>
              <w:overflowPunct w:val="0"/>
              <w:autoSpaceDE w:val="0"/>
              <w:autoSpaceDN w:val="0"/>
              <w:adjustRightInd w:val="0"/>
              <w:spacing w:before="40" w:after="20"/>
              <w:ind w:left="0" w:hanging="357"/>
              <w:contextualSpacing/>
              <w:jc w:val="center"/>
              <w:textAlignment w:val="baseline"/>
              <w:rPr>
                <w:szCs w:val="24"/>
              </w:rPr>
            </w:pPr>
          </w:p>
        </w:tc>
        <w:tc>
          <w:tcPr>
            <w:tcW w:w="4421" w:type="dxa"/>
            <w:tcBorders>
              <w:top w:val="single" w:sz="4" w:space="0" w:color="auto"/>
              <w:left w:val="single" w:sz="4" w:space="0" w:color="auto"/>
              <w:bottom w:val="single" w:sz="4" w:space="0" w:color="auto"/>
              <w:right w:val="single" w:sz="4" w:space="0" w:color="auto"/>
            </w:tcBorders>
            <w:vAlign w:val="center"/>
          </w:tcPr>
          <w:p w14:paraId="6C6C4360" w14:textId="77777777" w:rsidR="00B9704B" w:rsidRPr="00CB717C" w:rsidRDefault="00B9704B" w:rsidP="007869AF">
            <w:pPr>
              <w:pStyle w:val="2fd"/>
              <w:spacing w:before="40" w:after="20"/>
            </w:pPr>
            <w:r w:rsidRPr="00CB717C">
              <w:t xml:space="preserve">Земельные участки (территории) общего </w:t>
            </w:r>
            <w:r w:rsidRPr="00CB717C">
              <w:lastRenderedPageBreak/>
              <w:t>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1061BD14" w14:textId="77777777" w:rsidR="00B9704B" w:rsidRPr="00CB717C" w:rsidRDefault="00B9704B" w:rsidP="007869AF">
            <w:pPr>
              <w:pStyle w:val="2fd"/>
              <w:spacing w:before="40" w:after="20"/>
            </w:pPr>
            <w:r w:rsidRPr="00CB717C">
              <w:lastRenderedPageBreak/>
              <w:t>12.0</w:t>
            </w:r>
          </w:p>
        </w:tc>
        <w:tc>
          <w:tcPr>
            <w:tcW w:w="7798" w:type="dxa"/>
            <w:gridSpan w:val="4"/>
            <w:tcBorders>
              <w:top w:val="single" w:sz="4" w:space="0" w:color="auto"/>
              <w:left w:val="single" w:sz="4" w:space="0" w:color="auto"/>
              <w:bottom w:val="single" w:sz="4" w:space="0" w:color="auto"/>
              <w:right w:val="single" w:sz="4" w:space="0" w:color="auto"/>
            </w:tcBorders>
            <w:vAlign w:val="center"/>
          </w:tcPr>
          <w:p w14:paraId="109F5DD8" w14:textId="77777777" w:rsidR="00B9704B" w:rsidRPr="00CB717C" w:rsidRDefault="00B9704B" w:rsidP="007869AF">
            <w:pPr>
              <w:pStyle w:val="2fd"/>
              <w:spacing w:before="40" w:after="20"/>
            </w:pPr>
            <w:r w:rsidRPr="00CB717C">
              <w:t>Не распространяется</w:t>
            </w:r>
          </w:p>
        </w:tc>
      </w:tr>
    </w:tbl>
    <w:p w14:paraId="42246FFE" w14:textId="77777777" w:rsidR="00B9704B" w:rsidRDefault="00B9704B" w:rsidP="007869AF">
      <w:pPr>
        <w:spacing w:before="40" w:after="20"/>
        <w:jc w:val="center"/>
        <w:rPr>
          <w:szCs w:val="24"/>
        </w:rPr>
        <w:sectPr w:rsidR="00B9704B" w:rsidSect="00813A89">
          <w:pgSz w:w="16838" w:h="11906" w:orient="landscape"/>
          <w:pgMar w:top="1701" w:right="1134" w:bottom="851" w:left="1134" w:header="709" w:footer="709" w:gutter="0"/>
          <w:cols w:space="708"/>
          <w:docGrid w:linePitch="360"/>
        </w:sectPr>
      </w:pPr>
    </w:p>
    <w:p w14:paraId="0AE93BFE" w14:textId="77777777" w:rsidR="00B9704B" w:rsidRPr="00CB717C" w:rsidRDefault="00B9704B" w:rsidP="007869AF">
      <w:pPr>
        <w:spacing w:before="40" w:after="20"/>
        <w:jc w:val="center"/>
        <w:rPr>
          <w:szCs w:val="24"/>
        </w:rPr>
      </w:pPr>
      <w:proofErr w:type="spellStart"/>
      <w:r w:rsidRPr="00CB717C">
        <w:rPr>
          <w:szCs w:val="24"/>
        </w:rPr>
        <w:lastRenderedPageBreak/>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30AF3526"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4C96BD48"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4DE86220" w14:textId="77777777" w:rsidR="00B9704B" w:rsidRDefault="00B9704B" w:rsidP="007869AF">
      <w:pPr>
        <w:spacing w:before="40" w:after="20"/>
        <w:rPr>
          <w:szCs w:val="24"/>
        </w:rPr>
      </w:pPr>
      <w:r>
        <w:rPr>
          <w:szCs w:val="24"/>
        </w:rPr>
        <w:t>3</w:t>
      </w:r>
      <w:r w:rsidRPr="00CB717C">
        <w:rPr>
          <w:szCs w:val="24"/>
        </w:rPr>
        <w:t xml:space="preserve">.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67093FD6" w14:textId="77777777" w:rsidR="00B9704B" w:rsidRPr="00CB717C" w:rsidRDefault="00B9704B" w:rsidP="007869AF">
      <w:pPr>
        <w:spacing w:before="40" w:after="20"/>
        <w:rPr>
          <w:szCs w:val="24"/>
        </w:rPr>
      </w:pPr>
      <w:r>
        <w:rPr>
          <w:szCs w:val="24"/>
        </w:rPr>
        <w:t xml:space="preserve">4. </w:t>
      </w:r>
      <w:proofErr w:type="spellStart"/>
      <w:r w:rsidRPr="00CB717C">
        <w:rPr>
          <w:szCs w:val="24"/>
        </w:rPr>
        <w:t>Общее</w:t>
      </w:r>
      <w:proofErr w:type="spellEnd"/>
      <w:r w:rsidRPr="00CB717C">
        <w:rPr>
          <w:szCs w:val="24"/>
        </w:rPr>
        <w:t xml:space="preserve"> </w:t>
      </w:r>
      <w:proofErr w:type="spellStart"/>
      <w:r w:rsidRPr="00CB717C">
        <w:rPr>
          <w:szCs w:val="24"/>
        </w:rPr>
        <w:t>пользование</w:t>
      </w:r>
      <w:proofErr w:type="spellEnd"/>
      <w:r w:rsidRPr="00CB717C">
        <w:rPr>
          <w:szCs w:val="24"/>
        </w:rPr>
        <w:t xml:space="preserve"> </w:t>
      </w:r>
      <w:proofErr w:type="spellStart"/>
      <w:r w:rsidRPr="00CB717C">
        <w:rPr>
          <w:szCs w:val="24"/>
        </w:rPr>
        <w:t>водными</w:t>
      </w:r>
      <w:proofErr w:type="spellEnd"/>
      <w:r w:rsidRPr="00CB717C">
        <w:rPr>
          <w:szCs w:val="24"/>
        </w:rPr>
        <w:t xml:space="preserve"> </w:t>
      </w:r>
      <w:proofErr w:type="spellStart"/>
      <w:r w:rsidRPr="00CB717C">
        <w:rPr>
          <w:szCs w:val="24"/>
        </w:rPr>
        <w:t>объектами</w:t>
      </w:r>
      <w:proofErr w:type="spellEnd"/>
      <w:r w:rsidRPr="00CB717C">
        <w:rPr>
          <w:szCs w:val="24"/>
        </w:rPr>
        <w:t xml:space="preserve"> – 11.1</w:t>
      </w:r>
    </w:p>
    <w:p w14:paraId="68E2E941" w14:textId="77777777" w:rsidR="00B9704B" w:rsidRDefault="00B9704B" w:rsidP="007869AF">
      <w:pPr>
        <w:spacing w:before="40" w:after="20"/>
        <w:jc w:val="center"/>
        <w:rPr>
          <w:szCs w:val="24"/>
        </w:rPr>
      </w:pPr>
    </w:p>
    <w:p w14:paraId="641B4DC2" w14:textId="77777777" w:rsidR="00B9704B"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068301F1" w14:textId="77777777" w:rsidR="00B9704B" w:rsidRPr="00CB717C" w:rsidRDefault="00B9704B" w:rsidP="007869AF">
      <w:pPr>
        <w:spacing w:before="40" w:after="20"/>
        <w:jc w:val="center"/>
        <w:rPr>
          <w:szCs w:val="24"/>
        </w:rPr>
      </w:pPr>
    </w:p>
    <w:tbl>
      <w:tblPr>
        <w:tblW w:w="14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6"/>
        <w:gridCol w:w="4254"/>
        <w:gridCol w:w="1701"/>
        <w:gridCol w:w="1559"/>
        <w:gridCol w:w="1701"/>
        <w:gridCol w:w="1843"/>
        <w:gridCol w:w="2694"/>
      </w:tblGrid>
      <w:tr w:rsidR="00B9704B" w:rsidRPr="00585139" w14:paraId="4D82AFD3" w14:textId="77777777" w:rsidTr="00813A89">
        <w:trPr>
          <w:tblHeader/>
        </w:trPr>
        <w:tc>
          <w:tcPr>
            <w:tcW w:w="816" w:type="dxa"/>
            <w:vMerge w:val="restart"/>
            <w:vAlign w:val="center"/>
          </w:tcPr>
          <w:p w14:paraId="6AEE34B1" w14:textId="77777777" w:rsidR="00B9704B" w:rsidRPr="00CB717C" w:rsidRDefault="00B9704B" w:rsidP="007869AF">
            <w:pPr>
              <w:spacing w:before="40" w:after="20"/>
              <w:jc w:val="center"/>
              <w:rPr>
                <w:szCs w:val="24"/>
              </w:rPr>
            </w:pPr>
            <w:r w:rsidRPr="00CB717C">
              <w:rPr>
                <w:szCs w:val="24"/>
              </w:rPr>
              <w:t>№ п/п</w:t>
            </w:r>
          </w:p>
        </w:tc>
        <w:tc>
          <w:tcPr>
            <w:tcW w:w="4254" w:type="dxa"/>
            <w:vMerge w:val="restart"/>
            <w:vAlign w:val="center"/>
          </w:tcPr>
          <w:p w14:paraId="4F6868B4" w14:textId="77777777" w:rsidR="00B9704B" w:rsidRPr="00CB717C" w:rsidRDefault="00B9704B" w:rsidP="007869AF">
            <w:pPr>
              <w:pStyle w:val="2fd"/>
              <w:spacing w:before="40" w:after="20"/>
            </w:pPr>
            <w:r w:rsidRPr="00CB717C">
              <w:t>Наименование ВРИ</w:t>
            </w:r>
          </w:p>
        </w:tc>
        <w:tc>
          <w:tcPr>
            <w:tcW w:w="1701" w:type="dxa"/>
            <w:vMerge w:val="restart"/>
            <w:vAlign w:val="center"/>
          </w:tcPr>
          <w:p w14:paraId="7385ABB6" w14:textId="77777777" w:rsidR="00B9704B" w:rsidRPr="00CB717C" w:rsidRDefault="00B9704B" w:rsidP="007869AF">
            <w:pPr>
              <w:pStyle w:val="2fd"/>
              <w:spacing w:before="40" w:after="20"/>
            </w:pPr>
            <w:r w:rsidRPr="00CB717C">
              <w:t>Код (числовое обозначение ВРИ)</w:t>
            </w:r>
          </w:p>
        </w:tc>
        <w:tc>
          <w:tcPr>
            <w:tcW w:w="3260" w:type="dxa"/>
            <w:gridSpan w:val="2"/>
            <w:vAlign w:val="center"/>
          </w:tcPr>
          <w:p w14:paraId="6A195BA7" w14:textId="77777777" w:rsidR="00B9704B" w:rsidRPr="00CB717C" w:rsidRDefault="00B9704B" w:rsidP="007869AF">
            <w:pPr>
              <w:pStyle w:val="2fd"/>
              <w:spacing w:before="40" w:after="20"/>
            </w:pPr>
            <w:r w:rsidRPr="00CB717C">
              <w:t>Предельные размеры земельных участков (кв. м)</w:t>
            </w:r>
          </w:p>
        </w:tc>
        <w:tc>
          <w:tcPr>
            <w:tcW w:w="1843" w:type="dxa"/>
            <w:vMerge w:val="restart"/>
            <w:vAlign w:val="center"/>
          </w:tcPr>
          <w:p w14:paraId="69DDFD4B" w14:textId="77777777" w:rsidR="00B9704B" w:rsidRPr="00CB717C" w:rsidRDefault="00B9704B" w:rsidP="007869AF">
            <w:pPr>
              <w:pStyle w:val="2fd"/>
              <w:spacing w:before="40" w:after="20"/>
            </w:pPr>
            <w:r w:rsidRPr="00CB717C">
              <w:t>Максимальный процент застройки</w:t>
            </w:r>
          </w:p>
        </w:tc>
        <w:tc>
          <w:tcPr>
            <w:tcW w:w="2694" w:type="dxa"/>
            <w:vMerge w:val="restart"/>
            <w:vAlign w:val="center"/>
          </w:tcPr>
          <w:p w14:paraId="044B081B"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505C9506" w14:textId="77777777" w:rsidTr="00813A89">
        <w:trPr>
          <w:tblHeader/>
        </w:trPr>
        <w:tc>
          <w:tcPr>
            <w:tcW w:w="816" w:type="dxa"/>
            <w:vMerge/>
            <w:vAlign w:val="center"/>
          </w:tcPr>
          <w:p w14:paraId="29A01E73" w14:textId="77777777" w:rsidR="00B9704B" w:rsidRPr="00B9704B" w:rsidRDefault="00B9704B" w:rsidP="007869AF">
            <w:pPr>
              <w:spacing w:before="40" w:after="20"/>
              <w:jc w:val="center"/>
              <w:rPr>
                <w:szCs w:val="24"/>
                <w:lang w:val="ru-RU"/>
              </w:rPr>
            </w:pPr>
          </w:p>
        </w:tc>
        <w:tc>
          <w:tcPr>
            <w:tcW w:w="4254" w:type="dxa"/>
            <w:vMerge/>
            <w:vAlign w:val="center"/>
          </w:tcPr>
          <w:p w14:paraId="7EBCF1B9" w14:textId="77777777" w:rsidR="00B9704B" w:rsidRPr="00CB717C" w:rsidRDefault="00B9704B" w:rsidP="007869AF">
            <w:pPr>
              <w:pStyle w:val="2fd"/>
              <w:spacing w:before="40" w:after="20"/>
            </w:pPr>
          </w:p>
        </w:tc>
        <w:tc>
          <w:tcPr>
            <w:tcW w:w="1701" w:type="dxa"/>
            <w:vMerge/>
            <w:vAlign w:val="center"/>
          </w:tcPr>
          <w:p w14:paraId="31923F24" w14:textId="77777777" w:rsidR="00B9704B" w:rsidRPr="00CB717C" w:rsidRDefault="00B9704B" w:rsidP="007869AF">
            <w:pPr>
              <w:pStyle w:val="2fd"/>
              <w:spacing w:before="40" w:after="20"/>
            </w:pPr>
          </w:p>
        </w:tc>
        <w:tc>
          <w:tcPr>
            <w:tcW w:w="1559" w:type="dxa"/>
            <w:vAlign w:val="center"/>
          </w:tcPr>
          <w:p w14:paraId="528D2883" w14:textId="77777777" w:rsidR="00B9704B" w:rsidRPr="00CB717C" w:rsidRDefault="00B9704B" w:rsidP="007869AF">
            <w:pPr>
              <w:pStyle w:val="2fd"/>
              <w:spacing w:before="40" w:after="20"/>
              <w:rPr>
                <w:lang w:val="en-US"/>
              </w:rPr>
            </w:pPr>
            <w:r w:rsidRPr="00CB717C">
              <w:rPr>
                <w:lang w:val="en-US"/>
              </w:rPr>
              <w:t>min</w:t>
            </w:r>
          </w:p>
        </w:tc>
        <w:tc>
          <w:tcPr>
            <w:tcW w:w="1701" w:type="dxa"/>
            <w:vAlign w:val="center"/>
          </w:tcPr>
          <w:p w14:paraId="0C57FAAA" w14:textId="77777777" w:rsidR="00B9704B" w:rsidRPr="00CB717C" w:rsidRDefault="00B9704B" w:rsidP="007869AF">
            <w:pPr>
              <w:pStyle w:val="2fd"/>
              <w:spacing w:before="40" w:after="20"/>
              <w:rPr>
                <w:lang w:val="en-US"/>
              </w:rPr>
            </w:pPr>
            <w:r w:rsidRPr="00CB717C">
              <w:rPr>
                <w:lang w:val="en-US"/>
              </w:rPr>
              <w:t>max</w:t>
            </w:r>
          </w:p>
        </w:tc>
        <w:tc>
          <w:tcPr>
            <w:tcW w:w="1843" w:type="dxa"/>
            <w:vMerge/>
            <w:vAlign w:val="center"/>
          </w:tcPr>
          <w:p w14:paraId="263813C4" w14:textId="77777777" w:rsidR="00B9704B" w:rsidRPr="00CB717C" w:rsidRDefault="00B9704B" w:rsidP="007869AF">
            <w:pPr>
              <w:pStyle w:val="2fd"/>
              <w:spacing w:before="40" w:after="20"/>
            </w:pPr>
          </w:p>
        </w:tc>
        <w:tc>
          <w:tcPr>
            <w:tcW w:w="2694" w:type="dxa"/>
            <w:vMerge/>
            <w:vAlign w:val="center"/>
          </w:tcPr>
          <w:p w14:paraId="505B0F08" w14:textId="77777777" w:rsidR="00B9704B" w:rsidRPr="00CB717C" w:rsidRDefault="00B9704B" w:rsidP="007869AF">
            <w:pPr>
              <w:pStyle w:val="2fd"/>
              <w:spacing w:before="40" w:after="20"/>
            </w:pPr>
          </w:p>
        </w:tc>
      </w:tr>
      <w:tr w:rsidR="00B9704B" w:rsidRPr="00CB717C" w14:paraId="15763222" w14:textId="77777777" w:rsidTr="00813A89">
        <w:tc>
          <w:tcPr>
            <w:tcW w:w="816" w:type="dxa"/>
            <w:vAlign w:val="center"/>
          </w:tcPr>
          <w:p w14:paraId="0ACDEF55" w14:textId="77777777" w:rsidR="00B9704B" w:rsidRPr="005B26CD" w:rsidRDefault="00B9704B" w:rsidP="00317E03">
            <w:pPr>
              <w:pStyle w:val="ad"/>
              <w:widowControl/>
              <w:numPr>
                <w:ilvl w:val="0"/>
                <w:numId w:val="129"/>
              </w:numPr>
              <w:overflowPunct w:val="0"/>
              <w:autoSpaceDE w:val="0"/>
              <w:autoSpaceDN w:val="0"/>
              <w:adjustRightInd w:val="0"/>
              <w:spacing w:before="40" w:after="20"/>
              <w:ind w:left="0" w:firstLine="0"/>
              <w:contextualSpacing/>
              <w:jc w:val="center"/>
              <w:textAlignment w:val="baseline"/>
              <w:rPr>
                <w:szCs w:val="24"/>
              </w:rPr>
            </w:pPr>
          </w:p>
        </w:tc>
        <w:tc>
          <w:tcPr>
            <w:tcW w:w="4254" w:type="dxa"/>
            <w:vAlign w:val="center"/>
          </w:tcPr>
          <w:p w14:paraId="196355CA" w14:textId="77777777" w:rsidR="00B9704B" w:rsidRPr="00CB717C" w:rsidRDefault="00B9704B" w:rsidP="007869AF">
            <w:pPr>
              <w:pStyle w:val="2fd"/>
              <w:spacing w:before="40" w:after="20"/>
            </w:pPr>
            <w:r w:rsidRPr="00CB717C">
              <w:t>Пчеловодство</w:t>
            </w:r>
          </w:p>
        </w:tc>
        <w:tc>
          <w:tcPr>
            <w:tcW w:w="1701" w:type="dxa"/>
            <w:vAlign w:val="center"/>
          </w:tcPr>
          <w:p w14:paraId="12DEEBEB" w14:textId="77777777" w:rsidR="00B9704B" w:rsidRPr="00CB717C" w:rsidRDefault="00B9704B" w:rsidP="007869AF">
            <w:pPr>
              <w:pStyle w:val="2fd"/>
              <w:spacing w:before="40" w:after="20"/>
            </w:pPr>
            <w:r w:rsidRPr="00CB717C">
              <w:t>1.12</w:t>
            </w:r>
          </w:p>
        </w:tc>
        <w:tc>
          <w:tcPr>
            <w:tcW w:w="1559" w:type="dxa"/>
            <w:vAlign w:val="center"/>
          </w:tcPr>
          <w:p w14:paraId="0D0D5F6E" w14:textId="77777777" w:rsidR="00B9704B" w:rsidRPr="00CB717C" w:rsidRDefault="00B9704B" w:rsidP="007869AF">
            <w:pPr>
              <w:pStyle w:val="2fd"/>
              <w:spacing w:before="40" w:after="20"/>
            </w:pPr>
            <w:r w:rsidRPr="00CB717C">
              <w:t>100</w:t>
            </w:r>
          </w:p>
        </w:tc>
        <w:tc>
          <w:tcPr>
            <w:tcW w:w="1701" w:type="dxa"/>
            <w:vAlign w:val="center"/>
          </w:tcPr>
          <w:p w14:paraId="5512B642" w14:textId="77777777" w:rsidR="00B9704B" w:rsidRPr="00CB717C" w:rsidRDefault="00B9704B" w:rsidP="007869AF">
            <w:pPr>
              <w:pStyle w:val="2fd"/>
              <w:spacing w:before="40" w:after="20"/>
            </w:pPr>
            <w:r w:rsidRPr="00CB717C">
              <w:t>100 000</w:t>
            </w:r>
          </w:p>
        </w:tc>
        <w:tc>
          <w:tcPr>
            <w:tcW w:w="1843" w:type="dxa"/>
            <w:vAlign w:val="center"/>
          </w:tcPr>
          <w:p w14:paraId="49E6DDC3" w14:textId="77777777" w:rsidR="00B9704B" w:rsidRPr="00CB717C" w:rsidRDefault="00B9704B" w:rsidP="007869AF">
            <w:pPr>
              <w:pStyle w:val="2fd"/>
              <w:spacing w:before="40" w:after="20"/>
            </w:pPr>
            <w:r w:rsidRPr="00CB717C">
              <w:t>30%</w:t>
            </w:r>
          </w:p>
        </w:tc>
        <w:tc>
          <w:tcPr>
            <w:tcW w:w="2694" w:type="dxa"/>
            <w:vAlign w:val="center"/>
          </w:tcPr>
          <w:p w14:paraId="38D66F3C" w14:textId="77777777" w:rsidR="00B9704B" w:rsidRPr="00CB717C" w:rsidRDefault="00B9704B" w:rsidP="007869AF">
            <w:pPr>
              <w:pStyle w:val="2fd"/>
              <w:spacing w:before="40" w:after="20"/>
            </w:pPr>
            <w:r w:rsidRPr="00CB717C">
              <w:t>3</w:t>
            </w:r>
          </w:p>
        </w:tc>
      </w:tr>
      <w:tr w:rsidR="00B9704B" w:rsidRPr="00CB717C" w14:paraId="17168E51" w14:textId="77777777" w:rsidTr="00813A89">
        <w:tc>
          <w:tcPr>
            <w:tcW w:w="816" w:type="dxa"/>
            <w:vAlign w:val="center"/>
          </w:tcPr>
          <w:p w14:paraId="726DF3F4" w14:textId="77777777" w:rsidR="00B9704B" w:rsidRPr="005B26CD" w:rsidRDefault="00B9704B" w:rsidP="00317E03">
            <w:pPr>
              <w:pStyle w:val="ad"/>
              <w:widowControl/>
              <w:numPr>
                <w:ilvl w:val="0"/>
                <w:numId w:val="129"/>
              </w:numPr>
              <w:overflowPunct w:val="0"/>
              <w:autoSpaceDE w:val="0"/>
              <w:autoSpaceDN w:val="0"/>
              <w:adjustRightInd w:val="0"/>
              <w:spacing w:before="40" w:after="20"/>
              <w:ind w:left="0" w:firstLine="0"/>
              <w:contextualSpacing/>
              <w:jc w:val="center"/>
              <w:textAlignment w:val="baseline"/>
              <w:rPr>
                <w:szCs w:val="24"/>
              </w:rPr>
            </w:pPr>
          </w:p>
        </w:tc>
        <w:tc>
          <w:tcPr>
            <w:tcW w:w="4254" w:type="dxa"/>
            <w:vAlign w:val="center"/>
          </w:tcPr>
          <w:p w14:paraId="7F34BAEB" w14:textId="77777777" w:rsidR="00B9704B" w:rsidRDefault="00B9704B" w:rsidP="007869AF">
            <w:pPr>
              <w:pStyle w:val="2fd"/>
              <w:spacing w:before="40" w:after="20"/>
              <w:rPr>
                <w:lang w:eastAsia="en-US"/>
              </w:rPr>
            </w:pPr>
            <w:r>
              <w:rPr>
                <w:lang w:eastAsia="en-US"/>
              </w:rPr>
              <w:t>Трубопроводный транспорт</w:t>
            </w:r>
          </w:p>
        </w:tc>
        <w:tc>
          <w:tcPr>
            <w:tcW w:w="1701" w:type="dxa"/>
            <w:vAlign w:val="center"/>
          </w:tcPr>
          <w:p w14:paraId="24F3BD23" w14:textId="77777777" w:rsidR="00B9704B" w:rsidRDefault="00B9704B" w:rsidP="007869AF">
            <w:pPr>
              <w:pStyle w:val="2fd"/>
              <w:spacing w:before="40" w:after="20"/>
              <w:rPr>
                <w:lang w:eastAsia="en-US"/>
              </w:rPr>
            </w:pPr>
            <w:r>
              <w:rPr>
                <w:lang w:eastAsia="en-US"/>
              </w:rPr>
              <w:t>7.5</w:t>
            </w:r>
          </w:p>
        </w:tc>
        <w:tc>
          <w:tcPr>
            <w:tcW w:w="7797" w:type="dxa"/>
            <w:gridSpan w:val="4"/>
            <w:vAlign w:val="center"/>
          </w:tcPr>
          <w:p w14:paraId="35ABB39E" w14:textId="77777777" w:rsidR="00B9704B" w:rsidRDefault="00B9704B" w:rsidP="007869AF">
            <w:pPr>
              <w:pStyle w:val="2fd"/>
              <w:spacing w:before="40" w:after="20"/>
              <w:rPr>
                <w:lang w:eastAsia="en-US"/>
              </w:rPr>
            </w:pPr>
            <w:r>
              <w:rPr>
                <w:lang w:eastAsia="en-US"/>
              </w:rPr>
              <w:t>Не распространяется</w:t>
            </w:r>
          </w:p>
        </w:tc>
      </w:tr>
    </w:tbl>
    <w:p w14:paraId="575E6BB4" w14:textId="77777777" w:rsidR="00B9704B" w:rsidRPr="00CB717C" w:rsidRDefault="00B9704B" w:rsidP="007869AF">
      <w:pPr>
        <w:pageBreakBefore/>
        <w:overflowPunct w:val="0"/>
        <w:spacing w:before="40" w:after="20"/>
        <w:jc w:val="center"/>
        <w:rPr>
          <w:rFonts w:cs="HelvDL"/>
          <w:szCs w:val="24"/>
        </w:rPr>
      </w:pPr>
      <w:r w:rsidRPr="00CB717C">
        <w:rPr>
          <w:rFonts w:ascii="HelvDL" w:hAnsi="HelvDL" w:cs="HelvDL"/>
          <w:szCs w:val="24"/>
        </w:rPr>
        <w:lastRenderedPageBreak/>
        <w:t>Р</w:t>
      </w:r>
      <w:r w:rsidRPr="00CB717C">
        <w:rPr>
          <w:rFonts w:cs="HelvDL"/>
          <w:szCs w:val="24"/>
        </w:rPr>
        <w:t xml:space="preserve"> </w:t>
      </w:r>
      <w:r w:rsidRPr="00CB717C">
        <w:rPr>
          <w:rFonts w:ascii="HelvDL" w:hAnsi="HelvDL" w:cs="HelvDL"/>
          <w:szCs w:val="24"/>
        </w:rPr>
        <w:t>- 2.1 –</w:t>
      </w:r>
      <w:r w:rsidRPr="00CB717C">
        <w:rPr>
          <w:rFonts w:cs="HelvDL"/>
          <w:szCs w:val="24"/>
        </w:rPr>
        <w:t xml:space="preserve"> </w:t>
      </w:r>
      <w:r w:rsidRPr="00CB717C">
        <w:rPr>
          <w:rFonts w:ascii="HelvDL" w:hAnsi="HelvDL" w:cs="HelvDL"/>
          <w:szCs w:val="24"/>
        </w:rPr>
        <w:t>ЗОНА РЕКУЛЬТИВИРУЕМОГО ПОЛИГОНА ТБО</w:t>
      </w:r>
    </w:p>
    <w:p w14:paraId="5C56ADA8" w14:textId="77777777" w:rsidR="00B9704B" w:rsidRPr="00CB717C" w:rsidRDefault="00B9704B" w:rsidP="007869AF">
      <w:pPr>
        <w:spacing w:before="40" w:after="20"/>
        <w:ind w:firstLine="708"/>
        <w:rPr>
          <w:iCs/>
          <w:szCs w:val="24"/>
        </w:rPr>
      </w:pPr>
    </w:p>
    <w:p w14:paraId="0450FB00" w14:textId="77777777" w:rsidR="00B9704B" w:rsidRPr="00CB717C" w:rsidRDefault="00B9704B" w:rsidP="007869AF">
      <w:pPr>
        <w:pStyle w:val="1ffff"/>
        <w:spacing w:before="40" w:after="20"/>
        <w:rPr>
          <w:iCs/>
        </w:rPr>
      </w:pPr>
      <w:r w:rsidRPr="00CB717C">
        <w:rPr>
          <w:iCs/>
        </w:rPr>
        <w:t xml:space="preserve">Зона рекультивируемого полигона ТБО Р-2.1 установлена для </w:t>
      </w:r>
      <w:r w:rsidRPr="00CB717C">
        <w:t>рекультивации и последующей экологической реабилитации территории полигона твердых бытовых отходов, восстановления</w:t>
      </w:r>
      <w:r w:rsidRPr="00CB717C">
        <w:rPr>
          <w:iCs/>
        </w:rPr>
        <w:t xml:space="preserve"> естественных качеств окружающей природной среды. </w:t>
      </w:r>
      <w:r w:rsidRPr="00CB717C">
        <w:t>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31B9D0DE"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408EB262"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3D5E3C5C" w14:textId="77777777" w:rsidR="00B9704B" w:rsidRPr="00CB717C" w:rsidRDefault="00B9704B" w:rsidP="007869AF">
      <w:pPr>
        <w:spacing w:before="40" w:after="20"/>
        <w:jc w:val="center"/>
        <w:rPr>
          <w:szCs w:val="24"/>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9"/>
        <w:gridCol w:w="4596"/>
        <w:gridCol w:w="1559"/>
        <w:gridCol w:w="1701"/>
        <w:gridCol w:w="1560"/>
        <w:gridCol w:w="1842"/>
        <w:gridCol w:w="2835"/>
      </w:tblGrid>
      <w:tr w:rsidR="00B9704B" w:rsidRPr="00585139" w14:paraId="2A568666" w14:textId="77777777" w:rsidTr="00813A89">
        <w:trPr>
          <w:trHeight w:val="273"/>
          <w:tblHeader/>
        </w:trPr>
        <w:tc>
          <w:tcPr>
            <w:tcW w:w="649" w:type="dxa"/>
            <w:vMerge w:val="restart"/>
            <w:tcBorders>
              <w:top w:val="single" w:sz="4" w:space="0" w:color="auto"/>
              <w:left w:val="single" w:sz="4" w:space="0" w:color="auto"/>
              <w:right w:val="single" w:sz="4" w:space="0" w:color="auto"/>
            </w:tcBorders>
            <w:vAlign w:val="center"/>
          </w:tcPr>
          <w:p w14:paraId="633E5855" w14:textId="77777777" w:rsidR="00B9704B" w:rsidRPr="00CB717C" w:rsidRDefault="00B9704B" w:rsidP="007869AF">
            <w:pPr>
              <w:spacing w:before="40" w:after="20"/>
              <w:jc w:val="center"/>
              <w:rPr>
                <w:szCs w:val="24"/>
              </w:rPr>
            </w:pPr>
            <w:r w:rsidRPr="00CB717C">
              <w:rPr>
                <w:szCs w:val="24"/>
              </w:rPr>
              <w:t>№ п/п</w:t>
            </w:r>
          </w:p>
        </w:tc>
        <w:tc>
          <w:tcPr>
            <w:tcW w:w="4596" w:type="dxa"/>
            <w:vMerge w:val="restart"/>
            <w:tcBorders>
              <w:top w:val="single" w:sz="4" w:space="0" w:color="auto"/>
              <w:left w:val="single" w:sz="4" w:space="0" w:color="auto"/>
              <w:right w:val="single" w:sz="4" w:space="0" w:color="auto"/>
            </w:tcBorders>
            <w:vAlign w:val="center"/>
          </w:tcPr>
          <w:p w14:paraId="69CF9695" w14:textId="77777777" w:rsidR="00B9704B" w:rsidRPr="00CB717C" w:rsidRDefault="00B9704B" w:rsidP="007869AF">
            <w:pPr>
              <w:pStyle w:val="2fd"/>
              <w:spacing w:before="40" w:after="20"/>
            </w:pPr>
            <w:r w:rsidRPr="00CB717C">
              <w:t>Наименование ВРИ</w:t>
            </w:r>
          </w:p>
        </w:tc>
        <w:tc>
          <w:tcPr>
            <w:tcW w:w="1559" w:type="dxa"/>
            <w:vMerge w:val="restart"/>
            <w:tcBorders>
              <w:top w:val="single" w:sz="4" w:space="0" w:color="auto"/>
              <w:left w:val="single" w:sz="4" w:space="0" w:color="auto"/>
              <w:right w:val="single" w:sz="4" w:space="0" w:color="auto"/>
            </w:tcBorders>
            <w:vAlign w:val="center"/>
          </w:tcPr>
          <w:p w14:paraId="5BD0CCEF" w14:textId="77777777" w:rsidR="00B9704B" w:rsidRPr="00CB717C" w:rsidRDefault="00B9704B" w:rsidP="007869AF">
            <w:pPr>
              <w:pStyle w:val="2fd"/>
              <w:spacing w:before="40" w:after="20"/>
            </w:pPr>
            <w:r w:rsidRPr="00CB717C">
              <w:t>Код (числовое обозначение ВРИ)</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7452E1DC" w14:textId="77777777" w:rsidR="00B9704B" w:rsidRPr="00CB717C" w:rsidRDefault="00B9704B" w:rsidP="007869AF">
            <w:pPr>
              <w:pStyle w:val="2fd"/>
              <w:spacing w:before="40" w:after="20"/>
            </w:pPr>
            <w:r w:rsidRPr="00CB717C">
              <w:t>Предельные размеры земельных участков (кв. м)</w:t>
            </w:r>
          </w:p>
        </w:tc>
        <w:tc>
          <w:tcPr>
            <w:tcW w:w="1842" w:type="dxa"/>
            <w:vMerge w:val="restart"/>
            <w:tcBorders>
              <w:top w:val="single" w:sz="4" w:space="0" w:color="auto"/>
              <w:left w:val="single" w:sz="4" w:space="0" w:color="auto"/>
              <w:right w:val="single" w:sz="4" w:space="0" w:color="auto"/>
            </w:tcBorders>
            <w:vAlign w:val="center"/>
          </w:tcPr>
          <w:p w14:paraId="2AAFAA7C" w14:textId="77777777" w:rsidR="00B9704B" w:rsidRPr="00CB717C" w:rsidRDefault="00B9704B" w:rsidP="007869AF">
            <w:pPr>
              <w:pStyle w:val="2fd"/>
              <w:spacing w:before="40" w:after="20"/>
            </w:pPr>
            <w:r w:rsidRPr="00CB717C">
              <w:t>Максимальный процент застройки</w:t>
            </w:r>
          </w:p>
        </w:tc>
        <w:tc>
          <w:tcPr>
            <w:tcW w:w="2835" w:type="dxa"/>
            <w:vMerge w:val="restart"/>
            <w:tcBorders>
              <w:top w:val="single" w:sz="4" w:space="0" w:color="auto"/>
              <w:left w:val="single" w:sz="4" w:space="0" w:color="auto"/>
              <w:right w:val="single" w:sz="4" w:space="0" w:color="auto"/>
            </w:tcBorders>
            <w:vAlign w:val="center"/>
          </w:tcPr>
          <w:p w14:paraId="302C30BD"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78026290" w14:textId="77777777" w:rsidTr="00813A89">
        <w:trPr>
          <w:trHeight w:val="555"/>
          <w:tblHeader/>
        </w:trPr>
        <w:tc>
          <w:tcPr>
            <w:tcW w:w="649" w:type="dxa"/>
            <w:vMerge/>
            <w:tcBorders>
              <w:left w:val="single" w:sz="4" w:space="0" w:color="auto"/>
              <w:bottom w:val="single" w:sz="4" w:space="0" w:color="auto"/>
              <w:right w:val="single" w:sz="4" w:space="0" w:color="auto"/>
            </w:tcBorders>
            <w:vAlign w:val="center"/>
          </w:tcPr>
          <w:p w14:paraId="546EB252" w14:textId="77777777" w:rsidR="00B9704B" w:rsidRPr="00B9704B" w:rsidRDefault="00B9704B" w:rsidP="007869AF">
            <w:pPr>
              <w:spacing w:before="40" w:after="20"/>
              <w:jc w:val="center"/>
              <w:rPr>
                <w:szCs w:val="24"/>
                <w:lang w:val="ru-RU"/>
              </w:rPr>
            </w:pPr>
          </w:p>
        </w:tc>
        <w:tc>
          <w:tcPr>
            <w:tcW w:w="4596" w:type="dxa"/>
            <w:vMerge/>
            <w:tcBorders>
              <w:left w:val="single" w:sz="4" w:space="0" w:color="auto"/>
              <w:bottom w:val="single" w:sz="4" w:space="0" w:color="auto"/>
              <w:right w:val="single" w:sz="4" w:space="0" w:color="auto"/>
            </w:tcBorders>
            <w:vAlign w:val="center"/>
          </w:tcPr>
          <w:p w14:paraId="35BBE7A1" w14:textId="77777777" w:rsidR="00B9704B" w:rsidRPr="00CB717C" w:rsidRDefault="00B9704B" w:rsidP="007869AF">
            <w:pPr>
              <w:pStyle w:val="2fd"/>
              <w:spacing w:before="40" w:after="20"/>
            </w:pPr>
          </w:p>
        </w:tc>
        <w:tc>
          <w:tcPr>
            <w:tcW w:w="1559" w:type="dxa"/>
            <w:vMerge/>
            <w:tcBorders>
              <w:left w:val="single" w:sz="4" w:space="0" w:color="auto"/>
              <w:bottom w:val="single" w:sz="4" w:space="0" w:color="auto"/>
              <w:right w:val="single" w:sz="4" w:space="0" w:color="auto"/>
            </w:tcBorders>
            <w:vAlign w:val="center"/>
          </w:tcPr>
          <w:p w14:paraId="04B1DE4A" w14:textId="77777777" w:rsidR="00B9704B" w:rsidRPr="00CB717C" w:rsidRDefault="00B9704B" w:rsidP="007869AF">
            <w:pPr>
              <w:pStyle w:val="2fd"/>
              <w:spacing w:before="40" w:after="20"/>
            </w:pPr>
          </w:p>
        </w:tc>
        <w:tc>
          <w:tcPr>
            <w:tcW w:w="1701" w:type="dxa"/>
            <w:tcBorders>
              <w:top w:val="single" w:sz="4" w:space="0" w:color="auto"/>
              <w:left w:val="single" w:sz="4" w:space="0" w:color="auto"/>
              <w:bottom w:val="single" w:sz="4" w:space="0" w:color="auto"/>
              <w:right w:val="single" w:sz="4" w:space="0" w:color="auto"/>
            </w:tcBorders>
            <w:vAlign w:val="center"/>
          </w:tcPr>
          <w:p w14:paraId="36A96558" w14:textId="77777777" w:rsidR="00B9704B" w:rsidRPr="00CB717C" w:rsidRDefault="00B9704B" w:rsidP="007869AF">
            <w:pPr>
              <w:pStyle w:val="2fd"/>
              <w:spacing w:before="40" w:after="20"/>
              <w:rPr>
                <w:lang w:val="en-US"/>
              </w:rPr>
            </w:pPr>
            <w:r w:rsidRPr="00CB717C">
              <w:rPr>
                <w:lang w:val="en-US"/>
              </w:rPr>
              <w:t>min</w:t>
            </w:r>
          </w:p>
        </w:tc>
        <w:tc>
          <w:tcPr>
            <w:tcW w:w="1560" w:type="dxa"/>
            <w:tcBorders>
              <w:left w:val="single" w:sz="4" w:space="0" w:color="auto"/>
              <w:bottom w:val="single" w:sz="4" w:space="0" w:color="auto"/>
              <w:right w:val="single" w:sz="4" w:space="0" w:color="auto"/>
            </w:tcBorders>
            <w:vAlign w:val="center"/>
          </w:tcPr>
          <w:p w14:paraId="1BA1BE1B" w14:textId="77777777" w:rsidR="00B9704B" w:rsidRPr="00CB717C" w:rsidRDefault="00B9704B" w:rsidP="007869AF">
            <w:pPr>
              <w:pStyle w:val="2fd"/>
              <w:spacing w:before="40" w:after="20"/>
              <w:rPr>
                <w:lang w:val="en-US"/>
              </w:rPr>
            </w:pPr>
            <w:r w:rsidRPr="00CB717C">
              <w:rPr>
                <w:lang w:val="en-US"/>
              </w:rPr>
              <w:t>max</w:t>
            </w:r>
          </w:p>
        </w:tc>
        <w:tc>
          <w:tcPr>
            <w:tcW w:w="1842" w:type="dxa"/>
            <w:vMerge/>
            <w:tcBorders>
              <w:left w:val="single" w:sz="4" w:space="0" w:color="auto"/>
              <w:bottom w:val="single" w:sz="4" w:space="0" w:color="auto"/>
              <w:right w:val="single" w:sz="4" w:space="0" w:color="auto"/>
            </w:tcBorders>
            <w:vAlign w:val="center"/>
          </w:tcPr>
          <w:p w14:paraId="2706E32F" w14:textId="77777777" w:rsidR="00B9704B" w:rsidRPr="00CB717C" w:rsidRDefault="00B9704B" w:rsidP="007869AF">
            <w:pPr>
              <w:pStyle w:val="2fd"/>
              <w:spacing w:before="40" w:after="20"/>
            </w:pPr>
          </w:p>
        </w:tc>
        <w:tc>
          <w:tcPr>
            <w:tcW w:w="2835" w:type="dxa"/>
            <w:vMerge/>
            <w:tcBorders>
              <w:left w:val="single" w:sz="4" w:space="0" w:color="auto"/>
              <w:bottom w:val="single" w:sz="4" w:space="0" w:color="auto"/>
              <w:right w:val="single" w:sz="4" w:space="0" w:color="auto"/>
            </w:tcBorders>
            <w:vAlign w:val="center"/>
          </w:tcPr>
          <w:p w14:paraId="4E463F97" w14:textId="77777777" w:rsidR="00B9704B" w:rsidRPr="00CB717C" w:rsidRDefault="00B9704B" w:rsidP="007869AF">
            <w:pPr>
              <w:pStyle w:val="2fd"/>
              <w:spacing w:before="40" w:after="20"/>
            </w:pPr>
          </w:p>
        </w:tc>
      </w:tr>
      <w:tr w:rsidR="00B9704B" w:rsidRPr="00CB717C" w14:paraId="0DB35FCF" w14:textId="77777777" w:rsidTr="00813A89">
        <w:trPr>
          <w:trHeight w:val="515"/>
        </w:trPr>
        <w:tc>
          <w:tcPr>
            <w:tcW w:w="649" w:type="dxa"/>
            <w:tcBorders>
              <w:top w:val="single" w:sz="4" w:space="0" w:color="auto"/>
              <w:left w:val="single" w:sz="4" w:space="0" w:color="auto"/>
              <w:bottom w:val="single" w:sz="4" w:space="0" w:color="auto"/>
              <w:right w:val="single" w:sz="4" w:space="0" w:color="auto"/>
            </w:tcBorders>
            <w:vAlign w:val="center"/>
          </w:tcPr>
          <w:p w14:paraId="0E8C1EEF" w14:textId="77777777" w:rsidR="00B9704B" w:rsidRPr="00CB717C" w:rsidRDefault="00B9704B" w:rsidP="00317E03">
            <w:pPr>
              <w:pStyle w:val="ad"/>
              <w:widowControl/>
              <w:numPr>
                <w:ilvl w:val="0"/>
                <w:numId w:val="103"/>
              </w:numPr>
              <w:overflowPunct w:val="0"/>
              <w:autoSpaceDE w:val="0"/>
              <w:autoSpaceDN w:val="0"/>
              <w:adjustRightInd w:val="0"/>
              <w:spacing w:before="40" w:after="20"/>
              <w:ind w:left="0" w:hanging="357"/>
              <w:contextualSpacing/>
              <w:jc w:val="center"/>
              <w:textAlignment w:val="baseline"/>
              <w:rPr>
                <w:szCs w:val="24"/>
              </w:rPr>
            </w:pPr>
          </w:p>
        </w:tc>
        <w:tc>
          <w:tcPr>
            <w:tcW w:w="4596" w:type="dxa"/>
            <w:tcBorders>
              <w:top w:val="single" w:sz="4" w:space="0" w:color="auto"/>
              <w:left w:val="single" w:sz="4" w:space="0" w:color="auto"/>
              <w:bottom w:val="single" w:sz="4" w:space="0" w:color="auto"/>
              <w:right w:val="single" w:sz="4" w:space="0" w:color="auto"/>
            </w:tcBorders>
            <w:vAlign w:val="center"/>
          </w:tcPr>
          <w:p w14:paraId="308B6A9A" w14:textId="77777777" w:rsidR="00B9704B" w:rsidRPr="00CB717C" w:rsidRDefault="00B9704B" w:rsidP="007869AF">
            <w:pPr>
              <w:pStyle w:val="2fd"/>
              <w:spacing w:before="40" w:after="20"/>
            </w:pPr>
            <w:r w:rsidRPr="00CB717C">
              <w:rPr>
                <w:rFonts w:eastAsiaTheme="minorHAnsi"/>
                <w:lang w:eastAsia="en-US"/>
              </w:rPr>
              <w:t>Спорт</w:t>
            </w:r>
          </w:p>
        </w:tc>
        <w:tc>
          <w:tcPr>
            <w:tcW w:w="1559" w:type="dxa"/>
            <w:tcBorders>
              <w:top w:val="single" w:sz="4" w:space="0" w:color="auto"/>
              <w:left w:val="single" w:sz="4" w:space="0" w:color="auto"/>
              <w:bottom w:val="single" w:sz="4" w:space="0" w:color="auto"/>
              <w:right w:val="single" w:sz="4" w:space="0" w:color="auto"/>
            </w:tcBorders>
            <w:vAlign w:val="center"/>
          </w:tcPr>
          <w:p w14:paraId="6F855D20" w14:textId="77777777" w:rsidR="00B9704B" w:rsidRPr="00CB717C" w:rsidRDefault="00B9704B" w:rsidP="007869AF">
            <w:pPr>
              <w:pStyle w:val="2fd"/>
              <w:spacing w:before="40" w:after="20"/>
            </w:pPr>
            <w:r w:rsidRPr="00CB717C">
              <w:t>5.1</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6A5283E4" w14:textId="77777777" w:rsidR="00B9704B" w:rsidRPr="00CB717C" w:rsidRDefault="00B9704B" w:rsidP="007869AF">
            <w:pPr>
              <w:pStyle w:val="2fd"/>
              <w:spacing w:before="40" w:after="20"/>
            </w:pPr>
            <w:r w:rsidRPr="00CB717C">
              <w:t>Не подлежат установлению</w:t>
            </w:r>
          </w:p>
        </w:tc>
        <w:tc>
          <w:tcPr>
            <w:tcW w:w="1842" w:type="dxa"/>
            <w:tcBorders>
              <w:top w:val="single" w:sz="4" w:space="0" w:color="auto"/>
              <w:left w:val="single" w:sz="4" w:space="0" w:color="auto"/>
              <w:bottom w:val="single" w:sz="4" w:space="0" w:color="auto"/>
              <w:right w:val="single" w:sz="4" w:space="0" w:color="auto"/>
            </w:tcBorders>
            <w:vAlign w:val="center"/>
          </w:tcPr>
          <w:p w14:paraId="7A9AB7FD" w14:textId="77777777" w:rsidR="00B9704B" w:rsidRPr="00CB717C" w:rsidRDefault="00B9704B" w:rsidP="007869AF">
            <w:pPr>
              <w:pStyle w:val="2fd"/>
              <w:spacing w:before="40" w:after="20"/>
            </w:pPr>
            <w:r w:rsidRPr="00CB717C">
              <w:t>0%</w:t>
            </w:r>
          </w:p>
        </w:tc>
        <w:tc>
          <w:tcPr>
            <w:tcW w:w="2835" w:type="dxa"/>
            <w:tcBorders>
              <w:top w:val="single" w:sz="4" w:space="0" w:color="auto"/>
              <w:left w:val="single" w:sz="4" w:space="0" w:color="auto"/>
              <w:bottom w:val="single" w:sz="4" w:space="0" w:color="auto"/>
              <w:right w:val="single" w:sz="4" w:space="0" w:color="auto"/>
            </w:tcBorders>
            <w:vAlign w:val="center"/>
          </w:tcPr>
          <w:p w14:paraId="1C914FE9" w14:textId="77777777" w:rsidR="00B9704B" w:rsidRPr="00CB717C" w:rsidRDefault="00B9704B" w:rsidP="007869AF">
            <w:pPr>
              <w:pStyle w:val="2fd"/>
              <w:spacing w:before="40" w:after="20"/>
            </w:pPr>
            <w:r w:rsidRPr="00CB717C">
              <w:t>0</w:t>
            </w:r>
          </w:p>
        </w:tc>
      </w:tr>
      <w:tr w:rsidR="00B9704B" w:rsidRPr="00CB717C" w14:paraId="4E2ECAE0" w14:textId="77777777" w:rsidTr="00813A89">
        <w:trPr>
          <w:trHeight w:val="515"/>
        </w:trPr>
        <w:tc>
          <w:tcPr>
            <w:tcW w:w="649" w:type="dxa"/>
            <w:tcBorders>
              <w:top w:val="single" w:sz="4" w:space="0" w:color="auto"/>
              <w:left w:val="single" w:sz="4" w:space="0" w:color="auto"/>
              <w:bottom w:val="single" w:sz="4" w:space="0" w:color="auto"/>
              <w:right w:val="single" w:sz="4" w:space="0" w:color="auto"/>
            </w:tcBorders>
            <w:vAlign w:val="center"/>
          </w:tcPr>
          <w:p w14:paraId="356F4A96" w14:textId="77777777" w:rsidR="00B9704B" w:rsidRPr="00CB717C" w:rsidRDefault="00B9704B" w:rsidP="00317E03">
            <w:pPr>
              <w:pStyle w:val="ad"/>
              <w:widowControl/>
              <w:numPr>
                <w:ilvl w:val="0"/>
                <w:numId w:val="103"/>
              </w:numPr>
              <w:overflowPunct w:val="0"/>
              <w:autoSpaceDE w:val="0"/>
              <w:autoSpaceDN w:val="0"/>
              <w:adjustRightInd w:val="0"/>
              <w:spacing w:before="40" w:after="20"/>
              <w:ind w:left="0" w:hanging="357"/>
              <w:contextualSpacing/>
              <w:jc w:val="center"/>
              <w:textAlignment w:val="baseline"/>
              <w:rPr>
                <w:szCs w:val="24"/>
              </w:rPr>
            </w:pPr>
          </w:p>
        </w:tc>
        <w:tc>
          <w:tcPr>
            <w:tcW w:w="4596" w:type="dxa"/>
            <w:tcBorders>
              <w:top w:val="single" w:sz="4" w:space="0" w:color="auto"/>
              <w:left w:val="single" w:sz="4" w:space="0" w:color="auto"/>
              <w:bottom w:val="single" w:sz="4" w:space="0" w:color="auto"/>
              <w:right w:val="single" w:sz="4" w:space="0" w:color="auto"/>
            </w:tcBorders>
            <w:vAlign w:val="center"/>
          </w:tcPr>
          <w:p w14:paraId="098D33CA" w14:textId="77777777" w:rsidR="00B9704B" w:rsidRPr="00CB717C" w:rsidRDefault="00B9704B" w:rsidP="007869AF">
            <w:pPr>
              <w:pStyle w:val="2fd"/>
              <w:spacing w:before="40" w:after="20"/>
            </w:pPr>
            <w:r w:rsidRPr="00CB717C">
              <w:t>Природно-познавательный туризм</w:t>
            </w:r>
          </w:p>
        </w:tc>
        <w:tc>
          <w:tcPr>
            <w:tcW w:w="1559" w:type="dxa"/>
            <w:tcBorders>
              <w:top w:val="single" w:sz="4" w:space="0" w:color="auto"/>
              <w:left w:val="single" w:sz="4" w:space="0" w:color="auto"/>
              <w:bottom w:val="single" w:sz="4" w:space="0" w:color="auto"/>
              <w:right w:val="single" w:sz="4" w:space="0" w:color="auto"/>
            </w:tcBorders>
            <w:vAlign w:val="center"/>
          </w:tcPr>
          <w:p w14:paraId="090870F4" w14:textId="77777777" w:rsidR="00B9704B" w:rsidRPr="00CB717C" w:rsidRDefault="00B9704B" w:rsidP="007869AF">
            <w:pPr>
              <w:pStyle w:val="2fd"/>
              <w:spacing w:before="40" w:after="20"/>
            </w:pPr>
            <w:r w:rsidRPr="00CB717C">
              <w:t>5.2</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23E1E655" w14:textId="77777777" w:rsidR="00B9704B" w:rsidRPr="00CB717C" w:rsidRDefault="00B9704B" w:rsidP="007869AF">
            <w:pPr>
              <w:pStyle w:val="2fd"/>
              <w:spacing w:before="40" w:after="20"/>
            </w:pPr>
            <w:r w:rsidRPr="00CB717C">
              <w:t>Не подлежат установлению</w:t>
            </w:r>
          </w:p>
        </w:tc>
        <w:tc>
          <w:tcPr>
            <w:tcW w:w="1842" w:type="dxa"/>
            <w:tcBorders>
              <w:top w:val="single" w:sz="4" w:space="0" w:color="auto"/>
              <w:left w:val="single" w:sz="4" w:space="0" w:color="auto"/>
              <w:bottom w:val="single" w:sz="4" w:space="0" w:color="auto"/>
              <w:right w:val="single" w:sz="4" w:space="0" w:color="auto"/>
            </w:tcBorders>
            <w:vAlign w:val="center"/>
          </w:tcPr>
          <w:p w14:paraId="2C4E0C5E" w14:textId="77777777" w:rsidR="00B9704B" w:rsidRPr="00CB717C" w:rsidRDefault="00B9704B" w:rsidP="007869AF">
            <w:pPr>
              <w:pStyle w:val="2fd"/>
              <w:spacing w:before="40" w:after="20"/>
            </w:pPr>
            <w:r w:rsidRPr="00CB717C">
              <w:t>0%</w:t>
            </w:r>
          </w:p>
        </w:tc>
        <w:tc>
          <w:tcPr>
            <w:tcW w:w="2835" w:type="dxa"/>
            <w:tcBorders>
              <w:top w:val="single" w:sz="4" w:space="0" w:color="auto"/>
              <w:left w:val="single" w:sz="4" w:space="0" w:color="auto"/>
              <w:bottom w:val="single" w:sz="4" w:space="0" w:color="auto"/>
              <w:right w:val="single" w:sz="4" w:space="0" w:color="auto"/>
            </w:tcBorders>
            <w:vAlign w:val="center"/>
          </w:tcPr>
          <w:p w14:paraId="493D428C" w14:textId="77777777" w:rsidR="00B9704B" w:rsidRPr="00CB717C" w:rsidRDefault="00B9704B" w:rsidP="007869AF">
            <w:pPr>
              <w:pStyle w:val="2fd"/>
              <w:spacing w:before="40" w:after="20"/>
            </w:pPr>
            <w:r w:rsidRPr="00CB717C">
              <w:t>0</w:t>
            </w:r>
          </w:p>
        </w:tc>
      </w:tr>
      <w:tr w:rsidR="00B9704B" w:rsidRPr="00CB717C" w14:paraId="53357AB2" w14:textId="77777777" w:rsidTr="00813A89">
        <w:trPr>
          <w:trHeight w:val="515"/>
        </w:trPr>
        <w:tc>
          <w:tcPr>
            <w:tcW w:w="649" w:type="dxa"/>
            <w:tcBorders>
              <w:top w:val="single" w:sz="4" w:space="0" w:color="auto"/>
              <w:left w:val="single" w:sz="4" w:space="0" w:color="auto"/>
              <w:bottom w:val="single" w:sz="4" w:space="0" w:color="auto"/>
              <w:right w:val="single" w:sz="4" w:space="0" w:color="auto"/>
            </w:tcBorders>
            <w:vAlign w:val="center"/>
          </w:tcPr>
          <w:p w14:paraId="7429E14B" w14:textId="77777777" w:rsidR="00B9704B" w:rsidRPr="00CB717C" w:rsidRDefault="00B9704B" w:rsidP="00317E03">
            <w:pPr>
              <w:pStyle w:val="ad"/>
              <w:widowControl/>
              <w:numPr>
                <w:ilvl w:val="0"/>
                <w:numId w:val="103"/>
              </w:numPr>
              <w:overflowPunct w:val="0"/>
              <w:autoSpaceDE w:val="0"/>
              <w:autoSpaceDN w:val="0"/>
              <w:adjustRightInd w:val="0"/>
              <w:spacing w:before="40" w:after="20"/>
              <w:ind w:left="0" w:hanging="357"/>
              <w:contextualSpacing/>
              <w:jc w:val="center"/>
              <w:textAlignment w:val="baseline"/>
              <w:rPr>
                <w:szCs w:val="24"/>
              </w:rPr>
            </w:pPr>
          </w:p>
        </w:tc>
        <w:tc>
          <w:tcPr>
            <w:tcW w:w="4596" w:type="dxa"/>
            <w:tcBorders>
              <w:top w:val="single" w:sz="4" w:space="0" w:color="auto"/>
              <w:left w:val="single" w:sz="4" w:space="0" w:color="auto"/>
              <w:bottom w:val="single" w:sz="4" w:space="0" w:color="auto"/>
              <w:right w:val="single" w:sz="4" w:space="0" w:color="auto"/>
            </w:tcBorders>
            <w:vAlign w:val="center"/>
          </w:tcPr>
          <w:p w14:paraId="05B4E5FF" w14:textId="77777777" w:rsidR="00B9704B" w:rsidRPr="00CB717C" w:rsidRDefault="00B9704B" w:rsidP="007869AF">
            <w:pPr>
              <w:pStyle w:val="2fd"/>
              <w:spacing w:before="40" w:after="20"/>
            </w:pPr>
            <w:r w:rsidRPr="00CB717C">
              <w:t>Поля для гольфа или конных прогулок</w:t>
            </w:r>
          </w:p>
        </w:tc>
        <w:tc>
          <w:tcPr>
            <w:tcW w:w="1559" w:type="dxa"/>
            <w:tcBorders>
              <w:top w:val="single" w:sz="4" w:space="0" w:color="auto"/>
              <w:left w:val="single" w:sz="4" w:space="0" w:color="auto"/>
              <w:bottom w:val="single" w:sz="4" w:space="0" w:color="auto"/>
              <w:right w:val="single" w:sz="4" w:space="0" w:color="auto"/>
            </w:tcBorders>
            <w:vAlign w:val="center"/>
          </w:tcPr>
          <w:p w14:paraId="07E822E9" w14:textId="77777777" w:rsidR="00B9704B" w:rsidRPr="00CB717C" w:rsidRDefault="00B9704B" w:rsidP="007869AF">
            <w:pPr>
              <w:pStyle w:val="2fd"/>
              <w:spacing w:before="40" w:after="20"/>
            </w:pPr>
            <w:r w:rsidRPr="00CB717C">
              <w:t>5.5</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6F8FEBC1" w14:textId="77777777" w:rsidR="00B9704B" w:rsidRPr="00CB717C" w:rsidRDefault="00B9704B" w:rsidP="007869AF">
            <w:pPr>
              <w:pStyle w:val="2fd"/>
              <w:spacing w:before="40" w:after="20"/>
            </w:pPr>
            <w:r w:rsidRPr="00CB717C">
              <w:t>Не подлежат установлению</w:t>
            </w:r>
          </w:p>
        </w:tc>
        <w:tc>
          <w:tcPr>
            <w:tcW w:w="1842" w:type="dxa"/>
            <w:tcBorders>
              <w:top w:val="single" w:sz="4" w:space="0" w:color="auto"/>
              <w:left w:val="single" w:sz="4" w:space="0" w:color="auto"/>
              <w:bottom w:val="single" w:sz="4" w:space="0" w:color="auto"/>
              <w:right w:val="single" w:sz="4" w:space="0" w:color="auto"/>
            </w:tcBorders>
            <w:vAlign w:val="center"/>
          </w:tcPr>
          <w:p w14:paraId="7F544445" w14:textId="77777777" w:rsidR="00B9704B" w:rsidRPr="00CB717C" w:rsidRDefault="00B9704B" w:rsidP="007869AF">
            <w:pPr>
              <w:pStyle w:val="2fd"/>
              <w:spacing w:before="40" w:after="20"/>
            </w:pPr>
            <w:r w:rsidRPr="00CB717C">
              <w:t>0%</w:t>
            </w:r>
          </w:p>
        </w:tc>
        <w:tc>
          <w:tcPr>
            <w:tcW w:w="2835" w:type="dxa"/>
            <w:tcBorders>
              <w:top w:val="single" w:sz="4" w:space="0" w:color="auto"/>
              <w:left w:val="single" w:sz="4" w:space="0" w:color="auto"/>
              <w:bottom w:val="single" w:sz="4" w:space="0" w:color="auto"/>
              <w:right w:val="single" w:sz="4" w:space="0" w:color="auto"/>
            </w:tcBorders>
            <w:vAlign w:val="center"/>
          </w:tcPr>
          <w:p w14:paraId="5ECC0054" w14:textId="77777777" w:rsidR="00B9704B" w:rsidRPr="00CB717C" w:rsidRDefault="00B9704B" w:rsidP="007869AF">
            <w:pPr>
              <w:pStyle w:val="2fd"/>
              <w:spacing w:before="40" w:after="20"/>
            </w:pPr>
            <w:r w:rsidRPr="00CB717C">
              <w:t>0</w:t>
            </w:r>
          </w:p>
        </w:tc>
      </w:tr>
      <w:tr w:rsidR="00B9704B" w:rsidRPr="00CB717C" w14:paraId="2451DE57" w14:textId="77777777" w:rsidTr="00813A89">
        <w:trPr>
          <w:trHeight w:val="418"/>
        </w:trPr>
        <w:tc>
          <w:tcPr>
            <w:tcW w:w="649" w:type="dxa"/>
            <w:tcBorders>
              <w:top w:val="single" w:sz="4" w:space="0" w:color="auto"/>
              <w:left w:val="single" w:sz="4" w:space="0" w:color="auto"/>
              <w:bottom w:val="single" w:sz="4" w:space="0" w:color="auto"/>
              <w:right w:val="single" w:sz="4" w:space="0" w:color="auto"/>
            </w:tcBorders>
            <w:vAlign w:val="center"/>
            <w:hideMark/>
          </w:tcPr>
          <w:p w14:paraId="45B0D2E2" w14:textId="77777777" w:rsidR="00B9704B" w:rsidRPr="00CB717C" w:rsidRDefault="00B9704B" w:rsidP="00317E03">
            <w:pPr>
              <w:pStyle w:val="ad"/>
              <w:widowControl/>
              <w:numPr>
                <w:ilvl w:val="0"/>
                <w:numId w:val="103"/>
              </w:numPr>
              <w:overflowPunct w:val="0"/>
              <w:autoSpaceDE w:val="0"/>
              <w:autoSpaceDN w:val="0"/>
              <w:adjustRightInd w:val="0"/>
              <w:spacing w:before="40" w:after="20" w:line="276" w:lineRule="auto"/>
              <w:ind w:left="0" w:hanging="357"/>
              <w:contextualSpacing/>
              <w:jc w:val="center"/>
              <w:textAlignment w:val="baseline"/>
              <w:rPr>
                <w:szCs w:val="24"/>
              </w:rPr>
            </w:pPr>
          </w:p>
        </w:tc>
        <w:tc>
          <w:tcPr>
            <w:tcW w:w="4596" w:type="dxa"/>
            <w:tcBorders>
              <w:top w:val="single" w:sz="4" w:space="0" w:color="auto"/>
              <w:left w:val="single" w:sz="4" w:space="0" w:color="auto"/>
              <w:bottom w:val="single" w:sz="4" w:space="0" w:color="auto"/>
              <w:right w:val="single" w:sz="4" w:space="0" w:color="auto"/>
            </w:tcBorders>
            <w:vAlign w:val="center"/>
            <w:hideMark/>
          </w:tcPr>
          <w:p w14:paraId="2B97083C" w14:textId="77777777" w:rsidR="00B9704B" w:rsidRPr="00CB717C" w:rsidRDefault="00B9704B" w:rsidP="007869AF">
            <w:pPr>
              <w:pStyle w:val="2fd"/>
              <w:spacing w:before="40" w:after="20"/>
            </w:pPr>
            <w:r w:rsidRPr="00CB717C">
              <w:t>Связь</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23C15C" w14:textId="77777777" w:rsidR="00B9704B" w:rsidRPr="00CB717C" w:rsidRDefault="00B9704B" w:rsidP="007869AF">
            <w:pPr>
              <w:pStyle w:val="2fd"/>
              <w:spacing w:before="40" w:after="20"/>
            </w:pPr>
            <w:r w:rsidRPr="00CB717C">
              <w:t>6.8</w:t>
            </w:r>
          </w:p>
        </w:tc>
        <w:tc>
          <w:tcPr>
            <w:tcW w:w="7938" w:type="dxa"/>
            <w:gridSpan w:val="4"/>
            <w:tcBorders>
              <w:top w:val="single" w:sz="4" w:space="0" w:color="auto"/>
              <w:left w:val="single" w:sz="4" w:space="0" w:color="auto"/>
              <w:bottom w:val="single" w:sz="4" w:space="0" w:color="auto"/>
              <w:right w:val="single" w:sz="4" w:space="0" w:color="auto"/>
            </w:tcBorders>
            <w:vAlign w:val="center"/>
            <w:hideMark/>
          </w:tcPr>
          <w:p w14:paraId="62BDBEE9" w14:textId="77777777" w:rsidR="00B9704B" w:rsidRPr="00CB717C" w:rsidRDefault="00B9704B" w:rsidP="007869AF">
            <w:pPr>
              <w:pStyle w:val="2fd"/>
              <w:spacing w:before="40" w:after="20"/>
            </w:pPr>
            <w:r w:rsidRPr="00CB717C">
              <w:t>Не подлежат установлению</w:t>
            </w:r>
          </w:p>
        </w:tc>
      </w:tr>
      <w:tr w:rsidR="00B9704B" w:rsidRPr="00CB717C" w14:paraId="78778FC9" w14:textId="77777777" w:rsidTr="00813A89">
        <w:trPr>
          <w:trHeight w:val="418"/>
        </w:trPr>
        <w:tc>
          <w:tcPr>
            <w:tcW w:w="649" w:type="dxa"/>
            <w:tcBorders>
              <w:top w:val="single" w:sz="4" w:space="0" w:color="auto"/>
              <w:left w:val="single" w:sz="4" w:space="0" w:color="auto"/>
              <w:bottom w:val="single" w:sz="4" w:space="0" w:color="auto"/>
              <w:right w:val="single" w:sz="4" w:space="0" w:color="auto"/>
            </w:tcBorders>
            <w:vAlign w:val="center"/>
            <w:hideMark/>
          </w:tcPr>
          <w:p w14:paraId="73CB8672" w14:textId="77777777" w:rsidR="00B9704B" w:rsidRPr="00CB717C" w:rsidRDefault="00B9704B" w:rsidP="00317E03">
            <w:pPr>
              <w:pStyle w:val="ad"/>
              <w:widowControl/>
              <w:numPr>
                <w:ilvl w:val="0"/>
                <w:numId w:val="103"/>
              </w:numPr>
              <w:overflowPunct w:val="0"/>
              <w:autoSpaceDE w:val="0"/>
              <w:autoSpaceDN w:val="0"/>
              <w:adjustRightInd w:val="0"/>
              <w:spacing w:before="40" w:after="20" w:line="276" w:lineRule="auto"/>
              <w:ind w:left="0" w:hanging="357"/>
              <w:contextualSpacing/>
              <w:jc w:val="center"/>
              <w:textAlignment w:val="baseline"/>
              <w:rPr>
                <w:szCs w:val="24"/>
              </w:rPr>
            </w:pPr>
          </w:p>
        </w:tc>
        <w:tc>
          <w:tcPr>
            <w:tcW w:w="4596" w:type="dxa"/>
            <w:tcBorders>
              <w:top w:val="single" w:sz="4" w:space="0" w:color="auto"/>
              <w:left w:val="single" w:sz="4" w:space="0" w:color="auto"/>
              <w:bottom w:val="single" w:sz="4" w:space="0" w:color="auto"/>
              <w:right w:val="single" w:sz="4" w:space="0" w:color="auto"/>
            </w:tcBorders>
            <w:vAlign w:val="center"/>
            <w:hideMark/>
          </w:tcPr>
          <w:p w14:paraId="61F1B142" w14:textId="77777777" w:rsidR="00B9704B" w:rsidRPr="00406659" w:rsidRDefault="00B9704B" w:rsidP="007869AF">
            <w:pPr>
              <w:pStyle w:val="2fd"/>
              <w:spacing w:before="40" w:after="20"/>
            </w:pPr>
            <w:r w:rsidRPr="00406659">
              <w:t>Автомобильный транспорт</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02A15E9" w14:textId="77777777" w:rsidR="00B9704B" w:rsidRPr="00406659" w:rsidRDefault="00B9704B" w:rsidP="007869AF">
            <w:pPr>
              <w:pStyle w:val="2fd"/>
              <w:spacing w:before="40" w:after="20"/>
            </w:pPr>
            <w:r w:rsidRPr="00406659">
              <w:t>7.2</w:t>
            </w:r>
          </w:p>
        </w:tc>
        <w:tc>
          <w:tcPr>
            <w:tcW w:w="7938" w:type="dxa"/>
            <w:gridSpan w:val="4"/>
            <w:tcBorders>
              <w:top w:val="single" w:sz="4" w:space="0" w:color="auto"/>
              <w:left w:val="single" w:sz="4" w:space="0" w:color="auto"/>
              <w:bottom w:val="single" w:sz="4" w:space="0" w:color="auto"/>
              <w:right w:val="single" w:sz="4" w:space="0" w:color="auto"/>
            </w:tcBorders>
            <w:vAlign w:val="center"/>
            <w:hideMark/>
          </w:tcPr>
          <w:p w14:paraId="39973275" w14:textId="77777777" w:rsidR="00B9704B" w:rsidRPr="00406659" w:rsidRDefault="00B9704B" w:rsidP="007869AF">
            <w:pPr>
              <w:pStyle w:val="2fd"/>
              <w:spacing w:before="40" w:after="20"/>
            </w:pPr>
            <w:r w:rsidRPr="00406659">
              <w:t>Не распространяется</w:t>
            </w:r>
          </w:p>
        </w:tc>
      </w:tr>
      <w:tr w:rsidR="00B9704B" w:rsidRPr="00CB717C" w14:paraId="6D4F47FC" w14:textId="77777777" w:rsidTr="00813A89">
        <w:tc>
          <w:tcPr>
            <w:tcW w:w="649" w:type="dxa"/>
            <w:tcBorders>
              <w:top w:val="single" w:sz="4" w:space="0" w:color="auto"/>
              <w:left w:val="single" w:sz="4" w:space="0" w:color="auto"/>
              <w:bottom w:val="single" w:sz="4" w:space="0" w:color="auto"/>
              <w:right w:val="single" w:sz="4" w:space="0" w:color="auto"/>
            </w:tcBorders>
            <w:vAlign w:val="center"/>
          </w:tcPr>
          <w:p w14:paraId="1DD417B2" w14:textId="77777777" w:rsidR="00B9704B" w:rsidRPr="00CB717C" w:rsidRDefault="00B9704B" w:rsidP="00317E03">
            <w:pPr>
              <w:pStyle w:val="ad"/>
              <w:widowControl/>
              <w:numPr>
                <w:ilvl w:val="0"/>
                <w:numId w:val="103"/>
              </w:numPr>
              <w:overflowPunct w:val="0"/>
              <w:autoSpaceDE w:val="0"/>
              <w:autoSpaceDN w:val="0"/>
              <w:adjustRightInd w:val="0"/>
              <w:spacing w:before="40" w:after="20"/>
              <w:ind w:left="0" w:hanging="357"/>
              <w:contextualSpacing/>
              <w:jc w:val="center"/>
              <w:textAlignment w:val="baseline"/>
              <w:rPr>
                <w:szCs w:val="24"/>
              </w:rPr>
            </w:pPr>
          </w:p>
        </w:tc>
        <w:tc>
          <w:tcPr>
            <w:tcW w:w="4596" w:type="dxa"/>
            <w:tcBorders>
              <w:top w:val="single" w:sz="4" w:space="0" w:color="auto"/>
              <w:left w:val="single" w:sz="4" w:space="0" w:color="auto"/>
              <w:bottom w:val="single" w:sz="4" w:space="0" w:color="auto"/>
              <w:right w:val="single" w:sz="4" w:space="0" w:color="auto"/>
            </w:tcBorders>
            <w:vAlign w:val="center"/>
          </w:tcPr>
          <w:p w14:paraId="6C9DBCF0"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559" w:type="dxa"/>
            <w:tcBorders>
              <w:top w:val="single" w:sz="4" w:space="0" w:color="auto"/>
              <w:left w:val="single" w:sz="4" w:space="0" w:color="auto"/>
              <w:bottom w:val="single" w:sz="4" w:space="0" w:color="auto"/>
              <w:right w:val="single" w:sz="4" w:space="0" w:color="auto"/>
            </w:tcBorders>
            <w:vAlign w:val="center"/>
          </w:tcPr>
          <w:p w14:paraId="7A6622A5" w14:textId="77777777" w:rsidR="00B9704B" w:rsidRPr="00CB717C" w:rsidRDefault="00B9704B" w:rsidP="007869AF">
            <w:pPr>
              <w:pStyle w:val="2fd"/>
              <w:spacing w:before="40" w:after="20"/>
            </w:pPr>
            <w:r w:rsidRPr="00CB717C">
              <w:t>12.0</w:t>
            </w:r>
          </w:p>
        </w:tc>
        <w:tc>
          <w:tcPr>
            <w:tcW w:w="7938" w:type="dxa"/>
            <w:gridSpan w:val="4"/>
            <w:tcBorders>
              <w:top w:val="single" w:sz="4" w:space="0" w:color="auto"/>
              <w:left w:val="single" w:sz="4" w:space="0" w:color="auto"/>
              <w:bottom w:val="single" w:sz="4" w:space="0" w:color="auto"/>
              <w:right w:val="single" w:sz="4" w:space="0" w:color="auto"/>
            </w:tcBorders>
            <w:vAlign w:val="center"/>
          </w:tcPr>
          <w:p w14:paraId="3B4BFDAA" w14:textId="77777777" w:rsidR="00B9704B" w:rsidRPr="00CB717C" w:rsidRDefault="00B9704B" w:rsidP="007869AF">
            <w:pPr>
              <w:pStyle w:val="2fd"/>
              <w:spacing w:before="40" w:after="20"/>
            </w:pPr>
            <w:r w:rsidRPr="00CB717C">
              <w:t>Не распространяется</w:t>
            </w:r>
          </w:p>
        </w:tc>
      </w:tr>
      <w:tr w:rsidR="00B9704B" w:rsidRPr="00CB717C" w14:paraId="2304F8F9" w14:textId="77777777" w:rsidTr="00813A89">
        <w:trPr>
          <w:trHeight w:val="399"/>
        </w:trPr>
        <w:tc>
          <w:tcPr>
            <w:tcW w:w="649" w:type="dxa"/>
            <w:tcBorders>
              <w:top w:val="single" w:sz="4" w:space="0" w:color="auto"/>
              <w:left w:val="single" w:sz="4" w:space="0" w:color="auto"/>
              <w:bottom w:val="single" w:sz="4" w:space="0" w:color="auto"/>
              <w:right w:val="single" w:sz="4" w:space="0" w:color="auto"/>
            </w:tcBorders>
            <w:vAlign w:val="center"/>
          </w:tcPr>
          <w:p w14:paraId="15897799" w14:textId="77777777" w:rsidR="00B9704B" w:rsidRPr="00CB717C" w:rsidRDefault="00B9704B" w:rsidP="00317E03">
            <w:pPr>
              <w:pStyle w:val="ad"/>
              <w:widowControl/>
              <w:numPr>
                <w:ilvl w:val="0"/>
                <w:numId w:val="103"/>
              </w:numPr>
              <w:overflowPunct w:val="0"/>
              <w:autoSpaceDE w:val="0"/>
              <w:autoSpaceDN w:val="0"/>
              <w:adjustRightInd w:val="0"/>
              <w:spacing w:before="40" w:after="20"/>
              <w:ind w:left="0" w:hanging="357"/>
              <w:contextualSpacing/>
              <w:jc w:val="center"/>
              <w:textAlignment w:val="baseline"/>
              <w:rPr>
                <w:szCs w:val="24"/>
              </w:rPr>
            </w:pPr>
          </w:p>
        </w:tc>
        <w:tc>
          <w:tcPr>
            <w:tcW w:w="4596" w:type="dxa"/>
            <w:tcBorders>
              <w:top w:val="single" w:sz="4" w:space="0" w:color="auto"/>
              <w:left w:val="single" w:sz="4" w:space="0" w:color="auto"/>
              <w:bottom w:val="single" w:sz="4" w:space="0" w:color="auto"/>
              <w:right w:val="single" w:sz="4" w:space="0" w:color="auto"/>
            </w:tcBorders>
            <w:vAlign w:val="center"/>
          </w:tcPr>
          <w:p w14:paraId="55BDF588" w14:textId="77777777" w:rsidR="00B9704B" w:rsidRPr="00CB717C" w:rsidRDefault="00B9704B" w:rsidP="007869AF">
            <w:pPr>
              <w:pStyle w:val="2fd"/>
              <w:spacing w:before="40" w:after="20"/>
            </w:pPr>
            <w:r w:rsidRPr="00CB717C">
              <w:t xml:space="preserve">Специальная деятельность </w:t>
            </w:r>
          </w:p>
        </w:tc>
        <w:tc>
          <w:tcPr>
            <w:tcW w:w="1559" w:type="dxa"/>
            <w:tcBorders>
              <w:top w:val="single" w:sz="4" w:space="0" w:color="auto"/>
              <w:left w:val="single" w:sz="4" w:space="0" w:color="auto"/>
              <w:bottom w:val="single" w:sz="4" w:space="0" w:color="auto"/>
              <w:right w:val="single" w:sz="4" w:space="0" w:color="auto"/>
            </w:tcBorders>
            <w:vAlign w:val="center"/>
          </w:tcPr>
          <w:p w14:paraId="73815126" w14:textId="77777777" w:rsidR="00B9704B" w:rsidRPr="00CB717C" w:rsidRDefault="00B9704B" w:rsidP="007869AF">
            <w:pPr>
              <w:pStyle w:val="2fd"/>
              <w:spacing w:before="40" w:after="20"/>
            </w:pPr>
            <w:r w:rsidRPr="00CB717C">
              <w:t>12.2</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43130A7A" w14:textId="77777777" w:rsidR="00B9704B" w:rsidRPr="00CB717C" w:rsidRDefault="00B9704B" w:rsidP="007869AF">
            <w:pPr>
              <w:pStyle w:val="2fd"/>
              <w:spacing w:before="40" w:after="20"/>
            </w:pPr>
            <w:r w:rsidRPr="00CB717C">
              <w:t>Не подлежат установлению</w:t>
            </w:r>
          </w:p>
        </w:tc>
        <w:tc>
          <w:tcPr>
            <w:tcW w:w="1842" w:type="dxa"/>
            <w:tcBorders>
              <w:top w:val="single" w:sz="4" w:space="0" w:color="auto"/>
              <w:left w:val="single" w:sz="4" w:space="0" w:color="auto"/>
              <w:bottom w:val="single" w:sz="4" w:space="0" w:color="auto"/>
              <w:right w:val="single" w:sz="4" w:space="0" w:color="auto"/>
            </w:tcBorders>
            <w:vAlign w:val="center"/>
          </w:tcPr>
          <w:p w14:paraId="4C85C4E8" w14:textId="77777777" w:rsidR="00B9704B" w:rsidRPr="00CB717C" w:rsidRDefault="00B9704B" w:rsidP="007869AF">
            <w:pPr>
              <w:pStyle w:val="2fd"/>
              <w:spacing w:before="40" w:after="20"/>
            </w:pPr>
            <w:r w:rsidRPr="00CB717C">
              <w:t>0%</w:t>
            </w:r>
          </w:p>
        </w:tc>
        <w:tc>
          <w:tcPr>
            <w:tcW w:w="2835" w:type="dxa"/>
            <w:tcBorders>
              <w:top w:val="single" w:sz="4" w:space="0" w:color="auto"/>
              <w:left w:val="single" w:sz="4" w:space="0" w:color="auto"/>
              <w:bottom w:val="single" w:sz="4" w:space="0" w:color="auto"/>
              <w:right w:val="single" w:sz="4" w:space="0" w:color="auto"/>
            </w:tcBorders>
            <w:vAlign w:val="center"/>
          </w:tcPr>
          <w:p w14:paraId="42DFE946" w14:textId="77777777" w:rsidR="00B9704B" w:rsidRPr="00CB717C" w:rsidRDefault="00B9704B" w:rsidP="007869AF">
            <w:pPr>
              <w:pStyle w:val="2fd"/>
              <w:spacing w:before="40" w:after="20"/>
            </w:pPr>
            <w:r w:rsidRPr="00CB717C">
              <w:t>0</w:t>
            </w:r>
          </w:p>
        </w:tc>
      </w:tr>
    </w:tbl>
    <w:p w14:paraId="10D03A6F" w14:textId="77777777" w:rsidR="00B9704B" w:rsidRPr="00CB717C" w:rsidRDefault="00B9704B" w:rsidP="007869AF">
      <w:pPr>
        <w:spacing w:before="40" w:after="20"/>
        <w:rPr>
          <w:i/>
          <w:szCs w:val="24"/>
        </w:rPr>
      </w:pPr>
    </w:p>
    <w:p w14:paraId="1F5E5CDD" w14:textId="77777777" w:rsidR="00B9704B" w:rsidRPr="00CB717C" w:rsidRDefault="00B9704B" w:rsidP="007869AF">
      <w:pPr>
        <w:pStyle w:val="1ffff"/>
        <w:spacing w:before="40" w:after="20"/>
      </w:pPr>
      <w:r w:rsidRPr="00CB717C">
        <w:t xml:space="preserve">Вспомогательные и условно разрешенные виды использования земельных участков и объектов капитального строительства в градостроительном регламенте для зоны </w:t>
      </w:r>
      <w:r w:rsidRPr="00CB717C">
        <w:rPr>
          <w:iCs/>
        </w:rPr>
        <w:t>Р-2.1 не установлены.</w:t>
      </w:r>
    </w:p>
    <w:p w14:paraId="021D4808" w14:textId="77777777" w:rsidR="00B9704B" w:rsidRPr="00B9704B" w:rsidRDefault="00B9704B" w:rsidP="007869AF">
      <w:pPr>
        <w:widowControl/>
        <w:spacing w:before="40" w:after="20" w:line="276" w:lineRule="auto"/>
        <w:rPr>
          <w:rFonts w:cs="HelvDL"/>
          <w:szCs w:val="24"/>
          <w:lang w:val="ru-RU"/>
        </w:rPr>
      </w:pPr>
      <w:bookmarkStart w:id="222" w:name="_Toc435034438"/>
      <w:bookmarkStart w:id="223" w:name="_Toc443062496"/>
      <w:bookmarkStart w:id="224" w:name="_Toc448241062"/>
      <w:bookmarkStart w:id="225" w:name="_Toc476621942"/>
      <w:bookmarkStart w:id="226" w:name="_Toc476663747"/>
      <w:bookmarkStart w:id="227" w:name="_Toc480804613"/>
      <w:bookmarkStart w:id="228" w:name="_Toc495509149"/>
      <w:r w:rsidRPr="00B9704B">
        <w:rPr>
          <w:rFonts w:cs="HelvDL"/>
          <w:b/>
          <w:bCs/>
          <w:lang w:val="ru-RU"/>
        </w:rPr>
        <w:lastRenderedPageBreak/>
        <w:br w:type="page"/>
      </w:r>
    </w:p>
    <w:p w14:paraId="386101CB" w14:textId="77777777" w:rsidR="00B9704B" w:rsidRPr="00B9704B" w:rsidRDefault="00B9704B" w:rsidP="007869AF">
      <w:pPr>
        <w:pStyle w:val="22"/>
        <w:spacing w:before="40" w:after="20"/>
        <w:rPr>
          <w:lang w:val="ru-RU"/>
        </w:rPr>
      </w:pPr>
      <w:bookmarkStart w:id="229" w:name="_Toc47102909"/>
      <w:bookmarkStart w:id="230" w:name="_Toc73698113"/>
      <w:r w:rsidRPr="00B9704B">
        <w:rPr>
          <w:lang w:val="ru-RU"/>
        </w:rPr>
        <w:lastRenderedPageBreak/>
        <w:t>Статья 38. Градостроительные регламенты для зон специального назначения</w:t>
      </w:r>
      <w:bookmarkEnd w:id="222"/>
      <w:bookmarkEnd w:id="223"/>
      <w:bookmarkEnd w:id="224"/>
      <w:bookmarkEnd w:id="225"/>
      <w:bookmarkEnd w:id="226"/>
      <w:bookmarkEnd w:id="227"/>
      <w:bookmarkEnd w:id="228"/>
      <w:bookmarkEnd w:id="229"/>
      <w:bookmarkEnd w:id="230"/>
    </w:p>
    <w:p w14:paraId="7C8EAD00" w14:textId="77777777" w:rsidR="00B9704B" w:rsidRPr="00B9704B" w:rsidRDefault="00B9704B" w:rsidP="007869AF">
      <w:pPr>
        <w:spacing w:before="40" w:after="20"/>
        <w:rPr>
          <w:szCs w:val="24"/>
          <w:lang w:val="ru-RU"/>
        </w:rPr>
      </w:pPr>
      <w:r w:rsidRPr="00B9704B">
        <w:rPr>
          <w:szCs w:val="24"/>
          <w:lang w:val="ru-RU"/>
        </w:rPr>
        <w:tab/>
      </w:r>
    </w:p>
    <w:p w14:paraId="088FCB32" w14:textId="77777777" w:rsidR="00B9704B" w:rsidRPr="00CB717C" w:rsidRDefault="00B9704B" w:rsidP="007869AF">
      <w:pPr>
        <w:pStyle w:val="1ffff"/>
        <w:spacing w:before="40" w:after="20"/>
      </w:pPr>
      <w:r w:rsidRPr="00CB717C">
        <w:t>В состав территориальных зон специального назначения могут включаться зоны, занятые кладбищами, крематориями, скотомогильниками, объектами, используемыми для захоронения твердых коммунальных отходов, и иными объектами, размещение которых может быть обеспечено только путем выделения указанных зон и недопустимо в других территориальных зонах. В состав территориальных зон специального назначения могут включаться зоны размещения военных объектов и иные зоны специального назначения.</w:t>
      </w:r>
    </w:p>
    <w:p w14:paraId="0F72E9C0" w14:textId="77777777" w:rsidR="00B9704B" w:rsidRPr="00CB717C" w:rsidRDefault="00B9704B" w:rsidP="007869AF">
      <w:pPr>
        <w:pStyle w:val="1ffff"/>
        <w:spacing w:before="40" w:after="20"/>
      </w:pPr>
    </w:p>
    <w:p w14:paraId="467E2126" w14:textId="77777777" w:rsidR="00B9704B" w:rsidRPr="00CB717C" w:rsidRDefault="00B9704B" w:rsidP="007869AF">
      <w:pPr>
        <w:pStyle w:val="1ffff"/>
        <w:spacing w:before="40" w:after="20"/>
      </w:pPr>
      <w:r w:rsidRPr="00CB717C">
        <w:t>В состав территориальных зон специального назначения включены:</w:t>
      </w:r>
    </w:p>
    <w:p w14:paraId="6FCA83B2" w14:textId="77777777" w:rsidR="00B9704B" w:rsidRPr="00CB717C" w:rsidRDefault="00B9704B" w:rsidP="007869AF">
      <w:pPr>
        <w:pStyle w:val="63"/>
        <w:spacing w:before="40" w:after="20"/>
      </w:pPr>
      <w:r w:rsidRPr="00CB717C">
        <w:t>-</w:t>
      </w:r>
      <w:r w:rsidRPr="00CB717C">
        <w:tab/>
        <w:t>зона мест погребения (СП-1);</w:t>
      </w:r>
    </w:p>
    <w:p w14:paraId="472B3C26" w14:textId="77777777" w:rsidR="00B9704B" w:rsidRPr="00CB717C" w:rsidRDefault="00B9704B" w:rsidP="007869AF">
      <w:pPr>
        <w:pStyle w:val="63"/>
        <w:spacing w:before="40" w:after="20"/>
      </w:pPr>
      <w:r w:rsidRPr="00CB717C">
        <w:t>-</w:t>
      </w:r>
      <w:r w:rsidRPr="00CB717C">
        <w:tab/>
        <w:t>зона иного специального назначения (СП-3);</w:t>
      </w:r>
    </w:p>
    <w:p w14:paraId="60AF5AA4" w14:textId="77777777" w:rsidR="00B9704B" w:rsidRPr="00CB717C" w:rsidRDefault="00B9704B" w:rsidP="007869AF">
      <w:pPr>
        <w:pStyle w:val="63"/>
        <w:spacing w:before="40" w:after="20"/>
      </w:pPr>
      <w:r w:rsidRPr="00CB717C">
        <w:t>-</w:t>
      </w:r>
      <w:r w:rsidRPr="00CB717C">
        <w:tab/>
        <w:t>зона обеспечения научной деятельности (СП-4).</w:t>
      </w:r>
    </w:p>
    <w:p w14:paraId="42352171" w14:textId="77777777" w:rsidR="00B9704B" w:rsidRPr="00B9704B" w:rsidRDefault="00B9704B" w:rsidP="007869AF">
      <w:pPr>
        <w:spacing w:before="40" w:after="20"/>
        <w:ind w:firstLine="720"/>
        <w:jc w:val="center"/>
        <w:rPr>
          <w:szCs w:val="24"/>
          <w:lang w:val="ru-RU"/>
        </w:rPr>
      </w:pPr>
      <w:bookmarkStart w:id="231" w:name="_Toc435080758"/>
    </w:p>
    <w:p w14:paraId="0B50BA0E" w14:textId="77777777" w:rsidR="00B9704B" w:rsidRPr="00B9704B" w:rsidRDefault="00B9704B" w:rsidP="007869AF">
      <w:pPr>
        <w:spacing w:before="40" w:after="20"/>
        <w:jc w:val="center"/>
        <w:rPr>
          <w:szCs w:val="24"/>
          <w:lang w:val="ru-RU"/>
        </w:rPr>
      </w:pPr>
      <w:r w:rsidRPr="00B9704B">
        <w:rPr>
          <w:szCs w:val="24"/>
          <w:lang w:val="ru-RU"/>
        </w:rPr>
        <w:t>СП-1 - ЗОНА МЕСТ ПОГРЕБЕНИЯ</w:t>
      </w:r>
    </w:p>
    <w:p w14:paraId="32FE61EF" w14:textId="77777777" w:rsidR="00B9704B" w:rsidRPr="00B9704B" w:rsidRDefault="00B9704B" w:rsidP="007869AF">
      <w:pPr>
        <w:spacing w:before="40" w:after="20"/>
        <w:jc w:val="center"/>
        <w:rPr>
          <w:szCs w:val="24"/>
          <w:lang w:val="ru-RU"/>
        </w:rPr>
      </w:pPr>
    </w:p>
    <w:p w14:paraId="63FFE62A" w14:textId="77777777" w:rsidR="00B9704B" w:rsidRPr="00CB717C" w:rsidRDefault="00B9704B" w:rsidP="007869AF">
      <w:pPr>
        <w:pStyle w:val="1ffff"/>
        <w:spacing w:before="40" w:after="20"/>
      </w:pPr>
      <w:r w:rsidRPr="00CB717C">
        <w:t>Зона мест погребения СП-1 установлена для обеспечения условий использования участков, предназначенных для специализированного назначения – размещения и функционирования мест погребения (кладбищ, крематориев, иных мест захоронения).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6B2DB904"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541FAD89" w14:textId="77777777" w:rsidR="00B9704B" w:rsidRPr="00B9704B" w:rsidRDefault="00B9704B" w:rsidP="007869AF">
      <w:pPr>
        <w:spacing w:before="40" w:after="20"/>
        <w:jc w:val="center"/>
        <w:rPr>
          <w:szCs w:val="24"/>
          <w:lang w:val="ru-RU"/>
        </w:rPr>
      </w:pPr>
    </w:p>
    <w:p w14:paraId="5E514DF0"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7027E2FA" w14:textId="77777777" w:rsidR="00B9704B" w:rsidRPr="00CB717C" w:rsidRDefault="00B9704B" w:rsidP="007869AF">
      <w:pPr>
        <w:spacing w:before="40" w:after="20"/>
        <w:jc w:val="center"/>
        <w:rPr>
          <w:szCs w:val="24"/>
        </w:rPr>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4597"/>
        <w:gridCol w:w="1701"/>
        <w:gridCol w:w="1559"/>
        <w:gridCol w:w="1559"/>
        <w:gridCol w:w="1985"/>
        <w:gridCol w:w="2693"/>
      </w:tblGrid>
      <w:tr w:rsidR="00B9704B" w:rsidRPr="00585139" w14:paraId="62D61B47" w14:textId="77777777" w:rsidTr="00813A89">
        <w:trPr>
          <w:tblHeader/>
        </w:trPr>
        <w:tc>
          <w:tcPr>
            <w:tcW w:w="648" w:type="dxa"/>
            <w:vMerge w:val="restart"/>
            <w:tcBorders>
              <w:top w:val="single" w:sz="4" w:space="0" w:color="auto"/>
              <w:left w:val="single" w:sz="4" w:space="0" w:color="auto"/>
              <w:right w:val="single" w:sz="4" w:space="0" w:color="auto"/>
            </w:tcBorders>
            <w:vAlign w:val="center"/>
          </w:tcPr>
          <w:p w14:paraId="453B7526" w14:textId="77777777" w:rsidR="00B9704B" w:rsidRPr="00CB717C" w:rsidRDefault="00B9704B" w:rsidP="007869AF">
            <w:pPr>
              <w:spacing w:before="40" w:after="20"/>
              <w:jc w:val="center"/>
              <w:rPr>
                <w:szCs w:val="24"/>
              </w:rPr>
            </w:pPr>
            <w:r w:rsidRPr="00CB717C">
              <w:rPr>
                <w:szCs w:val="24"/>
              </w:rPr>
              <w:t>№ п/п</w:t>
            </w:r>
          </w:p>
        </w:tc>
        <w:tc>
          <w:tcPr>
            <w:tcW w:w="4597" w:type="dxa"/>
            <w:vMerge w:val="restart"/>
            <w:tcBorders>
              <w:top w:val="single" w:sz="4" w:space="0" w:color="auto"/>
              <w:left w:val="single" w:sz="4" w:space="0" w:color="auto"/>
              <w:right w:val="single" w:sz="4" w:space="0" w:color="auto"/>
            </w:tcBorders>
            <w:vAlign w:val="center"/>
          </w:tcPr>
          <w:p w14:paraId="150A150A"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3ED5D921" w14:textId="77777777" w:rsidR="00B9704B" w:rsidRPr="00CB717C" w:rsidRDefault="00B9704B" w:rsidP="007869AF">
            <w:pPr>
              <w:pStyle w:val="2fd"/>
              <w:spacing w:before="40" w:after="20"/>
            </w:pPr>
            <w:r w:rsidRPr="00CB717C">
              <w:t>Код (числовое обозначение ВРИ)</w:t>
            </w: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2CF79F2E" w14:textId="77777777" w:rsidR="00B9704B" w:rsidRPr="00CB717C" w:rsidRDefault="00B9704B" w:rsidP="007869AF">
            <w:pPr>
              <w:pStyle w:val="2fd"/>
              <w:spacing w:before="40" w:after="20"/>
            </w:pPr>
            <w:r w:rsidRPr="00CB717C">
              <w:t>Предельные размеры земельных участков (кв. м)</w:t>
            </w:r>
          </w:p>
        </w:tc>
        <w:tc>
          <w:tcPr>
            <w:tcW w:w="1985" w:type="dxa"/>
            <w:vMerge w:val="restart"/>
            <w:tcBorders>
              <w:top w:val="single" w:sz="4" w:space="0" w:color="auto"/>
              <w:left w:val="single" w:sz="4" w:space="0" w:color="auto"/>
              <w:right w:val="single" w:sz="4" w:space="0" w:color="auto"/>
            </w:tcBorders>
            <w:vAlign w:val="center"/>
          </w:tcPr>
          <w:p w14:paraId="32A27989"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1E1D3DBC"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36851103" w14:textId="77777777" w:rsidTr="00813A89">
        <w:trPr>
          <w:tblHeader/>
        </w:trPr>
        <w:tc>
          <w:tcPr>
            <w:tcW w:w="648" w:type="dxa"/>
            <w:vMerge/>
            <w:tcBorders>
              <w:left w:val="single" w:sz="4" w:space="0" w:color="auto"/>
              <w:bottom w:val="single" w:sz="4" w:space="0" w:color="auto"/>
              <w:right w:val="single" w:sz="4" w:space="0" w:color="auto"/>
            </w:tcBorders>
            <w:vAlign w:val="center"/>
          </w:tcPr>
          <w:p w14:paraId="4AE165A8" w14:textId="77777777" w:rsidR="00B9704B" w:rsidRPr="00B9704B" w:rsidRDefault="00B9704B" w:rsidP="007869AF">
            <w:pPr>
              <w:spacing w:before="40" w:after="20"/>
              <w:jc w:val="center"/>
              <w:rPr>
                <w:szCs w:val="24"/>
                <w:lang w:val="ru-RU"/>
              </w:rPr>
            </w:pPr>
          </w:p>
        </w:tc>
        <w:tc>
          <w:tcPr>
            <w:tcW w:w="4597" w:type="dxa"/>
            <w:vMerge/>
            <w:tcBorders>
              <w:left w:val="single" w:sz="4" w:space="0" w:color="auto"/>
              <w:bottom w:val="single" w:sz="4" w:space="0" w:color="auto"/>
              <w:right w:val="single" w:sz="4" w:space="0" w:color="auto"/>
            </w:tcBorders>
            <w:vAlign w:val="center"/>
          </w:tcPr>
          <w:p w14:paraId="4405C954"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2D09798D" w14:textId="77777777" w:rsidR="00B9704B" w:rsidRPr="00CB717C" w:rsidRDefault="00B9704B" w:rsidP="007869AF">
            <w:pPr>
              <w:pStyle w:val="2fd"/>
              <w:spacing w:before="40" w:after="20"/>
            </w:pPr>
          </w:p>
        </w:tc>
        <w:tc>
          <w:tcPr>
            <w:tcW w:w="1559" w:type="dxa"/>
            <w:tcBorders>
              <w:top w:val="single" w:sz="4" w:space="0" w:color="auto"/>
              <w:left w:val="single" w:sz="4" w:space="0" w:color="auto"/>
              <w:bottom w:val="single" w:sz="4" w:space="0" w:color="auto"/>
              <w:right w:val="single" w:sz="4" w:space="0" w:color="auto"/>
            </w:tcBorders>
            <w:vAlign w:val="center"/>
          </w:tcPr>
          <w:p w14:paraId="5F88EE7D" w14:textId="77777777" w:rsidR="00B9704B" w:rsidRPr="00CB717C" w:rsidRDefault="00B9704B" w:rsidP="007869AF">
            <w:pPr>
              <w:pStyle w:val="2fd"/>
              <w:spacing w:before="40" w:after="20"/>
              <w:rPr>
                <w:lang w:val="en-US"/>
              </w:rPr>
            </w:pPr>
            <w:r w:rsidRPr="00CB717C">
              <w:rPr>
                <w:lang w:val="en-US"/>
              </w:rPr>
              <w:t>min</w:t>
            </w:r>
          </w:p>
        </w:tc>
        <w:tc>
          <w:tcPr>
            <w:tcW w:w="1559" w:type="dxa"/>
            <w:tcBorders>
              <w:left w:val="single" w:sz="4" w:space="0" w:color="auto"/>
              <w:bottom w:val="single" w:sz="4" w:space="0" w:color="auto"/>
              <w:right w:val="single" w:sz="4" w:space="0" w:color="auto"/>
            </w:tcBorders>
            <w:vAlign w:val="center"/>
          </w:tcPr>
          <w:p w14:paraId="23320A34" w14:textId="77777777" w:rsidR="00B9704B" w:rsidRPr="00CB717C" w:rsidRDefault="00B9704B" w:rsidP="007869AF">
            <w:pPr>
              <w:pStyle w:val="2fd"/>
              <w:spacing w:before="40" w:after="20"/>
              <w:rPr>
                <w:lang w:val="en-US"/>
              </w:rPr>
            </w:pPr>
            <w:r w:rsidRPr="00CB717C">
              <w:rPr>
                <w:lang w:val="en-US"/>
              </w:rPr>
              <w:t>max</w:t>
            </w:r>
          </w:p>
        </w:tc>
        <w:tc>
          <w:tcPr>
            <w:tcW w:w="1985" w:type="dxa"/>
            <w:vMerge/>
            <w:tcBorders>
              <w:left w:val="single" w:sz="4" w:space="0" w:color="auto"/>
              <w:bottom w:val="single" w:sz="4" w:space="0" w:color="auto"/>
              <w:right w:val="single" w:sz="4" w:space="0" w:color="auto"/>
            </w:tcBorders>
            <w:vAlign w:val="center"/>
          </w:tcPr>
          <w:p w14:paraId="51BE29BB" w14:textId="77777777" w:rsidR="00B9704B" w:rsidRPr="00CB717C"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0753D7A9" w14:textId="77777777" w:rsidR="00B9704B" w:rsidRPr="00CB717C" w:rsidRDefault="00B9704B" w:rsidP="007869AF">
            <w:pPr>
              <w:pStyle w:val="2fd"/>
              <w:spacing w:before="40" w:after="20"/>
            </w:pPr>
          </w:p>
        </w:tc>
      </w:tr>
      <w:tr w:rsidR="00B9704B" w:rsidRPr="00CB717C" w14:paraId="5880AB0C"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9EA76C9" w14:textId="77777777" w:rsidR="00B9704B" w:rsidRPr="005B26CD" w:rsidRDefault="00B9704B" w:rsidP="00317E03">
            <w:pPr>
              <w:pStyle w:val="ad"/>
              <w:widowControl/>
              <w:numPr>
                <w:ilvl w:val="0"/>
                <w:numId w:val="130"/>
              </w:numPr>
              <w:overflowPunct w:val="0"/>
              <w:autoSpaceDE w:val="0"/>
              <w:autoSpaceDN w:val="0"/>
              <w:adjustRightInd w:val="0"/>
              <w:spacing w:before="40" w:after="20"/>
              <w:ind w:left="0" w:firstLine="0"/>
              <w:contextualSpacing/>
              <w:jc w:val="center"/>
              <w:textAlignment w:val="baseline"/>
              <w:rPr>
                <w:szCs w:val="24"/>
              </w:rPr>
            </w:pPr>
          </w:p>
        </w:tc>
        <w:tc>
          <w:tcPr>
            <w:tcW w:w="4597" w:type="dxa"/>
            <w:tcBorders>
              <w:top w:val="single" w:sz="4" w:space="0" w:color="auto"/>
              <w:left w:val="single" w:sz="4" w:space="0" w:color="auto"/>
              <w:bottom w:val="single" w:sz="4" w:space="0" w:color="auto"/>
              <w:right w:val="single" w:sz="4" w:space="0" w:color="auto"/>
            </w:tcBorders>
            <w:vAlign w:val="center"/>
          </w:tcPr>
          <w:p w14:paraId="22DBB691" w14:textId="77777777" w:rsidR="00B9704B" w:rsidRPr="00CB717C" w:rsidRDefault="00B9704B" w:rsidP="007869AF">
            <w:pPr>
              <w:pStyle w:val="2fd"/>
              <w:spacing w:before="40" w:after="20"/>
            </w:pPr>
            <w:r w:rsidRPr="00CB717C">
              <w:t>Коммунальное обслуживание</w:t>
            </w:r>
          </w:p>
        </w:tc>
        <w:tc>
          <w:tcPr>
            <w:tcW w:w="1701" w:type="dxa"/>
            <w:tcBorders>
              <w:top w:val="single" w:sz="4" w:space="0" w:color="auto"/>
              <w:left w:val="single" w:sz="4" w:space="0" w:color="auto"/>
              <w:bottom w:val="single" w:sz="4" w:space="0" w:color="auto"/>
              <w:right w:val="single" w:sz="4" w:space="0" w:color="auto"/>
            </w:tcBorders>
            <w:vAlign w:val="center"/>
          </w:tcPr>
          <w:p w14:paraId="61F79F55" w14:textId="77777777" w:rsidR="00B9704B" w:rsidRPr="00CB717C" w:rsidRDefault="00B9704B" w:rsidP="007869AF">
            <w:pPr>
              <w:pStyle w:val="2fd"/>
              <w:spacing w:before="40" w:after="20"/>
            </w:pPr>
            <w:r w:rsidRPr="00CB717C">
              <w:t>3.1</w:t>
            </w:r>
          </w:p>
        </w:tc>
        <w:tc>
          <w:tcPr>
            <w:tcW w:w="1559" w:type="dxa"/>
            <w:tcBorders>
              <w:top w:val="single" w:sz="4" w:space="0" w:color="auto"/>
              <w:left w:val="single" w:sz="4" w:space="0" w:color="auto"/>
              <w:bottom w:val="single" w:sz="4" w:space="0" w:color="auto"/>
              <w:right w:val="single" w:sz="4" w:space="0" w:color="auto"/>
            </w:tcBorders>
            <w:vAlign w:val="center"/>
          </w:tcPr>
          <w:p w14:paraId="73A864BB" w14:textId="77777777" w:rsidR="00B9704B" w:rsidRPr="00CB717C" w:rsidRDefault="00B9704B" w:rsidP="007869AF">
            <w:pPr>
              <w:pStyle w:val="2fd"/>
              <w:spacing w:before="40" w:after="20"/>
            </w:pPr>
            <w:r w:rsidRPr="00CB717C">
              <w:t>30</w:t>
            </w:r>
          </w:p>
        </w:tc>
        <w:tc>
          <w:tcPr>
            <w:tcW w:w="1559" w:type="dxa"/>
            <w:tcBorders>
              <w:top w:val="single" w:sz="4" w:space="0" w:color="auto"/>
              <w:left w:val="single" w:sz="4" w:space="0" w:color="auto"/>
              <w:bottom w:val="single" w:sz="4" w:space="0" w:color="auto"/>
              <w:right w:val="single" w:sz="4" w:space="0" w:color="auto"/>
            </w:tcBorders>
            <w:vAlign w:val="center"/>
          </w:tcPr>
          <w:p w14:paraId="1E2D4682" w14:textId="77777777" w:rsidR="00B9704B" w:rsidRPr="00CB717C" w:rsidRDefault="00B9704B" w:rsidP="007869AF">
            <w:pPr>
              <w:pStyle w:val="2fd"/>
              <w:spacing w:before="40" w:after="20"/>
            </w:pPr>
            <w:r w:rsidRPr="00CB717C">
              <w:t>100 000</w:t>
            </w:r>
          </w:p>
        </w:tc>
        <w:tc>
          <w:tcPr>
            <w:tcW w:w="1985" w:type="dxa"/>
            <w:tcBorders>
              <w:top w:val="single" w:sz="4" w:space="0" w:color="auto"/>
              <w:left w:val="single" w:sz="4" w:space="0" w:color="auto"/>
              <w:bottom w:val="single" w:sz="4" w:space="0" w:color="auto"/>
              <w:right w:val="single" w:sz="4" w:space="0" w:color="auto"/>
            </w:tcBorders>
            <w:vAlign w:val="center"/>
          </w:tcPr>
          <w:p w14:paraId="49F6A458" w14:textId="77777777" w:rsidR="00B9704B" w:rsidRPr="00CB717C" w:rsidRDefault="00B9704B" w:rsidP="007869AF">
            <w:pPr>
              <w:pStyle w:val="2fd"/>
              <w:spacing w:before="40" w:after="20"/>
            </w:pPr>
            <w:r w:rsidRPr="00CB717C">
              <w:t>75%</w:t>
            </w:r>
          </w:p>
        </w:tc>
        <w:tc>
          <w:tcPr>
            <w:tcW w:w="2693" w:type="dxa"/>
            <w:tcBorders>
              <w:top w:val="single" w:sz="4" w:space="0" w:color="auto"/>
              <w:left w:val="single" w:sz="4" w:space="0" w:color="auto"/>
              <w:bottom w:val="single" w:sz="4" w:space="0" w:color="auto"/>
              <w:right w:val="single" w:sz="4" w:space="0" w:color="auto"/>
            </w:tcBorders>
            <w:vAlign w:val="center"/>
          </w:tcPr>
          <w:p w14:paraId="160BA9E0" w14:textId="77777777" w:rsidR="00B9704B" w:rsidRPr="00CB717C" w:rsidRDefault="00B9704B" w:rsidP="007869AF">
            <w:pPr>
              <w:pStyle w:val="2fd"/>
              <w:spacing w:before="40" w:after="20"/>
            </w:pPr>
            <w:r w:rsidRPr="00CB717C">
              <w:t>3</w:t>
            </w:r>
          </w:p>
        </w:tc>
      </w:tr>
      <w:tr w:rsidR="00B9704B" w:rsidRPr="00CB717C" w14:paraId="3E166183"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5B2EDFCC" w14:textId="77777777" w:rsidR="00B9704B" w:rsidRPr="005B26CD" w:rsidRDefault="00B9704B" w:rsidP="00317E03">
            <w:pPr>
              <w:pStyle w:val="ad"/>
              <w:widowControl/>
              <w:numPr>
                <w:ilvl w:val="0"/>
                <w:numId w:val="130"/>
              </w:numPr>
              <w:overflowPunct w:val="0"/>
              <w:autoSpaceDE w:val="0"/>
              <w:autoSpaceDN w:val="0"/>
              <w:adjustRightInd w:val="0"/>
              <w:spacing w:before="40" w:after="20"/>
              <w:ind w:left="0" w:firstLine="0"/>
              <w:contextualSpacing/>
              <w:jc w:val="center"/>
              <w:textAlignment w:val="baseline"/>
              <w:rPr>
                <w:szCs w:val="24"/>
              </w:rPr>
            </w:pPr>
          </w:p>
        </w:tc>
        <w:tc>
          <w:tcPr>
            <w:tcW w:w="4597" w:type="dxa"/>
            <w:tcBorders>
              <w:top w:val="single" w:sz="4" w:space="0" w:color="auto"/>
              <w:left w:val="single" w:sz="4" w:space="0" w:color="auto"/>
              <w:bottom w:val="single" w:sz="4" w:space="0" w:color="auto"/>
              <w:right w:val="single" w:sz="4" w:space="0" w:color="auto"/>
            </w:tcBorders>
            <w:vAlign w:val="center"/>
          </w:tcPr>
          <w:p w14:paraId="304C794A" w14:textId="77777777" w:rsidR="00B9704B" w:rsidRPr="00CB717C" w:rsidRDefault="00B9704B" w:rsidP="007869AF">
            <w:pPr>
              <w:pStyle w:val="2fd"/>
              <w:spacing w:before="40" w:after="20"/>
            </w:pPr>
            <w:r w:rsidRPr="00CB717C">
              <w:t>Религиозное использование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00D5E01B" w14:textId="77777777" w:rsidR="00B9704B" w:rsidRPr="00CB717C" w:rsidRDefault="00B9704B" w:rsidP="007869AF">
            <w:pPr>
              <w:pStyle w:val="2fd"/>
              <w:spacing w:before="40" w:after="20"/>
            </w:pPr>
            <w:r w:rsidRPr="00CB717C">
              <w:t>3.7</w:t>
            </w:r>
          </w:p>
        </w:tc>
        <w:tc>
          <w:tcPr>
            <w:tcW w:w="1559" w:type="dxa"/>
            <w:tcBorders>
              <w:top w:val="single" w:sz="4" w:space="0" w:color="auto"/>
              <w:left w:val="single" w:sz="4" w:space="0" w:color="auto"/>
              <w:bottom w:val="single" w:sz="4" w:space="0" w:color="auto"/>
              <w:right w:val="single" w:sz="4" w:space="0" w:color="auto"/>
            </w:tcBorders>
            <w:vAlign w:val="center"/>
          </w:tcPr>
          <w:p w14:paraId="28032595"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1BC57A55" w14:textId="77777777" w:rsidR="00B9704B" w:rsidRPr="00CB717C" w:rsidRDefault="00B9704B" w:rsidP="007869AF">
            <w:pPr>
              <w:pStyle w:val="2fd"/>
              <w:spacing w:before="40" w:after="20"/>
            </w:pPr>
            <w:r w:rsidRPr="00CB717C">
              <w:t>100 000</w:t>
            </w:r>
          </w:p>
        </w:tc>
        <w:tc>
          <w:tcPr>
            <w:tcW w:w="1985" w:type="dxa"/>
            <w:tcBorders>
              <w:top w:val="single" w:sz="4" w:space="0" w:color="auto"/>
              <w:left w:val="single" w:sz="4" w:space="0" w:color="auto"/>
              <w:bottom w:val="single" w:sz="4" w:space="0" w:color="auto"/>
              <w:right w:val="single" w:sz="4" w:space="0" w:color="auto"/>
            </w:tcBorders>
            <w:vAlign w:val="center"/>
          </w:tcPr>
          <w:p w14:paraId="01F2CC83" w14:textId="77777777" w:rsidR="00B9704B" w:rsidRPr="00CB717C" w:rsidRDefault="00B9704B" w:rsidP="007869AF">
            <w:pPr>
              <w:pStyle w:val="2fd"/>
              <w:spacing w:before="40" w:after="20"/>
            </w:pPr>
            <w:r w:rsidRPr="00CB717C">
              <w:t>50%</w:t>
            </w:r>
          </w:p>
        </w:tc>
        <w:tc>
          <w:tcPr>
            <w:tcW w:w="2693" w:type="dxa"/>
            <w:tcBorders>
              <w:top w:val="single" w:sz="4" w:space="0" w:color="auto"/>
              <w:left w:val="single" w:sz="4" w:space="0" w:color="auto"/>
              <w:bottom w:val="single" w:sz="4" w:space="0" w:color="auto"/>
              <w:right w:val="single" w:sz="4" w:space="0" w:color="auto"/>
            </w:tcBorders>
            <w:vAlign w:val="center"/>
          </w:tcPr>
          <w:p w14:paraId="5A9C6D35" w14:textId="77777777" w:rsidR="00B9704B" w:rsidRPr="00CB717C" w:rsidRDefault="00B9704B" w:rsidP="007869AF">
            <w:pPr>
              <w:pStyle w:val="2fd"/>
              <w:spacing w:before="40" w:after="20"/>
            </w:pPr>
            <w:r w:rsidRPr="00CB717C">
              <w:t>3</w:t>
            </w:r>
          </w:p>
        </w:tc>
      </w:tr>
      <w:tr w:rsidR="00B9704B" w:rsidRPr="00CB717C" w14:paraId="05F87F7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7BA7A9D1" w14:textId="77777777" w:rsidR="00B9704B" w:rsidRPr="005B26CD" w:rsidRDefault="00B9704B" w:rsidP="00317E03">
            <w:pPr>
              <w:pStyle w:val="ad"/>
              <w:widowControl/>
              <w:numPr>
                <w:ilvl w:val="0"/>
                <w:numId w:val="130"/>
              </w:numPr>
              <w:overflowPunct w:val="0"/>
              <w:autoSpaceDE w:val="0"/>
              <w:autoSpaceDN w:val="0"/>
              <w:adjustRightInd w:val="0"/>
              <w:spacing w:before="40" w:after="20"/>
              <w:ind w:left="0" w:firstLine="0"/>
              <w:contextualSpacing/>
              <w:jc w:val="center"/>
              <w:textAlignment w:val="baseline"/>
              <w:rPr>
                <w:szCs w:val="24"/>
              </w:rPr>
            </w:pPr>
          </w:p>
        </w:tc>
        <w:tc>
          <w:tcPr>
            <w:tcW w:w="4597" w:type="dxa"/>
            <w:tcBorders>
              <w:top w:val="single" w:sz="4" w:space="0" w:color="auto"/>
              <w:left w:val="single" w:sz="4" w:space="0" w:color="auto"/>
              <w:bottom w:val="single" w:sz="4" w:space="0" w:color="auto"/>
              <w:right w:val="single" w:sz="4" w:space="0" w:color="auto"/>
            </w:tcBorders>
            <w:vAlign w:val="center"/>
          </w:tcPr>
          <w:p w14:paraId="6A2A9ED9"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001CE8A4" w14:textId="77777777" w:rsidR="00B9704B" w:rsidRPr="00CB717C" w:rsidRDefault="00B9704B" w:rsidP="007869AF">
            <w:pPr>
              <w:pStyle w:val="2fd"/>
              <w:spacing w:before="40" w:after="20"/>
            </w:pPr>
            <w:r w:rsidRPr="00CB717C">
              <w:t>6.8</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70158E14" w14:textId="77777777" w:rsidR="00B9704B" w:rsidRPr="00CB717C" w:rsidRDefault="00B9704B" w:rsidP="007869AF">
            <w:pPr>
              <w:pStyle w:val="2fd"/>
              <w:spacing w:before="40" w:after="20"/>
            </w:pPr>
            <w:r w:rsidRPr="00CB717C">
              <w:t>Не подлежат установлению</w:t>
            </w:r>
          </w:p>
        </w:tc>
      </w:tr>
      <w:tr w:rsidR="00B9704B" w:rsidRPr="00CB717C" w14:paraId="5BA3FCD2"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293DE2C0" w14:textId="77777777" w:rsidR="00B9704B" w:rsidRPr="005B26CD" w:rsidRDefault="00B9704B" w:rsidP="00317E03">
            <w:pPr>
              <w:pStyle w:val="ad"/>
              <w:widowControl/>
              <w:numPr>
                <w:ilvl w:val="0"/>
                <w:numId w:val="130"/>
              </w:numPr>
              <w:overflowPunct w:val="0"/>
              <w:autoSpaceDE w:val="0"/>
              <w:autoSpaceDN w:val="0"/>
              <w:adjustRightInd w:val="0"/>
              <w:spacing w:before="40" w:after="20"/>
              <w:ind w:left="0" w:firstLine="0"/>
              <w:contextualSpacing/>
              <w:jc w:val="center"/>
              <w:textAlignment w:val="baseline"/>
              <w:rPr>
                <w:szCs w:val="24"/>
              </w:rPr>
            </w:pPr>
          </w:p>
        </w:tc>
        <w:tc>
          <w:tcPr>
            <w:tcW w:w="4597" w:type="dxa"/>
            <w:tcBorders>
              <w:top w:val="single" w:sz="4" w:space="0" w:color="auto"/>
              <w:left w:val="single" w:sz="4" w:space="0" w:color="auto"/>
              <w:bottom w:val="single" w:sz="4" w:space="0" w:color="auto"/>
              <w:right w:val="single" w:sz="4" w:space="0" w:color="auto"/>
            </w:tcBorders>
            <w:vAlign w:val="center"/>
          </w:tcPr>
          <w:p w14:paraId="4630AB47"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5427A03A" w14:textId="77777777" w:rsidR="00B9704B" w:rsidRPr="00406659" w:rsidRDefault="00B9704B" w:rsidP="007869AF">
            <w:pPr>
              <w:pStyle w:val="2fd"/>
              <w:spacing w:before="40" w:after="20"/>
            </w:pPr>
            <w:r w:rsidRPr="00406659">
              <w:t>7.2</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0F3ABE52" w14:textId="77777777" w:rsidR="00B9704B" w:rsidRPr="00406659" w:rsidRDefault="00B9704B" w:rsidP="007869AF">
            <w:pPr>
              <w:pStyle w:val="2fd"/>
              <w:spacing w:before="40" w:after="20"/>
            </w:pPr>
            <w:r w:rsidRPr="00406659">
              <w:t>Не распространяется</w:t>
            </w:r>
          </w:p>
        </w:tc>
      </w:tr>
      <w:tr w:rsidR="00B9704B" w:rsidRPr="00CB717C" w14:paraId="50767101"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3D26E47F" w14:textId="77777777" w:rsidR="00B9704B" w:rsidRPr="005B26CD" w:rsidRDefault="00B9704B" w:rsidP="00317E03">
            <w:pPr>
              <w:pStyle w:val="ad"/>
              <w:widowControl/>
              <w:numPr>
                <w:ilvl w:val="0"/>
                <w:numId w:val="130"/>
              </w:numPr>
              <w:overflowPunct w:val="0"/>
              <w:autoSpaceDE w:val="0"/>
              <w:autoSpaceDN w:val="0"/>
              <w:adjustRightInd w:val="0"/>
              <w:spacing w:before="40" w:after="20"/>
              <w:ind w:left="0" w:firstLine="0"/>
              <w:contextualSpacing/>
              <w:jc w:val="center"/>
              <w:textAlignment w:val="baseline"/>
              <w:rPr>
                <w:szCs w:val="24"/>
              </w:rPr>
            </w:pPr>
          </w:p>
        </w:tc>
        <w:tc>
          <w:tcPr>
            <w:tcW w:w="4597" w:type="dxa"/>
            <w:tcBorders>
              <w:top w:val="single" w:sz="4" w:space="0" w:color="auto"/>
              <w:left w:val="single" w:sz="4" w:space="0" w:color="auto"/>
              <w:bottom w:val="single" w:sz="4" w:space="0" w:color="auto"/>
              <w:right w:val="single" w:sz="4" w:space="0" w:color="auto"/>
            </w:tcBorders>
            <w:vAlign w:val="center"/>
          </w:tcPr>
          <w:p w14:paraId="1818BEAC"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08577A7E" w14:textId="77777777" w:rsidR="00B9704B" w:rsidRPr="00CB717C" w:rsidRDefault="00B9704B" w:rsidP="007869AF">
            <w:pPr>
              <w:pStyle w:val="2fd"/>
              <w:spacing w:before="40" w:after="20"/>
            </w:pPr>
            <w:r w:rsidRPr="00CB717C">
              <w:t>12.0</w:t>
            </w:r>
          </w:p>
        </w:tc>
        <w:tc>
          <w:tcPr>
            <w:tcW w:w="7796" w:type="dxa"/>
            <w:gridSpan w:val="4"/>
            <w:tcBorders>
              <w:top w:val="single" w:sz="4" w:space="0" w:color="auto"/>
              <w:left w:val="single" w:sz="4" w:space="0" w:color="auto"/>
              <w:bottom w:val="single" w:sz="4" w:space="0" w:color="auto"/>
              <w:right w:val="single" w:sz="4" w:space="0" w:color="auto"/>
            </w:tcBorders>
            <w:vAlign w:val="center"/>
          </w:tcPr>
          <w:p w14:paraId="1F02FB7B" w14:textId="77777777" w:rsidR="00B9704B" w:rsidRPr="00CB717C" w:rsidRDefault="00B9704B" w:rsidP="007869AF">
            <w:pPr>
              <w:pStyle w:val="2fd"/>
              <w:spacing w:before="40" w:after="20"/>
            </w:pPr>
            <w:r w:rsidRPr="00CB717C">
              <w:t>Не распространяется</w:t>
            </w:r>
          </w:p>
        </w:tc>
      </w:tr>
      <w:tr w:rsidR="00B9704B" w:rsidRPr="00CB717C" w14:paraId="7C7BD6FD" w14:textId="77777777" w:rsidTr="00813A89">
        <w:tc>
          <w:tcPr>
            <w:tcW w:w="648" w:type="dxa"/>
            <w:tcBorders>
              <w:top w:val="single" w:sz="4" w:space="0" w:color="auto"/>
              <w:left w:val="single" w:sz="4" w:space="0" w:color="auto"/>
              <w:bottom w:val="single" w:sz="4" w:space="0" w:color="auto"/>
              <w:right w:val="single" w:sz="4" w:space="0" w:color="auto"/>
            </w:tcBorders>
            <w:vAlign w:val="center"/>
          </w:tcPr>
          <w:p w14:paraId="6ADA0C9A" w14:textId="77777777" w:rsidR="00B9704B" w:rsidRPr="005B26CD" w:rsidRDefault="00B9704B" w:rsidP="00317E03">
            <w:pPr>
              <w:pStyle w:val="ad"/>
              <w:widowControl/>
              <w:numPr>
                <w:ilvl w:val="0"/>
                <w:numId w:val="130"/>
              </w:numPr>
              <w:overflowPunct w:val="0"/>
              <w:autoSpaceDE w:val="0"/>
              <w:autoSpaceDN w:val="0"/>
              <w:adjustRightInd w:val="0"/>
              <w:spacing w:before="40" w:after="20"/>
              <w:ind w:left="0" w:firstLine="0"/>
              <w:contextualSpacing/>
              <w:jc w:val="center"/>
              <w:textAlignment w:val="baseline"/>
              <w:rPr>
                <w:szCs w:val="24"/>
              </w:rPr>
            </w:pPr>
          </w:p>
        </w:tc>
        <w:tc>
          <w:tcPr>
            <w:tcW w:w="4597" w:type="dxa"/>
            <w:tcBorders>
              <w:top w:val="single" w:sz="4" w:space="0" w:color="auto"/>
              <w:left w:val="single" w:sz="4" w:space="0" w:color="auto"/>
              <w:bottom w:val="single" w:sz="4" w:space="0" w:color="auto"/>
              <w:right w:val="single" w:sz="4" w:space="0" w:color="auto"/>
            </w:tcBorders>
            <w:vAlign w:val="center"/>
          </w:tcPr>
          <w:p w14:paraId="4A225699" w14:textId="77777777" w:rsidR="00B9704B" w:rsidRPr="00CB717C" w:rsidRDefault="00B9704B" w:rsidP="007869AF">
            <w:pPr>
              <w:pStyle w:val="2fd"/>
              <w:spacing w:before="40" w:after="20"/>
            </w:pPr>
            <w:r w:rsidRPr="00CB717C">
              <w:t>Ритуальная деятельность</w:t>
            </w:r>
          </w:p>
        </w:tc>
        <w:tc>
          <w:tcPr>
            <w:tcW w:w="1701" w:type="dxa"/>
            <w:tcBorders>
              <w:top w:val="single" w:sz="4" w:space="0" w:color="auto"/>
              <w:left w:val="single" w:sz="4" w:space="0" w:color="auto"/>
              <w:bottom w:val="single" w:sz="4" w:space="0" w:color="auto"/>
              <w:right w:val="single" w:sz="4" w:space="0" w:color="auto"/>
            </w:tcBorders>
            <w:vAlign w:val="center"/>
          </w:tcPr>
          <w:p w14:paraId="2260FFBB" w14:textId="77777777" w:rsidR="00B9704B" w:rsidRPr="00CB717C" w:rsidRDefault="00B9704B" w:rsidP="007869AF">
            <w:pPr>
              <w:pStyle w:val="2fd"/>
              <w:spacing w:before="40" w:after="20"/>
            </w:pPr>
            <w:r w:rsidRPr="00CB717C">
              <w:t>12.1</w:t>
            </w:r>
          </w:p>
        </w:tc>
        <w:tc>
          <w:tcPr>
            <w:tcW w:w="1559" w:type="dxa"/>
            <w:tcBorders>
              <w:top w:val="single" w:sz="4" w:space="0" w:color="auto"/>
              <w:left w:val="single" w:sz="4" w:space="0" w:color="auto"/>
              <w:bottom w:val="single" w:sz="4" w:space="0" w:color="auto"/>
              <w:right w:val="single" w:sz="4" w:space="0" w:color="auto"/>
            </w:tcBorders>
            <w:vAlign w:val="center"/>
          </w:tcPr>
          <w:p w14:paraId="7E3F5BBB" w14:textId="77777777" w:rsidR="00B9704B" w:rsidRPr="00CB717C" w:rsidRDefault="00B9704B" w:rsidP="007869AF">
            <w:pPr>
              <w:pStyle w:val="2fd"/>
              <w:spacing w:before="40" w:after="20"/>
            </w:pPr>
            <w:r w:rsidRPr="00CB717C">
              <w:t>100</w:t>
            </w:r>
          </w:p>
        </w:tc>
        <w:tc>
          <w:tcPr>
            <w:tcW w:w="1559" w:type="dxa"/>
            <w:tcBorders>
              <w:top w:val="single" w:sz="4" w:space="0" w:color="auto"/>
              <w:left w:val="single" w:sz="4" w:space="0" w:color="auto"/>
              <w:bottom w:val="single" w:sz="4" w:space="0" w:color="auto"/>
              <w:right w:val="single" w:sz="4" w:space="0" w:color="auto"/>
            </w:tcBorders>
            <w:vAlign w:val="center"/>
          </w:tcPr>
          <w:p w14:paraId="5FAF1AFB" w14:textId="77777777" w:rsidR="00B9704B" w:rsidRPr="00CB717C" w:rsidRDefault="00B9704B" w:rsidP="007869AF">
            <w:pPr>
              <w:pStyle w:val="2fd"/>
              <w:spacing w:before="40" w:after="20"/>
            </w:pPr>
            <w:r w:rsidRPr="00CB717C">
              <w:t>400 000</w:t>
            </w:r>
          </w:p>
        </w:tc>
        <w:tc>
          <w:tcPr>
            <w:tcW w:w="1985" w:type="dxa"/>
            <w:tcBorders>
              <w:top w:val="single" w:sz="4" w:space="0" w:color="auto"/>
              <w:left w:val="single" w:sz="4" w:space="0" w:color="auto"/>
              <w:bottom w:val="single" w:sz="4" w:space="0" w:color="auto"/>
              <w:right w:val="single" w:sz="4" w:space="0" w:color="auto"/>
            </w:tcBorders>
            <w:vAlign w:val="center"/>
          </w:tcPr>
          <w:p w14:paraId="5BAAE75F" w14:textId="77777777" w:rsidR="00B9704B" w:rsidRPr="00CB717C" w:rsidRDefault="00B9704B" w:rsidP="007869AF">
            <w:pPr>
              <w:pStyle w:val="2fd"/>
              <w:spacing w:before="40" w:after="20"/>
            </w:pPr>
            <w:r w:rsidRPr="00CB717C">
              <w:t>20%</w:t>
            </w:r>
          </w:p>
        </w:tc>
        <w:tc>
          <w:tcPr>
            <w:tcW w:w="2693" w:type="dxa"/>
            <w:tcBorders>
              <w:top w:val="single" w:sz="4" w:space="0" w:color="auto"/>
              <w:left w:val="single" w:sz="4" w:space="0" w:color="auto"/>
              <w:bottom w:val="single" w:sz="4" w:space="0" w:color="auto"/>
              <w:right w:val="single" w:sz="4" w:space="0" w:color="auto"/>
            </w:tcBorders>
            <w:vAlign w:val="center"/>
          </w:tcPr>
          <w:p w14:paraId="467B1FB2" w14:textId="77777777" w:rsidR="00B9704B" w:rsidRPr="00CB717C" w:rsidRDefault="00B9704B" w:rsidP="007869AF">
            <w:pPr>
              <w:pStyle w:val="2fd"/>
              <w:spacing w:before="40" w:after="20"/>
            </w:pPr>
            <w:r w:rsidRPr="00CB717C">
              <w:t>3</w:t>
            </w:r>
          </w:p>
        </w:tc>
      </w:tr>
    </w:tbl>
    <w:p w14:paraId="35F39442" w14:textId="77777777" w:rsidR="00B9704B" w:rsidRDefault="00B9704B" w:rsidP="007869AF">
      <w:pPr>
        <w:spacing w:before="40" w:after="20"/>
        <w:jc w:val="center"/>
        <w:rPr>
          <w:szCs w:val="24"/>
        </w:rPr>
      </w:pPr>
    </w:p>
    <w:p w14:paraId="5C8B74A0"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6D06175B" w14:textId="77777777" w:rsidR="00B9704B" w:rsidRPr="00CB717C" w:rsidRDefault="00B9704B" w:rsidP="007869AF">
      <w:pPr>
        <w:spacing w:before="40" w:after="20"/>
        <w:jc w:val="center"/>
        <w:rPr>
          <w:szCs w:val="24"/>
        </w:rPr>
      </w:pPr>
    </w:p>
    <w:p w14:paraId="1DBAFA38"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291DE912"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7B833040"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72DF09D9" w14:textId="77777777" w:rsidR="00B9704B" w:rsidRPr="00CB717C" w:rsidRDefault="00B9704B" w:rsidP="007869AF">
      <w:pPr>
        <w:spacing w:before="40" w:after="20"/>
        <w:rPr>
          <w:szCs w:val="24"/>
        </w:rPr>
      </w:pPr>
    </w:p>
    <w:p w14:paraId="7189BABF" w14:textId="77777777" w:rsidR="00B9704B" w:rsidRPr="00CB717C"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4BCE2766" w14:textId="77777777" w:rsidR="00B9704B" w:rsidRPr="00CB717C" w:rsidRDefault="00B9704B" w:rsidP="007869AF">
      <w:pPr>
        <w:spacing w:before="40" w:after="20"/>
        <w:jc w:val="center"/>
        <w:rPr>
          <w:szCs w:val="24"/>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678"/>
        <w:gridCol w:w="1701"/>
        <w:gridCol w:w="1559"/>
        <w:gridCol w:w="1560"/>
        <w:gridCol w:w="1984"/>
        <w:gridCol w:w="2693"/>
      </w:tblGrid>
      <w:tr w:rsidR="00B9704B" w:rsidRPr="00585139" w14:paraId="4BB50A9B" w14:textId="77777777" w:rsidTr="00813A89">
        <w:trPr>
          <w:tblHeader/>
        </w:trPr>
        <w:tc>
          <w:tcPr>
            <w:tcW w:w="675" w:type="dxa"/>
            <w:vMerge w:val="restart"/>
            <w:tcBorders>
              <w:top w:val="single" w:sz="4" w:space="0" w:color="auto"/>
              <w:left w:val="single" w:sz="4" w:space="0" w:color="auto"/>
              <w:right w:val="single" w:sz="4" w:space="0" w:color="auto"/>
            </w:tcBorders>
            <w:vAlign w:val="center"/>
          </w:tcPr>
          <w:p w14:paraId="3ECA5131" w14:textId="77777777" w:rsidR="00B9704B" w:rsidRPr="00CB717C" w:rsidRDefault="00B9704B" w:rsidP="007869AF">
            <w:pPr>
              <w:spacing w:before="40" w:after="20"/>
              <w:jc w:val="center"/>
              <w:rPr>
                <w:szCs w:val="24"/>
              </w:rPr>
            </w:pPr>
            <w:r w:rsidRPr="00CB717C">
              <w:rPr>
                <w:szCs w:val="24"/>
              </w:rPr>
              <w:t>№ п/п</w:t>
            </w:r>
          </w:p>
        </w:tc>
        <w:tc>
          <w:tcPr>
            <w:tcW w:w="4678" w:type="dxa"/>
            <w:vMerge w:val="restart"/>
            <w:tcBorders>
              <w:top w:val="single" w:sz="4" w:space="0" w:color="auto"/>
              <w:left w:val="single" w:sz="4" w:space="0" w:color="auto"/>
              <w:right w:val="single" w:sz="4" w:space="0" w:color="auto"/>
            </w:tcBorders>
            <w:vAlign w:val="center"/>
          </w:tcPr>
          <w:p w14:paraId="7299962C"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0922F9DE" w14:textId="77777777" w:rsidR="00B9704B" w:rsidRPr="00CB717C" w:rsidRDefault="00B9704B" w:rsidP="007869AF">
            <w:pPr>
              <w:pStyle w:val="2fd"/>
              <w:spacing w:before="40" w:after="20"/>
            </w:pPr>
            <w:r w:rsidRPr="00CB717C">
              <w:t>Код (числовое обозначение ВРИ)</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1DD87212" w14:textId="77777777" w:rsidR="00B9704B" w:rsidRPr="00CB717C" w:rsidRDefault="00B9704B" w:rsidP="007869AF">
            <w:pPr>
              <w:pStyle w:val="2fd"/>
              <w:spacing w:before="40" w:after="20"/>
            </w:pPr>
            <w:r w:rsidRPr="00CB717C">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139CEDC4" w14:textId="77777777" w:rsidR="00B9704B" w:rsidRPr="00CB717C" w:rsidRDefault="00B9704B" w:rsidP="007869AF">
            <w:pPr>
              <w:pStyle w:val="2fd"/>
              <w:spacing w:before="40" w:after="20"/>
            </w:pPr>
            <w:r w:rsidRPr="00CB717C">
              <w:t>Максимальный процент застройки</w:t>
            </w:r>
          </w:p>
        </w:tc>
        <w:tc>
          <w:tcPr>
            <w:tcW w:w="2693" w:type="dxa"/>
            <w:vMerge w:val="restart"/>
            <w:tcBorders>
              <w:top w:val="single" w:sz="4" w:space="0" w:color="auto"/>
              <w:left w:val="single" w:sz="4" w:space="0" w:color="auto"/>
              <w:right w:val="single" w:sz="4" w:space="0" w:color="auto"/>
            </w:tcBorders>
            <w:vAlign w:val="center"/>
          </w:tcPr>
          <w:p w14:paraId="065A27C9"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6A696FEA" w14:textId="77777777" w:rsidTr="00813A89">
        <w:trPr>
          <w:tblHeader/>
        </w:trPr>
        <w:tc>
          <w:tcPr>
            <w:tcW w:w="675" w:type="dxa"/>
            <w:vMerge/>
            <w:tcBorders>
              <w:left w:val="single" w:sz="4" w:space="0" w:color="auto"/>
              <w:bottom w:val="single" w:sz="4" w:space="0" w:color="auto"/>
              <w:right w:val="single" w:sz="4" w:space="0" w:color="auto"/>
            </w:tcBorders>
            <w:vAlign w:val="center"/>
          </w:tcPr>
          <w:p w14:paraId="7B64CC2C" w14:textId="77777777" w:rsidR="00B9704B" w:rsidRPr="00B9704B" w:rsidRDefault="00B9704B" w:rsidP="007869AF">
            <w:pPr>
              <w:spacing w:before="40" w:after="20"/>
              <w:jc w:val="center"/>
              <w:rPr>
                <w:szCs w:val="24"/>
                <w:lang w:val="ru-RU"/>
              </w:rPr>
            </w:pPr>
          </w:p>
        </w:tc>
        <w:tc>
          <w:tcPr>
            <w:tcW w:w="4678" w:type="dxa"/>
            <w:vMerge/>
            <w:tcBorders>
              <w:left w:val="single" w:sz="4" w:space="0" w:color="auto"/>
              <w:bottom w:val="single" w:sz="4" w:space="0" w:color="auto"/>
              <w:right w:val="single" w:sz="4" w:space="0" w:color="auto"/>
            </w:tcBorders>
            <w:vAlign w:val="center"/>
          </w:tcPr>
          <w:p w14:paraId="64F9BB74"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5B993A90" w14:textId="77777777" w:rsidR="00B9704B" w:rsidRPr="00CB717C" w:rsidRDefault="00B9704B" w:rsidP="007869AF">
            <w:pPr>
              <w:pStyle w:val="2fd"/>
              <w:spacing w:before="40" w:after="20"/>
            </w:pPr>
          </w:p>
        </w:tc>
        <w:tc>
          <w:tcPr>
            <w:tcW w:w="1559" w:type="dxa"/>
            <w:tcBorders>
              <w:top w:val="single" w:sz="4" w:space="0" w:color="auto"/>
              <w:left w:val="single" w:sz="4" w:space="0" w:color="auto"/>
              <w:bottom w:val="single" w:sz="4" w:space="0" w:color="auto"/>
              <w:right w:val="single" w:sz="4" w:space="0" w:color="auto"/>
            </w:tcBorders>
            <w:vAlign w:val="center"/>
          </w:tcPr>
          <w:p w14:paraId="206895F5" w14:textId="77777777" w:rsidR="00B9704B" w:rsidRPr="00CB717C" w:rsidRDefault="00B9704B" w:rsidP="007869AF">
            <w:pPr>
              <w:pStyle w:val="2fd"/>
              <w:spacing w:before="40" w:after="20"/>
              <w:rPr>
                <w:lang w:val="en-US"/>
              </w:rPr>
            </w:pPr>
            <w:r w:rsidRPr="00CB717C">
              <w:rPr>
                <w:lang w:val="en-US"/>
              </w:rPr>
              <w:t>min</w:t>
            </w:r>
          </w:p>
        </w:tc>
        <w:tc>
          <w:tcPr>
            <w:tcW w:w="1560" w:type="dxa"/>
            <w:tcBorders>
              <w:left w:val="single" w:sz="4" w:space="0" w:color="auto"/>
              <w:bottom w:val="single" w:sz="4" w:space="0" w:color="auto"/>
              <w:right w:val="single" w:sz="4" w:space="0" w:color="auto"/>
            </w:tcBorders>
            <w:vAlign w:val="center"/>
          </w:tcPr>
          <w:p w14:paraId="674DA434" w14:textId="77777777" w:rsidR="00B9704B" w:rsidRPr="00CB717C" w:rsidRDefault="00B9704B" w:rsidP="007869AF">
            <w:pPr>
              <w:pStyle w:val="2fd"/>
              <w:spacing w:before="40" w:after="20"/>
              <w:rPr>
                <w:lang w:val="en-US"/>
              </w:rPr>
            </w:pPr>
            <w:r w:rsidRPr="00CB717C">
              <w:rPr>
                <w:lang w:val="en-US"/>
              </w:rPr>
              <w:t>max</w:t>
            </w:r>
          </w:p>
        </w:tc>
        <w:tc>
          <w:tcPr>
            <w:tcW w:w="1984" w:type="dxa"/>
            <w:vMerge/>
            <w:tcBorders>
              <w:left w:val="single" w:sz="4" w:space="0" w:color="auto"/>
              <w:bottom w:val="single" w:sz="4" w:space="0" w:color="auto"/>
              <w:right w:val="single" w:sz="4" w:space="0" w:color="auto"/>
            </w:tcBorders>
            <w:vAlign w:val="center"/>
          </w:tcPr>
          <w:p w14:paraId="28A154AE" w14:textId="77777777" w:rsidR="00B9704B" w:rsidRPr="00CB717C" w:rsidRDefault="00B9704B" w:rsidP="007869AF">
            <w:pPr>
              <w:pStyle w:val="2fd"/>
              <w:spacing w:before="40" w:after="20"/>
            </w:pPr>
          </w:p>
        </w:tc>
        <w:tc>
          <w:tcPr>
            <w:tcW w:w="2693" w:type="dxa"/>
            <w:vMerge/>
            <w:tcBorders>
              <w:left w:val="single" w:sz="4" w:space="0" w:color="auto"/>
              <w:bottom w:val="single" w:sz="4" w:space="0" w:color="auto"/>
              <w:right w:val="single" w:sz="4" w:space="0" w:color="auto"/>
            </w:tcBorders>
            <w:vAlign w:val="center"/>
          </w:tcPr>
          <w:p w14:paraId="503A5F5E" w14:textId="77777777" w:rsidR="00B9704B" w:rsidRPr="00CB717C" w:rsidRDefault="00B9704B" w:rsidP="007869AF">
            <w:pPr>
              <w:pStyle w:val="2fd"/>
              <w:spacing w:before="40" w:after="20"/>
            </w:pPr>
          </w:p>
        </w:tc>
      </w:tr>
      <w:tr w:rsidR="00B9704B" w:rsidRPr="00CB717C" w14:paraId="77BC29B7"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69F74AE2" w14:textId="77777777" w:rsidR="00B9704B" w:rsidRPr="00CB717C" w:rsidRDefault="00B9704B" w:rsidP="007869AF">
            <w:pPr>
              <w:spacing w:before="40" w:after="20"/>
              <w:jc w:val="center"/>
              <w:rPr>
                <w:szCs w:val="24"/>
              </w:rPr>
            </w:pPr>
            <w:r w:rsidRPr="00CB717C">
              <w:rPr>
                <w:szCs w:val="24"/>
              </w:rPr>
              <w:t>1.</w:t>
            </w:r>
          </w:p>
        </w:tc>
        <w:tc>
          <w:tcPr>
            <w:tcW w:w="4678" w:type="dxa"/>
            <w:tcBorders>
              <w:top w:val="single" w:sz="4" w:space="0" w:color="auto"/>
              <w:left w:val="single" w:sz="4" w:space="0" w:color="auto"/>
              <w:bottom w:val="single" w:sz="4" w:space="0" w:color="auto"/>
              <w:right w:val="single" w:sz="4" w:space="0" w:color="auto"/>
            </w:tcBorders>
            <w:vAlign w:val="center"/>
          </w:tcPr>
          <w:p w14:paraId="4F00A900" w14:textId="77777777" w:rsidR="00B9704B" w:rsidRPr="00CB717C" w:rsidRDefault="00B9704B" w:rsidP="007869AF">
            <w:pPr>
              <w:pStyle w:val="2fd"/>
              <w:spacing w:before="40" w:after="20"/>
            </w:pPr>
            <w:r w:rsidRPr="00CB717C">
              <w:t>Магазины</w:t>
            </w:r>
          </w:p>
        </w:tc>
        <w:tc>
          <w:tcPr>
            <w:tcW w:w="1701" w:type="dxa"/>
            <w:tcBorders>
              <w:top w:val="single" w:sz="4" w:space="0" w:color="auto"/>
              <w:left w:val="single" w:sz="4" w:space="0" w:color="auto"/>
              <w:bottom w:val="single" w:sz="4" w:space="0" w:color="auto"/>
              <w:right w:val="single" w:sz="4" w:space="0" w:color="auto"/>
            </w:tcBorders>
            <w:vAlign w:val="center"/>
          </w:tcPr>
          <w:p w14:paraId="67604A3A" w14:textId="77777777" w:rsidR="00B9704B" w:rsidRPr="00CB717C" w:rsidRDefault="00B9704B" w:rsidP="007869AF">
            <w:pPr>
              <w:pStyle w:val="2fd"/>
              <w:spacing w:before="40" w:after="20"/>
            </w:pPr>
            <w:r w:rsidRPr="00CB717C">
              <w:t>4.4</w:t>
            </w:r>
          </w:p>
        </w:tc>
        <w:tc>
          <w:tcPr>
            <w:tcW w:w="1559" w:type="dxa"/>
            <w:tcBorders>
              <w:top w:val="single" w:sz="4" w:space="0" w:color="auto"/>
              <w:left w:val="single" w:sz="4" w:space="0" w:color="auto"/>
              <w:bottom w:val="single" w:sz="4" w:space="0" w:color="auto"/>
              <w:right w:val="single" w:sz="4" w:space="0" w:color="auto"/>
            </w:tcBorders>
            <w:vAlign w:val="center"/>
          </w:tcPr>
          <w:p w14:paraId="740C7C1E" w14:textId="77777777" w:rsidR="00B9704B" w:rsidRPr="00CB717C" w:rsidRDefault="00B9704B" w:rsidP="007869AF">
            <w:pPr>
              <w:pStyle w:val="2fd"/>
              <w:spacing w:before="40" w:after="20"/>
            </w:pPr>
            <w:r w:rsidRPr="00CB717C">
              <w:t>100</w:t>
            </w:r>
          </w:p>
        </w:tc>
        <w:tc>
          <w:tcPr>
            <w:tcW w:w="1560" w:type="dxa"/>
            <w:tcBorders>
              <w:top w:val="single" w:sz="4" w:space="0" w:color="auto"/>
              <w:left w:val="single" w:sz="4" w:space="0" w:color="auto"/>
              <w:bottom w:val="single" w:sz="4" w:space="0" w:color="auto"/>
              <w:right w:val="single" w:sz="4" w:space="0" w:color="auto"/>
            </w:tcBorders>
            <w:vAlign w:val="center"/>
          </w:tcPr>
          <w:p w14:paraId="1E027E11" w14:textId="77777777" w:rsidR="00B9704B" w:rsidRPr="00CB717C" w:rsidRDefault="00B9704B" w:rsidP="007869AF">
            <w:pPr>
              <w:pStyle w:val="2fd"/>
              <w:spacing w:before="40" w:after="20"/>
            </w:pPr>
            <w:r w:rsidRPr="00CB717C">
              <w:t>10 000</w:t>
            </w:r>
          </w:p>
        </w:tc>
        <w:tc>
          <w:tcPr>
            <w:tcW w:w="1984" w:type="dxa"/>
            <w:tcBorders>
              <w:top w:val="single" w:sz="4" w:space="0" w:color="auto"/>
              <w:left w:val="single" w:sz="4" w:space="0" w:color="auto"/>
              <w:bottom w:val="single" w:sz="4" w:space="0" w:color="auto"/>
              <w:right w:val="single" w:sz="4" w:space="0" w:color="auto"/>
            </w:tcBorders>
            <w:vAlign w:val="center"/>
          </w:tcPr>
          <w:p w14:paraId="60AB0CB1" w14:textId="77777777" w:rsidR="00B9704B" w:rsidRPr="00CB717C" w:rsidRDefault="00B9704B" w:rsidP="007869AF">
            <w:pPr>
              <w:pStyle w:val="2fd"/>
              <w:spacing w:before="40" w:after="20"/>
            </w:pPr>
            <w:r w:rsidRPr="00CB717C">
              <w:rPr>
                <w:lang w:val="en-US"/>
              </w:rPr>
              <w:t>50%</w:t>
            </w:r>
          </w:p>
        </w:tc>
        <w:tc>
          <w:tcPr>
            <w:tcW w:w="2693" w:type="dxa"/>
            <w:tcBorders>
              <w:top w:val="single" w:sz="4" w:space="0" w:color="auto"/>
              <w:left w:val="single" w:sz="4" w:space="0" w:color="auto"/>
              <w:bottom w:val="single" w:sz="4" w:space="0" w:color="auto"/>
              <w:right w:val="single" w:sz="4" w:space="0" w:color="auto"/>
            </w:tcBorders>
            <w:vAlign w:val="center"/>
          </w:tcPr>
          <w:p w14:paraId="1D12DD30" w14:textId="77777777" w:rsidR="00B9704B" w:rsidRPr="00CB717C" w:rsidRDefault="00B9704B" w:rsidP="007869AF">
            <w:pPr>
              <w:pStyle w:val="2fd"/>
              <w:spacing w:before="40" w:after="20"/>
            </w:pPr>
            <w:r w:rsidRPr="00CB717C">
              <w:t>3</w:t>
            </w:r>
          </w:p>
        </w:tc>
      </w:tr>
      <w:tr w:rsidR="00B9704B" w:rsidRPr="00CB717C" w14:paraId="7D93FEF4"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089942ED" w14:textId="77777777" w:rsidR="00B9704B" w:rsidRPr="00CB717C" w:rsidRDefault="00B9704B" w:rsidP="007869AF">
            <w:pPr>
              <w:spacing w:before="40" w:after="20"/>
              <w:jc w:val="center"/>
              <w:rPr>
                <w:szCs w:val="24"/>
              </w:rPr>
            </w:pPr>
            <w:r w:rsidRPr="00CB717C">
              <w:rPr>
                <w:szCs w:val="24"/>
              </w:rPr>
              <w:t>2.</w:t>
            </w:r>
          </w:p>
        </w:tc>
        <w:tc>
          <w:tcPr>
            <w:tcW w:w="4678" w:type="dxa"/>
            <w:tcBorders>
              <w:top w:val="single" w:sz="4" w:space="0" w:color="auto"/>
              <w:left w:val="single" w:sz="4" w:space="0" w:color="auto"/>
              <w:bottom w:val="single" w:sz="4" w:space="0" w:color="auto"/>
              <w:right w:val="single" w:sz="4" w:space="0" w:color="auto"/>
            </w:tcBorders>
            <w:vAlign w:val="center"/>
          </w:tcPr>
          <w:p w14:paraId="7AA931DF" w14:textId="77777777" w:rsidR="00B9704B" w:rsidRPr="00CB717C" w:rsidRDefault="00B9704B" w:rsidP="007869AF">
            <w:pPr>
              <w:pStyle w:val="2fd"/>
              <w:spacing w:before="40" w:after="20"/>
            </w:pPr>
            <w:r w:rsidRPr="00CB717C">
              <w:t>Служебные гаражи</w:t>
            </w:r>
          </w:p>
        </w:tc>
        <w:tc>
          <w:tcPr>
            <w:tcW w:w="1701" w:type="dxa"/>
            <w:tcBorders>
              <w:top w:val="single" w:sz="4" w:space="0" w:color="auto"/>
              <w:left w:val="single" w:sz="4" w:space="0" w:color="auto"/>
              <w:bottom w:val="single" w:sz="4" w:space="0" w:color="auto"/>
              <w:right w:val="single" w:sz="4" w:space="0" w:color="auto"/>
            </w:tcBorders>
            <w:vAlign w:val="center"/>
          </w:tcPr>
          <w:p w14:paraId="47EB258F" w14:textId="77777777" w:rsidR="00B9704B" w:rsidRPr="00CB717C" w:rsidRDefault="00B9704B" w:rsidP="007869AF">
            <w:pPr>
              <w:pStyle w:val="2fd"/>
              <w:spacing w:before="40" w:after="20"/>
            </w:pPr>
            <w:r w:rsidRPr="00CB717C">
              <w:t>4.9</w:t>
            </w:r>
          </w:p>
        </w:tc>
        <w:tc>
          <w:tcPr>
            <w:tcW w:w="1559" w:type="dxa"/>
            <w:tcBorders>
              <w:top w:val="single" w:sz="4" w:space="0" w:color="auto"/>
              <w:left w:val="single" w:sz="4" w:space="0" w:color="auto"/>
              <w:bottom w:val="single" w:sz="4" w:space="0" w:color="auto"/>
              <w:right w:val="single" w:sz="4" w:space="0" w:color="auto"/>
            </w:tcBorders>
            <w:vAlign w:val="center"/>
          </w:tcPr>
          <w:p w14:paraId="230CA802" w14:textId="77777777" w:rsidR="00B9704B" w:rsidRPr="00CB717C" w:rsidRDefault="00B9704B" w:rsidP="007869AF">
            <w:pPr>
              <w:pStyle w:val="2fd"/>
              <w:spacing w:before="40" w:after="20"/>
            </w:pPr>
            <w:r w:rsidRPr="00CB717C">
              <w:t>100</w:t>
            </w:r>
          </w:p>
        </w:tc>
        <w:tc>
          <w:tcPr>
            <w:tcW w:w="1560" w:type="dxa"/>
            <w:tcBorders>
              <w:top w:val="single" w:sz="4" w:space="0" w:color="auto"/>
              <w:left w:val="single" w:sz="4" w:space="0" w:color="auto"/>
              <w:bottom w:val="single" w:sz="4" w:space="0" w:color="auto"/>
              <w:right w:val="single" w:sz="4" w:space="0" w:color="auto"/>
            </w:tcBorders>
            <w:vAlign w:val="center"/>
          </w:tcPr>
          <w:p w14:paraId="37960C06" w14:textId="77777777" w:rsidR="00B9704B" w:rsidRPr="00CB717C" w:rsidRDefault="00B9704B" w:rsidP="007869AF">
            <w:pPr>
              <w:pStyle w:val="2fd"/>
              <w:spacing w:before="40" w:after="20"/>
            </w:pPr>
            <w:r w:rsidRPr="00CB717C">
              <w:t>20 000</w:t>
            </w:r>
          </w:p>
        </w:tc>
        <w:tc>
          <w:tcPr>
            <w:tcW w:w="1984" w:type="dxa"/>
            <w:tcBorders>
              <w:top w:val="single" w:sz="4" w:space="0" w:color="auto"/>
              <w:left w:val="single" w:sz="4" w:space="0" w:color="auto"/>
              <w:bottom w:val="single" w:sz="4" w:space="0" w:color="auto"/>
              <w:right w:val="single" w:sz="4" w:space="0" w:color="auto"/>
            </w:tcBorders>
            <w:vAlign w:val="center"/>
          </w:tcPr>
          <w:p w14:paraId="12581DF8" w14:textId="77777777" w:rsidR="00B9704B" w:rsidRPr="00CB717C" w:rsidRDefault="00B9704B" w:rsidP="007869AF">
            <w:pPr>
              <w:pStyle w:val="2fd"/>
              <w:spacing w:before="40" w:after="20"/>
            </w:pPr>
            <w:r w:rsidRPr="00CB717C">
              <w:t>75%</w:t>
            </w:r>
          </w:p>
        </w:tc>
        <w:tc>
          <w:tcPr>
            <w:tcW w:w="2693" w:type="dxa"/>
            <w:tcBorders>
              <w:top w:val="single" w:sz="4" w:space="0" w:color="auto"/>
              <w:left w:val="single" w:sz="4" w:space="0" w:color="auto"/>
              <w:bottom w:val="single" w:sz="4" w:space="0" w:color="auto"/>
              <w:right w:val="single" w:sz="4" w:space="0" w:color="auto"/>
            </w:tcBorders>
            <w:vAlign w:val="center"/>
          </w:tcPr>
          <w:p w14:paraId="59827A20" w14:textId="77777777" w:rsidR="00B9704B" w:rsidRPr="00CB717C" w:rsidRDefault="00B9704B" w:rsidP="007869AF">
            <w:pPr>
              <w:pStyle w:val="2fd"/>
              <w:spacing w:before="40" w:after="20"/>
            </w:pPr>
            <w:r w:rsidRPr="00CB717C">
              <w:t>3</w:t>
            </w:r>
          </w:p>
        </w:tc>
      </w:tr>
    </w:tbl>
    <w:p w14:paraId="31A8D4F9" w14:textId="77777777" w:rsidR="00B9704B" w:rsidRPr="00CB717C" w:rsidRDefault="00B9704B" w:rsidP="007869AF">
      <w:pPr>
        <w:overflowPunct w:val="0"/>
        <w:spacing w:before="40" w:after="20"/>
        <w:jc w:val="center"/>
        <w:rPr>
          <w:rFonts w:ascii="HelvDL" w:hAnsi="HelvDL" w:cs="HelvDL"/>
          <w:szCs w:val="24"/>
        </w:rPr>
        <w:sectPr w:rsidR="00B9704B" w:rsidRPr="00CB717C" w:rsidSect="00813A89">
          <w:pgSz w:w="16838" w:h="11906" w:orient="landscape"/>
          <w:pgMar w:top="1701" w:right="1134" w:bottom="851" w:left="1134" w:header="709" w:footer="709" w:gutter="0"/>
          <w:cols w:space="708"/>
          <w:docGrid w:linePitch="360"/>
        </w:sectPr>
      </w:pPr>
    </w:p>
    <w:p w14:paraId="34FF1186" w14:textId="77777777" w:rsidR="00B9704B" w:rsidRPr="00CB717C" w:rsidRDefault="00B9704B" w:rsidP="007869AF">
      <w:pPr>
        <w:tabs>
          <w:tab w:val="left" w:pos="2160"/>
        </w:tabs>
        <w:spacing w:before="40" w:after="20"/>
        <w:jc w:val="center"/>
        <w:rPr>
          <w:szCs w:val="24"/>
        </w:rPr>
      </w:pPr>
      <w:r w:rsidRPr="00CB717C">
        <w:rPr>
          <w:szCs w:val="24"/>
        </w:rPr>
        <w:lastRenderedPageBreak/>
        <w:t>СП -3 – ЗОНА ИНОГО СПЕЦИАЛЬНОГО НАЗНАЧЕНИЯ</w:t>
      </w:r>
    </w:p>
    <w:p w14:paraId="38501CF1" w14:textId="77777777" w:rsidR="00B9704B" w:rsidRPr="00CB717C" w:rsidRDefault="00B9704B" w:rsidP="007869AF">
      <w:pPr>
        <w:spacing w:before="40" w:after="20"/>
        <w:rPr>
          <w:rFonts w:ascii="Arial" w:hAnsi="Arial" w:cs="Arial"/>
          <w:i/>
          <w:szCs w:val="24"/>
        </w:rPr>
      </w:pPr>
    </w:p>
    <w:p w14:paraId="74732C87" w14:textId="77777777" w:rsidR="00B9704B" w:rsidRPr="00CB717C" w:rsidRDefault="00B9704B" w:rsidP="007869AF">
      <w:pPr>
        <w:pStyle w:val="1ffff"/>
        <w:spacing w:before="40" w:after="20"/>
        <w:rPr>
          <w:iCs/>
        </w:rPr>
      </w:pPr>
      <w:r w:rsidRPr="00CB717C">
        <w:t xml:space="preserve">Зона иного специального назначения СП-3 установлена для обеспечения условий использования земельных участков, предназначенных для специализированного назначения – </w:t>
      </w:r>
      <w:r w:rsidRPr="00CB717C">
        <w:rPr>
          <w:iCs/>
        </w:rPr>
        <w:t xml:space="preserve">размещения объектов капитального 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дислокация войск и сил флота), проведение воинских учений и других мероприятий, направленных на обеспечение боевой готовности воинских частей; размещение зданий военных училищ, военных институтов, военных университетов, военных академий; размещение объектов, обеспечивающих осуществление таможенной деятельности; размещение объектов,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 размещение объектов капитального строительства для создания мест лишения свободы (следственные изоляторы, тюрьмы, поселения). </w:t>
      </w:r>
      <w:r w:rsidRPr="00CB717C">
        <w:t>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0180353A"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2E86A10D" w14:textId="77777777" w:rsidR="00B9704B" w:rsidRPr="00B9704B" w:rsidRDefault="00B9704B" w:rsidP="007869AF">
      <w:pPr>
        <w:spacing w:before="40" w:after="20"/>
        <w:jc w:val="center"/>
        <w:rPr>
          <w:szCs w:val="24"/>
          <w:lang w:val="ru-RU"/>
        </w:rPr>
      </w:pPr>
    </w:p>
    <w:p w14:paraId="7DDD454A" w14:textId="77777777" w:rsidR="00B9704B"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2CB81DDC" w14:textId="77777777" w:rsidR="00B9704B" w:rsidRDefault="00B9704B" w:rsidP="007869AF">
      <w:pPr>
        <w:spacing w:before="40" w:after="20"/>
        <w:jc w:val="center"/>
        <w:rPr>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7"/>
        <w:gridCol w:w="4564"/>
        <w:gridCol w:w="1701"/>
        <w:gridCol w:w="1418"/>
        <w:gridCol w:w="1843"/>
        <w:gridCol w:w="1842"/>
        <w:gridCol w:w="2977"/>
      </w:tblGrid>
      <w:tr w:rsidR="00B9704B" w:rsidRPr="00585139" w14:paraId="6079FDA4" w14:textId="77777777" w:rsidTr="00813A89">
        <w:trPr>
          <w:tblHeader/>
        </w:trPr>
        <w:tc>
          <w:tcPr>
            <w:tcW w:w="647" w:type="dxa"/>
            <w:vMerge w:val="restart"/>
            <w:tcBorders>
              <w:top w:val="single" w:sz="4" w:space="0" w:color="auto"/>
              <w:left w:val="single" w:sz="4" w:space="0" w:color="auto"/>
              <w:right w:val="single" w:sz="4" w:space="0" w:color="auto"/>
            </w:tcBorders>
            <w:vAlign w:val="center"/>
          </w:tcPr>
          <w:p w14:paraId="2E5E476E" w14:textId="77777777" w:rsidR="00B9704B" w:rsidRPr="00CB717C" w:rsidRDefault="00B9704B" w:rsidP="007869AF">
            <w:pPr>
              <w:spacing w:before="40" w:after="20"/>
              <w:jc w:val="center"/>
              <w:rPr>
                <w:szCs w:val="24"/>
              </w:rPr>
            </w:pPr>
            <w:r w:rsidRPr="00CB717C">
              <w:rPr>
                <w:szCs w:val="24"/>
              </w:rPr>
              <w:t>№ п/п</w:t>
            </w:r>
          </w:p>
        </w:tc>
        <w:tc>
          <w:tcPr>
            <w:tcW w:w="4564" w:type="dxa"/>
            <w:vMerge w:val="restart"/>
            <w:tcBorders>
              <w:top w:val="single" w:sz="4" w:space="0" w:color="auto"/>
              <w:left w:val="single" w:sz="4" w:space="0" w:color="auto"/>
              <w:right w:val="single" w:sz="4" w:space="0" w:color="auto"/>
            </w:tcBorders>
            <w:vAlign w:val="center"/>
          </w:tcPr>
          <w:p w14:paraId="71E71DE0"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4A720F30" w14:textId="77777777" w:rsidR="00B9704B" w:rsidRPr="00CB717C" w:rsidRDefault="00B9704B" w:rsidP="007869AF">
            <w:pPr>
              <w:pStyle w:val="2fd"/>
              <w:spacing w:before="40" w:after="20"/>
            </w:pPr>
            <w:r w:rsidRPr="00CB717C">
              <w:t>Код (числовое обозначение ВРИ)</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14BD852C" w14:textId="77777777" w:rsidR="00B9704B" w:rsidRPr="00CB717C" w:rsidRDefault="00B9704B" w:rsidP="007869AF">
            <w:pPr>
              <w:pStyle w:val="2fd"/>
              <w:spacing w:before="40" w:after="20"/>
            </w:pPr>
            <w:r w:rsidRPr="00CB717C">
              <w:t>Предельные размеры земельных участков (кв. м)</w:t>
            </w:r>
          </w:p>
        </w:tc>
        <w:tc>
          <w:tcPr>
            <w:tcW w:w="1842" w:type="dxa"/>
            <w:vMerge w:val="restart"/>
            <w:tcBorders>
              <w:top w:val="single" w:sz="4" w:space="0" w:color="auto"/>
              <w:left w:val="single" w:sz="4" w:space="0" w:color="auto"/>
              <w:right w:val="single" w:sz="4" w:space="0" w:color="auto"/>
            </w:tcBorders>
            <w:vAlign w:val="center"/>
          </w:tcPr>
          <w:p w14:paraId="45AAAF91" w14:textId="77777777" w:rsidR="00B9704B" w:rsidRPr="00CB717C" w:rsidRDefault="00B9704B" w:rsidP="007869AF">
            <w:pPr>
              <w:pStyle w:val="2fd"/>
              <w:spacing w:before="40" w:after="20"/>
            </w:pPr>
            <w:r w:rsidRPr="00CB717C">
              <w:t>Максимальный процент застройки</w:t>
            </w:r>
          </w:p>
        </w:tc>
        <w:tc>
          <w:tcPr>
            <w:tcW w:w="2977" w:type="dxa"/>
            <w:vMerge w:val="restart"/>
            <w:tcBorders>
              <w:top w:val="single" w:sz="4" w:space="0" w:color="auto"/>
              <w:left w:val="single" w:sz="4" w:space="0" w:color="auto"/>
              <w:right w:val="single" w:sz="4" w:space="0" w:color="auto"/>
            </w:tcBorders>
            <w:vAlign w:val="center"/>
          </w:tcPr>
          <w:p w14:paraId="401E2B90"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2E5721CD" w14:textId="77777777" w:rsidTr="00813A89">
        <w:trPr>
          <w:tblHeader/>
        </w:trPr>
        <w:tc>
          <w:tcPr>
            <w:tcW w:w="647" w:type="dxa"/>
            <w:vMerge/>
            <w:tcBorders>
              <w:left w:val="single" w:sz="4" w:space="0" w:color="auto"/>
              <w:bottom w:val="single" w:sz="4" w:space="0" w:color="auto"/>
              <w:right w:val="single" w:sz="4" w:space="0" w:color="auto"/>
            </w:tcBorders>
            <w:vAlign w:val="center"/>
          </w:tcPr>
          <w:p w14:paraId="43045D9C" w14:textId="77777777" w:rsidR="00B9704B" w:rsidRPr="00B9704B" w:rsidRDefault="00B9704B" w:rsidP="007869AF">
            <w:pPr>
              <w:spacing w:before="40" w:after="20"/>
              <w:jc w:val="center"/>
              <w:rPr>
                <w:szCs w:val="24"/>
                <w:lang w:val="ru-RU"/>
              </w:rPr>
            </w:pPr>
          </w:p>
        </w:tc>
        <w:tc>
          <w:tcPr>
            <w:tcW w:w="4564" w:type="dxa"/>
            <w:vMerge/>
            <w:tcBorders>
              <w:left w:val="single" w:sz="4" w:space="0" w:color="auto"/>
              <w:bottom w:val="single" w:sz="4" w:space="0" w:color="auto"/>
              <w:right w:val="single" w:sz="4" w:space="0" w:color="auto"/>
            </w:tcBorders>
            <w:vAlign w:val="center"/>
          </w:tcPr>
          <w:p w14:paraId="19880C21"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13461B64" w14:textId="77777777" w:rsidR="00B9704B" w:rsidRPr="00CB717C" w:rsidRDefault="00B9704B" w:rsidP="007869AF">
            <w:pPr>
              <w:pStyle w:val="2fd"/>
              <w:spacing w:before="40" w:after="20"/>
            </w:pPr>
          </w:p>
        </w:tc>
        <w:tc>
          <w:tcPr>
            <w:tcW w:w="1418" w:type="dxa"/>
            <w:tcBorders>
              <w:top w:val="single" w:sz="4" w:space="0" w:color="auto"/>
              <w:left w:val="single" w:sz="4" w:space="0" w:color="auto"/>
              <w:bottom w:val="single" w:sz="4" w:space="0" w:color="auto"/>
              <w:right w:val="single" w:sz="4" w:space="0" w:color="auto"/>
            </w:tcBorders>
            <w:vAlign w:val="center"/>
          </w:tcPr>
          <w:p w14:paraId="03959729" w14:textId="77777777" w:rsidR="00B9704B" w:rsidRPr="00CB717C" w:rsidRDefault="00B9704B" w:rsidP="007869AF">
            <w:pPr>
              <w:pStyle w:val="2fd"/>
              <w:spacing w:before="40" w:after="20"/>
              <w:rPr>
                <w:lang w:val="en-US"/>
              </w:rPr>
            </w:pPr>
            <w:r w:rsidRPr="00CB717C">
              <w:rPr>
                <w:lang w:val="en-US"/>
              </w:rPr>
              <w:t>min</w:t>
            </w:r>
          </w:p>
        </w:tc>
        <w:tc>
          <w:tcPr>
            <w:tcW w:w="1843" w:type="dxa"/>
            <w:tcBorders>
              <w:left w:val="single" w:sz="4" w:space="0" w:color="auto"/>
              <w:bottom w:val="single" w:sz="4" w:space="0" w:color="auto"/>
              <w:right w:val="single" w:sz="4" w:space="0" w:color="auto"/>
            </w:tcBorders>
            <w:vAlign w:val="center"/>
          </w:tcPr>
          <w:p w14:paraId="1CD4AC7B" w14:textId="77777777" w:rsidR="00B9704B" w:rsidRPr="00CB717C" w:rsidRDefault="00B9704B" w:rsidP="007869AF">
            <w:pPr>
              <w:pStyle w:val="2fd"/>
              <w:spacing w:before="40" w:after="20"/>
              <w:rPr>
                <w:lang w:val="en-US"/>
              </w:rPr>
            </w:pPr>
            <w:r w:rsidRPr="00CB717C">
              <w:rPr>
                <w:lang w:val="en-US"/>
              </w:rPr>
              <w:t>max</w:t>
            </w:r>
          </w:p>
        </w:tc>
        <w:tc>
          <w:tcPr>
            <w:tcW w:w="1842" w:type="dxa"/>
            <w:vMerge/>
            <w:tcBorders>
              <w:left w:val="single" w:sz="4" w:space="0" w:color="auto"/>
              <w:bottom w:val="single" w:sz="4" w:space="0" w:color="auto"/>
              <w:right w:val="single" w:sz="4" w:space="0" w:color="auto"/>
            </w:tcBorders>
            <w:vAlign w:val="center"/>
          </w:tcPr>
          <w:p w14:paraId="25E9A115" w14:textId="77777777" w:rsidR="00B9704B" w:rsidRPr="00CB717C" w:rsidRDefault="00B9704B" w:rsidP="007869AF">
            <w:pPr>
              <w:pStyle w:val="2fd"/>
              <w:spacing w:before="40" w:after="20"/>
            </w:pPr>
          </w:p>
        </w:tc>
        <w:tc>
          <w:tcPr>
            <w:tcW w:w="2977" w:type="dxa"/>
            <w:vMerge/>
            <w:tcBorders>
              <w:left w:val="single" w:sz="4" w:space="0" w:color="auto"/>
              <w:bottom w:val="single" w:sz="4" w:space="0" w:color="auto"/>
              <w:right w:val="single" w:sz="4" w:space="0" w:color="auto"/>
            </w:tcBorders>
            <w:vAlign w:val="center"/>
          </w:tcPr>
          <w:p w14:paraId="0ED57787" w14:textId="77777777" w:rsidR="00B9704B" w:rsidRPr="00CB717C" w:rsidRDefault="00B9704B" w:rsidP="007869AF">
            <w:pPr>
              <w:pStyle w:val="2fd"/>
              <w:spacing w:before="40" w:after="20"/>
            </w:pPr>
          </w:p>
        </w:tc>
      </w:tr>
      <w:tr w:rsidR="00B9704B" w:rsidRPr="00CB717C" w14:paraId="5AC0A3E4"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5FB8924F"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46D1BC90"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701" w:type="dxa"/>
            <w:tcBorders>
              <w:top w:val="single" w:sz="4" w:space="0" w:color="auto"/>
              <w:left w:val="single" w:sz="4" w:space="0" w:color="auto"/>
              <w:bottom w:val="single" w:sz="4" w:space="0" w:color="auto"/>
              <w:right w:val="single" w:sz="4" w:space="0" w:color="auto"/>
            </w:tcBorders>
            <w:vAlign w:val="center"/>
          </w:tcPr>
          <w:p w14:paraId="773BAE4F" w14:textId="77777777" w:rsidR="00B9704B" w:rsidRPr="00CB717C" w:rsidRDefault="00B9704B" w:rsidP="007869AF">
            <w:pPr>
              <w:pStyle w:val="2fd"/>
              <w:spacing w:before="40" w:after="20"/>
            </w:pPr>
            <w:r w:rsidRPr="00CB717C">
              <w:t>3.5.2</w:t>
            </w:r>
          </w:p>
        </w:tc>
        <w:tc>
          <w:tcPr>
            <w:tcW w:w="1418" w:type="dxa"/>
            <w:tcBorders>
              <w:top w:val="single" w:sz="4" w:space="0" w:color="auto"/>
              <w:left w:val="single" w:sz="4" w:space="0" w:color="auto"/>
              <w:bottom w:val="single" w:sz="4" w:space="0" w:color="auto"/>
              <w:right w:val="single" w:sz="4" w:space="0" w:color="auto"/>
            </w:tcBorders>
            <w:vAlign w:val="center"/>
          </w:tcPr>
          <w:p w14:paraId="479B1046" w14:textId="77777777" w:rsidR="00B9704B" w:rsidRPr="00CB717C" w:rsidRDefault="00B9704B" w:rsidP="007869AF">
            <w:pPr>
              <w:pStyle w:val="2fd"/>
              <w:spacing w:before="40" w:after="20"/>
            </w:pPr>
            <w:r w:rsidRPr="00CB717C">
              <w:t>100</w:t>
            </w:r>
          </w:p>
        </w:tc>
        <w:tc>
          <w:tcPr>
            <w:tcW w:w="1843" w:type="dxa"/>
            <w:tcBorders>
              <w:top w:val="single" w:sz="4" w:space="0" w:color="auto"/>
              <w:left w:val="single" w:sz="4" w:space="0" w:color="auto"/>
              <w:bottom w:val="single" w:sz="4" w:space="0" w:color="auto"/>
              <w:right w:val="single" w:sz="4" w:space="0" w:color="auto"/>
            </w:tcBorders>
            <w:vAlign w:val="center"/>
          </w:tcPr>
          <w:p w14:paraId="22CC25C6" w14:textId="77777777" w:rsidR="00B9704B" w:rsidRPr="00CB717C" w:rsidRDefault="00B9704B" w:rsidP="007869AF">
            <w:pPr>
              <w:pStyle w:val="2fd"/>
              <w:spacing w:before="40" w:after="20"/>
            </w:pPr>
            <w:r w:rsidRPr="00CB717C">
              <w:t>100 000</w:t>
            </w:r>
          </w:p>
        </w:tc>
        <w:tc>
          <w:tcPr>
            <w:tcW w:w="1842" w:type="dxa"/>
            <w:tcBorders>
              <w:top w:val="single" w:sz="4" w:space="0" w:color="auto"/>
              <w:left w:val="single" w:sz="4" w:space="0" w:color="auto"/>
              <w:bottom w:val="single" w:sz="4" w:space="0" w:color="auto"/>
              <w:right w:val="single" w:sz="4" w:space="0" w:color="auto"/>
            </w:tcBorders>
            <w:vAlign w:val="center"/>
          </w:tcPr>
          <w:p w14:paraId="0CD1D654" w14:textId="77777777" w:rsidR="00B9704B" w:rsidRPr="00CB717C" w:rsidRDefault="00B9704B" w:rsidP="007869AF">
            <w:pPr>
              <w:pStyle w:val="2fd"/>
              <w:spacing w:before="40" w:after="20"/>
              <w:rPr>
                <w:lang w:val="en-US"/>
              </w:rPr>
            </w:pPr>
            <w:r w:rsidRPr="00CB717C">
              <w:rPr>
                <w:lang w:val="en-US"/>
              </w:rPr>
              <w:t>60%</w:t>
            </w:r>
          </w:p>
        </w:tc>
        <w:tc>
          <w:tcPr>
            <w:tcW w:w="2977" w:type="dxa"/>
            <w:tcBorders>
              <w:top w:val="single" w:sz="4" w:space="0" w:color="auto"/>
              <w:left w:val="single" w:sz="4" w:space="0" w:color="auto"/>
              <w:bottom w:val="single" w:sz="4" w:space="0" w:color="auto"/>
              <w:right w:val="single" w:sz="4" w:space="0" w:color="auto"/>
            </w:tcBorders>
            <w:vAlign w:val="center"/>
          </w:tcPr>
          <w:p w14:paraId="69180D3C" w14:textId="77777777" w:rsidR="00B9704B" w:rsidRPr="00CB717C" w:rsidRDefault="00B9704B" w:rsidP="007869AF">
            <w:pPr>
              <w:pStyle w:val="2fd"/>
              <w:spacing w:before="40" w:after="20"/>
            </w:pPr>
            <w:r w:rsidRPr="00CB717C">
              <w:t>3</w:t>
            </w:r>
          </w:p>
        </w:tc>
      </w:tr>
      <w:tr w:rsidR="00B9704B" w:rsidRPr="00CB717C" w14:paraId="2C4CBADD"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2B5C4DA7"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0F1BC1C2" w14:textId="77777777" w:rsidR="00B9704B" w:rsidRPr="00CB717C" w:rsidRDefault="00B9704B" w:rsidP="007869AF">
            <w:pPr>
              <w:pStyle w:val="2fd"/>
              <w:spacing w:before="40" w:after="20"/>
            </w:pPr>
            <w:r w:rsidRPr="00CB717C">
              <w:t>Связь</w:t>
            </w:r>
          </w:p>
        </w:tc>
        <w:tc>
          <w:tcPr>
            <w:tcW w:w="1701" w:type="dxa"/>
            <w:tcBorders>
              <w:top w:val="single" w:sz="4" w:space="0" w:color="auto"/>
              <w:left w:val="single" w:sz="4" w:space="0" w:color="auto"/>
              <w:bottom w:val="single" w:sz="4" w:space="0" w:color="auto"/>
              <w:right w:val="single" w:sz="4" w:space="0" w:color="auto"/>
            </w:tcBorders>
            <w:vAlign w:val="center"/>
          </w:tcPr>
          <w:p w14:paraId="36E4EAE5" w14:textId="77777777" w:rsidR="00B9704B" w:rsidRPr="00CB717C" w:rsidRDefault="00B9704B" w:rsidP="007869AF">
            <w:pPr>
              <w:pStyle w:val="2fd"/>
              <w:spacing w:before="40" w:after="20"/>
            </w:pPr>
            <w:r w:rsidRPr="00CB717C">
              <w:t>6.8</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07142E9C" w14:textId="77777777" w:rsidR="00B9704B" w:rsidRPr="00CB717C" w:rsidRDefault="00B9704B" w:rsidP="007869AF">
            <w:pPr>
              <w:pStyle w:val="2fd"/>
              <w:spacing w:before="40" w:after="20"/>
            </w:pPr>
            <w:r w:rsidRPr="00CB717C">
              <w:t>Не подлежат установлению</w:t>
            </w:r>
          </w:p>
        </w:tc>
      </w:tr>
      <w:tr w:rsidR="00B9704B" w:rsidRPr="00CB717C" w14:paraId="75671A19"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16A97FDD"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7F9AF103" w14:textId="77777777" w:rsidR="00B9704B" w:rsidRPr="00CB717C" w:rsidRDefault="00B9704B" w:rsidP="007869AF">
            <w:pPr>
              <w:pStyle w:val="2fd"/>
              <w:spacing w:before="40" w:after="20"/>
            </w:pPr>
            <w:r w:rsidRPr="00CB717C">
              <w:t>Обеспечение космической деятельности</w:t>
            </w:r>
          </w:p>
        </w:tc>
        <w:tc>
          <w:tcPr>
            <w:tcW w:w="1701" w:type="dxa"/>
            <w:tcBorders>
              <w:top w:val="single" w:sz="4" w:space="0" w:color="auto"/>
              <w:left w:val="single" w:sz="4" w:space="0" w:color="auto"/>
              <w:bottom w:val="single" w:sz="4" w:space="0" w:color="auto"/>
              <w:right w:val="single" w:sz="4" w:space="0" w:color="auto"/>
            </w:tcBorders>
            <w:vAlign w:val="center"/>
          </w:tcPr>
          <w:p w14:paraId="761CF4FA" w14:textId="77777777" w:rsidR="00B9704B" w:rsidRPr="00CB717C" w:rsidRDefault="00B9704B" w:rsidP="007869AF">
            <w:pPr>
              <w:pStyle w:val="2fd"/>
              <w:spacing w:before="40" w:after="20"/>
            </w:pPr>
            <w:r w:rsidRPr="00CB717C">
              <w:t>6.10</w:t>
            </w:r>
          </w:p>
        </w:tc>
        <w:tc>
          <w:tcPr>
            <w:tcW w:w="326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EF0272" w14:textId="77777777" w:rsidR="00B9704B" w:rsidRPr="00CB717C" w:rsidRDefault="00B9704B" w:rsidP="007869AF">
            <w:pPr>
              <w:pStyle w:val="2fd"/>
              <w:spacing w:before="40" w:after="20"/>
            </w:pPr>
            <w:r w:rsidRPr="00CB717C">
              <w:t>Не подлежат установлению</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3DB159" w14:textId="77777777" w:rsidR="00B9704B" w:rsidRPr="00CB717C" w:rsidRDefault="00B9704B" w:rsidP="007869AF">
            <w:pPr>
              <w:pStyle w:val="2fd"/>
              <w:spacing w:before="40" w:after="20"/>
            </w:pPr>
            <w:r w:rsidRPr="00CB717C">
              <w:t xml:space="preserve">60% </w:t>
            </w:r>
          </w:p>
        </w:tc>
        <w:tc>
          <w:tcPr>
            <w:tcW w:w="2977" w:type="dxa"/>
            <w:tcBorders>
              <w:top w:val="single" w:sz="4" w:space="0" w:color="auto"/>
              <w:left w:val="single" w:sz="4" w:space="0" w:color="auto"/>
              <w:bottom w:val="single" w:sz="4" w:space="0" w:color="auto"/>
              <w:right w:val="single" w:sz="4" w:space="0" w:color="auto"/>
            </w:tcBorders>
            <w:vAlign w:val="center"/>
          </w:tcPr>
          <w:p w14:paraId="1CC96652" w14:textId="77777777" w:rsidR="00B9704B" w:rsidRPr="00CB717C" w:rsidRDefault="00B9704B" w:rsidP="007869AF">
            <w:pPr>
              <w:pStyle w:val="2fd"/>
              <w:spacing w:before="40" w:after="20"/>
            </w:pPr>
            <w:r w:rsidRPr="00CB717C">
              <w:t>3</w:t>
            </w:r>
          </w:p>
        </w:tc>
      </w:tr>
      <w:tr w:rsidR="00B9704B" w:rsidRPr="00CB717C" w14:paraId="2557126F"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0F6127C6"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1D3F7F9E" w14:textId="77777777" w:rsidR="00B9704B" w:rsidRPr="00406659" w:rsidRDefault="00B9704B" w:rsidP="007869AF">
            <w:pPr>
              <w:pStyle w:val="2fd"/>
              <w:spacing w:before="40" w:after="20"/>
            </w:pPr>
            <w:r w:rsidRPr="00406659">
              <w:t>Автомобильный транспорт</w:t>
            </w:r>
          </w:p>
        </w:tc>
        <w:tc>
          <w:tcPr>
            <w:tcW w:w="1701" w:type="dxa"/>
            <w:tcBorders>
              <w:top w:val="single" w:sz="4" w:space="0" w:color="auto"/>
              <w:left w:val="single" w:sz="4" w:space="0" w:color="auto"/>
              <w:bottom w:val="single" w:sz="4" w:space="0" w:color="auto"/>
              <w:right w:val="single" w:sz="4" w:space="0" w:color="auto"/>
            </w:tcBorders>
            <w:vAlign w:val="center"/>
          </w:tcPr>
          <w:p w14:paraId="280F9C14" w14:textId="77777777" w:rsidR="00B9704B" w:rsidRPr="00406659" w:rsidRDefault="00B9704B" w:rsidP="007869AF">
            <w:pPr>
              <w:pStyle w:val="2fd"/>
              <w:spacing w:before="40" w:after="20"/>
            </w:pPr>
            <w:r w:rsidRPr="00406659">
              <w:t>7.2</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79E37045" w14:textId="77777777" w:rsidR="00B9704B" w:rsidRPr="00406659" w:rsidRDefault="00B9704B" w:rsidP="007869AF">
            <w:pPr>
              <w:pStyle w:val="2fd"/>
              <w:spacing w:before="40" w:after="20"/>
            </w:pPr>
            <w:r w:rsidRPr="00406659">
              <w:t>Не распространяется</w:t>
            </w:r>
          </w:p>
        </w:tc>
      </w:tr>
      <w:tr w:rsidR="00B9704B" w:rsidRPr="00CB717C" w14:paraId="71AF4CF1"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186B0079"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5BFDD4C2" w14:textId="77777777" w:rsidR="00B9704B" w:rsidRPr="00CB717C" w:rsidRDefault="00B9704B" w:rsidP="007869AF">
            <w:pPr>
              <w:pStyle w:val="2fd"/>
              <w:spacing w:before="40" w:after="20"/>
            </w:pPr>
            <w:r w:rsidRPr="00CB717C">
              <w:t>Обеспечение обороны и безопасности</w:t>
            </w:r>
          </w:p>
        </w:tc>
        <w:tc>
          <w:tcPr>
            <w:tcW w:w="1701" w:type="dxa"/>
            <w:tcBorders>
              <w:top w:val="single" w:sz="4" w:space="0" w:color="auto"/>
              <w:left w:val="single" w:sz="4" w:space="0" w:color="auto"/>
              <w:bottom w:val="single" w:sz="4" w:space="0" w:color="auto"/>
              <w:right w:val="single" w:sz="4" w:space="0" w:color="auto"/>
            </w:tcBorders>
            <w:vAlign w:val="center"/>
          </w:tcPr>
          <w:p w14:paraId="33D7F629" w14:textId="77777777" w:rsidR="00B9704B" w:rsidRPr="00CB717C" w:rsidRDefault="00B9704B" w:rsidP="007869AF">
            <w:pPr>
              <w:pStyle w:val="2fd"/>
              <w:spacing w:before="40" w:after="20"/>
            </w:pPr>
            <w:r w:rsidRPr="00CB717C">
              <w:t>8.0</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7F0B5B02" w14:textId="77777777" w:rsidR="00B9704B" w:rsidRPr="00CB717C" w:rsidRDefault="00B9704B" w:rsidP="007869AF">
            <w:pPr>
              <w:pStyle w:val="2fd"/>
              <w:spacing w:before="40" w:after="20"/>
            </w:pPr>
            <w:r w:rsidRPr="00CB717C">
              <w:t>Не подлежат установлению</w:t>
            </w:r>
          </w:p>
        </w:tc>
      </w:tr>
      <w:tr w:rsidR="00B9704B" w:rsidRPr="00CB717C" w14:paraId="364A2484"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6D27A512"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24F4968E" w14:textId="77777777" w:rsidR="00B9704B" w:rsidRPr="00CB717C" w:rsidRDefault="00B9704B" w:rsidP="007869AF">
            <w:pPr>
              <w:pStyle w:val="2fd"/>
              <w:spacing w:before="40" w:after="20"/>
            </w:pPr>
            <w:r w:rsidRPr="00CB717C">
              <w:t>Обеспечение вооруженных сил</w:t>
            </w:r>
          </w:p>
        </w:tc>
        <w:tc>
          <w:tcPr>
            <w:tcW w:w="1701" w:type="dxa"/>
            <w:tcBorders>
              <w:top w:val="single" w:sz="4" w:space="0" w:color="auto"/>
              <w:left w:val="single" w:sz="4" w:space="0" w:color="auto"/>
              <w:bottom w:val="single" w:sz="4" w:space="0" w:color="auto"/>
              <w:right w:val="single" w:sz="4" w:space="0" w:color="auto"/>
            </w:tcBorders>
            <w:vAlign w:val="center"/>
          </w:tcPr>
          <w:p w14:paraId="56409888" w14:textId="77777777" w:rsidR="00B9704B" w:rsidRPr="00CB717C" w:rsidRDefault="00B9704B" w:rsidP="007869AF">
            <w:pPr>
              <w:pStyle w:val="2fd"/>
              <w:spacing w:before="40" w:after="20"/>
            </w:pPr>
            <w:r w:rsidRPr="00CB717C">
              <w:t>8.1</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0728762C" w14:textId="77777777" w:rsidR="00B9704B" w:rsidRPr="00CB717C" w:rsidRDefault="00B9704B" w:rsidP="007869AF">
            <w:pPr>
              <w:pStyle w:val="2fd"/>
              <w:spacing w:before="40" w:after="20"/>
            </w:pPr>
            <w:r w:rsidRPr="00CB717C">
              <w:t>Не подлежат установлению</w:t>
            </w:r>
          </w:p>
        </w:tc>
      </w:tr>
      <w:tr w:rsidR="00B9704B" w:rsidRPr="00CB717C" w14:paraId="104DBF6D"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5567AE13"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058DEBBE" w14:textId="77777777" w:rsidR="00B9704B" w:rsidRPr="00CB717C" w:rsidRDefault="00B9704B" w:rsidP="007869AF">
            <w:pPr>
              <w:pStyle w:val="2fd"/>
              <w:spacing w:before="40" w:after="20"/>
            </w:pPr>
            <w:r w:rsidRPr="00CB717C">
              <w:t>Обеспечение внутреннего правопорядка</w:t>
            </w:r>
          </w:p>
        </w:tc>
        <w:tc>
          <w:tcPr>
            <w:tcW w:w="1701" w:type="dxa"/>
            <w:tcBorders>
              <w:top w:val="single" w:sz="4" w:space="0" w:color="auto"/>
              <w:left w:val="single" w:sz="4" w:space="0" w:color="auto"/>
              <w:bottom w:val="single" w:sz="4" w:space="0" w:color="auto"/>
              <w:right w:val="single" w:sz="4" w:space="0" w:color="auto"/>
            </w:tcBorders>
            <w:vAlign w:val="center"/>
          </w:tcPr>
          <w:p w14:paraId="30998D86" w14:textId="77777777" w:rsidR="00B9704B" w:rsidRPr="00CB717C" w:rsidRDefault="00B9704B" w:rsidP="007869AF">
            <w:pPr>
              <w:pStyle w:val="2fd"/>
              <w:spacing w:before="40" w:after="20"/>
            </w:pPr>
            <w:r w:rsidRPr="00CB717C">
              <w:t>8.3</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0DD71BAF" w14:textId="77777777" w:rsidR="00B9704B" w:rsidRPr="00CB717C" w:rsidRDefault="00B9704B" w:rsidP="007869AF">
            <w:pPr>
              <w:pStyle w:val="2fd"/>
              <w:spacing w:before="40" w:after="20"/>
            </w:pPr>
            <w:r w:rsidRPr="00CB717C">
              <w:t>Не подлежат установлению</w:t>
            </w:r>
          </w:p>
        </w:tc>
      </w:tr>
      <w:tr w:rsidR="00B9704B" w:rsidRPr="00CB717C" w14:paraId="633F3BB3"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11B56A94"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77C66928" w14:textId="77777777" w:rsidR="00B9704B" w:rsidRPr="00CB717C" w:rsidRDefault="00B9704B" w:rsidP="007869AF">
            <w:pPr>
              <w:pStyle w:val="2fd"/>
              <w:spacing w:before="40" w:after="20"/>
            </w:pPr>
            <w:r w:rsidRPr="00CB717C">
              <w:t>Обеспечение деятельности по исполнению наказаний</w:t>
            </w:r>
          </w:p>
        </w:tc>
        <w:tc>
          <w:tcPr>
            <w:tcW w:w="1701" w:type="dxa"/>
            <w:tcBorders>
              <w:top w:val="single" w:sz="4" w:space="0" w:color="auto"/>
              <w:left w:val="single" w:sz="4" w:space="0" w:color="auto"/>
              <w:bottom w:val="single" w:sz="4" w:space="0" w:color="auto"/>
              <w:right w:val="single" w:sz="4" w:space="0" w:color="auto"/>
            </w:tcBorders>
            <w:vAlign w:val="center"/>
          </w:tcPr>
          <w:p w14:paraId="11BD28FB" w14:textId="77777777" w:rsidR="00B9704B" w:rsidRPr="00CB717C" w:rsidRDefault="00B9704B" w:rsidP="007869AF">
            <w:pPr>
              <w:pStyle w:val="2fd"/>
              <w:spacing w:before="40" w:after="20"/>
            </w:pPr>
            <w:r w:rsidRPr="00CB717C">
              <w:t>8.4</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20D9EBFE" w14:textId="77777777" w:rsidR="00B9704B" w:rsidRPr="00CB717C" w:rsidRDefault="00B9704B" w:rsidP="007869AF">
            <w:pPr>
              <w:pStyle w:val="2fd"/>
              <w:spacing w:before="40" w:after="20"/>
            </w:pPr>
            <w:r w:rsidRPr="00CB717C">
              <w:t>Не подлежат установлению</w:t>
            </w:r>
          </w:p>
        </w:tc>
      </w:tr>
      <w:tr w:rsidR="00B9704B" w:rsidRPr="00CB717C" w14:paraId="27DC0879" w14:textId="77777777" w:rsidTr="00813A89">
        <w:tc>
          <w:tcPr>
            <w:tcW w:w="647" w:type="dxa"/>
            <w:tcBorders>
              <w:top w:val="single" w:sz="4" w:space="0" w:color="auto"/>
              <w:left w:val="single" w:sz="4" w:space="0" w:color="auto"/>
              <w:bottom w:val="single" w:sz="4" w:space="0" w:color="auto"/>
              <w:right w:val="single" w:sz="4" w:space="0" w:color="auto"/>
            </w:tcBorders>
            <w:vAlign w:val="center"/>
          </w:tcPr>
          <w:p w14:paraId="0BE2265C" w14:textId="77777777" w:rsidR="00B9704B" w:rsidRPr="00BD3C66" w:rsidRDefault="00B9704B" w:rsidP="00317E03">
            <w:pPr>
              <w:pStyle w:val="ad"/>
              <w:widowControl/>
              <w:numPr>
                <w:ilvl w:val="0"/>
                <w:numId w:val="132"/>
              </w:numPr>
              <w:overflowPunct w:val="0"/>
              <w:autoSpaceDE w:val="0"/>
              <w:autoSpaceDN w:val="0"/>
              <w:adjustRightInd w:val="0"/>
              <w:spacing w:before="40" w:after="20"/>
              <w:ind w:left="0" w:firstLine="0"/>
              <w:contextualSpacing/>
              <w:jc w:val="center"/>
              <w:textAlignment w:val="baseline"/>
              <w:rPr>
                <w:szCs w:val="24"/>
              </w:rPr>
            </w:pPr>
          </w:p>
        </w:tc>
        <w:tc>
          <w:tcPr>
            <w:tcW w:w="4564" w:type="dxa"/>
            <w:tcBorders>
              <w:top w:val="single" w:sz="4" w:space="0" w:color="auto"/>
              <w:left w:val="single" w:sz="4" w:space="0" w:color="auto"/>
              <w:bottom w:val="single" w:sz="4" w:space="0" w:color="auto"/>
              <w:right w:val="single" w:sz="4" w:space="0" w:color="auto"/>
            </w:tcBorders>
            <w:vAlign w:val="center"/>
          </w:tcPr>
          <w:p w14:paraId="7DE65336"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tcBorders>
              <w:top w:val="single" w:sz="4" w:space="0" w:color="auto"/>
              <w:left w:val="single" w:sz="4" w:space="0" w:color="auto"/>
              <w:bottom w:val="single" w:sz="4" w:space="0" w:color="auto"/>
              <w:right w:val="single" w:sz="4" w:space="0" w:color="auto"/>
            </w:tcBorders>
            <w:vAlign w:val="center"/>
          </w:tcPr>
          <w:p w14:paraId="08133CE0" w14:textId="77777777" w:rsidR="00B9704B" w:rsidRPr="00CB717C" w:rsidRDefault="00B9704B" w:rsidP="007869AF">
            <w:pPr>
              <w:pStyle w:val="2fd"/>
              <w:spacing w:before="40" w:after="20"/>
            </w:pPr>
            <w:r w:rsidRPr="00CB717C">
              <w:t>12.0</w:t>
            </w:r>
          </w:p>
        </w:tc>
        <w:tc>
          <w:tcPr>
            <w:tcW w:w="8080" w:type="dxa"/>
            <w:gridSpan w:val="4"/>
            <w:tcBorders>
              <w:top w:val="single" w:sz="4" w:space="0" w:color="auto"/>
              <w:left w:val="single" w:sz="4" w:space="0" w:color="auto"/>
              <w:bottom w:val="single" w:sz="4" w:space="0" w:color="auto"/>
              <w:right w:val="single" w:sz="4" w:space="0" w:color="auto"/>
            </w:tcBorders>
            <w:vAlign w:val="center"/>
          </w:tcPr>
          <w:p w14:paraId="65131365" w14:textId="77777777" w:rsidR="00B9704B" w:rsidRPr="00CB717C" w:rsidRDefault="00B9704B" w:rsidP="007869AF">
            <w:pPr>
              <w:pStyle w:val="2fd"/>
              <w:spacing w:before="40" w:after="20"/>
            </w:pPr>
            <w:r w:rsidRPr="00CB717C">
              <w:t>Не распространяется</w:t>
            </w:r>
          </w:p>
        </w:tc>
      </w:tr>
    </w:tbl>
    <w:p w14:paraId="3F3DCA52" w14:textId="77777777" w:rsidR="00B9704B" w:rsidRDefault="00B9704B" w:rsidP="007869AF">
      <w:pPr>
        <w:spacing w:before="40" w:after="20"/>
        <w:jc w:val="center"/>
        <w:rPr>
          <w:szCs w:val="24"/>
        </w:rPr>
      </w:pPr>
    </w:p>
    <w:p w14:paraId="408786C1"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2A496139"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5C2389A4"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5A6452C9"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55C8CCAC" w14:textId="77777777" w:rsidR="00B9704B" w:rsidRPr="00CB717C" w:rsidRDefault="00B9704B" w:rsidP="007869AF">
      <w:pPr>
        <w:spacing w:before="40" w:after="20"/>
        <w:rPr>
          <w:szCs w:val="24"/>
        </w:rPr>
      </w:pPr>
    </w:p>
    <w:p w14:paraId="1360D2A8" w14:textId="77777777" w:rsidR="00B9704B"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047E274A" w14:textId="77777777" w:rsidR="00B9704B" w:rsidRDefault="00B9704B" w:rsidP="007869AF">
      <w:pPr>
        <w:spacing w:before="40" w:after="20"/>
        <w:jc w:val="center"/>
        <w:rPr>
          <w:szCs w:val="24"/>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287"/>
        <w:gridCol w:w="1559"/>
        <w:gridCol w:w="1418"/>
        <w:gridCol w:w="1701"/>
        <w:gridCol w:w="3118"/>
        <w:gridCol w:w="2126"/>
      </w:tblGrid>
      <w:tr w:rsidR="00B9704B" w:rsidRPr="00585139" w14:paraId="2C076B1E" w14:textId="77777777" w:rsidTr="00813A89">
        <w:trPr>
          <w:tblHeader/>
        </w:trPr>
        <w:tc>
          <w:tcPr>
            <w:tcW w:w="675" w:type="dxa"/>
            <w:vMerge w:val="restart"/>
            <w:tcBorders>
              <w:top w:val="single" w:sz="4" w:space="0" w:color="auto"/>
              <w:left w:val="single" w:sz="4" w:space="0" w:color="auto"/>
              <w:right w:val="single" w:sz="4" w:space="0" w:color="auto"/>
            </w:tcBorders>
            <w:vAlign w:val="center"/>
          </w:tcPr>
          <w:p w14:paraId="76B5F475" w14:textId="77777777" w:rsidR="00B9704B" w:rsidRPr="00CB717C" w:rsidRDefault="00B9704B" w:rsidP="007869AF">
            <w:pPr>
              <w:spacing w:before="40" w:after="20"/>
              <w:jc w:val="center"/>
              <w:rPr>
                <w:szCs w:val="24"/>
              </w:rPr>
            </w:pPr>
            <w:r w:rsidRPr="00CB717C">
              <w:rPr>
                <w:szCs w:val="24"/>
              </w:rPr>
              <w:t>№ п/п</w:t>
            </w:r>
          </w:p>
        </w:tc>
        <w:tc>
          <w:tcPr>
            <w:tcW w:w="4287" w:type="dxa"/>
            <w:vMerge w:val="restart"/>
            <w:tcBorders>
              <w:top w:val="single" w:sz="4" w:space="0" w:color="auto"/>
              <w:left w:val="single" w:sz="4" w:space="0" w:color="auto"/>
              <w:right w:val="single" w:sz="4" w:space="0" w:color="auto"/>
            </w:tcBorders>
            <w:vAlign w:val="center"/>
          </w:tcPr>
          <w:p w14:paraId="3D701DA5" w14:textId="77777777" w:rsidR="00B9704B" w:rsidRPr="00CB717C" w:rsidRDefault="00B9704B" w:rsidP="007869AF">
            <w:pPr>
              <w:pStyle w:val="2fd"/>
              <w:spacing w:before="40" w:after="20"/>
            </w:pPr>
            <w:r w:rsidRPr="00CB717C">
              <w:t>Наименование ВРИ</w:t>
            </w:r>
          </w:p>
        </w:tc>
        <w:tc>
          <w:tcPr>
            <w:tcW w:w="1559" w:type="dxa"/>
            <w:vMerge w:val="restart"/>
            <w:tcBorders>
              <w:top w:val="single" w:sz="4" w:space="0" w:color="auto"/>
              <w:left w:val="single" w:sz="4" w:space="0" w:color="auto"/>
              <w:right w:val="single" w:sz="4" w:space="0" w:color="auto"/>
            </w:tcBorders>
            <w:vAlign w:val="center"/>
          </w:tcPr>
          <w:p w14:paraId="112E2793" w14:textId="77777777" w:rsidR="00B9704B" w:rsidRPr="00CB717C" w:rsidRDefault="00B9704B" w:rsidP="007869AF">
            <w:pPr>
              <w:pStyle w:val="2fd"/>
              <w:spacing w:before="40" w:after="20"/>
            </w:pPr>
            <w:r w:rsidRPr="00CB717C">
              <w:t>Код (числовое обозначение ВРИ)</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32B0E3B5" w14:textId="77777777" w:rsidR="00B9704B" w:rsidRPr="00CB717C" w:rsidRDefault="00B9704B" w:rsidP="007869AF">
            <w:pPr>
              <w:pStyle w:val="2fd"/>
              <w:spacing w:before="40" w:after="20"/>
            </w:pPr>
            <w:r w:rsidRPr="00CB717C">
              <w:t>Предельные размеры земельных участков (кв. м)</w:t>
            </w:r>
          </w:p>
        </w:tc>
        <w:tc>
          <w:tcPr>
            <w:tcW w:w="3118" w:type="dxa"/>
            <w:vMerge w:val="restart"/>
            <w:tcBorders>
              <w:top w:val="single" w:sz="4" w:space="0" w:color="auto"/>
              <w:left w:val="single" w:sz="4" w:space="0" w:color="auto"/>
              <w:right w:val="single" w:sz="4" w:space="0" w:color="auto"/>
            </w:tcBorders>
            <w:vAlign w:val="center"/>
          </w:tcPr>
          <w:p w14:paraId="471C5E29" w14:textId="77777777" w:rsidR="00B9704B" w:rsidRPr="00CB717C" w:rsidRDefault="00B9704B" w:rsidP="007869AF">
            <w:pPr>
              <w:pStyle w:val="2fd"/>
              <w:spacing w:before="40" w:after="20"/>
            </w:pPr>
            <w:r w:rsidRPr="00CB717C">
              <w:t>Максимальный процент застройки,</w:t>
            </w:r>
            <w:r>
              <w:t xml:space="preserve"> </w:t>
            </w:r>
            <w:r w:rsidRPr="00CB717C">
              <w:t>в том числе в зависимости от количества надземных этажей</w:t>
            </w:r>
          </w:p>
        </w:tc>
        <w:tc>
          <w:tcPr>
            <w:tcW w:w="2126" w:type="dxa"/>
            <w:vMerge w:val="restart"/>
            <w:tcBorders>
              <w:top w:val="single" w:sz="4" w:space="0" w:color="auto"/>
              <w:left w:val="single" w:sz="4" w:space="0" w:color="auto"/>
              <w:right w:val="single" w:sz="4" w:space="0" w:color="auto"/>
            </w:tcBorders>
            <w:vAlign w:val="center"/>
          </w:tcPr>
          <w:p w14:paraId="265528B5"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5D19198A" w14:textId="77777777" w:rsidTr="00813A89">
        <w:trPr>
          <w:tblHeader/>
        </w:trPr>
        <w:tc>
          <w:tcPr>
            <w:tcW w:w="675" w:type="dxa"/>
            <w:vMerge/>
            <w:tcBorders>
              <w:left w:val="single" w:sz="4" w:space="0" w:color="auto"/>
              <w:bottom w:val="single" w:sz="4" w:space="0" w:color="auto"/>
              <w:right w:val="single" w:sz="4" w:space="0" w:color="auto"/>
            </w:tcBorders>
            <w:vAlign w:val="center"/>
          </w:tcPr>
          <w:p w14:paraId="33A51CB0" w14:textId="77777777" w:rsidR="00B9704B" w:rsidRPr="00B9704B" w:rsidRDefault="00B9704B" w:rsidP="007869AF">
            <w:pPr>
              <w:spacing w:before="40" w:after="20"/>
              <w:jc w:val="center"/>
              <w:rPr>
                <w:szCs w:val="24"/>
                <w:lang w:val="ru-RU"/>
              </w:rPr>
            </w:pPr>
          </w:p>
        </w:tc>
        <w:tc>
          <w:tcPr>
            <w:tcW w:w="4287" w:type="dxa"/>
            <w:vMerge/>
            <w:tcBorders>
              <w:left w:val="single" w:sz="4" w:space="0" w:color="auto"/>
              <w:bottom w:val="single" w:sz="4" w:space="0" w:color="auto"/>
              <w:right w:val="single" w:sz="4" w:space="0" w:color="auto"/>
            </w:tcBorders>
            <w:vAlign w:val="center"/>
          </w:tcPr>
          <w:p w14:paraId="604A6E04" w14:textId="77777777" w:rsidR="00B9704B" w:rsidRPr="00CB717C" w:rsidRDefault="00B9704B" w:rsidP="007869AF">
            <w:pPr>
              <w:pStyle w:val="2fd"/>
              <w:spacing w:before="40" w:after="20"/>
            </w:pPr>
          </w:p>
        </w:tc>
        <w:tc>
          <w:tcPr>
            <w:tcW w:w="1559" w:type="dxa"/>
            <w:vMerge/>
            <w:tcBorders>
              <w:left w:val="single" w:sz="4" w:space="0" w:color="auto"/>
              <w:bottom w:val="single" w:sz="4" w:space="0" w:color="auto"/>
              <w:right w:val="single" w:sz="4" w:space="0" w:color="auto"/>
            </w:tcBorders>
            <w:vAlign w:val="center"/>
          </w:tcPr>
          <w:p w14:paraId="226B86BE" w14:textId="77777777" w:rsidR="00B9704B" w:rsidRPr="00CB717C" w:rsidRDefault="00B9704B" w:rsidP="007869AF">
            <w:pPr>
              <w:pStyle w:val="2fd"/>
              <w:spacing w:before="40" w:after="20"/>
            </w:pPr>
          </w:p>
        </w:tc>
        <w:tc>
          <w:tcPr>
            <w:tcW w:w="1418" w:type="dxa"/>
            <w:tcBorders>
              <w:top w:val="single" w:sz="4" w:space="0" w:color="auto"/>
              <w:left w:val="single" w:sz="4" w:space="0" w:color="auto"/>
              <w:bottom w:val="single" w:sz="4" w:space="0" w:color="auto"/>
              <w:right w:val="single" w:sz="4" w:space="0" w:color="auto"/>
            </w:tcBorders>
            <w:vAlign w:val="center"/>
          </w:tcPr>
          <w:p w14:paraId="121CE119"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78F426CA" w14:textId="77777777" w:rsidR="00B9704B" w:rsidRPr="00CB717C" w:rsidRDefault="00B9704B" w:rsidP="007869AF">
            <w:pPr>
              <w:pStyle w:val="2fd"/>
              <w:spacing w:before="40" w:after="20"/>
              <w:rPr>
                <w:lang w:val="en-US"/>
              </w:rPr>
            </w:pPr>
            <w:r w:rsidRPr="00CB717C">
              <w:rPr>
                <w:lang w:val="en-US"/>
              </w:rPr>
              <w:t>max</w:t>
            </w:r>
          </w:p>
        </w:tc>
        <w:tc>
          <w:tcPr>
            <w:tcW w:w="3118" w:type="dxa"/>
            <w:vMerge/>
            <w:tcBorders>
              <w:left w:val="single" w:sz="4" w:space="0" w:color="auto"/>
              <w:bottom w:val="single" w:sz="4" w:space="0" w:color="auto"/>
              <w:right w:val="single" w:sz="4" w:space="0" w:color="auto"/>
            </w:tcBorders>
            <w:vAlign w:val="center"/>
          </w:tcPr>
          <w:p w14:paraId="498101C0" w14:textId="77777777" w:rsidR="00B9704B" w:rsidRPr="00CB717C" w:rsidRDefault="00B9704B" w:rsidP="007869AF">
            <w:pPr>
              <w:pStyle w:val="2fd"/>
              <w:spacing w:before="40" w:after="20"/>
            </w:pPr>
          </w:p>
        </w:tc>
        <w:tc>
          <w:tcPr>
            <w:tcW w:w="2126" w:type="dxa"/>
            <w:vMerge/>
            <w:tcBorders>
              <w:left w:val="single" w:sz="4" w:space="0" w:color="auto"/>
              <w:bottom w:val="single" w:sz="4" w:space="0" w:color="auto"/>
              <w:right w:val="single" w:sz="4" w:space="0" w:color="auto"/>
            </w:tcBorders>
            <w:vAlign w:val="center"/>
          </w:tcPr>
          <w:p w14:paraId="752D1204" w14:textId="77777777" w:rsidR="00B9704B" w:rsidRPr="00CB717C" w:rsidRDefault="00B9704B" w:rsidP="007869AF">
            <w:pPr>
              <w:pStyle w:val="2fd"/>
              <w:spacing w:before="40" w:after="20"/>
            </w:pPr>
          </w:p>
        </w:tc>
      </w:tr>
      <w:tr w:rsidR="00B9704B" w:rsidRPr="00CB717C" w14:paraId="155AC260"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26F5A72A"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391ABC8B" w14:textId="77777777" w:rsidR="00B9704B" w:rsidRPr="00CB717C" w:rsidRDefault="00B9704B" w:rsidP="007869AF">
            <w:pPr>
              <w:pStyle w:val="2fd"/>
              <w:spacing w:before="40" w:after="20"/>
            </w:pPr>
            <w:r w:rsidRPr="00CB717C">
              <w:t>Коммунальное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51BFE282" w14:textId="77777777" w:rsidR="00B9704B" w:rsidRPr="00CB717C" w:rsidRDefault="00B9704B" w:rsidP="007869AF">
            <w:pPr>
              <w:pStyle w:val="2fd"/>
              <w:spacing w:before="40" w:after="20"/>
            </w:pPr>
            <w:r w:rsidRPr="00CB717C">
              <w:t>3.1</w:t>
            </w:r>
          </w:p>
        </w:tc>
        <w:tc>
          <w:tcPr>
            <w:tcW w:w="1418" w:type="dxa"/>
            <w:tcBorders>
              <w:top w:val="single" w:sz="4" w:space="0" w:color="auto"/>
              <w:left w:val="single" w:sz="4" w:space="0" w:color="auto"/>
              <w:bottom w:val="single" w:sz="4" w:space="0" w:color="auto"/>
              <w:right w:val="single" w:sz="4" w:space="0" w:color="auto"/>
            </w:tcBorders>
            <w:vAlign w:val="center"/>
          </w:tcPr>
          <w:p w14:paraId="4961700A" w14:textId="77777777" w:rsidR="00B9704B" w:rsidRPr="00CB717C" w:rsidRDefault="00B9704B" w:rsidP="007869AF">
            <w:pPr>
              <w:pStyle w:val="2fd"/>
              <w:spacing w:before="40" w:after="20"/>
            </w:pPr>
            <w:r w:rsidRPr="00CB717C">
              <w:t>30</w:t>
            </w:r>
          </w:p>
        </w:tc>
        <w:tc>
          <w:tcPr>
            <w:tcW w:w="1701" w:type="dxa"/>
            <w:tcBorders>
              <w:top w:val="single" w:sz="4" w:space="0" w:color="auto"/>
              <w:left w:val="single" w:sz="4" w:space="0" w:color="auto"/>
              <w:bottom w:val="single" w:sz="4" w:space="0" w:color="auto"/>
              <w:right w:val="single" w:sz="4" w:space="0" w:color="auto"/>
            </w:tcBorders>
            <w:vAlign w:val="center"/>
          </w:tcPr>
          <w:p w14:paraId="3A140F2B"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2E96AECD" w14:textId="77777777" w:rsidR="00B9704B" w:rsidRPr="00CB717C" w:rsidRDefault="00B9704B" w:rsidP="007869AF">
            <w:pPr>
              <w:pStyle w:val="2fd"/>
              <w:spacing w:before="40" w:after="20"/>
            </w:pPr>
            <w:r w:rsidRPr="00CB717C">
              <w:t>75%</w:t>
            </w:r>
          </w:p>
        </w:tc>
        <w:tc>
          <w:tcPr>
            <w:tcW w:w="2126" w:type="dxa"/>
            <w:tcBorders>
              <w:top w:val="single" w:sz="4" w:space="0" w:color="auto"/>
              <w:left w:val="single" w:sz="4" w:space="0" w:color="auto"/>
              <w:bottom w:val="single" w:sz="4" w:space="0" w:color="auto"/>
              <w:right w:val="single" w:sz="4" w:space="0" w:color="auto"/>
            </w:tcBorders>
            <w:vAlign w:val="center"/>
          </w:tcPr>
          <w:p w14:paraId="65BCC191" w14:textId="77777777" w:rsidR="00B9704B" w:rsidRPr="00CB717C" w:rsidRDefault="00B9704B" w:rsidP="007869AF">
            <w:pPr>
              <w:pStyle w:val="2fd"/>
              <w:spacing w:before="40" w:after="20"/>
            </w:pPr>
            <w:r w:rsidRPr="00CB717C">
              <w:t>3</w:t>
            </w:r>
          </w:p>
        </w:tc>
      </w:tr>
      <w:tr w:rsidR="00B9704B" w:rsidRPr="00CB717C" w14:paraId="7A36DBA4"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55DFA987"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007772EB" w14:textId="77777777" w:rsidR="00B9704B" w:rsidRDefault="00B9704B" w:rsidP="007869AF">
            <w:pPr>
              <w:pStyle w:val="2fd"/>
              <w:spacing w:before="40" w:after="20"/>
            </w:pPr>
            <w:r>
              <w:t>Предоставление коммунальных услуг</w:t>
            </w:r>
          </w:p>
        </w:tc>
        <w:tc>
          <w:tcPr>
            <w:tcW w:w="1559" w:type="dxa"/>
            <w:tcBorders>
              <w:top w:val="single" w:sz="4" w:space="0" w:color="auto"/>
              <w:left w:val="single" w:sz="4" w:space="0" w:color="auto"/>
              <w:bottom w:val="single" w:sz="4" w:space="0" w:color="auto"/>
              <w:right w:val="single" w:sz="4" w:space="0" w:color="auto"/>
            </w:tcBorders>
            <w:vAlign w:val="center"/>
          </w:tcPr>
          <w:p w14:paraId="018050CE" w14:textId="77777777" w:rsidR="00B9704B" w:rsidRDefault="00B9704B" w:rsidP="007869AF">
            <w:pPr>
              <w:pStyle w:val="2fd"/>
              <w:spacing w:before="40" w:after="20"/>
            </w:pPr>
            <w:r>
              <w:t>3.1.1</w:t>
            </w:r>
          </w:p>
        </w:tc>
        <w:tc>
          <w:tcPr>
            <w:tcW w:w="1418" w:type="dxa"/>
            <w:tcBorders>
              <w:top w:val="single" w:sz="4" w:space="0" w:color="auto"/>
              <w:left w:val="single" w:sz="4" w:space="0" w:color="auto"/>
              <w:bottom w:val="single" w:sz="4" w:space="0" w:color="auto"/>
              <w:right w:val="single" w:sz="4" w:space="0" w:color="auto"/>
            </w:tcBorders>
            <w:vAlign w:val="center"/>
          </w:tcPr>
          <w:p w14:paraId="32A8A17D" w14:textId="77777777" w:rsidR="00B9704B" w:rsidRDefault="00B9704B" w:rsidP="007869AF">
            <w:pPr>
              <w:pStyle w:val="2fd"/>
              <w:spacing w:before="40" w:after="20"/>
            </w:pPr>
            <w:r>
              <w:t>30</w:t>
            </w:r>
          </w:p>
        </w:tc>
        <w:tc>
          <w:tcPr>
            <w:tcW w:w="1701" w:type="dxa"/>
            <w:tcBorders>
              <w:top w:val="single" w:sz="4" w:space="0" w:color="auto"/>
              <w:left w:val="single" w:sz="4" w:space="0" w:color="auto"/>
              <w:bottom w:val="single" w:sz="4" w:space="0" w:color="auto"/>
              <w:right w:val="single" w:sz="4" w:space="0" w:color="auto"/>
            </w:tcBorders>
            <w:vAlign w:val="center"/>
          </w:tcPr>
          <w:p w14:paraId="0A4815A9" w14:textId="77777777" w:rsidR="00B9704B" w:rsidRDefault="00B9704B" w:rsidP="007869AF">
            <w:pPr>
              <w:pStyle w:val="2fd"/>
              <w:spacing w:before="40" w:after="20"/>
            </w:pPr>
            <w:r>
              <w:t>100 000</w:t>
            </w:r>
          </w:p>
        </w:tc>
        <w:tc>
          <w:tcPr>
            <w:tcW w:w="3118" w:type="dxa"/>
            <w:tcBorders>
              <w:top w:val="single" w:sz="4" w:space="0" w:color="auto"/>
              <w:left w:val="single" w:sz="4" w:space="0" w:color="auto"/>
              <w:bottom w:val="single" w:sz="4" w:space="0" w:color="auto"/>
              <w:right w:val="single" w:sz="4" w:space="0" w:color="auto"/>
            </w:tcBorders>
            <w:vAlign w:val="center"/>
          </w:tcPr>
          <w:p w14:paraId="0A73A60A" w14:textId="77777777" w:rsidR="00B9704B" w:rsidRDefault="00B9704B" w:rsidP="007869AF">
            <w:pPr>
              <w:pStyle w:val="2fd"/>
              <w:spacing w:before="40" w:after="20"/>
            </w:pPr>
            <w:r>
              <w:t>75%</w:t>
            </w:r>
          </w:p>
        </w:tc>
        <w:tc>
          <w:tcPr>
            <w:tcW w:w="2126" w:type="dxa"/>
            <w:tcBorders>
              <w:top w:val="single" w:sz="4" w:space="0" w:color="auto"/>
              <w:left w:val="single" w:sz="4" w:space="0" w:color="auto"/>
              <w:bottom w:val="single" w:sz="4" w:space="0" w:color="auto"/>
              <w:right w:val="single" w:sz="4" w:space="0" w:color="auto"/>
            </w:tcBorders>
            <w:vAlign w:val="center"/>
          </w:tcPr>
          <w:p w14:paraId="11B57ADB" w14:textId="77777777" w:rsidR="00B9704B" w:rsidRDefault="00B9704B" w:rsidP="007869AF">
            <w:pPr>
              <w:pStyle w:val="2fd"/>
              <w:spacing w:before="40" w:after="20"/>
            </w:pPr>
            <w:r>
              <w:t>3</w:t>
            </w:r>
          </w:p>
        </w:tc>
      </w:tr>
      <w:tr w:rsidR="00B9704B" w:rsidRPr="00CB717C" w14:paraId="00F42DBB"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25950DFD"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62467840" w14:textId="77777777" w:rsidR="00B9704B" w:rsidRDefault="00B9704B" w:rsidP="007869AF">
            <w:pPr>
              <w:pStyle w:val="2fd"/>
              <w:spacing w:before="40" w:after="20"/>
            </w:pPr>
            <w:r>
              <w:t>Административные здания организаций, обеспечивающих предоставление коммунальных услуг</w:t>
            </w:r>
          </w:p>
        </w:tc>
        <w:tc>
          <w:tcPr>
            <w:tcW w:w="1559" w:type="dxa"/>
            <w:tcBorders>
              <w:top w:val="single" w:sz="4" w:space="0" w:color="auto"/>
              <w:left w:val="single" w:sz="4" w:space="0" w:color="auto"/>
              <w:bottom w:val="single" w:sz="4" w:space="0" w:color="auto"/>
              <w:right w:val="single" w:sz="4" w:space="0" w:color="auto"/>
            </w:tcBorders>
            <w:vAlign w:val="center"/>
          </w:tcPr>
          <w:p w14:paraId="44802B2E" w14:textId="77777777" w:rsidR="00B9704B" w:rsidRDefault="00B9704B" w:rsidP="007869AF">
            <w:pPr>
              <w:pStyle w:val="2fd"/>
              <w:spacing w:before="40" w:after="20"/>
            </w:pPr>
            <w:r>
              <w:t>3.1.2</w:t>
            </w:r>
          </w:p>
        </w:tc>
        <w:tc>
          <w:tcPr>
            <w:tcW w:w="1418" w:type="dxa"/>
            <w:tcBorders>
              <w:top w:val="single" w:sz="4" w:space="0" w:color="auto"/>
              <w:left w:val="single" w:sz="4" w:space="0" w:color="auto"/>
              <w:bottom w:val="single" w:sz="4" w:space="0" w:color="auto"/>
              <w:right w:val="single" w:sz="4" w:space="0" w:color="auto"/>
            </w:tcBorders>
            <w:vAlign w:val="center"/>
          </w:tcPr>
          <w:p w14:paraId="04056E30" w14:textId="77777777" w:rsidR="00B9704B" w:rsidRDefault="00B9704B" w:rsidP="007869AF">
            <w:pPr>
              <w:pStyle w:val="2fd"/>
              <w:spacing w:before="40" w:after="20"/>
            </w:pPr>
            <w:r>
              <w:t>30</w:t>
            </w:r>
          </w:p>
        </w:tc>
        <w:tc>
          <w:tcPr>
            <w:tcW w:w="1701" w:type="dxa"/>
            <w:tcBorders>
              <w:top w:val="single" w:sz="4" w:space="0" w:color="auto"/>
              <w:left w:val="single" w:sz="4" w:space="0" w:color="auto"/>
              <w:bottom w:val="single" w:sz="4" w:space="0" w:color="auto"/>
              <w:right w:val="single" w:sz="4" w:space="0" w:color="auto"/>
            </w:tcBorders>
            <w:vAlign w:val="center"/>
          </w:tcPr>
          <w:p w14:paraId="5F60DF2F" w14:textId="77777777" w:rsidR="00B9704B" w:rsidRDefault="00B9704B" w:rsidP="007869AF">
            <w:pPr>
              <w:pStyle w:val="2fd"/>
              <w:spacing w:before="40" w:after="20"/>
            </w:pPr>
            <w:r>
              <w:t>100 000</w:t>
            </w:r>
          </w:p>
        </w:tc>
        <w:tc>
          <w:tcPr>
            <w:tcW w:w="3118" w:type="dxa"/>
            <w:tcBorders>
              <w:top w:val="single" w:sz="4" w:space="0" w:color="auto"/>
              <w:left w:val="single" w:sz="4" w:space="0" w:color="auto"/>
              <w:bottom w:val="single" w:sz="4" w:space="0" w:color="auto"/>
              <w:right w:val="single" w:sz="4" w:space="0" w:color="auto"/>
            </w:tcBorders>
            <w:vAlign w:val="center"/>
          </w:tcPr>
          <w:p w14:paraId="225EED4F" w14:textId="77777777" w:rsidR="00B9704B" w:rsidRDefault="00B9704B" w:rsidP="007869AF">
            <w:pPr>
              <w:pStyle w:val="2fd"/>
              <w:spacing w:before="40" w:after="20"/>
            </w:pPr>
            <w:r>
              <w:t>75%</w:t>
            </w:r>
          </w:p>
        </w:tc>
        <w:tc>
          <w:tcPr>
            <w:tcW w:w="2126" w:type="dxa"/>
            <w:tcBorders>
              <w:top w:val="single" w:sz="4" w:space="0" w:color="auto"/>
              <w:left w:val="single" w:sz="4" w:space="0" w:color="auto"/>
              <w:bottom w:val="single" w:sz="4" w:space="0" w:color="auto"/>
              <w:right w:val="single" w:sz="4" w:space="0" w:color="auto"/>
            </w:tcBorders>
            <w:vAlign w:val="center"/>
          </w:tcPr>
          <w:p w14:paraId="2EC2C45F" w14:textId="77777777" w:rsidR="00B9704B" w:rsidRDefault="00B9704B" w:rsidP="007869AF">
            <w:pPr>
              <w:pStyle w:val="2fd"/>
              <w:spacing w:before="40" w:after="20"/>
            </w:pPr>
            <w:r>
              <w:t>3</w:t>
            </w:r>
          </w:p>
        </w:tc>
      </w:tr>
      <w:tr w:rsidR="00B9704B" w:rsidRPr="00CB717C" w14:paraId="360BD67F"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328B21C5"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1E9B5D4F" w14:textId="77777777" w:rsidR="00B9704B" w:rsidRPr="00CB717C" w:rsidRDefault="00B9704B" w:rsidP="007869AF">
            <w:pPr>
              <w:pStyle w:val="2fd"/>
              <w:spacing w:before="40" w:after="20"/>
            </w:pPr>
            <w:r w:rsidRPr="00CB717C">
              <w:t>Социальное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49575D67" w14:textId="77777777" w:rsidR="00B9704B" w:rsidRPr="00CB717C" w:rsidRDefault="00B9704B" w:rsidP="007869AF">
            <w:pPr>
              <w:pStyle w:val="2fd"/>
              <w:spacing w:before="40" w:after="20"/>
            </w:pPr>
            <w:r w:rsidRPr="00CB717C">
              <w:t>3.2</w:t>
            </w:r>
          </w:p>
        </w:tc>
        <w:tc>
          <w:tcPr>
            <w:tcW w:w="1418" w:type="dxa"/>
            <w:tcBorders>
              <w:top w:val="single" w:sz="4" w:space="0" w:color="auto"/>
              <w:left w:val="single" w:sz="4" w:space="0" w:color="auto"/>
              <w:bottom w:val="single" w:sz="4" w:space="0" w:color="auto"/>
              <w:right w:val="single" w:sz="4" w:space="0" w:color="auto"/>
            </w:tcBorders>
            <w:vAlign w:val="center"/>
          </w:tcPr>
          <w:p w14:paraId="37A7155E"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1FEB8A52"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2A263718"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171C5C41" w14:textId="77777777" w:rsidR="00B9704B" w:rsidRPr="00CB717C" w:rsidRDefault="00B9704B" w:rsidP="007869AF">
            <w:pPr>
              <w:pStyle w:val="2fd"/>
              <w:spacing w:before="40" w:after="20"/>
            </w:pPr>
            <w:r w:rsidRPr="00CB717C">
              <w:t>3</w:t>
            </w:r>
          </w:p>
        </w:tc>
      </w:tr>
      <w:tr w:rsidR="00B9704B" w:rsidRPr="00CB717C" w14:paraId="7C827CA9"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7F309868"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0653B88F" w14:textId="77777777" w:rsidR="00B9704B" w:rsidRPr="00CB717C" w:rsidRDefault="00B9704B" w:rsidP="007869AF">
            <w:pPr>
              <w:pStyle w:val="2fd"/>
              <w:spacing w:before="40" w:after="20"/>
            </w:pPr>
            <w:r w:rsidRPr="00CB717C">
              <w:t>Бытовое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54DBF348" w14:textId="77777777" w:rsidR="00B9704B" w:rsidRPr="00CB717C" w:rsidRDefault="00B9704B" w:rsidP="007869AF">
            <w:pPr>
              <w:pStyle w:val="2fd"/>
              <w:spacing w:before="40" w:after="20"/>
            </w:pPr>
            <w:r w:rsidRPr="00CB717C">
              <w:t>3.3</w:t>
            </w:r>
          </w:p>
        </w:tc>
        <w:tc>
          <w:tcPr>
            <w:tcW w:w="1418" w:type="dxa"/>
            <w:tcBorders>
              <w:top w:val="single" w:sz="4" w:space="0" w:color="auto"/>
              <w:left w:val="single" w:sz="4" w:space="0" w:color="auto"/>
              <w:bottom w:val="single" w:sz="4" w:space="0" w:color="auto"/>
              <w:right w:val="single" w:sz="4" w:space="0" w:color="auto"/>
            </w:tcBorders>
            <w:vAlign w:val="center"/>
          </w:tcPr>
          <w:p w14:paraId="1510E6E1"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475F16C"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7BBB9219" w14:textId="77777777" w:rsidR="00B9704B" w:rsidRPr="00CB717C" w:rsidRDefault="00B9704B" w:rsidP="007869AF">
            <w:pPr>
              <w:pStyle w:val="2fd"/>
              <w:spacing w:before="40" w:after="20"/>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65E0CF6D" w14:textId="77777777" w:rsidR="00B9704B" w:rsidRPr="00CB717C" w:rsidRDefault="00B9704B" w:rsidP="007869AF">
            <w:pPr>
              <w:pStyle w:val="2fd"/>
              <w:spacing w:before="40" w:after="20"/>
            </w:pPr>
            <w:r w:rsidRPr="00CB717C">
              <w:t>3</w:t>
            </w:r>
          </w:p>
        </w:tc>
      </w:tr>
      <w:tr w:rsidR="00B9704B" w:rsidRPr="00CB717C" w14:paraId="570B5A40"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34F54719"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40B54C8B" w14:textId="77777777" w:rsidR="00B9704B" w:rsidRPr="00CB717C" w:rsidRDefault="00B9704B" w:rsidP="007869AF">
            <w:pPr>
              <w:pStyle w:val="2fd"/>
              <w:spacing w:before="40" w:after="20"/>
            </w:pPr>
            <w:r w:rsidRPr="00CB717C">
              <w:t>Амбулаторно-поликлиническое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6464EC2" w14:textId="77777777" w:rsidR="00B9704B" w:rsidRPr="00CB717C" w:rsidRDefault="00B9704B" w:rsidP="007869AF">
            <w:pPr>
              <w:pStyle w:val="2fd"/>
              <w:spacing w:before="40" w:after="20"/>
            </w:pPr>
            <w:r w:rsidRPr="00CB717C">
              <w:t>3.4.1</w:t>
            </w:r>
          </w:p>
        </w:tc>
        <w:tc>
          <w:tcPr>
            <w:tcW w:w="1418" w:type="dxa"/>
            <w:tcBorders>
              <w:top w:val="single" w:sz="4" w:space="0" w:color="auto"/>
              <w:left w:val="single" w:sz="4" w:space="0" w:color="auto"/>
              <w:bottom w:val="single" w:sz="4" w:space="0" w:color="auto"/>
              <w:right w:val="single" w:sz="4" w:space="0" w:color="auto"/>
            </w:tcBorders>
            <w:vAlign w:val="center"/>
          </w:tcPr>
          <w:p w14:paraId="52482F48"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64ACFF3" w14:textId="77777777" w:rsidR="00B9704B" w:rsidRPr="00CB717C" w:rsidRDefault="00B9704B" w:rsidP="007869AF">
            <w:pPr>
              <w:pStyle w:val="2fd"/>
              <w:spacing w:before="40" w:after="20"/>
            </w:pPr>
            <w:r w:rsidRPr="00CB717C">
              <w:t>1 000 000</w:t>
            </w:r>
          </w:p>
        </w:tc>
        <w:tc>
          <w:tcPr>
            <w:tcW w:w="3118" w:type="dxa"/>
            <w:tcBorders>
              <w:top w:val="single" w:sz="4" w:space="0" w:color="auto"/>
              <w:left w:val="single" w:sz="4" w:space="0" w:color="auto"/>
              <w:bottom w:val="single" w:sz="4" w:space="0" w:color="auto"/>
              <w:right w:val="single" w:sz="4" w:space="0" w:color="auto"/>
            </w:tcBorders>
            <w:vAlign w:val="center"/>
          </w:tcPr>
          <w:p w14:paraId="6F185B3E"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14713BAF" w14:textId="77777777" w:rsidR="00B9704B" w:rsidRPr="00CB717C" w:rsidRDefault="00B9704B" w:rsidP="007869AF">
            <w:pPr>
              <w:pStyle w:val="2fd"/>
              <w:spacing w:before="40" w:after="20"/>
            </w:pPr>
            <w:r w:rsidRPr="00CB717C">
              <w:t>3</w:t>
            </w:r>
          </w:p>
        </w:tc>
      </w:tr>
      <w:tr w:rsidR="00B9704B" w:rsidRPr="00CB717C" w14:paraId="0B8891D0"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6992337F"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28CE7EB5" w14:textId="77777777" w:rsidR="00B9704B" w:rsidRPr="00CB717C" w:rsidRDefault="00B9704B" w:rsidP="007869AF">
            <w:pPr>
              <w:pStyle w:val="2fd"/>
              <w:spacing w:before="40" w:after="20"/>
            </w:pPr>
            <w:r w:rsidRPr="00CB717C">
              <w:t>Дошкольное, начальное и среднее общее образование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14DFAAFE" w14:textId="77777777" w:rsidR="00B9704B" w:rsidRPr="00CB717C" w:rsidRDefault="00B9704B" w:rsidP="007869AF">
            <w:pPr>
              <w:pStyle w:val="2fd"/>
              <w:spacing w:before="40" w:after="20"/>
            </w:pPr>
            <w:r w:rsidRPr="00CB717C">
              <w:t>3.5.1</w:t>
            </w:r>
          </w:p>
        </w:tc>
        <w:tc>
          <w:tcPr>
            <w:tcW w:w="6237" w:type="dxa"/>
            <w:gridSpan w:val="3"/>
            <w:tcBorders>
              <w:top w:val="single" w:sz="4" w:space="0" w:color="auto"/>
              <w:left w:val="single" w:sz="4" w:space="0" w:color="auto"/>
              <w:bottom w:val="single" w:sz="4" w:space="0" w:color="auto"/>
              <w:right w:val="single" w:sz="4" w:space="0" w:color="auto"/>
            </w:tcBorders>
            <w:vAlign w:val="center"/>
          </w:tcPr>
          <w:p w14:paraId="63AF7F74" w14:textId="77777777" w:rsidR="00B9704B" w:rsidRPr="00CB717C" w:rsidRDefault="00B9704B" w:rsidP="007869AF">
            <w:pPr>
              <w:pStyle w:val="2fd"/>
              <w:spacing w:before="40" w:after="20"/>
            </w:pPr>
            <w:r w:rsidRPr="00CB717C">
              <w:t>Не подлежат установлению</w:t>
            </w:r>
          </w:p>
        </w:tc>
        <w:tc>
          <w:tcPr>
            <w:tcW w:w="2126" w:type="dxa"/>
            <w:tcBorders>
              <w:top w:val="single" w:sz="4" w:space="0" w:color="auto"/>
              <w:left w:val="single" w:sz="4" w:space="0" w:color="auto"/>
              <w:bottom w:val="single" w:sz="4" w:space="0" w:color="auto"/>
              <w:right w:val="single" w:sz="4" w:space="0" w:color="auto"/>
            </w:tcBorders>
            <w:vAlign w:val="center"/>
          </w:tcPr>
          <w:p w14:paraId="5EB97349" w14:textId="77777777" w:rsidR="00B9704B" w:rsidRPr="00CB717C" w:rsidRDefault="00B9704B" w:rsidP="007869AF">
            <w:pPr>
              <w:pStyle w:val="2fd"/>
              <w:spacing w:before="40" w:after="20"/>
            </w:pPr>
            <w:r w:rsidRPr="00CB717C">
              <w:t>3</w:t>
            </w:r>
          </w:p>
        </w:tc>
      </w:tr>
      <w:tr w:rsidR="00B9704B" w:rsidRPr="00CB717C" w14:paraId="2C09825A"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114E8752"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0CAA1575" w14:textId="77777777" w:rsidR="00B9704B" w:rsidRPr="00CB717C" w:rsidRDefault="00B9704B" w:rsidP="007869AF">
            <w:pPr>
              <w:pStyle w:val="2fd"/>
              <w:spacing w:before="40" w:after="20"/>
            </w:pPr>
            <w:r w:rsidRPr="00CB717C">
              <w:t>Культурное развитие</w:t>
            </w:r>
          </w:p>
        </w:tc>
        <w:tc>
          <w:tcPr>
            <w:tcW w:w="1559" w:type="dxa"/>
            <w:tcBorders>
              <w:top w:val="single" w:sz="4" w:space="0" w:color="auto"/>
              <w:left w:val="single" w:sz="4" w:space="0" w:color="auto"/>
              <w:bottom w:val="single" w:sz="4" w:space="0" w:color="auto"/>
              <w:right w:val="single" w:sz="4" w:space="0" w:color="auto"/>
            </w:tcBorders>
            <w:vAlign w:val="center"/>
          </w:tcPr>
          <w:p w14:paraId="7405D39C" w14:textId="77777777" w:rsidR="00B9704B" w:rsidRPr="00CB717C" w:rsidRDefault="00B9704B" w:rsidP="007869AF">
            <w:pPr>
              <w:pStyle w:val="2fd"/>
              <w:spacing w:before="40" w:after="20"/>
            </w:pPr>
            <w:r w:rsidRPr="00CB717C">
              <w:t>3.6</w:t>
            </w:r>
          </w:p>
        </w:tc>
        <w:tc>
          <w:tcPr>
            <w:tcW w:w="1418" w:type="dxa"/>
            <w:tcBorders>
              <w:top w:val="single" w:sz="4" w:space="0" w:color="auto"/>
              <w:left w:val="single" w:sz="4" w:space="0" w:color="auto"/>
              <w:bottom w:val="single" w:sz="4" w:space="0" w:color="auto"/>
              <w:right w:val="single" w:sz="4" w:space="0" w:color="auto"/>
            </w:tcBorders>
            <w:vAlign w:val="center"/>
          </w:tcPr>
          <w:p w14:paraId="1E940B06"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077A8B1"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798F5B06"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0BA3F563" w14:textId="77777777" w:rsidR="00B9704B" w:rsidRPr="00CB717C" w:rsidRDefault="00B9704B" w:rsidP="007869AF">
            <w:pPr>
              <w:pStyle w:val="2fd"/>
              <w:spacing w:before="40" w:after="20"/>
            </w:pPr>
            <w:r w:rsidRPr="00CB717C">
              <w:t>3</w:t>
            </w:r>
          </w:p>
        </w:tc>
      </w:tr>
      <w:tr w:rsidR="00B9704B" w:rsidRPr="00CB717C" w14:paraId="35F23B53"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03DA70B2"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6E220067" w14:textId="77777777" w:rsidR="00B9704B" w:rsidRPr="00CB717C" w:rsidRDefault="00B9704B" w:rsidP="007869AF">
            <w:pPr>
              <w:pStyle w:val="2fd"/>
              <w:spacing w:before="40" w:after="20"/>
            </w:pPr>
            <w:r w:rsidRPr="00CB717C">
              <w:t>Религиозное использование</w:t>
            </w:r>
          </w:p>
        </w:tc>
        <w:tc>
          <w:tcPr>
            <w:tcW w:w="1559" w:type="dxa"/>
            <w:tcBorders>
              <w:top w:val="single" w:sz="4" w:space="0" w:color="auto"/>
              <w:left w:val="single" w:sz="4" w:space="0" w:color="auto"/>
              <w:bottom w:val="single" w:sz="4" w:space="0" w:color="auto"/>
              <w:right w:val="single" w:sz="4" w:space="0" w:color="auto"/>
            </w:tcBorders>
            <w:vAlign w:val="center"/>
          </w:tcPr>
          <w:p w14:paraId="297661E9" w14:textId="77777777" w:rsidR="00B9704B" w:rsidRPr="00CB717C" w:rsidRDefault="00B9704B" w:rsidP="007869AF">
            <w:pPr>
              <w:pStyle w:val="2fd"/>
              <w:spacing w:before="40" w:after="20"/>
            </w:pPr>
            <w:r w:rsidRPr="00CB717C">
              <w:t>3.7</w:t>
            </w:r>
          </w:p>
        </w:tc>
        <w:tc>
          <w:tcPr>
            <w:tcW w:w="1418" w:type="dxa"/>
            <w:tcBorders>
              <w:top w:val="single" w:sz="4" w:space="0" w:color="auto"/>
              <w:left w:val="single" w:sz="4" w:space="0" w:color="auto"/>
              <w:bottom w:val="single" w:sz="4" w:space="0" w:color="auto"/>
              <w:right w:val="single" w:sz="4" w:space="0" w:color="auto"/>
            </w:tcBorders>
            <w:vAlign w:val="center"/>
          </w:tcPr>
          <w:p w14:paraId="3D96F01A"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285E1B8"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45314C99" w14:textId="77777777" w:rsidR="00B9704B" w:rsidRPr="00CB717C" w:rsidRDefault="00B9704B" w:rsidP="007869AF">
            <w:pPr>
              <w:pStyle w:val="2fd"/>
              <w:spacing w:before="40" w:after="20"/>
            </w:pPr>
            <w:r w:rsidRPr="00CB717C">
              <w:t>50%</w:t>
            </w:r>
          </w:p>
        </w:tc>
        <w:tc>
          <w:tcPr>
            <w:tcW w:w="2126" w:type="dxa"/>
            <w:tcBorders>
              <w:top w:val="single" w:sz="4" w:space="0" w:color="auto"/>
              <w:left w:val="single" w:sz="4" w:space="0" w:color="auto"/>
              <w:bottom w:val="single" w:sz="4" w:space="0" w:color="auto"/>
              <w:right w:val="single" w:sz="4" w:space="0" w:color="auto"/>
            </w:tcBorders>
            <w:vAlign w:val="center"/>
          </w:tcPr>
          <w:p w14:paraId="0F5473FC" w14:textId="77777777" w:rsidR="00B9704B" w:rsidRPr="00CB717C" w:rsidRDefault="00B9704B" w:rsidP="007869AF">
            <w:pPr>
              <w:pStyle w:val="2fd"/>
              <w:spacing w:before="40" w:after="20"/>
            </w:pPr>
            <w:r w:rsidRPr="00CB717C">
              <w:t>3</w:t>
            </w:r>
          </w:p>
        </w:tc>
      </w:tr>
      <w:tr w:rsidR="00B9704B" w:rsidRPr="00CB717C" w14:paraId="1CBE857A"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28DAC282"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6B64C985" w14:textId="77777777" w:rsidR="00B9704B" w:rsidRPr="00CB717C" w:rsidRDefault="00B9704B" w:rsidP="007869AF">
            <w:pPr>
              <w:pStyle w:val="2fd"/>
              <w:spacing w:before="40" w:after="20"/>
            </w:pPr>
            <w:r w:rsidRPr="00CB717C">
              <w:t>Обеспечение научной деятельности</w:t>
            </w:r>
          </w:p>
        </w:tc>
        <w:tc>
          <w:tcPr>
            <w:tcW w:w="1559" w:type="dxa"/>
            <w:tcBorders>
              <w:top w:val="single" w:sz="4" w:space="0" w:color="auto"/>
              <w:left w:val="single" w:sz="4" w:space="0" w:color="auto"/>
              <w:bottom w:val="single" w:sz="4" w:space="0" w:color="auto"/>
              <w:right w:val="single" w:sz="4" w:space="0" w:color="auto"/>
            </w:tcBorders>
            <w:vAlign w:val="center"/>
          </w:tcPr>
          <w:p w14:paraId="1493DA6C" w14:textId="77777777" w:rsidR="00B9704B" w:rsidRPr="00CB717C" w:rsidRDefault="00B9704B" w:rsidP="007869AF">
            <w:pPr>
              <w:pStyle w:val="2fd"/>
              <w:spacing w:before="40" w:after="20"/>
            </w:pPr>
            <w:r w:rsidRPr="00CB717C">
              <w:t>3.9</w:t>
            </w:r>
          </w:p>
        </w:tc>
        <w:tc>
          <w:tcPr>
            <w:tcW w:w="1418" w:type="dxa"/>
            <w:tcBorders>
              <w:top w:val="single" w:sz="4" w:space="0" w:color="auto"/>
              <w:left w:val="single" w:sz="4" w:space="0" w:color="auto"/>
              <w:bottom w:val="single" w:sz="4" w:space="0" w:color="auto"/>
              <w:right w:val="single" w:sz="4" w:space="0" w:color="auto"/>
            </w:tcBorders>
            <w:vAlign w:val="center"/>
          </w:tcPr>
          <w:p w14:paraId="072F1251"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3DE5FEE"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7512F145" w14:textId="77777777" w:rsidR="00B9704B" w:rsidRPr="00CB717C" w:rsidRDefault="00B9704B" w:rsidP="007869AF">
            <w:pPr>
              <w:pStyle w:val="2fd"/>
              <w:spacing w:before="40" w:after="20"/>
              <w:rPr>
                <w:lang w:val="en-US"/>
              </w:rPr>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72BECCAA" w14:textId="77777777" w:rsidR="00B9704B" w:rsidRPr="00CB717C" w:rsidRDefault="00B9704B" w:rsidP="007869AF">
            <w:pPr>
              <w:pStyle w:val="2fd"/>
              <w:spacing w:before="40" w:after="20"/>
            </w:pPr>
            <w:r w:rsidRPr="00CB717C">
              <w:t>3</w:t>
            </w:r>
          </w:p>
        </w:tc>
      </w:tr>
      <w:tr w:rsidR="00B9704B" w:rsidRPr="00CB717C" w14:paraId="182ED58A"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54136C91"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0838C8F3" w14:textId="77777777" w:rsidR="00B9704B" w:rsidRPr="00CB717C" w:rsidRDefault="00B9704B" w:rsidP="007869AF">
            <w:pPr>
              <w:pStyle w:val="2fd"/>
              <w:spacing w:before="40" w:after="20"/>
            </w:pPr>
            <w:r w:rsidRPr="00CB717C">
              <w:t>Обеспечение деятельности в области гидрометеорологии и смежных с ней областях</w:t>
            </w:r>
          </w:p>
        </w:tc>
        <w:tc>
          <w:tcPr>
            <w:tcW w:w="1559" w:type="dxa"/>
            <w:tcBorders>
              <w:top w:val="single" w:sz="4" w:space="0" w:color="auto"/>
              <w:left w:val="single" w:sz="4" w:space="0" w:color="auto"/>
              <w:bottom w:val="single" w:sz="4" w:space="0" w:color="auto"/>
              <w:right w:val="single" w:sz="4" w:space="0" w:color="auto"/>
            </w:tcBorders>
            <w:vAlign w:val="center"/>
          </w:tcPr>
          <w:p w14:paraId="0581D6B1" w14:textId="77777777" w:rsidR="00B9704B" w:rsidRPr="00CB717C" w:rsidRDefault="00B9704B" w:rsidP="007869AF">
            <w:pPr>
              <w:pStyle w:val="2fd"/>
              <w:spacing w:before="40" w:after="20"/>
            </w:pPr>
            <w:r w:rsidRPr="00CB717C">
              <w:t>3.9.1</w:t>
            </w:r>
          </w:p>
        </w:tc>
        <w:tc>
          <w:tcPr>
            <w:tcW w:w="1418" w:type="dxa"/>
            <w:tcBorders>
              <w:top w:val="single" w:sz="4" w:space="0" w:color="auto"/>
              <w:left w:val="single" w:sz="4" w:space="0" w:color="auto"/>
              <w:bottom w:val="single" w:sz="4" w:space="0" w:color="auto"/>
              <w:right w:val="single" w:sz="4" w:space="0" w:color="auto"/>
            </w:tcBorders>
            <w:vAlign w:val="center"/>
          </w:tcPr>
          <w:p w14:paraId="6115F18E"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1E0C9B3"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47A6AE32"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607589A8" w14:textId="77777777" w:rsidR="00B9704B" w:rsidRPr="00CB717C" w:rsidRDefault="00B9704B" w:rsidP="007869AF">
            <w:pPr>
              <w:pStyle w:val="2fd"/>
              <w:spacing w:before="40" w:after="20"/>
            </w:pPr>
            <w:r w:rsidRPr="00CB717C">
              <w:t>3</w:t>
            </w:r>
          </w:p>
        </w:tc>
      </w:tr>
      <w:tr w:rsidR="00B9704B" w:rsidRPr="00CB717C" w14:paraId="47D3EF97"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57C2CB00"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66F29DDB" w14:textId="77777777" w:rsidR="00B9704B" w:rsidRPr="00CB717C" w:rsidRDefault="00B9704B" w:rsidP="007869AF">
            <w:pPr>
              <w:pStyle w:val="2fd"/>
              <w:spacing w:before="40" w:after="20"/>
            </w:pPr>
            <w:r>
              <w:t>В</w:t>
            </w:r>
            <w:r w:rsidRPr="00CB717C">
              <w:t>етеринарное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049ED91E" w14:textId="77777777" w:rsidR="00B9704B" w:rsidRPr="00CB717C" w:rsidRDefault="00B9704B" w:rsidP="007869AF">
            <w:pPr>
              <w:pStyle w:val="2fd"/>
              <w:spacing w:before="40" w:after="20"/>
            </w:pPr>
            <w:r w:rsidRPr="00CB717C">
              <w:t>3.10</w:t>
            </w:r>
          </w:p>
        </w:tc>
        <w:tc>
          <w:tcPr>
            <w:tcW w:w="1418" w:type="dxa"/>
            <w:tcBorders>
              <w:top w:val="single" w:sz="4" w:space="0" w:color="auto"/>
              <w:left w:val="single" w:sz="4" w:space="0" w:color="auto"/>
              <w:bottom w:val="single" w:sz="4" w:space="0" w:color="auto"/>
              <w:right w:val="single" w:sz="4" w:space="0" w:color="auto"/>
            </w:tcBorders>
            <w:vAlign w:val="center"/>
          </w:tcPr>
          <w:p w14:paraId="5CFBFF5B"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A802D62"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3259F4F3" w14:textId="77777777" w:rsidR="00B9704B" w:rsidRPr="00CB717C" w:rsidRDefault="00B9704B" w:rsidP="007869AF">
            <w:pPr>
              <w:pStyle w:val="2fd"/>
              <w:spacing w:before="40" w:after="20"/>
            </w:pPr>
            <w:r w:rsidRPr="00CB717C">
              <w:rPr>
                <w:lang w:val="en-US"/>
              </w:rPr>
              <w:t>60%</w:t>
            </w:r>
          </w:p>
        </w:tc>
        <w:tc>
          <w:tcPr>
            <w:tcW w:w="2126" w:type="dxa"/>
            <w:tcBorders>
              <w:top w:val="single" w:sz="4" w:space="0" w:color="auto"/>
              <w:left w:val="single" w:sz="4" w:space="0" w:color="auto"/>
              <w:bottom w:val="single" w:sz="4" w:space="0" w:color="auto"/>
              <w:right w:val="single" w:sz="4" w:space="0" w:color="auto"/>
            </w:tcBorders>
            <w:vAlign w:val="center"/>
          </w:tcPr>
          <w:p w14:paraId="4016DAC8" w14:textId="77777777" w:rsidR="00B9704B" w:rsidRPr="00CB717C" w:rsidRDefault="00B9704B" w:rsidP="007869AF">
            <w:pPr>
              <w:pStyle w:val="2fd"/>
              <w:spacing w:before="40" w:after="20"/>
            </w:pPr>
            <w:r w:rsidRPr="00CB717C">
              <w:t>3</w:t>
            </w:r>
          </w:p>
        </w:tc>
      </w:tr>
      <w:tr w:rsidR="00B9704B" w:rsidRPr="00CB717C" w14:paraId="621B0E71"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289B51E4"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69A17017" w14:textId="77777777" w:rsidR="00B9704B" w:rsidRPr="00CB717C" w:rsidRDefault="00B9704B" w:rsidP="007869AF">
            <w:pPr>
              <w:pStyle w:val="2fd"/>
              <w:spacing w:before="40" w:after="20"/>
            </w:pPr>
            <w:r w:rsidRPr="00CB717C">
              <w:t>Магазины</w:t>
            </w:r>
          </w:p>
        </w:tc>
        <w:tc>
          <w:tcPr>
            <w:tcW w:w="1559" w:type="dxa"/>
            <w:tcBorders>
              <w:top w:val="single" w:sz="4" w:space="0" w:color="auto"/>
              <w:left w:val="single" w:sz="4" w:space="0" w:color="auto"/>
              <w:bottom w:val="single" w:sz="4" w:space="0" w:color="auto"/>
              <w:right w:val="single" w:sz="4" w:space="0" w:color="auto"/>
            </w:tcBorders>
            <w:vAlign w:val="center"/>
          </w:tcPr>
          <w:p w14:paraId="71562182" w14:textId="77777777" w:rsidR="00B9704B" w:rsidRPr="00CB717C" w:rsidRDefault="00B9704B" w:rsidP="007869AF">
            <w:pPr>
              <w:pStyle w:val="2fd"/>
              <w:spacing w:before="40" w:after="20"/>
            </w:pPr>
            <w:r w:rsidRPr="00CB717C">
              <w:t>4.4</w:t>
            </w:r>
          </w:p>
        </w:tc>
        <w:tc>
          <w:tcPr>
            <w:tcW w:w="1418" w:type="dxa"/>
            <w:tcBorders>
              <w:top w:val="single" w:sz="4" w:space="0" w:color="auto"/>
              <w:left w:val="single" w:sz="4" w:space="0" w:color="auto"/>
              <w:bottom w:val="single" w:sz="4" w:space="0" w:color="auto"/>
              <w:right w:val="single" w:sz="4" w:space="0" w:color="auto"/>
            </w:tcBorders>
            <w:vAlign w:val="center"/>
          </w:tcPr>
          <w:p w14:paraId="10505B6F"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5D077AE"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598C3D8E"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7422476D" w14:textId="77777777" w:rsidR="00B9704B" w:rsidRPr="00CB717C" w:rsidRDefault="00B9704B" w:rsidP="007869AF">
            <w:pPr>
              <w:pStyle w:val="2fd"/>
              <w:spacing w:before="40" w:after="20"/>
            </w:pPr>
            <w:r w:rsidRPr="00CB717C">
              <w:t>3</w:t>
            </w:r>
          </w:p>
        </w:tc>
      </w:tr>
      <w:tr w:rsidR="00B9704B" w:rsidRPr="00CB717C" w14:paraId="0443CACF"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4305E9FB"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54EE0F5C" w14:textId="77777777" w:rsidR="00B9704B" w:rsidRPr="00CB717C" w:rsidRDefault="00B9704B" w:rsidP="007869AF">
            <w:pPr>
              <w:pStyle w:val="2fd"/>
              <w:spacing w:before="40" w:after="20"/>
            </w:pPr>
            <w:r w:rsidRPr="00CB717C">
              <w:t>Банковская и страховая деятельность</w:t>
            </w:r>
          </w:p>
        </w:tc>
        <w:tc>
          <w:tcPr>
            <w:tcW w:w="1559" w:type="dxa"/>
            <w:tcBorders>
              <w:top w:val="single" w:sz="4" w:space="0" w:color="auto"/>
              <w:left w:val="single" w:sz="4" w:space="0" w:color="auto"/>
              <w:bottom w:val="single" w:sz="4" w:space="0" w:color="auto"/>
              <w:right w:val="single" w:sz="4" w:space="0" w:color="auto"/>
            </w:tcBorders>
            <w:vAlign w:val="center"/>
          </w:tcPr>
          <w:p w14:paraId="4BD019B5" w14:textId="77777777" w:rsidR="00B9704B" w:rsidRPr="00CB717C" w:rsidRDefault="00B9704B" w:rsidP="007869AF">
            <w:pPr>
              <w:pStyle w:val="2fd"/>
              <w:spacing w:before="40" w:after="20"/>
            </w:pPr>
            <w:r w:rsidRPr="00CB717C">
              <w:t>4.5</w:t>
            </w:r>
          </w:p>
        </w:tc>
        <w:tc>
          <w:tcPr>
            <w:tcW w:w="1418" w:type="dxa"/>
            <w:tcBorders>
              <w:top w:val="single" w:sz="4" w:space="0" w:color="auto"/>
              <w:left w:val="single" w:sz="4" w:space="0" w:color="auto"/>
              <w:bottom w:val="single" w:sz="4" w:space="0" w:color="auto"/>
              <w:right w:val="single" w:sz="4" w:space="0" w:color="auto"/>
            </w:tcBorders>
            <w:vAlign w:val="center"/>
          </w:tcPr>
          <w:p w14:paraId="09771411"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8498573"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916C3C" w14:textId="77777777" w:rsidR="00B9704B" w:rsidRPr="00CB717C" w:rsidRDefault="00B9704B" w:rsidP="007869AF">
            <w:pPr>
              <w:pStyle w:val="2fd"/>
              <w:spacing w:before="40" w:after="20"/>
            </w:pPr>
            <w:r w:rsidRPr="00CB717C">
              <w:t>60%</w:t>
            </w:r>
          </w:p>
        </w:tc>
        <w:tc>
          <w:tcPr>
            <w:tcW w:w="2126" w:type="dxa"/>
            <w:tcBorders>
              <w:top w:val="single" w:sz="4" w:space="0" w:color="auto"/>
              <w:left w:val="single" w:sz="4" w:space="0" w:color="auto"/>
              <w:bottom w:val="single" w:sz="4" w:space="0" w:color="auto"/>
              <w:right w:val="single" w:sz="4" w:space="0" w:color="auto"/>
            </w:tcBorders>
            <w:vAlign w:val="center"/>
          </w:tcPr>
          <w:p w14:paraId="20F22360" w14:textId="77777777" w:rsidR="00B9704B" w:rsidRPr="00CB717C" w:rsidRDefault="00B9704B" w:rsidP="007869AF">
            <w:pPr>
              <w:pStyle w:val="2fd"/>
              <w:spacing w:before="40" w:after="20"/>
            </w:pPr>
            <w:r w:rsidRPr="00CB717C">
              <w:t>3</w:t>
            </w:r>
          </w:p>
        </w:tc>
      </w:tr>
      <w:tr w:rsidR="00B9704B" w:rsidRPr="00CB717C" w14:paraId="6332A51A"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37C80BC4"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10782A42" w14:textId="77777777" w:rsidR="00B9704B" w:rsidRPr="00CB717C" w:rsidRDefault="00B9704B" w:rsidP="007869AF">
            <w:pPr>
              <w:pStyle w:val="2fd"/>
              <w:spacing w:before="40" w:after="20"/>
            </w:pPr>
            <w:r w:rsidRPr="00CB717C">
              <w:t>Общественное питание</w:t>
            </w:r>
          </w:p>
        </w:tc>
        <w:tc>
          <w:tcPr>
            <w:tcW w:w="1559" w:type="dxa"/>
            <w:tcBorders>
              <w:top w:val="single" w:sz="4" w:space="0" w:color="auto"/>
              <w:left w:val="single" w:sz="4" w:space="0" w:color="auto"/>
              <w:bottom w:val="single" w:sz="4" w:space="0" w:color="auto"/>
              <w:right w:val="single" w:sz="4" w:space="0" w:color="auto"/>
            </w:tcBorders>
            <w:vAlign w:val="center"/>
          </w:tcPr>
          <w:p w14:paraId="6CF9E776" w14:textId="77777777" w:rsidR="00B9704B" w:rsidRPr="00CB717C" w:rsidRDefault="00B9704B" w:rsidP="007869AF">
            <w:pPr>
              <w:pStyle w:val="2fd"/>
              <w:spacing w:before="40" w:after="20"/>
            </w:pPr>
            <w:r w:rsidRPr="00CB717C">
              <w:t>4.6</w:t>
            </w:r>
          </w:p>
        </w:tc>
        <w:tc>
          <w:tcPr>
            <w:tcW w:w="1418" w:type="dxa"/>
            <w:tcBorders>
              <w:top w:val="single" w:sz="4" w:space="0" w:color="auto"/>
              <w:left w:val="single" w:sz="4" w:space="0" w:color="auto"/>
              <w:bottom w:val="single" w:sz="4" w:space="0" w:color="auto"/>
              <w:right w:val="single" w:sz="4" w:space="0" w:color="auto"/>
            </w:tcBorders>
            <w:vAlign w:val="center"/>
          </w:tcPr>
          <w:p w14:paraId="4A3190A1"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A864694" w14:textId="77777777" w:rsidR="00B9704B" w:rsidRPr="00CB717C" w:rsidRDefault="00B9704B" w:rsidP="007869AF">
            <w:pPr>
              <w:pStyle w:val="2fd"/>
              <w:spacing w:before="40" w:after="20"/>
            </w:pPr>
            <w:r w:rsidRPr="00CB717C">
              <w:t>10 000</w:t>
            </w:r>
          </w:p>
        </w:tc>
        <w:tc>
          <w:tcPr>
            <w:tcW w:w="3118" w:type="dxa"/>
            <w:tcBorders>
              <w:top w:val="single" w:sz="4" w:space="0" w:color="auto"/>
              <w:left w:val="single" w:sz="4" w:space="0" w:color="auto"/>
              <w:bottom w:val="single" w:sz="4" w:space="0" w:color="auto"/>
              <w:right w:val="single" w:sz="4" w:space="0" w:color="auto"/>
            </w:tcBorders>
            <w:vAlign w:val="center"/>
          </w:tcPr>
          <w:p w14:paraId="3C4E90A8" w14:textId="77777777" w:rsidR="00B9704B" w:rsidRPr="00CB717C" w:rsidRDefault="00B9704B" w:rsidP="007869AF">
            <w:pPr>
              <w:pStyle w:val="2fd"/>
              <w:spacing w:before="40" w:after="20"/>
            </w:pPr>
            <w:r w:rsidRPr="00CB717C">
              <w:rPr>
                <w:lang w:val="en-US"/>
              </w:rPr>
              <w:t>50%</w:t>
            </w:r>
          </w:p>
        </w:tc>
        <w:tc>
          <w:tcPr>
            <w:tcW w:w="2126" w:type="dxa"/>
            <w:tcBorders>
              <w:top w:val="single" w:sz="4" w:space="0" w:color="auto"/>
              <w:left w:val="single" w:sz="4" w:space="0" w:color="auto"/>
              <w:bottom w:val="single" w:sz="4" w:space="0" w:color="auto"/>
              <w:right w:val="single" w:sz="4" w:space="0" w:color="auto"/>
            </w:tcBorders>
            <w:vAlign w:val="center"/>
          </w:tcPr>
          <w:p w14:paraId="2D103E4C" w14:textId="77777777" w:rsidR="00B9704B" w:rsidRPr="00CB717C" w:rsidRDefault="00B9704B" w:rsidP="007869AF">
            <w:pPr>
              <w:pStyle w:val="2fd"/>
              <w:spacing w:before="40" w:after="20"/>
            </w:pPr>
            <w:r w:rsidRPr="00CB717C">
              <w:t>3</w:t>
            </w:r>
          </w:p>
        </w:tc>
      </w:tr>
      <w:tr w:rsidR="00B9704B" w:rsidRPr="00CB717C" w14:paraId="692D7563"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28F4B8D4"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4F636373" w14:textId="77777777" w:rsidR="00B9704B" w:rsidRPr="00CB717C" w:rsidRDefault="00B9704B" w:rsidP="007869AF">
            <w:pPr>
              <w:pStyle w:val="2fd"/>
              <w:spacing w:before="40" w:after="20"/>
            </w:pPr>
            <w:r w:rsidRPr="00CB717C">
              <w:t>Гостиничное обслуживание</w:t>
            </w:r>
          </w:p>
        </w:tc>
        <w:tc>
          <w:tcPr>
            <w:tcW w:w="1559" w:type="dxa"/>
            <w:tcBorders>
              <w:top w:val="single" w:sz="4" w:space="0" w:color="auto"/>
              <w:left w:val="single" w:sz="4" w:space="0" w:color="auto"/>
              <w:bottom w:val="single" w:sz="4" w:space="0" w:color="auto"/>
              <w:right w:val="single" w:sz="4" w:space="0" w:color="auto"/>
            </w:tcBorders>
            <w:vAlign w:val="center"/>
          </w:tcPr>
          <w:p w14:paraId="32EB02BA" w14:textId="77777777" w:rsidR="00B9704B" w:rsidRPr="00CB717C" w:rsidRDefault="00B9704B" w:rsidP="007869AF">
            <w:pPr>
              <w:pStyle w:val="2fd"/>
              <w:spacing w:before="40" w:after="20"/>
            </w:pPr>
            <w:r w:rsidRPr="00CB717C">
              <w:t>4.7</w:t>
            </w:r>
          </w:p>
        </w:tc>
        <w:tc>
          <w:tcPr>
            <w:tcW w:w="1418" w:type="dxa"/>
            <w:tcBorders>
              <w:top w:val="single" w:sz="4" w:space="0" w:color="auto"/>
              <w:left w:val="single" w:sz="4" w:space="0" w:color="auto"/>
              <w:bottom w:val="single" w:sz="4" w:space="0" w:color="auto"/>
              <w:right w:val="single" w:sz="4" w:space="0" w:color="auto"/>
            </w:tcBorders>
            <w:vAlign w:val="center"/>
          </w:tcPr>
          <w:p w14:paraId="7CD46C23"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7C45815C"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11809000" w14:textId="77777777" w:rsidR="00B9704B" w:rsidRPr="00CB717C" w:rsidRDefault="00B9704B" w:rsidP="007869AF">
            <w:pPr>
              <w:pStyle w:val="2fd"/>
              <w:spacing w:before="40" w:after="20"/>
            </w:pPr>
            <w:r>
              <w:t>60%</w:t>
            </w:r>
          </w:p>
        </w:tc>
        <w:tc>
          <w:tcPr>
            <w:tcW w:w="2126" w:type="dxa"/>
            <w:tcBorders>
              <w:top w:val="single" w:sz="4" w:space="0" w:color="auto"/>
              <w:left w:val="single" w:sz="4" w:space="0" w:color="auto"/>
              <w:bottom w:val="single" w:sz="4" w:space="0" w:color="auto"/>
              <w:right w:val="single" w:sz="4" w:space="0" w:color="auto"/>
            </w:tcBorders>
            <w:vAlign w:val="center"/>
          </w:tcPr>
          <w:p w14:paraId="0C2100EF" w14:textId="77777777" w:rsidR="00B9704B" w:rsidRPr="00CB717C" w:rsidRDefault="00B9704B" w:rsidP="007869AF">
            <w:pPr>
              <w:pStyle w:val="2fd"/>
              <w:spacing w:before="40" w:after="20"/>
            </w:pPr>
            <w:r w:rsidRPr="00CB717C">
              <w:t>3</w:t>
            </w:r>
          </w:p>
        </w:tc>
      </w:tr>
      <w:tr w:rsidR="00B9704B" w:rsidRPr="00CB717C" w14:paraId="0EBC509C"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0FFD4962"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02F4F618" w14:textId="77777777" w:rsidR="00B9704B" w:rsidRPr="00CB717C" w:rsidRDefault="00B9704B" w:rsidP="007869AF">
            <w:pPr>
              <w:pStyle w:val="2fd"/>
              <w:spacing w:before="40" w:after="20"/>
            </w:pPr>
            <w:r w:rsidRPr="00CB717C">
              <w:t>Служебные гаражи</w:t>
            </w:r>
          </w:p>
        </w:tc>
        <w:tc>
          <w:tcPr>
            <w:tcW w:w="1559" w:type="dxa"/>
            <w:tcBorders>
              <w:top w:val="single" w:sz="4" w:space="0" w:color="auto"/>
              <w:left w:val="single" w:sz="4" w:space="0" w:color="auto"/>
              <w:bottom w:val="single" w:sz="4" w:space="0" w:color="auto"/>
              <w:right w:val="single" w:sz="4" w:space="0" w:color="auto"/>
            </w:tcBorders>
            <w:vAlign w:val="center"/>
          </w:tcPr>
          <w:p w14:paraId="0A91A0C2" w14:textId="77777777" w:rsidR="00B9704B" w:rsidRPr="00CB717C" w:rsidRDefault="00B9704B" w:rsidP="007869AF">
            <w:pPr>
              <w:pStyle w:val="2fd"/>
              <w:spacing w:before="40" w:after="20"/>
            </w:pPr>
            <w:r w:rsidRPr="00CB717C">
              <w:t>4.9</w:t>
            </w:r>
          </w:p>
        </w:tc>
        <w:tc>
          <w:tcPr>
            <w:tcW w:w="1418" w:type="dxa"/>
            <w:tcBorders>
              <w:top w:val="single" w:sz="4" w:space="0" w:color="auto"/>
              <w:left w:val="single" w:sz="4" w:space="0" w:color="auto"/>
              <w:bottom w:val="single" w:sz="4" w:space="0" w:color="auto"/>
              <w:right w:val="single" w:sz="4" w:space="0" w:color="auto"/>
            </w:tcBorders>
            <w:vAlign w:val="center"/>
          </w:tcPr>
          <w:p w14:paraId="0FD0E223"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B8010E6" w14:textId="77777777" w:rsidR="00B9704B" w:rsidRPr="00CB717C" w:rsidRDefault="00B9704B" w:rsidP="007869AF">
            <w:pPr>
              <w:pStyle w:val="2fd"/>
              <w:spacing w:before="40" w:after="20"/>
            </w:pPr>
            <w:r w:rsidRPr="00CB717C">
              <w:t>20 000</w:t>
            </w:r>
          </w:p>
        </w:tc>
        <w:tc>
          <w:tcPr>
            <w:tcW w:w="3118" w:type="dxa"/>
            <w:tcBorders>
              <w:top w:val="single" w:sz="4" w:space="0" w:color="auto"/>
              <w:left w:val="single" w:sz="4" w:space="0" w:color="auto"/>
              <w:bottom w:val="single" w:sz="4" w:space="0" w:color="auto"/>
              <w:right w:val="single" w:sz="4" w:space="0" w:color="auto"/>
            </w:tcBorders>
            <w:vAlign w:val="center"/>
          </w:tcPr>
          <w:p w14:paraId="5B154159" w14:textId="77777777" w:rsidR="00B9704B" w:rsidRPr="00CB717C" w:rsidRDefault="00B9704B" w:rsidP="007869AF">
            <w:pPr>
              <w:pStyle w:val="2fd"/>
              <w:spacing w:before="40" w:after="20"/>
            </w:pPr>
            <w:r w:rsidRPr="00CB717C">
              <w:t>75%</w:t>
            </w:r>
          </w:p>
        </w:tc>
        <w:tc>
          <w:tcPr>
            <w:tcW w:w="2126" w:type="dxa"/>
            <w:tcBorders>
              <w:top w:val="single" w:sz="4" w:space="0" w:color="auto"/>
              <w:left w:val="single" w:sz="4" w:space="0" w:color="auto"/>
              <w:bottom w:val="single" w:sz="4" w:space="0" w:color="auto"/>
              <w:right w:val="single" w:sz="4" w:space="0" w:color="auto"/>
            </w:tcBorders>
            <w:vAlign w:val="center"/>
          </w:tcPr>
          <w:p w14:paraId="5978EA2B" w14:textId="77777777" w:rsidR="00B9704B" w:rsidRPr="00CB717C" w:rsidRDefault="00B9704B" w:rsidP="007869AF">
            <w:pPr>
              <w:pStyle w:val="2fd"/>
              <w:spacing w:before="40" w:after="20"/>
            </w:pPr>
            <w:r w:rsidRPr="00CB717C">
              <w:t>3</w:t>
            </w:r>
          </w:p>
        </w:tc>
      </w:tr>
      <w:tr w:rsidR="00B9704B" w:rsidRPr="00CB717C" w14:paraId="4B16BF25"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696D341B" w14:textId="77777777" w:rsidR="00B9704B" w:rsidRPr="00FA33E8" w:rsidRDefault="00B9704B" w:rsidP="00317E03">
            <w:pPr>
              <w:pStyle w:val="ad"/>
              <w:widowControl/>
              <w:numPr>
                <w:ilvl w:val="0"/>
                <w:numId w:val="107"/>
              </w:numPr>
              <w:overflowPunct w:val="0"/>
              <w:autoSpaceDE w:val="0"/>
              <w:autoSpaceDN w:val="0"/>
              <w:adjustRightInd w:val="0"/>
              <w:spacing w:before="40" w:after="20"/>
              <w:ind w:left="0" w:firstLine="0"/>
              <w:contextualSpacing/>
              <w:jc w:val="center"/>
              <w:textAlignment w:val="baseline"/>
              <w:rPr>
                <w:szCs w:val="24"/>
              </w:rPr>
            </w:pPr>
          </w:p>
        </w:tc>
        <w:tc>
          <w:tcPr>
            <w:tcW w:w="4287" w:type="dxa"/>
            <w:tcBorders>
              <w:top w:val="single" w:sz="4" w:space="0" w:color="auto"/>
              <w:left w:val="single" w:sz="4" w:space="0" w:color="auto"/>
              <w:bottom w:val="single" w:sz="4" w:space="0" w:color="auto"/>
              <w:right w:val="single" w:sz="4" w:space="0" w:color="auto"/>
            </w:tcBorders>
            <w:vAlign w:val="center"/>
          </w:tcPr>
          <w:p w14:paraId="1D74DBEF" w14:textId="77777777" w:rsidR="00B9704B" w:rsidRPr="00CB717C" w:rsidRDefault="00B9704B" w:rsidP="007869AF">
            <w:pPr>
              <w:pStyle w:val="2fd"/>
              <w:spacing w:before="40" w:after="20"/>
            </w:pPr>
            <w:r w:rsidRPr="00CB717C">
              <w:t>Спорт</w:t>
            </w:r>
          </w:p>
        </w:tc>
        <w:tc>
          <w:tcPr>
            <w:tcW w:w="1559" w:type="dxa"/>
            <w:tcBorders>
              <w:top w:val="single" w:sz="4" w:space="0" w:color="auto"/>
              <w:left w:val="single" w:sz="4" w:space="0" w:color="auto"/>
              <w:bottom w:val="single" w:sz="4" w:space="0" w:color="auto"/>
              <w:right w:val="single" w:sz="4" w:space="0" w:color="auto"/>
            </w:tcBorders>
            <w:vAlign w:val="center"/>
          </w:tcPr>
          <w:p w14:paraId="2726176C" w14:textId="77777777" w:rsidR="00B9704B" w:rsidRPr="00CB717C" w:rsidRDefault="00B9704B" w:rsidP="007869AF">
            <w:pPr>
              <w:pStyle w:val="2fd"/>
              <w:spacing w:before="40" w:after="20"/>
            </w:pPr>
            <w:r w:rsidRPr="00CB717C">
              <w:t>5.1</w:t>
            </w:r>
          </w:p>
        </w:tc>
        <w:tc>
          <w:tcPr>
            <w:tcW w:w="1418" w:type="dxa"/>
            <w:tcBorders>
              <w:top w:val="single" w:sz="4" w:space="0" w:color="auto"/>
              <w:left w:val="single" w:sz="4" w:space="0" w:color="auto"/>
              <w:bottom w:val="single" w:sz="4" w:space="0" w:color="auto"/>
              <w:right w:val="single" w:sz="4" w:space="0" w:color="auto"/>
            </w:tcBorders>
            <w:vAlign w:val="center"/>
          </w:tcPr>
          <w:p w14:paraId="7B5D5B87"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478D4D51" w14:textId="77777777" w:rsidR="00B9704B" w:rsidRPr="00CB717C" w:rsidRDefault="00B9704B" w:rsidP="007869AF">
            <w:pPr>
              <w:pStyle w:val="2fd"/>
              <w:spacing w:before="40" w:after="20"/>
            </w:pPr>
            <w:r w:rsidRPr="00CB717C">
              <w:t>100 000</w:t>
            </w:r>
          </w:p>
        </w:tc>
        <w:tc>
          <w:tcPr>
            <w:tcW w:w="3118" w:type="dxa"/>
            <w:tcBorders>
              <w:top w:val="single" w:sz="4" w:space="0" w:color="auto"/>
              <w:left w:val="single" w:sz="4" w:space="0" w:color="auto"/>
              <w:bottom w:val="single" w:sz="4" w:space="0" w:color="auto"/>
              <w:right w:val="single" w:sz="4" w:space="0" w:color="auto"/>
            </w:tcBorders>
            <w:vAlign w:val="center"/>
          </w:tcPr>
          <w:p w14:paraId="12DBFF42" w14:textId="77777777" w:rsidR="00B9704B" w:rsidRPr="00CB717C" w:rsidRDefault="00B9704B" w:rsidP="007869AF">
            <w:pPr>
              <w:pStyle w:val="2fd"/>
              <w:spacing w:before="40" w:after="20"/>
            </w:pPr>
            <w:r w:rsidRPr="00CB717C">
              <w:rPr>
                <w:lang w:val="en-US"/>
              </w:rPr>
              <w:t>75%</w:t>
            </w:r>
          </w:p>
        </w:tc>
        <w:tc>
          <w:tcPr>
            <w:tcW w:w="2126" w:type="dxa"/>
            <w:tcBorders>
              <w:top w:val="single" w:sz="4" w:space="0" w:color="auto"/>
              <w:left w:val="single" w:sz="4" w:space="0" w:color="auto"/>
              <w:bottom w:val="single" w:sz="4" w:space="0" w:color="auto"/>
              <w:right w:val="single" w:sz="4" w:space="0" w:color="auto"/>
            </w:tcBorders>
            <w:vAlign w:val="center"/>
          </w:tcPr>
          <w:p w14:paraId="1CDC50DC" w14:textId="77777777" w:rsidR="00B9704B" w:rsidRPr="00CB717C" w:rsidRDefault="00B9704B" w:rsidP="007869AF">
            <w:pPr>
              <w:pStyle w:val="2fd"/>
              <w:spacing w:before="40" w:after="20"/>
            </w:pPr>
            <w:r w:rsidRPr="00CB717C">
              <w:t>3</w:t>
            </w:r>
          </w:p>
        </w:tc>
      </w:tr>
    </w:tbl>
    <w:p w14:paraId="42AFC343" w14:textId="77777777" w:rsidR="00B9704B" w:rsidRPr="00CB717C" w:rsidRDefault="00B9704B" w:rsidP="007869AF">
      <w:pPr>
        <w:tabs>
          <w:tab w:val="left" w:pos="2160"/>
        </w:tabs>
        <w:spacing w:before="40" w:after="20"/>
        <w:jc w:val="center"/>
        <w:rPr>
          <w:szCs w:val="24"/>
        </w:rPr>
      </w:pPr>
    </w:p>
    <w:p w14:paraId="6BE2AC7E" w14:textId="77777777" w:rsidR="00B9704B" w:rsidRDefault="00B9704B" w:rsidP="007869AF">
      <w:pPr>
        <w:tabs>
          <w:tab w:val="left" w:pos="2160"/>
        </w:tabs>
        <w:spacing w:before="40" w:after="20"/>
        <w:jc w:val="center"/>
        <w:rPr>
          <w:szCs w:val="24"/>
        </w:rPr>
        <w:sectPr w:rsidR="00B9704B" w:rsidSect="00813A89">
          <w:footerReference w:type="even" r:id="rId110"/>
          <w:pgSz w:w="16838" w:h="11906" w:orient="landscape"/>
          <w:pgMar w:top="1701" w:right="1134" w:bottom="851" w:left="1134" w:header="709" w:footer="709" w:gutter="0"/>
          <w:cols w:space="708"/>
          <w:docGrid w:linePitch="360"/>
        </w:sectPr>
      </w:pPr>
    </w:p>
    <w:p w14:paraId="72003EBA" w14:textId="77777777" w:rsidR="00B9704B" w:rsidRPr="00CB717C" w:rsidRDefault="00B9704B" w:rsidP="007869AF">
      <w:pPr>
        <w:tabs>
          <w:tab w:val="left" w:pos="2160"/>
        </w:tabs>
        <w:spacing w:before="40" w:after="20"/>
        <w:jc w:val="center"/>
        <w:rPr>
          <w:szCs w:val="24"/>
        </w:rPr>
      </w:pPr>
      <w:r w:rsidRPr="00CB717C">
        <w:rPr>
          <w:szCs w:val="24"/>
        </w:rPr>
        <w:lastRenderedPageBreak/>
        <w:t>СП-4 – ЗОНА ОБЕСПЕЧЕНИЯ НАУЧНОЙ ДЕЯТЕЛЬНОСТИ</w:t>
      </w:r>
    </w:p>
    <w:p w14:paraId="0E736793" w14:textId="77777777" w:rsidR="00B9704B" w:rsidRPr="00CB717C" w:rsidRDefault="00B9704B" w:rsidP="007869AF">
      <w:pPr>
        <w:spacing w:before="40" w:after="20"/>
        <w:rPr>
          <w:rFonts w:ascii="Arial" w:hAnsi="Arial" w:cs="Arial"/>
          <w:i/>
          <w:szCs w:val="24"/>
        </w:rPr>
      </w:pPr>
    </w:p>
    <w:p w14:paraId="7C592B92" w14:textId="77777777" w:rsidR="00B9704B" w:rsidRDefault="00B9704B" w:rsidP="007869AF">
      <w:pPr>
        <w:pStyle w:val="1ffff"/>
        <w:spacing w:before="40" w:after="20"/>
      </w:pPr>
      <w:r w:rsidRPr="00CB717C">
        <w:t>Зона обеспечения научной деятельности СП-4 предназначена для размещения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 деятельности по особой охране и изучению природы; охраны природных территорий.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03E97096"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2D90D760"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28A35026" w14:textId="77777777" w:rsidR="00B9704B" w:rsidRPr="00CB717C" w:rsidRDefault="00B9704B" w:rsidP="007869AF">
      <w:pPr>
        <w:spacing w:before="40" w:after="20"/>
        <w:jc w:val="center"/>
        <w:rPr>
          <w:szCs w:val="24"/>
        </w:rPr>
      </w:pPr>
    </w:p>
    <w:tbl>
      <w:tblPr>
        <w:tblW w:w="14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3"/>
        <w:gridCol w:w="4768"/>
        <w:gridCol w:w="1613"/>
        <w:gridCol w:w="1418"/>
        <w:gridCol w:w="1842"/>
        <w:gridCol w:w="1985"/>
        <w:gridCol w:w="2658"/>
      </w:tblGrid>
      <w:tr w:rsidR="00B9704B" w:rsidRPr="00585139" w14:paraId="24B89F30" w14:textId="77777777" w:rsidTr="00813A89">
        <w:trPr>
          <w:tblHeader/>
        </w:trPr>
        <w:tc>
          <w:tcPr>
            <w:tcW w:w="673" w:type="dxa"/>
            <w:vMerge w:val="restart"/>
            <w:tcBorders>
              <w:top w:val="single" w:sz="4" w:space="0" w:color="auto"/>
              <w:left w:val="single" w:sz="4" w:space="0" w:color="auto"/>
              <w:right w:val="single" w:sz="4" w:space="0" w:color="auto"/>
            </w:tcBorders>
            <w:vAlign w:val="center"/>
          </w:tcPr>
          <w:p w14:paraId="1C468637" w14:textId="77777777" w:rsidR="00B9704B" w:rsidRPr="00CB717C" w:rsidRDefault="00B9704B" w:rsidP="007869AF">
            <w:pPr>
              <w:spacing w:before="40" w:after="20"/>
              <w:jc w:val="center"/>
              <w:rPr>
                <w:szCs w:val="24"/>
              </w:rPr>
            </w:pPr>
            <w:r w:rsidRPr="00CB717C">
              <w:rPr>
                <w:szCs w:val="24"/>
              </w:rPr>
              <w:t>№ п/п</w:t>
            </w:r>
          </w:p>
        </w:tc>
        <w:tc>
          <w:tcPr>
            <w:tcW w:w="4768" w:type="dxa"/>
            <w:vMerge w:val="restart"/>
            <w:tcBorders>
              <w:top w:val="single" w:sz="4" w:space="0" w:color="auto"/>
              <w:left w:val="single" w:sz="4" w:space="0" w:color="auto"/>
              <w:right w:val="single" w:sz="4" w:space="0" w:color="auto"/>
            </w:tcBorders>
            <w:vAlign w:val="center"/>
          </w:tcPr>
          <w:p w14:paraId="5897BF99" w14:textId="77777777" w:rsidR="00B9704B" w:rsidRPr="00CB717C" w:rsidRDefault="00B9704B" w:rsidP="007869AF">
            <w:pPr>
              <w:pStyle w:val="2fd"/>
              <w:spacing w:before="40" w:after="20"/>
            </w:pPr>
            <w:r w:rsidRPr="00CB717C">
              <w:t>Наименование ВРИ</w:t>
            </w:r>
          </w:p>
        </w:tc>
        <w:tc>
          <w:tcPr>
            <w:tcW w:w="1613" w:type="dxa"/>
            <w:vMerge w:val="restart"/>
            <w:tcBorders>
              <w:top w:val="single" w:sz="4" w:space="0" w:color="auto"/>
              <w:left w:val="single" w:sz="4" w:space="0" w:color="auto"/>
              <w:right w:val="single" w:sz="4" w:space="0" w:color="auto"/>
            </w:tcBorders>
            <w:vAlign w:val="center"/>
          </w:tcPr>
          <w:p w14:paraId="509E45B2" w14:textId="77777777" w:rsidR="00B9704B" w:rsidRPr="00CB717C" w:rsidRDefault="00B9704B" w:rsidP="007869AF">
            <w:pPr>
              <w:pStyle w:val="2fd"/>
              <w:spacing w:before="40" w:after="20"/>
            </w:pPr>
            <w:r w:rsidRPr="00CB717C">
              <w:t>Код (числовое обозначение ВРИ)</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62E493D4" w14:textId="77777777" w:rsidR="00B9704B" w:rsidRPr="00CB717C" w:rsidRDefault="00B9704B" w:rsidP="007869AF">
            <w:pPr>
              <w:pStyle w:val="2fd"/>
              <w:spacing w:before="40" w:after="20"/>
            </w:pPr>
            <w:r w:rsidRPr="00CB717C">
              <w:t>Предельные размеры земельных участков (кв. м)</w:t>
            </w:r>
          </w:p>
        </w:tc>
        <w:tc>
          <w:tcPr>
            <w:tcW w:w="1985" w:type="dxa"/>
            <w:vMerge w:val="restart"/>
            <w:tcBorders>
              <w:top w:val="single" w:sz="4" w:space="0" w:color="auto"/>
              <w:left w:val="single" w:sz="4" w:space="0" w:color="auto"/>
              <w:right w:val="single" w:sz="4" w:space="0" w:color="auto"/>
            </w:tcBorders>
            <w:vAlign w:val="center"/>
          </w:tcPr>
          <w:p w14:paraId="760827DE" w14:textId="77777777" w:rsidR="00B9704B" w:rsidRPr="00CB717C" w:rsidRDefault="00B9704B" w:rsidP="007869AF">
            <w:pPr>
              <w:pStyle w:val="2fd"/>
              <w:spacing w:before="40" w:after="20"/>
            </w:pPr>
            <w:r w:rsidRPr="00CB717C">
              <w:t>Максимальный процент застройки</w:t>
            </w:r>
          </w:p>
        </w:tc>
        <w:tc>
          <w:tcPr>
            <w:tcW w:w="2658" w:type="dxa"/>
            <w:vMerge w:val="restart"/>
            <w:tcBorders>
              <w:top w:val="single" w:sz="4" w:space="0" w:color="auto"/>
              <w:left w:val="single" w:sz="4" w:space="0" w:color="auto"/>
              <w:right w:val="single" w:sz="4" w:space="0" w:color="auto"/>
            </w:tcBorders>
            <w:vAlign w:val="center"/>
          </w:tcPr>
          <w:p w14:paraId="31EE7985"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203CF6A2" w14:textId="77777777" w:rsidTr="00813A89">
        <w:trPr>
          <w:tblHeader/>
        </w:trPr>
        <w:tc>
          <w:tcPr>
            <w:tcW w:w="673" w:type="dxa"/>
            <w:vMerge/>
            <w:tcBorders>
              <w:left w:val="single" w:sz="4" w:space="0" w:color="auto"/>
              <w:bottom w:val="single" w:sz="4" w:space="0" w:color="auto"/>
              <w:right w:val="single" w:sz="4" w:space="0" w:color="auto"/>
            </w:tcBorders>
            <w:vAlign w:val="center"/>
          </w:tcPr>
          <w:p w14:paraId="59BFACEF" w14:textId="77777777" w:rsidR="00B9704B" w:rsidRPr="00B9704B" w:rsidRDefault="00B9704B" w:rsidP="007869AF">
            <w:pPr>
              <w:spacing w:before="40" w:after="20"/>
              <w:jc w:val="center"/>
              <w:rPr>
                <w:szCs w:val="24"/>
                <w:lang w:val="ru-RU"/>
              </w:rPr>
            </w:pPr>
          </w:p>
        </w:tc>
        <w:tc>
          <w:tcPr>
            <w:tcW w:w="4768" w:type="dxa"/>
            <w:vMerge/>
            <w:tcBorders>
              <w:left w:val="single" w:sz="4" w:space="0" w:color="auto"/>
              <w:bottom w:val="single" w:sz="4" w:space="0" w:color="auto"/>
              <w:right w:val="single" w:sz="4" w:space="0" w:color="auto"/>
            </w:tcBorders>
            <w:vAlign w:val="center"/>
          </w:tcPr>
          <w:p w14:paraId="295A2504" w14:textId="77777777" w:rsidR="00B9704B" w:rsidRPr="00CB717C" w:rsidRDefault="00B9704B" w:rsidP="007869AF">
            <w:pPr>
              <w:pStyle w:val="2fd"/>
              <w:spacing w:before="40" w:after="20"/>
            </w:pPr>
          </w:p>
        </w:tc>
        <w:tc>
          <w:tcPr>
            <w:tcW w:w="1613" w:type="dxa"/>
            <w:vMerge/>
            <w:tcBorders>
              <w:left w:val="single" w:sz="4" w:space="0" w:color="auto"/>
              <w:bottom w:val="single" w:sz="4" w:space="0" w:color="auto"/>
              <w:right w:val="single" w:sz="4" w:space="0" w:color="auto"/>
            </w:tcBorders>
            <w:vAlign w:val="center"/>
          </w:tcPr>
          <w:p w14:paraId="024ADC47" w14:textId="77777777" w:rsidR="00B9704B" w:rsidRPr="00CB717C" w:rsidRDefault="00B9704B" w:rsidP="007869AF">
            <w:pPr>
              <w:pStyle w:val="2fd"/>
              <w:spacing w:before="40" w:after="20"/>
            </w:pPr>
          </w:p>
        </w:tc>
        <w:tc>
          <w:tcPr>
            <w:tcW w:w="1418" w:type="dxa"/>
            <w:tcBorders>
              <w:top w:val="single" w:sz="4" w:space="0" w:color="auto"/>
              <w:left w:val="single" w:sz="4" w:space="0" w:color="auto"/>
              <w:bottom w:val="single" w:sz="4" w:space="0" w:color="auto"/>
              <w:right w:val="single" w:sz="4" w:space="0" w:color="auto"/>
            </w:tcBorders>
            <w:vAlign w:val="center"/>
          </w:tcPr>
          <w:p w14:paraId="0CF150C2" w14:textId="77777777" w:rsidR="00B9704B" w:rsidRPr="00CB717C" w:rsidRDefault="00B9704B" w:rsidP="007869AF">
            <w:pPr>
              <w:pStyle w:val="2fd"/>
              <w:spacing w:before="40" w:after="20"/>
              <w:rPr>
                <w:lang w:val="en-US"/>
              </w:rPr>
            </w:pPr>
            <w:r w:rsidRPr="00CB717C">
              <w:rPr>
                <w:lang w:val="en-US"/>
              </w:rPr>
              <w:t>min</w:t>
            </w:r>
          </w:p>
        </w:tc>
        <w:tc>
          <w:tcPr>
            <w:tcW w:w="1842" w:type="dxa"/>
            <w:tcBorders>
              <w:left w:val="single" w:sz="4" w:space="0" w:color="auto"/>
              <w:bottom w:val="single" w:sz="4" w:space="0" w:color="auto"/>
              <w:right w:val="single" w:sz="4" w:space="0" w:color="auto"/>
            </w:tcBorders>
            <w:vAlign w:val="center"/>
          </w:tcPr>
          <w:p w14:paraId="20B3E877" w14:textId="77777777" w:rsidR="00B9704B" w:rsidRPr="00CB717C" w:rsidRDefault="00B9704B" w:rsidP="007869AF">
            <w:pPr>
              <w:pStyle w:val="2fd"/>
              <w:spacing w:before="40" w:after="20"/>
              <w:rPr>
                <w:lang w:val="en-US"/>
              </w:rPr>
            </w:pPr>
            <w:r w:rsidRPr="00CB717C">
              <w:rPr>
                <w:lang w:val="en-US"/>
              </w:rPr>
              <w:t>max</w:t>
            </w:r>
          </w:p>
        </w:tc>
        <w:tc>
          <w:tcPr>
            <w:tcW w:w="1985" w:type="dxa"/>
            <w:vMerge/>
            <w:tcBorders>
              <w:left w:val="single" w:sz="4" w:space="0" w:color="auto"/>
              <w:bottom w:val="single" w:sz="4" w:space="0" w:color="auto"/>
              <w:right w:val="single" w:sz="4" w:space="0" w:color="auto"/>
            </w:tcBorders>
            <w:vAlign w:val="center"/>
          </w:tcPr>
          <w:p w14:paraId="30E9DA5D" w14:textId="77777777" w:rsidR="00B9704B" w:rsidRPr="00CB717C" w:rsidRDefault="00B9704B" w:rsidP="007869AF">
            <w:pPr>
              <w:pStyle w:val="2fd"/>
              <w:spacing w:before="40" w:after="20"/>
            </w:pPr>
          </w:p>
        </w:tc>
        <w:tc>
          <w:tcPr>
            <w:tcW w:w="2658" w:type="dxa"/>
            <w:vMerge/>
            <w:tcBorders>
              <w:left w:val="single" w:sz="4" w:space="0" w:color="auto"/>
              <w:bottom w:val="single" w:sz="4" w:space="0" w:color="auto"/>
              <w:right w:val="single" w:sz="4" w:space="0" w:color="auto"/>
            </w:tcBorders>
            <w:vAlign w:val="center"/>
          </w:tcPr>
          <w:p w14:paraId="166AF4C5" w14:textId="77777777" w:rsidR="00B9704B" w:rsidRPr="00CB717C" w:rsidRDefault="00B9704B" w:rsidP="007869AF">
            <w:pPr>
              <w:pStyle w:val="2fd"/>
              <w:spacing w:before="40" w:after="20"/>
            </w:pPr>
          </w:p>
        </w:tc>
      </w:tr>
      <w:tr w:rsidR="00B9704B" w:rsidRPr="00CB717C" w14:paraId="3D529189"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5DCE6480"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51F27B2C" w14:textId="77777777" w:rsidR="00B9704B" w:rsidRPr="00CB717C" w:rsidRDefault="00B9704B" w:rsidP="007869AF">
            <w:pPr>
              <w:pStyle w:val="2fd"/>
              <w:spacing w:before="40" w:after="20"/>
            </w:pPr>
            <w:r w:rsidRPr="00CB717C">
              <w:t>Амбулаторно-поликлиническое обслуживание</w:t>
            </w:r>
          </w:p>
        </w:tc>
        <w:tc>
          <w:tcPr>
            <w:tcW w:w="1613" w:type="dxa"/>
            <w:tcBorders>
              <w:top w:val="single" w:sz="4" w:space="0" w:color="auto"/>
              <w:left w:val="single" w:sz="4" w:space="0" w:color="auto"/>
              <w:bottom w:val="single" w:sz="4" w:space="0" w:color="auto"/>
              <w:right w:val="single" w:sz="4" w:space="0" w:color="auto"/>
            </w:tcBorders>
            <w:vAlign w:val="center"/>
          </w:tcPr>
          <w:p w14:paraId="5E6C2218" w14:textId="77777777" w:rsidR="00B9704B" w:rsidRPr="00CB717C" w:rsidRDefault="00B9704B" w:rsidP="007869AF">
            <w:pPr>
              <w:pStyle w:val="2fd"/>
              <w:spacing w:before="40" w:after="20"/>
            </w:pPr>
            <w:r w:rsidRPr="00CB717C">
              <w:t>3.4.1</w:t>
            </w:r>
          </w:p>
        </w:tc>
        <w:tc>
          <w:tcPr>
            <w:tcW w:w="1418" w:type="dxa"/>
            <w:tcBorders>
              <w:top w:val="single" w:sz="4" w:space="0" w:color="auto"/>
              <w:left w:val="single" w:sz="4" w:space="0" w:color="auto"/>
              <w:bottom w:val="single" w:sz="4" w:space="0" w:color="auto"/>
              <w:right w:val="single" w:sz="4" w:space="0" w:color="auto"/>
            </w:tcBorders>
            <w:vAlign w:val="center"/>
          </w:tcPr>
          <w:p w14:paraId="7564EE1F"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3C1021AF" w14:textId="77777777" w:rsidR="00B9704B" w:rsidRPr="00CB717C" w:rsidRDefault="00B9704B" w:rsidP="007869AF">
            <w:pPr>
              <w:pStyle w:val="2fd"/>
              <w:spacing w:before="40" w:after="20"/>
            </w:pPr>
            <w:r w:rsidRPr="00CB717C">
              <w:t>1 000 000</w:t>
            </w:r>
          </w:p>
        </w:tc>
        <w:tc>
          <w:tcPr>
            <w:tcW w:w="1985" w:type="dxa"/>
            <w:tcBorders>
              <w:top w:val="single" w:sz="4" w:space="0" w:color="auto"/>
              <w:left w:val="single" w:sz="4" w:space="0" w:color="auto"/>
              <w:bottom w:val="single" w:sz="4" w:space="0" w:color="auto"/>
              <w:right w:val="single" w:sz="4" w:space="0" w:color="auto"/>
            </w:tcBorders>
            <w:vAlign w:val="center"/>
          </w:tcPr>
          <w:p w14:paraId="51E90B51" w14:textId="77777777" w:rsidR="00B9704B" w:rsidRPr="00CB717C" w:rsidRDefault="00B9704B" w:rsidP="007869AF">
            <w:pPr>
              <w:pStyle w:val="2fd"/>
              <w:spacing w:before="40" w:after="20"/>
            </w:pPr>
            <w:r w:rsidRPr="00CB717C">
              <w:t>60%</w:t>
            </w:r>
          </w:p>
        </w:tc>
        <w:tc>
          <w:tcPr>
            <w:tcW w:w="2658" w:type="dxa"/>
            <w:tcBorders>
              <w:top w:val="single" w:sz="4" w:space="0" w:color="auto"/>
              <w:left w:val="single" w:sz="4" w:space="0" w:color="auto"/>
              <w:bottom w:val="single" w:sz="4" w:space="0" w:color="auto"/>
              <w:right w:val="single" w:sz="4" w:space="0" w:color="auto"/>
            </w:tcBorders>
            <w:vAlign w:val="center"/>
          </w:tcPr>
          <w:p w14:paraId="74640CF9" w14:textId="77777777" w:rsidR="00B9704B" w:rsidRPr="00CB717C" w:rsidRDefault="00B9704B" w:rsidP="007869AF">
            <w:pPr>
              <w:pStyle w:val="2fd"/>
              <w:spacing w:before="40" w:after="20"/>
            </w:pPr>
            <w:r w:rsidRPr="00CB717C">
              <w:t>3</w:t>
            </w:r>
          </w:p>
        </w:tc>
      </w:tr>
      <w:tr w:rsidR="00B9704B" w:rsidRPr="00CB717C" w14:paraId="162BACE5"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23A60FF6"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34BF0604" w14:textId="77777777" w:rsidR="00B9704B" w:rsidRPr="00CB717C" w:rsidRDefault="00B9704B" w:rsidP="007869AF">
            <w:pPr>
              <w:pStyle w:val="2fd"/>
              <w:spacing w:before="40" w:after="20"/>
            </w:pPr>
            <w:r w:rsidRPr="00CB717C">
              <w:t>Среднее и высшее профессиональное образование</w:t>
            </w:r>
          </w:p>
        </w:tc>
        <w:tc>
          <w:tcPr>
            <w:tcW w:w="1613" w:type="dxa"/>
            <w:tcBorders>
              <w:top w:val="single" w:sz="4" w:space="0" w:color="auto"/>
              <w:left w:val="single" w:sz="4" w:space="0" w:color="auto"/>
              <w:bottom w:val="single" w:sz="4" w:space="0" w:color="auto"/>
              <w:right w:val="single" w:sz="4" w:space="0" w:color="auto"/>
            </w:tcBorders>
            <w:vAlign w:val="center"/>
          </w:tcPr>
          <w:p w14:paraId="1F56A364" w14:textId="77777777" w:rsidR="00B9704B" w:rsidRPr="00CB717C" w:rsidRDefault="00B9704B" w:rsidP="007869AF">
            <w:pPr>
              <w:pStyle w:val="2fd"/>
              <w:spacing w:before="40" w:after="20"/>
            </w:pPr>
            <w:r w:rsidRPr="00CB717C">
              <w:t>3.5.2</w:t>
            </w:r>
          </w:p>
        </w:tc>
        <w:tc>
          <w:tcPr>
            <w:tcW w:w="1418" w:type="dxa"/>
            <w:tcBorders>
              <w:top w:val="single" w:sz="4" w:space="0" w:color="auto"/>
              <w:left w:val="single" w:sz="4" w:space="0" w:color="auto"/>
              <w:bottom w:val="single" w:sz="4" w:space="0" w:color="auto"/>
              <w:right w:val="single" w:sz="4" w:space="0" w:color="auto"/>
            </w:tcBorders>
            <w:vAlign w:val="center"/>
          </w:tcPr>
          <w:p w14:paraId="59C7084C"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439624B3" w14:textId="77777777" w:rsidR="00B9704B" w:rsidRPr="00CB717C" w:rsidRDefault="00B9704B" w:rsidP="007869AF">
            <w:pPr>
              <w:pStyle w:val="2fd"/>
              <w:spacing w:before="40" w:after="20"/>
            </w:pPr>
            <w:r w:rsidRPr="00CB717C">
              <w:t>100 000</w:t>
            </w:r>
          </w:p>
        </w:tc>
        <w:tc>
          <w:tcPr>
            <w:tcW w:w="1985" w:type="dxa"/>
            <w:tcBorders>
              <w:top w:val="single" w:sz="4" w:space="0" w:color="auto"/>
              <w:left w:val="single" w:sz="4" w:space="0" w:color="auto"/>
              <w:bottom w:val="single" w:sz="4" w:space="0" w:color="auto"/>
              <w:right w:val="single" w:sz="4" w:space="0" w:color="auto"/>
            </w:tcBorders>
            <w:vAlign w:val="center"/>
          </w:tcPr>
          <w:p w14:paraId="720ABFBD" w14:textId="77777777" w:rsidR="00B9704B" w:rsidRPr="00CB717C" w:rsidRDefault="00B9704B" w:rsidP="007869AF">
            <w:pPr>
              <w:pStyle w:val="2fd"/>
              <w:spacing w:before="40" w:after="20"/>
              <w:rPr>
                <w:lang w:val="en-US"/>
              </w:rPr>
            </w:pPr>
            <w:r w:rsidRPr="00CB717C">
              <w:rPr>
                <w:lang w:val="en-US"/>
              </w:rPr>
              <w:t>60%</w:t>
            </w:r>
          </w:p>
        </w:tc>
        <w:tc>
          <w:tcPr>
            <w:tcW w:w="2658" w:type="dxa"/>
            <w:tcBorders>
              <w:top w:val="single" w:sz="4" w:space="0" w:color="auto"/>
              <w:left w:val="single" w:sz="4" w:space="0" w:color="auto"/>
              <w:bottom w:val="single" w:sz="4" w:space="0" w:color="auto"/>
              <w:right w:val="single" w:sz="4" w:space="0" w:color="auto"/>
            </w:tcBorders>
            <w:vAlign w:val="center"/>
          </w:tcPr>
          <w:p w14:paraId="216AB843" w14:textId="77777777" w:rsidR="00B9704B" w:rsidRPr="00CB717C" w:rsidRDefault="00B9704B" w:rsidP="007869AF">
            <w:pPr>
              <w:pStyle w:val="2fd"/>
              <w:spacing w:before="40" w:after="20"/>
            </w:pPr>
            <w:r w:rsidRPr="00CB717C">
              <w:t>3</w:t>
            </w:r>
          </w:p>
        </w:tc>
      </w:tr>
      <w:tr w:rsidR="00B9704B" w:rsidRPr="00CB717C" w14:paraId="36D6A261"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24949CC4"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744EE14B" w14:textId="77777777" w:rsidR="00B9704B" w:rsidRPr="00CB717C" w:rsidRDefault="00B9704B" w:rsidP="007869AF">
            <w:pPr>
              <w:pStyle w:val="2fd"/>
              <w:spacing w:before="40" w:after="20"/>
            </w:pPr>
            <w:r w:rsidRPr="00CB717C">
              <w:t>Обеспечение научной деятельности</w:t>
            </w:r>
          </w:p>
        </w:tc>
        <w:tc>
          <w:tcPr>
            <w:tcW w:w="1613" w:type="dxa"/>
            <w:tcBorders>
              <w:top w:val="single" w:sz="4" w:space="0" w:color="auto"/>
              <w:left w:val="single" w:sz="4" w:space="0" w:color="auto"/>
              <w:bottom w:val="single" w:sz="4" w:space="0" w:color="auto"/>
              <w:right w:val="single" w:sz="4" w:space="0" w:color="auto"/>
            </w:tcBorders>
            <w:vAlign w:val="center"/>
          </w:tcPr>
          <w:p w14:paraId="1125EF23" w14:textId="77777777" w:rsidR="00B9704B" w:rsidRPr="00CB717C" w:rsidRDefault="00B9704B" w:rsidP="007869AF">
            <w:pPr>
              <w:pStyle w:val="2fd"/>
              <w:spacing w:before="40" w:after="20"/>
            </w:pPr>
            <w:r w:rsidRPr="00CB717C">
              <w:t>3.9</w:t>
            </w:r>
          </w:p>
        </w:tc>
        <w:tc>
          <w:tcPr>
            <w:tcW w:w="1418" w:type="dxa"/>
            <w:tcBorders>
              <w:top w:val="single" w:sz="4" w:space="0" w:color="auto"/>
              <w:left w:val="single" w:sz="4" w:space="0" w:color="auto"/>
              <w:bottom w:val="single" w:sz="4" w:space="0" w:color="auto"/>
              <w:right w:val="single" w:sz="4" w:space="0" w:color="auto"/>
            </w:tcBorders>
            <w:vAlign w:val="center"/>
          </w:tcPr>
          <w:p w14:paraId="7753D2F9"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65D1A2AD" w14:textId="77777777" w:rsidR="00B9704B" w:rsidRPr="00CB717C" w:rsidRDefault="00B9704B" w:rsidP="007869AF">
            <w:pPr>
              <w:pStyle w:val="2fd"/>
              <w:spacing w:before="40" w:after="20"/>
            </w:pPr>
            <w:r w:rsidRPr="00CB717C">
              <w:t>100000</w:t>
            </w:r>
          </w:p>
        </w:tc>
        <w:tc>
          <w:tcPr>
            <w:tcW w:w="1985" w:type="dxa"/>
            <w:tcBorders>
              <w:top w:val="single" w:sz="4" w:space="0" w:color="auto"/>
              <w:left w:val="single" w:sz="4" w:space="0" w:color="auto"/>
              <w:bottom w:val="single" w:sz="4" w:space="0" w:color="auto"/>
              <w:right w:val="single" w:sz="4" w:space="0" w:color="auto"/>
            </w:tcBorders>
            <w:vAlign w:val="center"/>
          </w:tcPr>
          <w:p w14:paraId="365AA961" w14:textId="77777777" w:rsidR="00B9704B" w:rsidRPr="00CB717C" w:rsidRDefault="00B9704B" w:rsidP="007869AF">
            <w:pPr>
              <w:pStyle w:val="2fd"/>
              <w:spacing w:before="40" w:after="20"/>
            </w:pPr>
            <w:r w:rsidRPr="00CB717C">
              <w:t>60%</w:t>
            </w:r>
          </w:p>
        </w:tc>
        <w:tc>
          <w:tcPr>
            <w:tcW w:w="2658" w:type="dxa"/>
            <w:tcBorders>
              <w:top w:val="single" w:sz="4" w:space="0" w:color="auto"/>
              <w:left w:val="single" w:sz="4" w:space="0" w:color="auto"/>
              <w:bottom w:val="single" w:sz="4" w:space="0" w:color="auto"/>
              <w:right w:val="single" w:sz="4" w:space="0" w:color="auto"/>
            </w:tcBorders>
            <w:vAlign w:val="center"/>
          </w:tcPr>
          <w:p w14:paraId="4F20C29B" w14:textId="77777777" w:rsidR="00B9704B" w:rsidRPr="00CB717C" w:rsidRDefault="00B9704B" w:rsidP="007869AF">
            <w:pPr>
              <w:pStyle w:val="2fd"/>
              <w:spacing w:before="40" w:after="20"/>
            </w:pPr>
            <w:r w:rsidRPr="00CB717C">
              <w:t>3</w:t>
            </w:r>
          </w:p>
        </w:tc>
      </w:tr>
      <w:tr w:rsidR="00B9704B" w:rsidRPr="00CB717C" w14:paraId="2D66E7F1"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6320368F"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65D9E530" w14:textId="77777777" w:rsidR="00B9704B" w:rsidRPr="00CB717C" w:rsidRDefault="00B9704B" w:rsidP="007869AF">
            <w:pPr>
              <w:pStyle w:val="2fd"/>
              <w:spacing w:before="40" w:after="20"/>
            </w:pPr>
            <w:r w:rsidRPr="007B35FA">
              <w:rPr>
                <w:color w:val="000000"/>
              </w:rPr>
              <w:t>Обеспечение деятельности в области гидрометеорологии и смежных с ней областях</w:t>
            </w:r>
          </w:p>
        </w:tc>
        <w:tc>
          <w:tcPr>
            <w:tcW w:w="1613" w:type="dxa"/>
            <w:tcBorders>
              <w:top w:val="single" w:sz="4" w:space="0" w:color="auto"/>
              <w:left w:val="single" w:sz="4" w:space="0" w:color="auto"/>
              <w:bottom w:val="single" w:sz="4" w:space="0" w:color="auto"/>
              <w:right w:val="single" w:sz="4" w:space="0" w:color="auto"/>
            </w:tcBorders>
            <w:vAlign w:val="center"/>
          </w:tcPr>
          <w:p w14:paraId="733A4916" w14:textId="77777777" w:rsidR="00B9704B" w:rsidRPr="00CB717C" w:rsidRDefault="00B9704B" w:rsidP="007869AF">
            <w:pPr>
              <w:pStyle w:val="2fd"/>
              <w:spacing w:before="40" w:after="20"/>
            </w:pPr>
            <w:r w:rsidRPr="00CB717C">
              <w:t>3.9.1</w:t>
            </w:r>
          </w:p>
        </w:tc>
        <w:tc>
          <w:tcPr>
            <w:tcW w:w="1418" w:type="dxa"/>
            <w:tcBorders>
              <w:top w:val="single" w:sz="4" w:space="0" w:color="auto"/>
              <w:left w:val="single" w:sz="4" w:space="0" w:color="auto"/>
              <w:bottom w:val="single" w:sz="4" w:space="0" w:color="auto"/>
              <w:right w:val="single" w:sz="4" w:space="0" w:color="auto"/>
            </w:tcBorders>
            <w:vAlign w:val="center"/>
          </w:tcPr>
          <w:p w14:paraId="1E12CB5A"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521006FF" w14:textId="77777777" w:rsidR="00B9704B" w:rsidRPr="00CB717C" w:rsidRDefault="00B9704B" w:rsidP="007869AF">
            <w:pPr>
              <w:pStyle w:val="2fd"/>
              <w:spacing w:before="40" w:after="20"/>
            </w:pPr>
            <w:r w:rsidRPr="00CB717C">
              <w:t>10 000</w:t>
            </w:r>
          </w:p>
        </w:tc>
        <w:tc>
          <w:tcPr>
            <w:tcW w:w="1985" w:type="dxa"/>
            <w:tcBorders>
              <w:top w:val="single" w:sz="4" w:space="0" w:color="auto"/>
              <w:left w:val="single" w:sz="4" w:space="0" w:color="auto"/>
              <w:bottom w:val="single" w:sz="4" w:space="0" w:color="auto"/>
              <w:right w:val="single" w:sz="4" w:space="0" w:color="auto"/>
            </w:tcBorders>
            <w:vAlign w:val="center"/>
          </w:tcPr>
          <w:p w14:paraId="4BE95388" w14:textId="77777777" w:rsidR="00B9704B" w:rsidRPr="00CB717C" w:rsidRDefault="00B9704B" w:rsidP="007869AF">
            <w:pPr>
              <w:pStyle w:val="2fd"/>
              <w:spacing w:before="40" w:after="20"/>
            </w:pPr>
            <w:r w:rsidRPr="00CB717C">
              <w:t>60%</w:t>
            </w:r>
          </w:p>
        </w:tc>
        <w:tc>
          <w:tcPr>
            <w:tcW w:w="2658" w:type="dxa"/>
            <w:tcBorders>
              <w:top w:val="single" w:sz="4" w:space="0" w:color="auto"/>
              <w:left w:val="single" w:sz="4" w:space="0" w:color="auto"/>
              <w:bottom w:val="single" w:sz="4" w:space="0" w:color="auto"/>
              <w:right w:val="single" w:sz="4" w:space="0" w:color="auto"/>
            </w:tcBorders>
            <w:vAlign w:val="center"/>
          </w:tcPr>
          <w:p w14:paraId="51365BA7" w14:textId="77777777" w:rsidR="00B9704B" w:rsidRPr="00CB717C" w:rsidRDefault="00B9704B" w:rsidP="007869AF">
            <w:pPr>
              <w:pStyle w:val="2fd"/>
              <w:spacing w:before="40" w:after="20"/>
            </w:pPr>
            <w:r w:rsidRPr="00CB717C">
              <w:t>3</w:t>
            </w:r>
          </w:p>
        </w:tc>
      </w:tr>
      <w:tr w:rsidR="00B9704B" w:rsidRPr="00CB717C" w14:paraId="3B686B9A"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5FDCCCF5"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34AFCCFD" w14:textId="77777777" w:rsidR="00B9704B" w:rsidRPr="00CB717C" w:rsidRDefault="00B9704B" w:rsidP="007869AF">
            <w:pPr>
              <w:pStyle w:val="2fd"/>
              <w:spacing w:before="40" w:after="20"/>
            </w:pPr>
            <w:r w:rsidRPr="00CB717C">
              <w:t>Спорт</w:t>
            </w:r>
          </w:p>
        </w:tc>
        <w:tc>
          <w:tcPr>
            <w:tcW w:w="1613" w:type="dxa"/>
            <w:tcBorders>
              <w:top w:val="single" w:sz="4" w:space="0" w:color="auto"/>
              <w:left w:val="single" w:sz="4" w:space="0" w:color="auto"/>
              <w:bottom w:val="single" w:sz="4" w:space="0" w:color="auto"/>
              <w:right w:val="single" w:sz="4" w:space="0" w:color="auto"/>
            </w:tcBorders>
            <w:vAlign w:val="center"/>
          </w:tcPr>
          <w:p w14:paraId="5757D4A9" w14:textId="77777777" w:rsidR="00B9704B" w:rsidRPr="00CB717C" w:rsidRDefault="00B9704B" w:rsidP="007869AF">
            <w:pPr>
              <w:pStyle w:val="2fd"/>
              <w:spacing w:before="40" w:after="20"/>
            </w:pPr>
            <w:r w:rsidRPr="00CB717C">
              <w:t>5.1</w:t>
            </w:r>
          </w:p>
        </w:tc>
        <w:tc>
          <w:tcPr>
            <w:tcW w:w="1418" w:type="dxa"/>
            <w:tcBorders>
              <w:top w:val="single" w:sz="4" w:space="0" w:color="auto"/>
              <w:left w:val="single" w:sz="4" w:space="0" w:color="auto"/>
              <w:bottom w:val="single" w:sz="4" w:space="0" w:color="auto"/>
              <w:right w:val="single" w:sz="4" w:space="0" w:color="auto"/>
            </w:tcBorders>
            <w:vAlign w:val="center"/>
          </w:tcPr>
          <w:p w14:paraId="5F862D8F"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398EC2CE" w14:textId="77777777" w:rsidR="00B9704B" w:rsidRPr="00CB717C" w:rsidRDefault="00B9704B" w:rsidP="007869AF">
            <w:pPr>
              <w:pStyle w:val="2fd"/>
              <w:spacing w:before="40" w:after="20"/>
            </w:pPr>
            <w:r w:rsidRPr="00CB717C">
              <w:t>100 000</w:t>
            </w:r>
          </w:p>
        </w:tc>
        <w:tc>
          <w:tcPr>
            <w:tcW w:w="1985" w:type="dxa"/>
            <w:tcBorders>
              <w:top w:val="single" w:sz="4" w:space="0" w:color="auto"/>
              <w:left w:val="single" w:sz="4" w:space="0" w:color="auto"/>
              <w:bottom w:val="single" w:sz="4" w:space="0" w:color="auto"/>
              <w:right w:val="single" w:sz="4" w:space="0" w:color="auto"/>
            </w:tcBorders>
            <w:vAlign w:val="center"/>
          </w:tcPr>
          <w:p w14:paraId="34D43C57" w14:textId="77777777" w:rsidR="00B9704B" w:rsidRPr="00CB717C" w:rsidRDefault="00B9704B" w:rsidP="007869AF">
            <w:pPr>
              <w:pStyle w:val="2fd"/>
              <w:spacing w:before="40" w:after="20"/>
            </w:pPr>
            <w:r w:rsidRPr="00CB717C">
              <w:t>75%</w:t>
            </w:r>
          </w:p>
        </w:tc>
        <w:tc>
          <w:tcPr>
            <w:tcW w:w="2658" w:type="dxa"/>
            <w:tcBorders>
              <w:top w:val="single" w:sz="4" w:space="0" w:color="auto"/>
              <w:left w:val="single" w:sz="4" w:space="0" w:color="auto"/>
              <w:bottom w:val="single" w:sz="4" w:space="0" w:color="auto"/>
              <w:right w:val="single" w:sz="4" w:space="0" w:color="auto"/>
            </w:tcBorders>
            <w:vAlign w:val="center"/>
          </w:tcPr>
          <w:p w14:paraId="4D1BB7D6" w14:textId="77777777" w:rsidR="00B9704B" w:rsidRPr="00CB717C" w:rsidRDefault="00B9704B" w:rsidP="007869AF">
            <w:pPr>
              <w:pStyle w:val="2fd"/>
              <w:spacing w:before="40" w:after="20"/>
            </w:pPr>
            <w:r w:rsidRPr="00CB717C">
              <w:t>3</w:t>
            </w:r>
          </w:p>
        </w:tc>
      </w:tr>
      <w:tr w:rsidR="00B9704B" w:rsidRPr="00CB717C" w14:paraId="6B3D2EE1"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2FF4CB23"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5D21CF89" w14:textId="77777777" w:rsidR="00B9704B" w:rsidRPr="00CB717C" w:rsidRDefault="00B9704B" w:rsidP="007869AF">
            <w:pPr>
              <w:pStyle w:val="2fd"/>
              <w:spacing w:before="40" w:after="20"/>
            </w:pPr>
            <w:r w:rsidRPr="00CB717C">
              <w:t>Тяжелая промышленность</w:t>
            </w:r>
          </w:p>
        </w:tc>
        <w:tc>
          <w:tcPr>
            <w:tcW w:w="1613" w:type="dxa"/>
            <w:tcBorders>
              <w:top w:val="single" w:sz="4" w:space="0" w:color="auto"/>
              <w:left w:val="single" w:sz="4" w:space="0" w:color="auto"/>
              <w:bottom w:val="single" w:sz="4" w:space="0" w:color="auto"/>
              <w:right w:val="single" w:sz="4" w:space="0" w:color="auto"/>
            </w:tcBorders>
            <w:vAlign w:val="center"/>
          </w:tcPr>
          <w:p w14:paraId="7523A218" w14:textId="77777777" w:rsidR="00B9704B" w:rsidRPr="00CB717C" w:rsidRDefault="00B9704B" w:rsidP="007869AF">
            <w:pPr>
              <w:pStyle w:val="2fd"/>
              <w:spacing w:before="40" w:after="20"/>
            </w:pPr>
            <w:r w:rsidRPr="00CB717C">
              <w:t>6.2</w:t>
            </w:r>
          </w:p>
        </w:tc>
        <w:tc>
          <w:tcPr>
            <w:tcW w:w="1418" w:type="dxa"/>
            <w:tcBorders>
              <w:top w:val="single" w:sz="4" w:space="0" w:color="auto"/>
              <w:left w:val="single" w:sz="4" w:space="0" w:color="auto"/>
              <w:bottom w:val="single" w:sz="4" w:space="0" w:color="auto"/>
              <w:right w:val="single" w:sz="4" w:space="0" w:color="auto"/>
            </w:tcBorders>
            <w:vAlign w:val="center"/>
          </w:tcPr>
          <w:p w14:paraId="730E5F10"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0961DBD5" w14:textId="77777777" w:rsidR="00B9704B" w:rsidRPr="00CB717C" w:rsidRDefault="00B9704B" w:rsidP="007869AF">
            <w:pPr>
              <w:pStyle w:val="2fd"/>
              <w:spacing w:before="40" w:after="20"/>
            </w:pPr>
            <w:r w:rsidRPr="00CB717C">
              <w:t>Не подлежит установлению</w:t>
            </w:r>
          </w:p>
        </w:tc>
        <w:tc>
          <w:tcPr>
            <w:tcW w:w="1985" w:type="dxa"/>
            <w:tcBorders>
              <w:top w:val="single" w:sz="4" w:space="0" w:color="auto"/>
              <w:left w:val="single" w:sz="4" w:space="0" w:color="auto"/>
              <w:bottom w:val="single" w:sz="4" w:space="0" w:color="auto"/>
              <w:right w:val="single" w:sz="4" w:space="0" w:color="auto"/>
            </w:tcBorders>
            <w:vAlign w:val="center"/>
          </w:tcPr>
          <w:p w14:paraId="0A3B26F7" w14:textId="77777777" w:rsidR="00B9704B" w:rsidRPr="00CB717C" w:rsidRDefault="00B9704B" w:rsidP="007869AF">
            <w:pPr>
              <w:pStyle w:val="2fd"/>
              <w:spacing w:before="40" w:after="20"/>
            </w:pPr>
            <w:r w:rsidRPr="00CB717C">
              <w:t>60%</w:t>
            </w:r>
          </w:p>
        </w:tc>
        <w:tc>
          <w:tcPr>
            <w:tcW w:w="2658" w:type="dxa"/>
            <w:tcBorders>
              <w:top w:val="single" w:sz="4" w:space="0" w:color="auto"/>
              <w:left w:val="single" w:sz="4" w:space="0" w:color="auto"/>
              <w:bottom w:val="single" w:sz="4" w:space="0" w:color="auto"/>
              <w:right w:val="single" w:sz="4" w:space="0" w:color="auto"/>
            </w:tcBorders>
            <w:vAlign w:val="center"/>
          </w:tcPr>
          <w:p w14:paraId="1A528822" w14:textId="77777777" w:rsidR="00B9704B" w:rsidRPr="00CB717C" w:rsidRDefault="00B9704B" w:rsidP="007869AF">
            <w:pPr>
              <w:pStyle w:val="2fd"/>
              <w:spacing w:before="40" w:after="20"/>
            </w:pPr>
            <w:r w:rsidRPr="00CB717C">
              <w:t>3</w:t>
            </w:r>
          </w:p>
        </w:tc>
      </w:tr>
      <w:tr w:rsidR="00B9704B" w:rsidRPr="00CB717C" w14:paraId="6C06DDF7"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253C663A"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192A758C" w14:textId="77777777" w:rsidR="00B9704B" w:rsidRPr="00CB717C" w:rsidRDefault="00B9704B" w:rsidP="007869AF">
            <w:pPr>
              <w:pStyle w:val="2fd"/>
              <w:spacing w:before="40" w:after="20"/>
            </w:pPr>
            <w:r w:rsidRPr="00CB717C">
              <w:t>Легкая промышленность</w:t>
            </w:r>
          </w:p>
        </w:tc>
        <w:tc>
          <w:tcPr>
            <w:tcW w:w="1613" w:type="dxa"/>
            <w:tcBorders>
              <w:top w:val="single" w:sz="4" w:space="0" w:color="auto"/>
              <w:left w:val="single" w:sz="4" w:space="0" w:color="auto"/>
              <w:bottom w:val="single" w:sz="4" w:space="0" w:color="auto"/>
              <w:right w:val="single" w:sz="4" w:space="0" w:color="auto"/>
            </w:tcBorders>
            <w:vAlign w:val="center"/>
          </w:tcPr>
          <w:p w14:paraId="0CEC315D" w14:textId="77777777" w:rsidR="00B9704B" w:rsidRPr="00CB717C" w:rsidRDefault="00B9704B" w:rsidP="007869AF">
            <w:pPr>
              <w:pStyle w:val="2fd"/>
              <w:spacing w:before="40" w:after="20"/>
            </w:pPr>
            <w:r w:rsidRPr="00CB717C">
              <w:t>6.3</w:t>
            </w:r>
          </w:p>
        </w:tc>
        <w:tc>
          <w:tcPr>
            <w:tcW w:w="1418" w:type="dxa"/>
            <w:tcBorders>
              <w:top w:val="single" w:sz="4" w:space="0" w:color="auto"/>
              <w:left w:val="single" w:sz="4" w:space="0" w:color="auto"/>
              <w:bottom w:val="single" w:sz="4" w:space="0" w:color="auto"/>
              <w:right w:val="single" w:sz="4" w:space="0" w:color="auto"/>
            </w:tcBorders>
            <w:vAlign w:val="center"/>
          </w:tcPr>
          <w:p w14:paraId="5C2E646C"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7ACF6071" w14:textId="77777777" w:rsidR="00B9704B" w:rsidRPr="00CB717C" w:rsidRDefault="00B9704B" w:rsidP="007869AF">
            <w:pPr>
              <w:pStyle w:val="2fd"/>
              <w:spacing w:before="40" w:after="20"/>
            </w:pPr>
            <w:r w:rsidRPr="00CB717C">
              <w:t>Не подлежит установлению</w:t>
            </w:r>
          </w:p>
        </w:tc>
        <w:tc>
          <w:tcPr>
            <w:tcW w:w="1985" w:type="dxa"/>
            <w:tcBorders>
              <w:top w:val="single" w:sz="4" w:space="0" w:color="auto"/>
              <w:left w:val="single" w:sz="4" w:space="0" w:color="auto"/>
              <w:bottom w:val="single" w:sz="4" w:space="0" w:color="auto"/>
              <w:right w:val="single" w:sz="4" w:space="0" w:color="auto"/>
            </w:tcBorders>
            <w:vAlign w:val="center"/>
          </w:tcPr>
          <w:p w14:paraId="00B3CDC2" w14:textId="77777777" w:rsidR="00B9704B" w:rsidRPr="00CB717C" w:rsidRDefault="00B9704B" w:rsidP="007869AF">
            <w:pPr>
              <w:pStyle w:val="2fd"/>
              <w:spacing w:before="40" w:after="20"/>
            </w:pPr>
            <w:r w:rsidRPr="00CB717C">
              <w:t>60%</w:t>
            </w:r>
          </w:p>
        </w:tc>
        <w:tc>
          <w:tcPr>
            <w:tcW w:w="2658" w:type="dxa"/>
            <w:tcBorders>
              <w:top w:val="single" w:sz="4" w:space="0" w:color="auto"/>
              <w:left w:val="single" w:sz="4" w:space="0" w:color="auto"/>
              <w:bottom w:val="single" w:sz="4" w:space="0" w:color="auto"/>
              <w:right w:val="single" w:sz="4" w:space="0" w:color="auto"/>
            </w:tcBorders>
            <w:vAlign w:val="center"/>
          </w:tcPr>
          <w:p w14:paraId="0CE944F3" w14:textId="77777777" w:rsidR="00B9704B" w:rsidRPr="00CB717C" w:rsidRDefault="00B9704B" w:rsidP="007869AF">
            <w:pPr>
              <w:pStyle w:val="2fd"/>
              <w:spacing w:before="40" w:after="20"/>
            </w:pPr>
            <w:r w:rsidRPr="00CB717C">
              <w:t>3</w:t>
            </w:r>
          </w:p>
        </w:tc>
      </w:tr>
      <w:tr w:rsidR="00B9704B" w:rsidRPr="00CB717C" w14:paraId="6B6077FA"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5E7E4134"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2C9862D9" w14:textId="77777777" w:rsidR="00B9704B" w:rsidRPr="00CB717C" w:rsidRDefault="00B9704B" w:rsidP="007869AF">
            <w:pPr>
              <w:pStyle w:val="2fd"/>
              <w:spacing w:before="40" w:after="20"/>
            </w:pPr>
            <w:r w:rsidRPr="00CB717C">
              <w:t>Фармацевтическая промышленность</w:t>
            </w:r>
          </w:p>
        </w:tc>
        <w:tc>
          <w:tcPr>
            <w:tcW w:w="1613" w:type="dxa"/>
            <w:tcBorders>
              <w:top w:val="single" w:sz="4" w:space="0" w:color="auto"/>
              <w:left w:val="single" w:sz="4" w:space="0" w:color="auto"/>
              <w:bottom w:val="single" w:sz="4" w:space="0" w:color="auto"/>
              <w:right w:val="single" w:sz="4" w:space="0" w:color="auto"/>
            </w:tcBorders>
            <w:vAlign w:val="center"/>
          </w:tcPr>
          <w:p w14:paraId="6D14FB71" w14:textId="77777777" w:rsidR="00B9704B" w:rsidRPr="00CB717C" w:rsidRDefault="00B9704B" w:rsidP="007869AF">
            <w:pPr>
              <w:pStyle w:val="2fd"/>
              <w:spacing w:before="40" w:after="20"/>
            </w:pPr>
            <w:r w:rsidRPr="00CB717C">
              <w:t>6.3.1</w:t>
            </w:r>
          </w:p>
        </w:tc>
        <w:tc>
          <w:tcPr>
            <w:tcW w:w="1418" w:type="dxa"/>
            <w:tcBorders>
              <w:top w:val="single" w:sz="4" w:space="0" w:color="auto"/>
              <w:left w:val="single" w:sz="4" w:space="0" w:color="auto"/>
              <w:bottom w:val="single" w:sz="4" w:space="0" w:color="auto"/>
              <w:right w:val="single" w:sz="4" w:space="0" w:color="auto"/>
            </w:tcBorders>
            <w:vAlign w:val="center"/>
          </w:tcPr>
          <w:p w14:paraId="58FF0B5F"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4B6415F3" w14:textId="77777777" w:rsidR="00B9704B" w:rsidRPr="00CB717C" w:rsidRDefault="00B9704B" w:rsidP="007869AF">
            <w:pPr>
              <w:pStyle w:val="2fd"/>
              <w:spacing w:before="40" w:after="20"/>
            </w:pPr>
            <w:r w:rsidRPr="00CB717C">
              <w:t>Не подлежит установлению</w:t>
            </w:r>
          </w:p>
        </w:tc>
        <w:tc>
          <w:tcPr>
            <w:tcW w:w="1985" w:type="dxa"/>
            <w:tcBorders>
              <w:top w:val="single" w:sz="4" w:space="0" w:color="auto"/>
              <w:left w:val="single" w:sz="4" w:space="0" w:color="auto"/>
              <w:bottom w:val="single" w:sz="4" w:space="0" w:color="auto"/>
              <w:right w:val="single" w:sz="4" w:space="0" w:color="auto"/>
            </w:tcBorders>
            <w:vAlign w:val="center"/>
          </w:tcPr>
          <w:p w14:paraId="59AAEE55" w14:textId="77777777" w:rsidR="00B9704B" w:rsidRPr="00CB717C" w:rsidRDefault="00B9704B" w:rsidP="007869AF">
            <w:pPr>
              <w:pStyle w:val="2fd"/>
              <w:spacing w:before="40" w:after="20"/>
            </w:pPr>
            <w:r w:rsidRPr="00CB717C">
              <w:t>60%</w:t>
            </w:r>
          </w:p>
        </w:tc>
        <w:tc>
          <w:tcPr>
            <w:tcW w:w="2658" w:type="dxa"/>
            <w:tcBorders>
              <w:top w:val="single" w:sz="4" w:space="0" w:color="auto"/>
              <w:left w:val="single" w:sz="4" w:space="0" w:color="auto"/>
              <w:bottom w:val="single" w:sz="4" w:space="0" w:color="auto"/>
              <w:right w:val="single" w:sz="4" w:space="0" w:color="auto"/>
            </w:tcBorders>
            <w:vAlign w:val="center"/>
          </w:tcPr>
          <w:p w14:paraId="0D8611AB" w14:textId="77777777" w:rsidR="00B9704B" w:rsidRPr="00CB717C" w:rsidRDefault="00B9704B" w:rsidP="007869AF">
            <w:pPr>
              <w:pStyle w:val="2fd"/>
              <w:spacing w:before="40" w:after="20"/>
            </w:pPr>
            <w:r w:rsidRPr="00CB717C">
              <w:t>3</w:t>
            </w:r>
          </w:p>
        </w:tc>
      </w:tr>
      <w:tr w:rsidR="00B9704B" w:rsidRPr="00CB717C" w14:paraId="50C40A81"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6EE7AE20"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490FE8A7" w14:textId="77777777" w:rsidR="00B9704B" w:rsidRPr="00CB717C" w:rsidRDefault="00B9704B" w:rsidP="007869AF">
            <w:pPr>
              <w:pStyle w:val="2fd"/>
              <w:spacing w:before="40" w:after="20"/>
            </w:pPr>
            <w:r w:rsidRPr="00CB717C">
              <w:t>Связь</w:t>
            </w:r>
          </w:p>
        </w:tc>
        <w:tc>
          <w:tcPr>
            <w:tcW w:w="1613" w:type="dxa"/>
            <w:tcBorders>
              <w:top w:val="single" w:sz="4" w:space="0" w:color="auto"/>
              <w:left w:val="single" w:sz="4" w:space="0" w:color="auto"/>
              <w:bottom w:val="single" w:sz="4" w:space="0" w:color="auto"/>
              <w:right w:val="single" w:sz="4" w:space="0" w:color="auto"/>
            </w:tcBorders>
            <w:vAlign w:val="center"/>
          </w:tcPr>
          <w:p w14:paraId="025D1F38" w14:textId="77777777" w:rsidR="00B9704B" w:rsidRPr="00CB717C" w:rsidRDefault="00B9704B" w:rsidP="007869AF">
            <w:pPr>
              <w:pStyle w:val="2fd"/>
              <w:spacing w:before="40" w:after="20"/>
            </w:pPr>
            <w:r w:rsidRPr="00CB717C">
              <w:t>6.8</w:t>
            </w:r>
          </w:p>
        </w:tc>
        <w:tc>
          <w:tcPr>
            <w:tcW w:w="7903" w:type="dxa"/>
            <w:gridSpan w:val="4"/>
            <w:tcBorders>
              <w:top w:val="single" w:sz="4" w:space="0" w:color="auto"/>
              <w:left w:val="single" w:sz="4" w:space="0" w:color="auto"/>
              <w:bottom w:val="single" w:sz="4" w:space="0" w:color="auto"/>
              <w:right w:val="single" w:sz="4" w:space="0" w:color="auto"/>
            </w:tcBorders>
            <w:vAlign w:val="center"/>
          </w:tcPr>
          <w:p w14:paraId="498364EF" w14:textId="77777777" w:rsidR="00B9704B" w:rsidRPr="00CB717C" w:rsidRDefault="00B9704B" w:rsidP="007869AF">
            <w:pPr>
              <w:pStyle w:val="2fd"/>
              <w:spacing w:before="40" w:after="20"/>
            </w:pPr>
            <w:r w:rsidRPr="00CB717C">
              <w:t>Не подлежат установлению</w:t>
            </w:r>
          </w:p>
        </w:tc>
      </w:tr>
      <w:tr w:rsidR="00B9704B" w:rsidRPr="00CB717C" w14:paraId="446F5088"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0BD3D401"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5878D55F" w14:textId="77777777" w:rsidR="00B9704B" w:rsidRPr="00CB717C" w:rsidRDefault="00B9704B" w:rsidP="007869AF">
            <w:pPr>
              <w:pStyle w:val="2fd"/>
              <w:spacing w:before="40" w:after="20"/>
            </w:pPr>
            <w:r w:rsidRPr="00CB717C">
              <w:t>Склад</w:t>
            </w:r>
          </w:p>
        </w:tc>
        <w:tc>
          <w:tcPr>
            <w:tcW w:w="1613" w:type="dxa"/>
            <w:tcBorders>
              <w:top w:val="single" w:sz="4" w:space="0" w:color="auto"/>
              <w:left w:val="single" w:sz="4" w:space="0" w:color="auto"/>
              <w:bottom w:val="single" w:sz="4" w:space="0" w:color="auto"/>
              <w:right w:val="single" w:sz="4" w:space="0" w:color="auto"/>
            </w:tcBorders>
            <w:vAlign w:val="center"/>
          </w:tcPr>
          <w:p w14:paraId="2E9E8164" w14:textId="77777777" w:rsidR="00B9704B" w:rsidRPr="00CB717C" w:rsidRDefault="00B9704B" w:rsidP="007869AF">
            <w:pPr>
              <w:pStyle w:val="2fd"/>
              <w:spacing w:before="40" w:after="20"/>
            </w:pPr>
            <w:r w:rsidRPr="00CB717C">
              <w:t>6.9</w:t>
            </w:r>
          </w:p>
        </w:tc>
        <w:tc>
          <w:tcPr>
            <w:tcW w:w="1418" w:type="dxa"/>
            <w:tcBorders>
              <w:top w:val="single" w:sz="4" w:space="0" w:color="auto"/>
              <w:left w:val="single" w:sz="4" w:space="0" w:color="auto"/>
              <w:bottom w:val="single" w:sz="4" w:space="0" w:color="auto"/>
              <w:right w:val="single" w:sz="4" w:space="0" w:color="auto"/>
            </w:tcBorders>
            <w:vAlign w:val="center"/>
          </w:tcPr>
          <w:p w14:paraId="11D6B80A" w14:textId="77777777" w:rsidR="00B9704B" w:rsidRPr="00CB717C" w:rsidRDefault="00B9704B" w:rsidP="007869AF">
            <w:pPr>
              <w:pStyle w:val="2fd"/>
              <w:spacing w:before="40" w:after="20"/>
            </w:pPr>
            <w:r w:rsidRPr="00CB717C">
              <w:t>100</w:t>
            </w:r>
          </w:p>
        </w:tc>
        <w:tc>
          <w:tcPr>
            <w:tcW w:w="1842" w:type="dxa"/>
            <w:tcBorders>
              <w:top w:val="single" w:sz="4" w:space="0" w:color="auto"/>
              <w:left w:val="single" w:sz="4" w:space="0" w:color="auto"/>
              <w:bottom w:val="single" w:sz="4" w:space="0" w:color="auto"/>
              <w:right w:val="single" w:sz="4" w:space="0" w:color="auto"/>
            </w:tcBorders>
            <w:vAlign w:val="center"/>
          </w:tcPr>
          <w:p w14:paraId="755F21E2" w14:textId="77777777" w:rsidR="00B9704B" w:rsidRPr="00CB717C" w:rsidRDefault="00B9704B" w:rsidP="007869AF">
            <w:pPr>
              <w:pStyle w:val="2fd"/>
              <w:spacing w:before="40" w:after="20"/>
            </w:pPr>
            <w:r w:rsidRPr="00CB717C">
              <w:t>Не подлежит установлению</w:t>
            </w:r>
          </w:p>
        </w:tc>
        <w:tc>
          <w:tcPr>
            <w:tcW w:w="1985" w:type="dxa"/>
            <w:tcBorders>
              <w:top w:val="single" w:sz="4" w:space="0" w:color="auto"/>
              <w:left w:val="single" w:sz="4" w:space="0" w:color="auto"/>
              <w:bottom w:val="single" w:sz="4" w:space="0" w:color="auto"/>
              <w:right w:val="single" w:sz="4" w:space="0" w:color="auto"/>
            </w:tcBorders>
            <w:vAlign w:val="center"/>
          </w:tcPr>
          <w:p w14:paraId="5DA3DB87" w14:textId="77777777" w:rsidR="00B9704B" w:rsidRPr="00CB717C" w:rsidRDefault="00B9704B" w:rsidP="007869AF">
            <w:pPr>
              <w:pStyle w:val="2fd"/>
              <w:spacing w:before="40" w:after="20"/>
            </w:pPr>
            <w:r w:rsidRPr="00CB717C">
              <w:t>60%</w:t>
            </w:r>
          </w:p>
        </w:tc>
        <w:tc>
          <w:tcPr>
            <w:tcW w:w="2658" w:type="dxa"/>
            <w:tcBorders>
              <w:top w:val="single" w:sz="4" w:space="0" w:color="auto"/>
              <w:left w:val="single" w:sz="4" w:space="0" w:color="auto"/>
              <w:bottom w:val="single" w:sz="4" w:space="0" w:color="auto"/>
              <w:right w:val="single" w:sz="4" w:space="0" w:color="auto"/>
            </w:tcBorders>
            <w:vAlign w:val="center"/>
          </w:tcPr>
          <w:p w14:paraId="7229B0C4" w14:textId="77777777" w:rsidR="00B9704B" w:rsidRPr="00CB717C" w:rsidRDefault="00B9704B" w:rsidP="007869AF">
            <w:pPr>
              <w:pStyle w:val="2fd"/>
              <w:spacing w:before="40" w:after="20"/>
            </w:pPr>
            <w:r w:rsidRPr="00CB717C">
              <w:t>3</w:t>
            </w:r>
          </w:p>
        </w:tc>
      </w:tr>
      <w:tr w:rsidR="00B9704B" w:rsidRPr="00CB717C" w14:paraId="7F382645"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7D7138A9"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7B97A1A1" w14:textId="77777777" w:rsidR="00B9704B" w:rsidRPr="00406659" w:rsidRDefault="00B9704B" w:rsidP="007869AF">
            <w:pPr>
              <w:pStyle w:val="2fd"/>
              <w:spacing w:before="40" w:after="20"/>
            </w:pPr>
            <w:r w:rsidRPr="00406659">
              <w:t>Автомобильный транспорт</w:t>
            </w:r>
          </w:p>
        </w:tc>
        <w:tc>
          <w:tcPr>
            <w:tcW w:w="1613" w:type="dxa"/>
            <w:tcBorders>
              <w:top w:val="single" w:sz="4" w:space="0" w:color="auto"/>
              <w:left w:val="single" w:sz="4" w:space="0" w:color="auto"/>
              <w:bottom w:val="single" w:sz="4" w:space="0" w:color="auto"/>
              <w:right w:val="single" w:sz="4" w:space="0" w:color="auto"/>
            </w:tcBorders>
            <w:vAlign w:val="center"/>
          </w:tcPr>
          <w:p w14:paraId="03208F9C" w14:textId="77777777" w:rsidR="00B9704B" w:rsidRPr="00406659" w:rsidRDefault="00B9704B" w:rsidP="007869AF">
            <w:pPr>
              <w:pStyle w:val="2fd"/>
              <w:spacing w:before="40" w:after="20"/>
            </w:pPr>
            <w:r w:rsidRPr="00406659">
              <w:t>7.2</w:t>
            </w:r>
          </w:p>
        </w:tc>
        <w:tc>
          <w:tcPr>
            <w:tcW w:w="7903" w:type="dxa"/>
            <w:gridSpan w:val="4"/>
            <w:tcBorders>
              <w:top w:val="single" w:sz="4" w:space="0" w:color="auto"/>
              <w:left w:val="single" w:sz="4" w:space="0" w:color="auto"/>
              <w:bottom w:val="single" w:sz="4" w:space="0" w:color="auto"/>
              <w:right w:val="single" w:sz="4" w:space="0" w:color="auto"/>
            </w:tcBorders>
            <w:vAlign w:val="center"/>
          </w:tcPr>
          <w:p w14:paraId="1331F95D" w14:textId="77777777" w:rsidR="00B9704B" w:rsidRPr="00406659" w:rsidRDefault="00B9704B" w:rsidP="007869AF">
            <w:pPr>
              <w:pStyle w:val="2fd"/>
              <w:spacing w:before="40" w:after="20"/>
            </w:pPr>
            <w:r w:rsidRPr="00406659">
              <w:t>Не распространяется</w:t>
            </w:r>
          </w:p>
        </w:tc>
      </w:tr>
      <w:tr w:rsidR="00B9704B" w:rsidRPr="00CB717C" w14:paraId="2C3AC4E5"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282132D5"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1CA7E255" w14:textId="77777777" w:rsidR="00B9704B" w:rsidRPr="00CB717C" w:rsidRDefault="00B9704B" w:rsidP="007869AF">
            <w:pPr>
              <w:pStyle w:val="2fd"/>
              <w:spacing w:before="40" w:after="20"/>
            </w:pPr>
            <w:r w:rsidRPr="00CB717C">
              <w:t>Обеспечение внутреннего правопорядка</w:t>
            </w:r>
          </w:p>
        </w:tc>
        <w:tc>
          <w:tcPr>
            <w:tcW w:w="1613" w:type="dxa"/>
            <w:tcBorders>
              <w:top w:val="single" w:sz="4" w:space="0" w:color="auto"/>
              <w:left w:val="single" w:sz="4" w:space="0" w:color="auto"/>
              <w:bottom w:val="single" w:sz="4" w:space="0" w:color="auto"/>
              <w:right w:val="single" w:sz="4" w:space="0" w:color="auto"/>
            </w:tcBorders>
            <w:vAlign w:val="center"/>
          </w:tcPr>
          <w:p w14:paraId="6FA29F42" w14:textId="77777777" w:rsidR="00B9704B" w:rsidRPr="00CB717C" w:rsidRDefault="00B9704B" w:rsidP="007869AF">
            <w:pPr>
              <w:pStyle w:val="2fd"/>
              <w:spacing w:before="40" w:after="20"/>
            </w:pPr>
            <w:r w:rsidRPr="00CB717C">
              <w:t>8.3</w:t>
            </w:r>
          </w:p>
        </w:tc>
        <w:tc>
          <w:tcPr>
            <w:tcW w:w="7903" w:type="dxa"/>
            <w:gridSpan w:val="4"/>
            <w:tcBorders>
              <w:top w:val="single" w:sz="4" w:space="0" w:color="auto"/>
              <w:left w:val="single" w:sz="4" w:space="0" w:color="auto"/>
              <w:bottom w:val="single" w:sz="4" w:space="0" w:color="auto"/>
              <w:right w:val="single" w:sz="4" w:space="0" w:color="auto"/>
            </w:tcBorders>
            <w:vAlign w:val="center"/>
          </w:tcPr>
          <w:p w14:paraId="4CC492A6" w14:textId="77777777" w:rsidR="00B9704B" w:rsidRPr="00CB717C" w:rsidRDefault="00B9704B" w:rsidP="007869AF">
            <w:pPr>
              <w:pStyle w:val="2fd"/>
              <w:spacing w:before="40" w:after="20"/>
            </w:pPr>
            <w:r w:rsidRPr="00CB717C">
              <w:t>Не подлежат установлению</w:t>
            </w:r>
          </w:p>
        </w:tc>
      </w:tr>
      <w:tr w:rsidR="00B9704B" w:rsidRPr="00CB717C" w14:paraId="01F35454"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65A04FD1"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522301D5" w14:textId="77777777" w:rsidR="00B9704B" w:rsidRPr="00CB717C" w:rsidRDefault="00B9704B" w:rsidP="007869AF">
            <w:pPr>
              <w:pStyle w:val="2fd"/>
              <w:spacing w:before="40" w:after="20"/>
            </w:pPr>
            <w:r w:rsidRPr="00CB717C">
              <w:t>Водные объекты</w:t>
            </w:r>
          </w:p>
        </w:tc>
        <w:tc>
          <w:tcPr>
            <w:tcW w:w="1613" w:type="dxa"/>
            <w:tcBorders>
              <w:top w:val="single" w:sz="4" w:space="0" w:color="auto"/>
              <w:left w:val="single" w:sz="4" w:space="0" w:color="auto"/>
              <w:bottom w:val="single" w:sz="4" w:space="0" w:color="auto"/>
              <w:right w:val="single" w:sz="4" w:space="0" w:color="auto"/>
            </w:tcBorders>
            <w:vAlign w:val="center"/>
          </w:tcPr>
          <w:p w14:paraId="240A1A5A" w14:textId="77777777" w:rsidR="00B9704B" w:rsidRPr="00CB717C" w:rsidRDefault="00B9704B" w:rsidP="007869AF">
            <w:pPr>
              <w:pStyle w:val="2fd"/>
              <w:spacing w:before="40" w:after="20"/>
            </w:pPr>
            <w:r w:rsidRPr="00CB717C">
              <w:t>11.0</w:t>
            </w:r>
          </w:p>
        </w:tc>
        <w:tc>
          <w:tcPr>
            <w:tcW w:w="7903" w:type="dxa"/>
            <w:gridSpan w:val="4"/>
            <w:tcBorders>
              <w:top w:val="single" w:sz="4" w:space="0" w:color="auto"/>
              <w:left w:val="single" w:sz="4" w:space="0" w:color="auto"/>
              <w:bottom w:val="single" w:sz="4" w:space="0" w:color="auto"/>
              <w:right w:val="single" w:sz="4" w:space="0" w:color="auto"/>
            </w:tcBorders>
            <w:vAlign w:val="center"/>
          </w:tcPr>
          <w:p w14:paraId="32A1BD99" w14:textId="77777777" w:rsidR="00B9704B" w:rsidRPr="00CB717C" w:rsidRDefault="00B9704B" w:rsidP="007869AF">
            <w:pPr>
              <w:pStyle w:val="2fd"/>
              <w:spacing w:before="40" w:after="20"/>
            </w:pPr>
            <w:r w:rsidRPr="00CB717C">
              <w:t>Не устанавливается</w:t>
            </w:r>
          </w:p>
        </w:tc>
      </w:tr>
      <w:tr w:rsidR="00B9704B" w:rsidRPr="00CB717C" w14:paraId="669DBD65"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6EF6C167"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0B6670AE" w14:textId="77777777" w:rsidR="00B9704B" w:rsidRPr="00CB717C" w:rsidRDefault="00B9704B" w:rsidP="007869AF">
            <w:pPr>
              <w:pStyle w:val="2fd"/>
              <w:spacing w:before="40" w:after="20"/>
            </w:pPr>
            <w:r w:rsidRPr="00CB717C">
              <w:t>Общее пользование водными объектами</w:t>
            </w:r>
          </w:p>
        </w:tc>
        <w:tc>
          <w:tcPr>
            <w:tcW w:w="1613" w:type="dxa"/>
            <w:tcBorders>
              <w:top w:val="single" w:sz="4" w:space="0" w:color="auto"/>
              <w:left w:val="single" w:sz="4" w:space="0" w:color="auto"/>
              <w:bottom w:val="single" w:sz="4" w:space="0" w:color="auto"/>
              <w:right w:val="single" w:sz="4" w:space="0" w:color="auto"/>
            </w:tcBorders>
            <w:vAlign w:val="center"/>
          </w:tcPr>
          <w:p w14:paraId="73FD68BF" w14:textId="77777777" w:rsidR="00B9704B" w:rsidRPr="00CB717C" w:rsidRDefault="00B9704B" w:rsidP="007869AF">
            <w:pPr>
              <w:pStyle w:val="2fd"/>
              <w:spacing w:before="40" w:after="20"/>
            </w:pPr>
            <w:r w:rsidRPr="00CB717C">
              <w:t>11.1</w:t>
            </w:r>
          </w:p>
        </w:tc>
        <w:tc>
          <w:tcPr>
            <w:tcW w:w="7903" w:type="dxa"/>
            <w:gridSpan w:val="4"/>
            <w:tcBorders>
              <w:top w:val="single" w:sz="4" w:space="0" w:color="auto"/>
              <w:left w:val="single" w:sz="4" w:space="0" w:color="auto"/>
              <w:bottom w:val="single" w:sz="4" w:space="0" w:color="auto"/>
              <w:right w:val="single" w:sz="4" w:space="0" w:color="auto"/>
            </w:tcBorders>
            <w:vAlign w:val="center"/>
          </w:tcPr>
          <w:p w14:paraId="5BA867AA" w14:textId="77777777" w:rsidR="00B9704B" w:rsidRPr="00CB717C" w:rsidRDefault="00B9704B" w:rsidP="007869AF">
            <w:pPr>
              <w:pStyle w:val="2fd"/>
              <w:spacing w:before="40" w:after="20"/>
            </w:pPr>
            <w:r w:rsidRPr="00CB717C">
              <w:t>Не подлежат установлению</w:t>
            </w:r>
          </w:p>
        </w:tc>
      </w:tr>
      <w:tr w:rsidR="00B9704B" w:rsidRPr="00CB717C" w14:paraId="13F79626" w14:textId="77777777" w:rsidTr="00813A89">
        <w:tc>
          <w:tcPr>
            <w:tcW w:w="673" w:type="dxa"/>
            <w:tcBorders>
              <w:top w:val="single" w:sz="4" w:space="0" w:color="auto"/>
              <w:left w:val="single" w:sz="4" w:space="0" w:color="auto"/>
              <w:bottom w:val="single" w:sz="4" w:space="0" w:color="auto"/>
              <w:right w:val="single" w:sz="4" w:space="0" w:color="auto"/>
            </w:tcBorders>
            <w:vAlign w:val="center"/>
          </w:tcPr>
          <w:p w14:paraId="4C77C753" w14:textId="77777777" w:rsidR="00B9704B" w:rsidRPr="00061B05" w:rsidRDefault="00B9704B" w:rsidP="00317E03">
            <w:pPr>
              <w:pStyle w:val="ad"/>
              <w:widowControl/>
              <w:numPr>
                <w:ilvl w:val="0"/>
                <w:numId w:val="106"/>
              </w:numPr>
              <w:overflowPunct w:val="0"/>
              <w:autoSpaceDE w:val="0"/>
              <w:autoSpaceDN w:val="0"/>
              <w:adjustRightInd w:val="0"/>
              <w:spacing w:before="40" w:after="20"/>
              <w:contextualSpacing/>
              <w:jc w:val="center"/>
              <w:textAlignment w:val="baseline"/>
              <w:rPr>
                <w:szCs w:val="24"/>
              </w:rPr>
            </w:pPr>
          </w:p>
        </w:tc>
        <w:tc>
          <w:tcPr>
            <w:tcW w:w="4768" w:type="dxa"/>
            <w:tcBorders>
              <w:top w:val="single" w:sz="4" w:space="0" w:color="auto"/>
              <w:left w:val="single" w:sz="4" w:space="0" w:color="auto"/>
              <w:bottom w:val="single" w:sz="4" w:space="0" w:color="auto"/>
              <w:right w:val="single" w:sz="4" w:space="0" w:color="auto"/>
            </w:tcBorders>
            <w:vAlign w:val="center"/>
          </w:tcPr>
          <w:p w14:paraId="2A2689C1" w14:textId="77777777" w:rsidR="00B9704B" w:rsidRPr="00CB717C" w:rsidRDefault="00B9704B" w:rsidP="007869AF">
            <w:pPr>
              <w:pStyle w:val="2fd"/>
              <w:spacing w:before="40" w:after="20"/>
            </w:pPr>
            <w:r w:rsidRPr="00CB717C">
              <w:t>Земельные участки</w:t>
            </w:r>
            <w:r>
              <w:t xml:space="preserve"> </w:t>
            </w:r>
            <w:r w:rsidRPr="00CB717C">
              <w:t>(территории) общего пользования</w:t>
            </w:r>
          </w:p>
        </w:tc>
        <w:tc>
          <w:tcPr>
            <w:tcW w:w="1613" w:type="dxa"/>
            <w:tcBorders>
              <w:top w:val="single" w:sz="4" w:space="0" w:color="auto"/>
              <w:left w:val="single" w:sz="4" w:space="0" w:color="auto"/>
              <w:bottom w:val="single" w:sz="4" w:space="0" w:color="auto"/>
              <w:right w:val="single" w:sz="4" w:space="0" w:color="auto"/>
            </w:tcBorders>
            <w:vAlign w:val="center"/>
          </w:tcPr>
          <w:p w14:paraId="237F7959" w14:textId="77777777" w:rsidR="00B9704B" w:rsidRPr="00CB717C" w:rsidRDefault="00B9704B" w:rsidP="007869AF">
            <w:pPr>
              <w:pStyle w:val="2fd"/>
              <w:spacing w:before="40" w:after="20"/>
            </w:pPr>
            <w:r w:rsidRPr="00CB717C">
              <w:t>12.0</w:t>
            </w:r>
          </w:p>
        </w:tc>
        <w:tc>
          <w:tcPr>
            <w:tcW w:w="7903" w:type="dxa"/>
            <w:gridSpan w:val="4"/>
            <w:tcBorders>
              <w:top w:val="single" w:sz="4" w:space="0" w:color="auto"/>
              <w:left w:val="single" w:sz="4" w:space="0" w:color="auto"/>
              <w:bottom w:val="single" w:sz="4" w:space="0" w:color="auto"/>
              <w:right w:val="single" w:sz="4" w:space="0" w:color="auto"/>
            </w:tcBorders>
            <w:vAlign w:val="center"/>
          </w:tcPr>
          <w:p w14:paraId="6C5F02B4" w14:textId="77777777" w:rsidR="00B9704B" w:rsidRPr="00CB717C" w:rsidRDefault="00B9704B" w:rsidP="007869AF">
            <w:pPr>
              <w:pStyle w:val="2fd"/>
              <w:spacing w:before="40" w:after="20"/>
            </w:pPr>
            <w:r w:rsidRPr="00CB717C">
              <w:t>Не распространяется</w:t>
            </w:r>
          </w:p>
        </w:tc>
      </w:tr>
    </w:tbl>
    <w:p w14:paraId="1C47F2DE" w14:textId="77777777" w:rsidR="00B9704B" w:rsidRPr="00CB717C" w:rsidRDefault="00B9704B" w:rsidP="007869AF">
      <w:pPr>
        <w:spacing w:before="40" w:after="20"/>
        <w:jc w:val="center"/>
        <w:rPr>
          <w:szCs w:val="24"/>
        </w:rPr>
      </w:pPr>
    </w:p>
    <w:p w14:paraId="0F3CF7EE"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310031AA"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6F7E162E"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Связь</w:t>
      </w:r>
      <w:proofErr w:type="spellEnd"/>
      <w:r w:rsidRPr="00CB717C">
        <w:rPr>
          <w:szCs w:val="24"/>
        </w:rPr>
        <w:t xml:space="preserve"> – 6.8</w:t>
      </w:r>
    </w:p>
    <w:p w14:paraId="5325D13B" w14:textId="77777777" w:rsidR="00B9704B" w:rsidRPr="00CB717C" w:rsidRDefault="00B9704B" w:rsidP="007869AF">
      <w:pPr>
        <w:spacing w:before="40" w:after="20"/>
        <w:rPr>
          <w:szCs w:val="24"/>
        </w:rPr>
      </w:pPr>
      <w:r w:rsidRPr="00CB717C">
        <w:rPr>
          <w:szCs w:val="24"/>
        </w:rPr>
        <w:t xml:space="preserve">3.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6CD89B46" w14:textId="77777777" w:rsidR="00B9704B" w:rsidRDefault="00B9704B" w:rsidP="007869AF">
      <w:pPr>
        <w:spacing w:before="40" w:after="20"/>
        <w:jc w:val="center"/>
        <w:rPr>
          <w:szCs w:val="24"/>
        </w:rPr>
      </w:pPr>
    </w:p>
    <w:p w14:paraId="4CC9BA46" w14:textId="77777777" w:rsidR="00B9704B" w:rsidRPr="00CB717C"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71FBF45B" w14:textId="77777777" w:rsidR="00B9704B" w:rsidRPr="00CB717C" w:rsidRDefault="00B9704B" w:rsidP="007869AF">
      <w:pPr>
        <w:spacing w:before="40" w:after="20"/>
        <w:jc w:val="center"/>
        <w:rPr>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6"/>
        <w:gridCol w:w="4544"/>
        <w:gridCol w:w="1704"/>
        <w:gridCol w:w="1689"/>
        <w:gridCol w:w="1701"/>
        <w:gridCol w:w="2694"/>
        <w:gridCol w:w="1984"/>
      </w:tblGrid>
      <w:tr w:rsidR="00B9704B" w:rsidRPr="00585139" w14:paraId="1C9179A6" w14:textId="77777777" w:rsidTr="00813A89">
        <w:trPr>
          <w:tblHeader/>
        </w:trPr>
        <w:tc>
          <w:tcPr>
            <w:tcW w:w="676" w:type="dxa"/>
            <w:vMerge w:val="restart"/>
            <w:tcBorders>
              <w:top w:val="single" w:sz="4" w:space="0" w:color="auto"/>
              <w:left w:val="single" w:sz="4" w:space="0" w:color="auto"/>
              <w:right w:val="single" w:sz="4" w:space="0" w:color="auto"/>
            </w:tcBorders>
            <w:vAlign w:val="center"/>
          </w:tcPr>
          <w:p w14:paraId="69DA3A99" w14:textId="77777777" w:rsidR="00B9704B" w:rsidRPr="00CB717C" w:rsidRDefault="00B9704B" w:rsidP="007869AF">
            <w:pPr>
              <w:spacing w:before="40" w:after="20"/>
              <w:jc w:val="center"/>
              <w:rPr>
                <w:szCs w:val="24"/>
              </w:rPr>
            </w:pPr>
            <w:r w:rsidRPr="00CB717C">
              <w:rPr>
                <w:szCs w:val="24"/>
              </w:rPr>
              <w:lastRenderedPageBreak/>
              <w:t>№ п/п</w:t>
            </w:r>
          </w:p>
        </w:tc>
        <w:tc>
          <w:tcPr>
            <w:tcW w:w="4544" w:type="dxa"/>
            <w:vMerge w:val="restart"/>
            <w:tcBorders>
              <w:top w:val="single" w:sz="4" w:space="0" w:color="auto"/>
              <w:left w:val="single" w:sz="4" w:space="0" w:color="auto"/>
              <w:right w:val="single" w:sz="4" w:space="0" w:color="auto"/>
            </w:tcBorders>
            <w:vAlign w:val="center"/>
          </w:tcPr>
          <w:p w14:paraId="7406DD04" w14:textId="77777777" w:rsidR="00B9704B" w:rsidRPr="00CB717C" w:rsidRDefault="00B9704B" w:rsidP="007869AF">
            <w:pPr>
              <w:pStyle w:val="2fd"/>
              <w:spacing w:before="40" w:after="20"/>
            </w:pPr>
            <w:r w:rsidRPr="00CB717C">
              <w:t>Наименование ВРИ</w:t>
            </w:r>
          </w:p>
        </w:tc>
        <w:tc>
          <w:tcPr>
            <w:tcW w:w="1704" w:type="dxa"/>
            <w:vMerge w:val="restart"/>
            <w:tcBorders>
              <w:top w:val="single" w:sz="4" w:space="0" w:color="auto"/>
              <w:left w:val="single" w:sz="4" w:space="0" w:color="auto"/>
              <w:right w:val="single" w:sz="4" w:space="0" w:color="auto"/>
            </w:tcBorders>
            <w:vAlign w:val="center"/>
          </w:tcPr>
          <w:p w14:paraId="4659CFB3" w14:textId="77777777" w:rsidR="00B9704B" w:rsidRPr="00CB717C" w:rsidRDefault="00B9704B" w:rsidP="007869AF">
            <w:pPr>
              <w:pStyle w:val="2fd"/>
              <w:spacing w:before="40" w:after="20"/>
            </w:pPr>
            <w:r w:rsidRPr="00CB717C">
              <w:t>Код (числовое обозначение ВРИ)</w:t>
            </w:r>
          </w:p>
        </w:tc>
        <w:tc>
          <w:tcPr>
            <w:tcW w:w="3390" w:type="dxa"/>
            <w:gridSpan w:val="2"/>
            <w:tcBorders>
              <w:top w:val="single" w:sz="4" w:space="0" w:color="auto"/>
              <w:left w:val="single" w:sz="4" w:space="0" w:color="auto"/>
              <w:bottom w:val="single" w:sz="4" w:space="0" w:color="auto"/>
              <w:right w:val="single" w:sz="4" w:space="0" w:color="auto"/>
            </w:tcBorders>
            <w:vAlign w:val="center"/>
          </w:tcPr>
          <w:p w14:paraId="7E81D992" w14:textId="77777777" w:rsidR="00B9704B" w:rsidRPr="00CB717C" w:rsidRDefault="00B9704B" w:rsidP="007869AF">
            <w:pPr>
              <w:pStyle w:val="2fd"/>
              <w:spacing w:before="40" w:after="20"/>
            </w:pPr>
            <w:r w:rsidRPr="00CB717C">
              <w:t>Предельные размеры земельных участков (кв. м)</w:t>
            </w:r>
          </w:p>
        </w:tc>
        <w:tc>
          <w:tcPr>
            <w:tcW w:w="2694" w:type="dxa"/>
            <w:vMerge w:val="restart"/>
            <w:tcBorders>
              <w:top w:val="single" w:sz="4" w:space="0" w:color="auto"/>
              <w:left w:val="single" w:sz="4" w:space="0" w:color="auto"/>
              <w:right w:val="single" w:sz="4" w:space="0" w:color="auto"/>
            </w:tcBorders>
            <w:vAlign w:val="center"/>
          </w:tcPr>
          <w:p w14:paraId="5684A42F" w14:textId="77777777" w:rsidR="00B9704B" w:rsidRPr="00CB717C" w:rsidRDefault="00B9704B" w:rsidP="007869AF">
            <w:pPr>
              <w:pStyle w:val="2fd"/>
              <w:spacing w:before="40" w:after="20"/>
            </w:pPr>
            <w:r w:rsidRPr="00CB717C">
              <w:t>Максимальный процент застройки,</w:t>
            </w:r>
            <w:r>
              <w:t xml:space="preserve"> </w:t>
            </w:r>
            <w:r w:rsidRPr="00CB717C">
              <w:t>в том числе в зависимости от количества надземных этажей</w:t>
            </w:r>
          </w:p>
        </w:tc>
        <w:tc>
          <w:tcPr>
            <w:tcW w:w="1984" w:type="dxa"/>
            <w:vMerge w:val="restart"/>
            <w:tcBorders>
              <w:top w:val="single" w:sz="4" w:space="0" w:color="auto"/>
              <w:left w:val="single" w:sz="4" w:space="0" w:color="auto"/>
              <w:right w:val="single" w:sz="4" w:space="0" w:color="auto"/>
            </w:tcBorders>
            <w:vAlign w:val="center"/>
          </w:tcPr>
          <w:p w14:paraId="399B7983"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3FD85325" w14:textId="77777777" w:rsidTr="00813A89">
        <w:trPr>
          <w:tblHeader/>
        </w:trPr>
        <w:tc>
          <w:tcPr>
            <w:tcW w:w="676" w:type="dxa"/>
            <w:vMerge/>
            <w:tcBorders>
              <w:left w:val="single" w:sz="4" w:space="0" w:color="auto"/>
              <w:bottom w:val="single" w:sz="4" w:space="0" w:color="auto"/>
              <w:right w:val="single" w:sz="4" w:space="0" w:color="auto"/>
            </w:tcBorders>
            <w:vAlign w:val="center"/>
          </w:tcPr>
          <w:p w14:paraId="13F48DBB" w14:textId="77777777" w:rsidR="00B9704B" w:rsidRPr="00B9704B" w:rsidRDefault="00B9704B" w:rsidP="007869AF">
            <w:pPr>
              <w:spacing w:before="40" w:after="20"/>
              <w:jc w:val="center"/>
              <w:rPr>
                <w:szCs w:val="24"/>
                <w:lang w:val="ru-RU"/>
              </w:rPr>
            </w:pPr>
          </w:p>
        </w:tc>
        <w:tc>
          <w:tcPr>
            <w:tcW w:w="4544" w:type="dxa"/>
            <w:vMerge/>
            <w:tcBorders>
              <w:left w:val="single" w:sz="4" w:space="0" w:color="auto"/>
              <w:bottom w:val="single" w:sz="4" w:space="0" w:color="auto"/>
              <w:right w:val="single" w:sz="4" w:space="0" w:color="auto"/>
            </w:tcBorders>
            <w:vAlign w:val="center"/>
          </w:tcPr>
          <w:p w14:paraId="27EDE9CB" w14:textId="77777777" w:rsidR="00B9704B" w:rsidRPr="00CB717C" w:rsidRDefault="00B9704B" w:rsidP="007869AF">
            <w:pPr>
              <w:pStyle w:val="2fd"/>
              <w:spacing w:before="40" w:after="20"/>
            </w:pPr>
          </w:p>
        </w:tc>
        <w:tc>
          <w:tcPr>
            <w:tcW w:w="1704" w:type="dxa"/>
            <w:vMerge/>
            <w:tcBorders>
              <w:left w:val="single" w:sz="4" w:space="0" w:color="auto"/>
              <w:bottom w:val="single" w:sz="4" w:space="0" w:color="auto"/>
              <w:right w:val="single" w:sz="4" w:space="0" w:color="auto"/>
            </w:tcBorders>
            <w:vAlign w:val="center"/>
          </w:tcPr>
          <w:p w14:paraId="6D2EE6B0" w14:textId="77777777" w:rsidR="00B9704B" w:rsidRPr="00CB717C" w:rsidRDefault="00B9704B" w:rsidP="007869AF">
            <w:pPr>
              <w:pStyle w:val="2fd"/>
              <w:spacing w:before="40" w:after="20"/>
            </w:pPr>
          </w:p>
        </w:tc>
        <w:tc>
          <w:tcPr>
            <w:tcW w:w="1689" w:type="dxa"/>
            <w:tcBorders>
              <w:top w:val="single" w:sz="4" w:space="0" w:color="auto"/>
              <w:left w:val="single" w:sz="4" w:space="0" w:color="auto"/>
              <w:bottom w:val="single" w:sz="4" w:space="0" w:color="auto"/>
              <w:right w:val="single" w:sz="4" w:space="0" w:color="auto"/>
            </w:tcBorders>
            <w:vAlign w:val="center"/>
          </w:tcPr>
          <w:p w14:paraId="3B54D4E4"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4077F87C" w14:textId="77777777" w:rsidR="00B9704B" w:rsidRPr="00CB717C" w:rsidRDefault="00B9704B" w:rsidP="007869AF">
            <w:pPr>
              <w:pStyle w:val="2fd"/>
              <w:spacing w:before="40" w:after="20"/>
              <w:rPr>
                <w:lang w:val="en-US"/>
              </w:rPr>
            </w:pPr>
            <w:r w:rsidRPr="00CB717C">
              <w:rPr>
                <w:lang w:val="en-US"/>
              </w:rPr>
              <w:t>max</w:t>
            </w:r>
          </w:p>
        </w:tc>
        <w:tc>
          <w:tcPr>
            <w:tcW w:w="2694" w:type="dxa"/>
            <w:vMerge/>
            <w:tcBorders>
              <w:left w:val="single" w:sz="4" w:space="0" w:color="auto"/>
              <w:bottom w:val="single" w:sz="4" w:space="0" w:color="auto"/>
              <w:right w:val="single" w:sz="4" w:space="0" w:color="auto"/>
            </w:tcBorders>
            <w:vAlign w:val="center"/>
          </w:tcPr>
          <w:p w14:paraId="558475BA" w14:textId="77777777" w:rsidR="00B9704B" w:rsidRPr="00CB717C" w:rsidRDefault="00B9704B" w:rsidP="007869AF">
            <w:pPr>
              <w:pStyle w:val="2fd"/>
              <w:spacing w:before="40" w:after="20"/>
            </w:pPr>
          </w:p>
        </w:tc>
        <w:tc>
          <w:tcPr>
            <w:tcW w:w="1984" w:type="dxa"/>
            <w:vMerge/>
            <w:tcBorders>
              <w:left w:val="single" w:sz="4" w:space="0" w:color="auto"/>
              <w:bottom w:val="single" w:sz="4" w:space="0" w:color="auto"/>
              <w:right w:val="single" w:sz="4" w:space="0" w:color="auto"/>
            </w:tcBorders>
            <w:vAlign w:val="center"/>
          </w:tcPr>
          <w:p w14:paraId="55A541C0" w14:textId="77777777" w:rsidR="00B9704B" w:rsidRPr="00CB717C" w:rsidRDefault="00B9704B" w:rsidP="007869AF">
            <w:pPr>
              <w:pStyle w:val="2fd"/>
              <w:spacing w:before="40" w:after="20"/>
            </w:pPr>
          </w:p>
        </w:tc>
      </w:tr>
      <w:tr w:rsidR="00B9704B" w:rsidRPr="00CB717C" w14:paraId="0D852FC7"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68FA7799"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6BCB1B85" w14:textId="77777777" w:rsidR="00B9704B" w:rsidRPr="00CB717C" w:rsidRDefault="00B9704B" w:rsidP="007869AF">
            <w:pPr>
              <w:pStyle w:val="2fd"/>
              <w:spacing w:before="40" w:after="20"/>
            </w:pPr>
            <w:r w:rsidRPr="00CB717C">
              <w:t>Бытовое обслуживание</w:t>
            </w:r>
          </w:p>
        </w:tc>
        <w:tc>
          <w:tcPr>
            <w:tcW w:w="1704" w:type="dxa"/>
            <w:tcBorders>
              <w:top w:val="single" w:sz="4" w:space="0" w:color="auto"/>
              <w:left w:val="single" w:sz="4" w:space="0" w:color="auto"/>
              <w:bottom w:val="single" w:sz="4" w:space="0" w:color="auto"/>
              <w:right w:val="single" w:sz="4" w:space="0" w:color="auto"/>
            </w:tcBorders>
            <w:vAlign w:val="center"/>
          </w:tcPr>
          <w:p w14:paraId="69EBAF94" w14:textId="77777777" w:rsidR="00B9704B" w:rsidRPr="00CB717C" w:rsidRDefault="00B9704B" w:rsidP="007869AF">
            <w:pPr>
              <w:pStyle w:val="2fd"/>
              <w:spacing w:before="40" w:after="20"/>
            </w:pPr>
            <w:r w:rsidRPr="00CB717C">
              <w:t>3.3</w:t>
            </w:r>
          </w:p>
        </w:tc>
        <w:tc>
          <w:tcPr>
            <w:tcW w:w="1689" w:type="dxa"/>
            <w:tcBorders>
              <w:top w:val="single" w:sz="4" w:space="0" w:color="auto"/>
              <w:left w:val="single" w:sz="4" w:space="0" w:color="auto"/>
              <w:bottom w:val="single" w:sz="4" w:space="0" w:color="auto"/>
              <w:right w:val="single" w:sz="4" w:space="0" w:color="auto"/>
            </w:tcBorders>
            <w:vAlign w:val="center"/>
          </w:tcPr>
          <w:p w14:paraId="11BBC11F"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AEC7B81"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4AFB61" w14:textId="77777777" w:rsidR="00B9704B" w:rsidRPr="00CB717C" w:rsidRDefault="00B9704B" w:rsidP="007869AF">
            <w:pPr>
              <w:pStyle w:val="2fd"/>
              <w:spacing w:before="40" w:after="20"/>
            </w:pPr>
            <w:r w:rsidRPr="00CB717C">
              <w:rPr>
                <w:lang w:val="en-US"/>
              </w:rPr>
              <w:t>60%</w:t>
            </w:r>
          </w:p>
        </w:tc>
        <w:tc>
          <w:tcPr>
            <w:tcW w:w="1984" w:type="dxa"/>
            <w:tcBorders>
              <w:top w:val="single" w:sz="4" w:space="0" w:color="auto"/>
              <w:left w:val="single" w:sz="4" w:space="0" w:color="auto"/>
              <w:bottom w:val="single" w:sz="4" w:space="0" w:color="auto"/>
              <w:right w:val="single" w:sz="4" w:space="0" w:color="auto"/>
            </w:tcBorders>
            <w:vAlign w:val="center"/>
          </w:tcPr>
          <w:p w14:paraId="109A60ED" w14:textId="77777777" w:rsidR="00B9704B" w:rsidRPr="00CB717C" w:rsidRDefault="00B9704B" w:rsidP="007869AF">
            <w:pPr>
              <w:pStyle w:val="2fd"/>
              <w:spacing w:before="40" w:after="20"/>
            </w:pPr>
            <w:r w:rsidRPr="00CB717C">
              <w:t>3</w:t>
            </w:r>
          </w:p>
        </w:tc>
      </w:tr>
      <w:tr w:rsidR="00B9704B" w:rsidRPr="00CB717C" w14:paraId="76F39092"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4986AA4D"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4E4030FA" w14:textId="77777777" w:rsidR="00B9704B" w:rsidRPr="00CB717C" w:rsidRDefault="00B9704B" w:rsidP="007869AF">
            <w:pPr>
              <w:pStyle w:val="2fd"/>
              <w:spacing w:before="40" w:after="20"/>
            </w:pPr>
            <w:r w:rsidRPr="00CB717C">
              <w:t>Религиозное использование</w:t>
            </w:r>
          </w:p>
        </w:tc>
        <w:tc>
          <w:tcPr>
            <w:tcW w:w="1704" w:type="dxa"/>
            <w:tcBorders>
              <w:top w:val="single" w:sz="4" w:space="0" w:color="auto"/>
              <w:left w:val="single" w:sz="4" w:space="0" w:color="auto"/>
              <w:bottom w:val="single" w:sz="4" w:space="0" w:color="auto"/>
              <w:right w:val="single" w:sz="4" w:space="0" w:color="auto"/>
            </w:tcBorders>
            <w:vAlign w:val="center"/>
          </w:tcPr>
          <w:p w14:paraId="0FA3BAF8" w14:textId="77777777" w:rsidR="00B9704B" w:rsidRPr="00CB717C" w:rsidRDefault="00B9704B" w:rsidP="007869AF">
            <w:pPr>
              <w:pStyle w:val="2fd"/>
              <w:spacing w:before="40" w:after="20"/>
            </w:pPr>
            <w:r w:rsidRPr="00CB717C">
              <w:t>3.7</w:t>
            </w:r>
          </w:p>
        </w:tc>
        <w:tc>
          <w:tcPr>
            <w:tcW w:w="1689" w:type="dxa"/>
            <w:tcBorders>
              <w:top w:val="single" w:sz="4" w:space="0" w:color="auto"/>
              <w:left w:val="single" w:sz="4" w:space="0" w:color="auto"/>
              <w:bottom w:val="single" w:sz="4" w:space="0" w:color="auto"/>
              <w:right w:val="single" w:sz="4" w:space="0" w:color="auto"/>
            </w:tcBorders>
            <w:vAlign w:val="center"/>
          </w:tcPr>
          <w:p w14:paraId="17486EE6"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50D326E0"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87377D" w14:textId="77777777" w:rsidR="00B9704B" w:rsidRPr="00CB717C" w:rsidRDefault="00B9704B" w:rsidP="007869AF">
            <w:pPr>
              <w:pStyle w:val="2fd"/>
              <w:spacing w:before="40" w:after="20"/>
              <w:rPr>
                <w:lang w:val="en-US"/>
              </w:rPr>
            </w:pPr>
            <w:r w:rsidRPr="00CB717C">
              <w:t>50%</w:t>
            </w:r>
          </w:p>
        </w:tc>
        <w:tc>
          <w:tcPr>
            <w:tcW w:w="1984" w:type="dxa"/>
            <w:tcBorders>
              <w:top w:val="single" w:sz="4" w:space="0" w:color="auto"/>
              <w:left w:val="single" w:sz="4" w:space="0" w:color="auto"/>
              <w:bottom w:val="single" w:sz="4" w:space="0" w:color="auto"/>
              <w:right w:val="single" w:sz="4" w:space="0" w:color="auto"/>
            </w:tcBorders>
            <w:vAlign w:val="center"/>
          </w:tcPr>
          <w:p w14:paraId="1168A7A1" w14:textId="77777777" w:rsidR="00B9704B" w:rsidRPr="00CB717C" w:rsidRDefault="00B9704B" w:rsidP="007869AF">
            <w:pPr>
              <w:pStyle w:val="2fd"/>
              <w:spacing w:before="40" w:after="20"/>
            </w:pPr>
            <w:r w:rsidRPr="00CB717C">
              <w:t>3</w:t>
            </w:r>
          </w:p>
        </w:tc>
      </w:tr>
      <w:tr w:rsidR="00B9704B" w:rsidRPr="00CB717C" w14:paraId="5DEEFB63"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78FE1D02"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47ABCC30" w14:textId="77777777" w:rsidR="00B9704B" w:rsidRPr="00CB717C" w:rsidRDefault="00B9704B" w:rsidP="007869AF">
            <w:pPr>
              <w:pStyle w:val="2fd"/>
              <w:spacing w:before="40" w:after="20"/>
            </w:pPr>
            <w:r w:rsidRPr="00CB717C">
              <w:t>Деловое управление</w:t>
            </w:r>
          </w:p>
        </w:tc>
        <w:tc>
          <w:tcPr>
            <w:tcW w:w="1704" w:type="dxa"/>
            <w:tcBorders>
              <w:top w:val="single" w:sz="4" w:space="0" w:color="auto"/>
              <w:left w:val="single" w:sz="4" w:space="0" w:color="auto"/>
              <w:bottom w:val="single" w:sz="4" w:space="0" w:color="auto"/>
              <w:right w:val="single" w:sz="4" w:space="0" w:color="auto"/>
            </w:tcBorders>
            <w:vAlign w:val="center"/>
          </w:tcPr>
          <w:p w14:paraId="24C52E06" w14:textId="77777777" w:rsidR="00B9704B" w:rsidRPr="00CB717C" w:rsidRDefault="00B9704B" w:rsidP="007869AF">
            <w:pPr>
              <w:pStyle w:val="2fd"/>
              <w:spacing w:before="40" w:after="20"/>
            </w:pPr>
            <w:r w:rsidRPr="00CB717C">
              <w:t>4.1</w:t>
            </w:r>
          </w:p>
        </w:tc>
        <w:tc>
          <w:tcPr>
            <w:tcW w:w="1689" w:type="dxa"/>
            <w:tcBorders>
              <w:top w:val="single" w:sz="4" w:space="0" w:color="auto"/>
              <w:left w:val="single" w:sz="4" w:space="0" w:color="auto"/>
              <w:bottom w:val="single" w:sz="4" w:space="0" w:color="auto"/>
              <w:right w:val="single" w:sz="4" w:space="0" w:color="auto"/>
            </w:tcBorders>
            <w:vAlign w:val="center"/>
          </w:tcPr>
          <w:p w14:paraId="3B8354D3"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85A08C8"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710FAA3C" w14:textId="77777777" w:rsidR="00B9704B" w:rsidRPr="00CB717C" w:rsidRDefault="00B9704B" w:rsidP="007869AF">
            <w:pPr>
              <w:pStyle w:val="2fd"/>
              <w:spacing w:before="40" w:after="20"/>
              <w:rPr>
                <w:lang w:val="en-US"/>
              </w:rPr>
            </w:pPr>
            <w:r w:rsidRPr="00CB717C">
              <w:rPr>
                <w:lang w:val="en-US"/>
              </w:rPr>
              <w:t>55%</w:t>
            </w:r>
          </w:p>
        </w:tc>
        <w:tc>
          <w:tcPr>
            <w:tcW w:w="1984" w:type="dxa"/>
            <w:tcBorders>
              <w:top w:val="single" w:sz="4" w:space="0" w:color="auto"/>
              <w:left w:val="single" w:sz="4" w:space="0" w:color="auto"/>
              <w:bottom w:val="single" w:sz="4" w:space="0" w:color="auto"/>
              <w:right w:val="single" w:sz="4" w:space="0" w:color="auto"/>
            </w:tcBorders>
            <w:vAlign w:val="center"/>
          </w:tcPr>
          <w:p w14:paraId="0102A7E0" w14:textId="77777777" w:rsidR="00B9704B" w:rsidRPr="00CB717C" w:rsidRDefault="00B9704B" w:rsidP="007869AF">
            <w:pPr>
              <w:pStyle w:val="2fd"/>
              <w:spacing w:before="40" w:after="20"/>
            </w:pPr>
            <w:r w:rsidRPr="00CB717C">
              <w:t>3</w:t>
            </w:r>
          </w:p>
        </w:tc>
      </w:tr>
      <w:tr w:rsidR="00B9704B" w:rsidRPr="00CB717C" w14:paraId="1BC2A107"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342EFBF4"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09848FAB" w14:textId="77777777" w:rsidR="00B9704B" w:rsidRPr="00CB717C" w:rsidRDefault="00B9704B" w:rsidP="007869AF">
            <w:pPr>
              <w:pStyle w:val="2fd"/>
              <w:spacing w:before="40" w:after="20"/>
            </w:pPr>
            <w:r w:rsidRPr="00CB717C">
              <w:t>Магазины</w:t>
            </w:r>
          </w:p>
        </w:tc>
        <w:tc>
          <w:tcPr>
            <w:tcW w:w="1704" w:type="dxa"/>
            <w:tcBorders>
              <w:top w:val="single" w:sz="4" w:space="0" w:color="auto"/>
              <w:left w:val="single" w:sz="4" w:space="0" w:color="auto"/>
              <w:bottom w:val="single" w:sz="4" w:space="0" w:color="auto"/>
              <w:right w:val="single" w:sz="4" w:space="0" w:color="auto"/>
            </w:tcBorders>
            <w:vAlign w:val="center"/>
          </w:tcPr>
          <w:p w14:paraId="3D88464C" w14:textId="77777777" w:rsidR="00B9704B" w:rsidRPr="00CB717C" w:rsidRDefault="00B9704B" w:rsidP="007869AF">
            <w:pPr>
              <w:pStyle w:val="2fd"/>
              <w:spacing w:before="40" w:after="20"/>
            </w:pPr>
            <w:r w:rsidRPr="00CB717C">
              <w:t>4.4</w:t>
            </w:r>
          </w:p>
        </w:tc>
        <w:tc>
          <w:tcPr>
            <w:tcW w:w="1689" w:type="dxa"/>
            <w:tcBorders>
              <w:top w:val="single" w:sz="4" w:space="0" w:color="auto"/>
              <w:left w:val="single" w:sz="4" w:space="0" w:color="auto"/>
              <w:bottom w:val="single" w:sz="4" w:space="0" w:color="auto"/>
              <w:right w:val="single" w:sz="4" w:space="0" w:color="auto"/>
            </w:tcBorders>
            <w:vAlign w:val="center"/>
          </w:tcPr>
          <w:p w14:paraId="2FFDADC6"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2004871"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4FE7E3C7" w14:textId="77777777" w:rsidR="00B9704B" w:rsidRPr="00CB717C" w:rsidRDefault="00B9704B" w:rsidP="007869AF">
            <w:pPr>
              <w:pStyle w:val="2fd"/>
              <w:spacing w:before="40" w:after="20"/>
            </w:pPr>
            <w:r w:rsidRPr="00CB717C">
              <w:rPr>
                <w:lang w:val="en-US"/>
              </w:rPr>
              <w:t>50%</w:t>
            </w:r>
          </w:p>
        </w:tc>
        <w:tc>
          <w:tcPr>
            <w:tcW w:w="1984" w:type="dxa"/>
            <w:tcBorders>
              <w:top w:val="single" w:sz="4" w:space="0" w:color="auto"/>
              <w:left w:val="single" w:sz="4" w:space="0" w:color="auto"/>
              <w:bottom w:val="single" w:sz="4" w:space="0" w:color="auto"/>
              <w:right w:val="single" w:sz="4" w:space="0" w:color="auto"/>
            </w:tcBorders>
            <w:vAlign w:val="center"/>
          </w:tcPr>
          <w:p w14:paraId="0E1A2323" w14:textId="77777777" w:rsidR="00B9704B" w:rsidRPr="00CB717C" w:rsidRDefault="00B9704B" w:rsidP="007869AF">
            <w:pPr>
              <w:pStyle w:val="2fd"/>
              <w:spacing w:before="40" w:after="20"/>
            </w:pPr>
            <w:r w:rsidRPr="00CB717C">
              <w:t>3</w:t>
            </w:r>
          </w:p>
        </w:tc>
      </w:tr>
      <w:tr w:rsidR="00B9704B" w:rsidRPr="00CB717C" w14:paraId="03B3AC48"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14A83C92"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15287B44" w14:textId="77777777" w:rsidR="00B9704B" w:rsidRPr="00CB717C" w:rsidRDefault="00B9704B" w:rsidP="007869AF">
            <w:pPr>
              <w:pStyle w:val="2fd"/>
              <w:spacing w:before="40" w:after="20"/>
            </w:pPr>
            <w:r w:rsidRPr="00CB717C">
              <w:t>Общественное питание</w:t>
            </w:r>
          </w:p>
        </w:tc>
        <w:tc>
          <w:tcPr>
            <w:tcW w:w="1704" w:type="dxa"/>
            <w:tcBorders>
              <w:top w:val="single" w:sz="4" w:space="0" w:color="auto"/>
              <w:left w:val="single" w:sz="4" w:space="0" w:color="auto"/>
              <w:bottom w:val="single" w:sz="4" w:space="0" w:color="auto"/>
              <w:right w:val="single" w:sz="4" w:space="0" w:color="auto"/>
            </w:tcBorders>
            <w:vAlign w:val="center"/>
          </w:tcPr>
          <w:p w14:paraId="4D0DAB75" w14:textId="77777777" w:rsidR="00B9704B" w:rsidRPr="00CB717C" w:rsidRDefault="00B9704B" w:rsidP="007869AF">
            <w:pPr>
              <w:pStyle w:val="2fd"/>
              <w:spacing w:before="40" w:after="20"/>
            </w:pPr>
            <w:r w:rsidRPr="00CB717C">
              <w:t>4.6</w:t>
            </w:r>
          </w:p>
        </w:tc>
        <w:tc>
          <w:tcPr>
            <w:tcW w:w="1689" w:type="dxa"/>
            <w:tcBorders>
              <w:top w:val="single" w:sz="4" w:space="0" w:color="auto"/>
              <w:left w:val="single" w:sz="4" w:space="0" w:color="auto"/>
              <w:bottom w:val="single" w:sz="4" w:space="0" w:color="auto"/>
              <w:right w:val="single" w:sz="4" w:space="0" w:color="auto"/>
            </w:tcBorders>
            <w:vAlign w:val="center"/>
          </w:tcPr>
          <w:p w14:paraId="2077737C"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1961691" w14:textId="77777777" w:rsidR="00B9704B" w:rsidRPr="00CB717C" w:rsidRDefault="00B9704B" w:rsidP="007869AF">
            <w:pPr>
              <w:pStyle w:val="2fd"/>
              <w:spacing w:before="40" w:after="20"/>
            </w:pPr>
            <w:r w:rsidRPr="00CB717C">
              <w:t>10 000</w:t>
            </w:r>
          </w:p>
        </w:tc>
        <w:tc>
          <w:tcPr>
            <w:tcW w:w="2694" w:type="dxa"/>
            <w:tcBorders>
              <w:top w:val="single" w:sz="4" w:space="0" w:color="auto"/>
              <w:left w:val="single" w:sz="4" w:space="0" w:color="auto"/>
              <w:bottom w:val="single" w:sz="4" w:space="0" w:color="auto"/>
              <w:right w:val="single" w:sz="4" w:space="0" w:color="auto"/>
            </w:tcBorders>
            <w:vAlign w:val="center"/>
          </w:tcPr>
          <w:p w14:paraId="15EC8D33" w14:textId="77777777" w:rsidR="00B9704B" w:rsidRPr="00CB717C" w:rsidRDefault="00B9704B" w:rsidP="007869AF">
            <w:pPr>
              <w:pStyle w:val="2fd"/>
              <w:spacing w:before="40" w:after="20"/>
            </w:pPr>
            <w:r w:rsidRPr="00CB717C">
              <w:rPr>
                <w:lang w:val="en-US"/>
              </w:rPr>
              <w:t>50%</w:t>
            </w:r>
          </w:p>
        </w:tc>
        <w:tc>
          <w:tcPr>
            <w:tcW w:w="1984" w:type="dxa"/>
            <w:tcBorders>
              <w:top w:val="single" w:sz="4" w:space="0" w:color="auto"/>
              <w:left w:val="single" w:sz="4" w:space="0" w:color="auto"/>
              <w:bottom w:val="single" w:sz="4" w:space="0" w:color="auto"/>
              <w:right w:val="single" w:sz="4" w:space="0" w:color="auto"/>
            </w:tcBorders>
            <w:vAlign w:val="center"/>
          </w:tcPr>
          <w:p w14:paraId="2EF18CCF" w14:textId="77777777" w:rsidR="00B9704B" w:rsidRPr="00CB717C" w:rsidRDefault="00B9704B" w:rsidP="007869AF">
            <w:pPr>
              <w:pStyle w:val="2fd"/>
              <w:spacing w:before="40" w:after="20"/>
            </w:pPr>
            <w:r w:rsidRPr="00CB717C">
              <w:t>3</w:t>
            </w:r>
          </w:p>
        </w:tc>
      </w:tr>
      <w:tr w:rsidR="00B9704B" w:rsidRPr="00CB717C" w14:paraId="64E0FF9D"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1EE4F9C9"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514F4D44" w14:textId="77777777" w:rsidR="00B9704B" w:rsidRPr="00CB717C" w:rsidRDefault="00B9704B" w:rsidP="007869AF">
            <w:pPr>
              <w:pStyle w:val="2fd"/>
              <w:spacing w:before="40" w:after="20"/>
            </w:pPr>
            <w:r w:rsidRPr="00CB717C">
              <w:t>Гостиничное обслуживание</w:t>
            </w:r>
          </w:p>
        </w:tc>
        <w:tc>
          <w:tcPr>
            <w:tcW w:w="1704" w:type="dxa"/>
            <w:tcBorders>
              <w:top w:val="single" w:sz="4" w:space="0" w:color="auto"/>
              <w:left w:val="single" w:sz="4" w:space="0" w:color="auto"/>
              <w:bottom w:val="single" w:sz="4" w:space="0" w:color="auto"/>
              <w:right w:val="single" w:sz="4" w:space="0" w:color="auto"/>
            </w:tcBorders>
            <w:vAlign w:val="center"/>
          </w:tcPr>
          <w:p w14:paraId="6A53FAD9" w14:textId="77777777" w:rsidR="00B9704B" w:rsidRPr="00CB717C" w:rsidRDefault="00B9704B" w:rsidP="007869AF">
            <w:pPr>
              <w:pStyle w:val="2fd"/>
              <w:spacing w:before="40" w:after="20"/>
            </w:pPr>
            <w:r w:rsidRPr="00CB717C">
              <w:t>4.7</w:t>
            </w:r>
          </w:p>
        </w:tc>
        <w:tc>
          <w:tcPr>
            <w:tcW w:w="1689" w:type="dxa"/>
            <w:tcBorders>
              <w:top w:val="single" w:sz="4" w:space="0" w:color="auto"/>
              <w:left w:val="single" w:sz="4" w:space="0" w:color="auto"/>
              <w:bottom w:val="single" w:sz="4" w:space="0" w:color="auto"/>
              <w:right w:val="single" w:sz="4" w:space="0" w:color="auto"/>
            </w:tcBorders>
            <w:vAlign w:val="center"/>
          </w:tcPr>
          <w:p w14:paraId="32CB4C2C"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C35F8B2" w14:textId="77777777" w:rsidR="00B9704B" w:rsidRPr="00CB717C" w:rsidRDefault="00B9704B" w:rsidP="007869AF">
            <w:pPr>
              <w:pStyle w:val="2fd"/>
              <w:spacing w:before="40" w:after="20"/>
            </w:pPr>
            <w:r w:rsidRPr="00CB717C">
              <w:t>100 000</w:t>
            </w:r>
          </w:p>
        </w:tc>
        <w:tc>
          <w:tcPr>
            <w:tcW w:w="2694" w:type="dxa"/>
            <w:tcBorders>
              <w:top w:val="single" w:sz="4" w:space="0" w:color="auto"/>
              <w:left w:val="single" w:sz="4" w:space="0" w:color="auto"/>
              <w:bottom w:val="single" w:sz="4" w:space="0" w:color="auto"/>
              <w:right w:val="single" w:sz="4" w:space="0" w:color="auto"/>
            </w:tcBorders>
            <w:vAlign w:val="center"/>
          </w:tcPr>
          <w:p w14:paraId="7D928DCA" w14:textId="77777777" w:rsidR="00B9704B" w:rsidRPr="00CB717C" w:rsidRDefault="00B9704B" w:rsidP="007869AF">
            <w:pPr>
              <w:pStyle w:val="2fd"/>
              <w:spacing w:before="40" w:after="20"/>
            </w:pPr>
            <w:r>
              <w:t>60%</w:t>
            </w:r>
          </w:p>
        </w:tc>
        <w:tc>
          <w:tcPr>
            <w:tcW w:w="1984" w:type="dxa"/>
            <w:tcBorders>
              <w:top w:val="single" w:sz="4" w:space="0" w:color="auto"/>
              <w:left w:val="single" w:sz="4" w:space="0" w:color="auto"/>
              <w:bottom w:val="single" w:sz="4" w:space="0" w:color="auto"/>
              <w:right w:val="single" w:sz="4" w:space="0" w:color="auto"/>
            </w:tcBorders>
            <w:vAlign w:val="center"/>
          </w:tcPr>
          <w:p w14:paraId="7A56895F" w14:textId="77777777" w:rsidR="00B9704B" w:rsidRPr="00CB717C" w:rsidRDefault="00B9704B" w:rsidP="007869AF">
            <w:pPr>
              <w:pStyle w:val="2fd"/>
              <w:spacing w:before="40" w:after="20"/>
            </w:pPr>
            <w:r w:rsidRPr="00CB717C">
              <w:t>3</w:t>
            </w:r>
          </w:p>
        </w:tc>
      </w:tr>
      <w:tr w:rsidR="00B9704B" w:rsidRPr="00CB717C" w14:paraId="2225A278"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26BB1EDA"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739B4B7D" w14:textId="77777777" w:rsidR="00B9704B" w:rsidRPr="00CB717C" w:rsidRDefault="00B9704B" w:rsidP="007869AF">
            <w:pPr>
              <w:pStyle w:val="2fd"/>
              <w:spacing w:before="40" w:after="20"/>
            </w:pPr>
            <w:r w:rsidRPr="00CB717C">
              <w:t>Служебные гаражи</w:t>
            </w:r>
          </w:p>
        </w:tc>
        <w:tc>
          <w:tcPr>
            <w:tcW w:w="1704" w:type="dxa"/>
            <w:tcBorders>
              <w:top w:val="single" w:sz="4" w:space="0" w:color="auto"/>
              <w:left w:val="single" w:sz="4" w:space="0" w:color="auto"/>
              <w:bottom w:val="single" w:sz="4" w:space="0" w:color="auto"/>
              <w:right w:val="single" w:sz="4" w:space="0" w:color="auto"/>
            </w:tcBorders>
            <w:vAlign w:val="center"/>
          </w:tcPr>
          <w:p w14:paraId="27ABE064" w14:textId="77777777" w:rsidR="00B9704B" w:rsidRPr="00CB717C" w:rsidRDefault="00B9704B" w:rsidP="007869AF">
            <w:pPr>
              <w:pStyle w:val="2fd"/>
              <w:spacing w:before="40" w:after="20"/>
            </w:pPr>
            <w:r w:rsidRPr="00CB717C">
              <w:t>4.9</w:t>
            </w:r>
          </w:p>
        </w:tc>
        <w:tc>
          <w:tcPr>
            <w:tcW w:w="1689" w:type="dxa"/>
            <w:tcBorders>
              <w:top w:val="single" w:sz="4" w:space="0" w:color="auto"/>
              <w:left w:val="single" w:sz="4" w:space="0" w:color="auto"/>
              <w:bottom w:val="single" w:sz="4" w:space="0" w:color="auto"/>
              <w:right w:val="single" w:sz="4" w:space="0" w:color="auto"/>
            </w:tcBorders>
            <w:vAlign w:val="center"/>
          </w:tcPr>
          <w:p w14:paraId="07CC180D"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3BC35548" w14:textId="77777777" w:rsidR="00B9704B" w:rsidRPr="00CB717C" w:rsidRDefault="00B9704B" w:rsidP="007869AF">
            <w:pPr>
              <w:pStyle w:val="2fd"/>
              <w:spacing w:before="40" w:after="20"/>
            </w:pPr>
            <w:r w:rsidRPr="00CB717C">
              <w:t>20 000</w:t>
            </w:r>
          </w:p>
        </w:tc>
        <w:tc>
          <w:tcPr>
            <w:tcW w:w="2694" w:type="dxa"/>
            <w:tcBorders>
              <w:top w:val="single" w:sz="4" w:space="0" w:color="auto"/>
              <w:left w:val="single" w:sz="4" w:space="0" w:color="auto"/>
              <w:bottom w:val="single" w:sz="4" w:space="0" w:color="auto"/>
              <w:right w:val="single" w:sz="4" w:space="0" w:color="auto"/>
            </w:tcBorders>
            <w:vAlign w:val="center"/>
          </w:tcPr>
          <w:p w14:paraId="4FAB8B97" w14:textId="77777777" w:rsidR="00B9704B" w:rsidRPr="00CB717C" w:rsidRDefault="00B9704B" w:rsidP="007869AF">
            <w:pPr>
              <w:pStyle w:val="2fd"/>
              <w:spacing w:before="40" w:after="20"/>
            </w:pPr>
            <w:r w:rsidRPr="00CB717C">
              <w:t>75%</w:t>
            </w:r>
          </w:p>
        </w:tc>
        <w:tc>
          <w:tcPr>
            <w:tcW w:w="1984" w:type="dxa"/>
            <w:tcBorders>
              <w:top w:val="single" w:sz="4" w:space="0" w:color="auto"/>
              <w:left w:val="single" w:sz="4" w:space="0" w:color="auto"/>
              <w:bottom w:val="single" w:sz="4" w:space="0" w:color="auto"/>
              <w:right w:val="single" w:sz="4" w:space="0" w:color="auto"/>
            </w:tcBorders>
            <w:vAlign w:val="center"/>
          </w:tcPr>
          <w:p w14:paraId="0316F0EF" w14:textId="77777777" w:rsidR="00B9704B" w:rsidRPr="00CB717C" w:rsidRDefault="00B9704B" w:rsidP="007869AF">
            <w:pPr>
              <w:pStyle w:val="2fd"/>
              <w:spacing w:before="40" w:after="20"/>
            </w:pPr>
            <w:r w:rsidRPr="00CB717C">
              <w:t>3</w:t>
            </w:r>
          </w:p>
        </w:tc>
      </w:tr>
      <w:tr w:rsidR="00B9704B" w:rsidRPr="00CB717C" w14:paraId="33CCC3C1"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18D69E6E"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7C889B5A" w14:textId="77777777" w:rsidR="00B9704B" w:rsidRPr="00CB717C" w:rsidRDefault="00B9704B" w:rsidP="007869AF">
            <w:pPr>
              <w:pStyle w:val="2fd"/>
              <w:spacing w:before="40" w:after="20"/>
            </w:pPr>
            <w:r w:rsidRPr="00CB717C">
              <w:t>Пищевая промышленность</w:t>
            </w:r>
          </w:p>
        </w:tc>
        <w:tc>
          <w:tcPr>
            <w:tcW w:w="1704" w:type="dxa"/>
            <w:tcBorders>
              <w:top w:val="single" w:sz="4" w:space="0" w:color="auto"/>
              <w:left w:val="single" w:sz="4" w:space="0" w:color="auto"/>
              <w:bottom w:val="single" w:sz="4" w:space="0" w:color="auto"/>
              <w:right w:val="single" w:sz="4" w:space="0" w:color="auto"/>
            </w:tcBorders>
            <w:vAlign w:val="center"/>
          </w:tcPr>
          <w:p w14:paraId="1FBCD125" w14:textId="77777777" w:rsidR="00B9704B" w:rsidRPr="00CB717C" w:rsidRDefault="00B9704B" w:rsidP="007869AF">
            <w:pPr>
              <w:pStyle w:val="2fd"/>
              <w:spacing w:before="40" w:after="20"/>
            </w:pPr>
            <w:r w:rsidRPr="00CB717C">
              <w:t>6.4</w:t>
            </w:r>
          </w:p>
        </w:tc>
        <w:tc>
          <w:tcPr>
            <w:tcW w:w="1689" w:type="dxa"/>
            <w:tcBorders>
              <w:top w:val="single" w:sz="4" w:space="0" w:color="auto"/>
              <w:left w:val="single" w:sz="4" w:space="0" w:color="auto"/>
              <w:bottom w:val="single" w:sz="4" w:space="0" w:color="auto"/>
              <w:right w:val="single" w:sz="4" w:space="0" w:color="auto"/>
            </w:tcBorders>
            <w:vAlign w:val="center"/>
          </w:tcPr>
          <w:p w14:paraId="29B03F4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97746AD" w14:textId="77777777" w:rsidR="00B9704B" w:rsidRPr="00CB717C" w:rsidRDefault="00B9704B" w:rsidP="007869AF">
            <w:pPr>
              <w:pStyle w:val="2fd"/>
              <w:spacing w:before="40" w:after="20"/>
            </w:pPr>
            <w:r w:rsidRPr="00CB717C">
              <w:t>Не подлежит установлению</w:t>
            </w:r>
          </w:p>
        </w:tc>
        <w:tc>
          <w:tcPr>
            <w:tcW w:w="2694" w:type="dxa"/>
            <w:tcBorders>
              <w:top w:val="single" w:sz="4" w:space="0" w:color="auto"/>
              <w:left w:val="single" w:sz="4" w:space="0" w:color="auto"/>
              <w:bottom w:val="single" w:sz="4" w:space="0" w:color="auto"/>
              <w:right w:val="single" w:sz="4" w:space="0" w:color="auto"/>
            </w:tcBorders>
            <w:vAlign w:val="center"/>
          </w:tcPr>
          <w:p w14:paraId="1FDF3F2E" w14:textId="77777777" w:rsidR="00B9704B" w:rsidRPr="00CB717C" w:rsidRDefault="00B9704B" w:rsidP="007869AF">
            <w:pPr>
              <w:pStyle w:val="2fd"/>
              <w:spacing w:before="40" w:after="20"/>
            </w:pPr>
            <w:r w:rsidRPr="00CB717C">
              <w:t>50%</w:t>
            </w:r>
          </w:p>
        </w:tc>
        <w:tc>
          <w:tcPr>
            <w:tcW w:w="1984" w:type="dxa"/>
            <w:tcBorders>
              <w:top w:val="single" w:sz="4" w:space="0" w:color="auto"/>
              <w:left w:val="single" w:sz="4" w:space="0" w:color="auto"/>
              <w:bottom w:val="single" w:sz="4" w:space="0" w:color="auto"/>
              <w:right w:val="single" w:sz="4" w:space="0" w:color="auto"/>
            </w:tcBorders>
            <w:vAlign w:val="center"/>
          </w:tcPr>
          <w:p w14:paraId="52878381" w14:textId="77777777" w:rsidR="00B9704B" w:rsidRPr="00CB717C" w:rsidRDefault="00B9704B" w:rsidP="007869AF">
            <w:pPr>
              <w:pStyle w:val="2fd"/>
              <w:spacing w:before="40" w:after="20"/>
            </w:pPr>
            <w:r w:rsidRPr="00CB717C">
              <w:t>3</w:t>
            </w:r>
          </w:p>
        </w:tc>
      </w:tr>
      <w:tr w:rsidR="00B9704B" w:rsidRPr="00CB717C" w14:paraId="4B5191E0"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517E9F6D"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01B6EA0D" w14:textId="77777777" w:rsidR="00B9704B" w:rsidRPr="00CB717C" w:rsidRDefault="00B9704B" w:rsidP="007869AF">
            <w:pPr>
              <w:pStyle w:val="2fd"/>
              <w:spacing w:before="40" w:after="20"/>
            </w:pPr>
            <w:r w:rsidRPr="00CB717C">
              <w:t>Строительная промышленность</w:t>
            </w:r>
          </w:p>
        </w:tc>
        <w:tc>
          <w:tcPr>
            <w:tcW w:w="1704" w:type="dxa"/>
            <w:tcBorders>
              <w:top w:val="single" w:sz="4" w:space="0" w:color="auto"/>
              <w:left w:val="single" w:sz="4" w:space="0" w:color="auto"/>
              <w:bottom w:val="single" w:sz="4" w:space="0" w:color="auto"/>
              <w:right w:val="single" w:sz="4" w:space="0" w:color="auto"/>
            </w:tcBorders>
            <w:vAlign w:val="center"/>
          </w:tcPr>
          <w:p w14:paraId="613D92D8" w14:textId="77777777" w:rsidR="00B9704B" w:rsidRPr="00CB717C" w:rsidRDefault="00B9704B" w:rsidP="007869AF">
            <w:pPr>
              <w:pStyle w:val="2fd"/>
              <w:spacing w:before="40" w:after="20"/>
            </w:pPr>
            <w:r w:rsidRPr="00CB717C">
              <w:t>6.6</w:t>
            </w:r>
          </w:p>
        </w:tc>
        <w:tc>
          <w:tcPr>
            <w:tcW w:w="1689" w:type="dxa"/>
            <w:tcBorders>
              <w:top w:val="single" w:sz="4" w:space="0" w:color="auto"/>
              <w:left w:val="single" w:sz="4" w:space="0" w:color="auto"/>
              <w:bottom w:val="single" w:sz="4" w:space="0" w:color="auto"/>
              <w:right w:val="single" w:sz="4" w:space="0" w:color="auto"/>
            </w:tcBorders>
            <w:vAlign w:val="center"/>
          </w:tcPr>
          <w:p w14:paraId="12374310"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6D147814" w14:textId="77777777" w:rsidR="00B9704B" w:rsidRPr="00CB717C" w:rsidRDefault="00B9704B" w:rsidP="007869AF">
            <w:pPr>
              <w:pStyle w:val="2fd"/>
              <w:spacing w:before="40" w:after="20"/>
            </w:pPr>
            <w:r w:rsidRPr="00CB717C">
              <w:t>Не подлежит установлению</w:t>
            </w:r>
          </w:p>
        </w:tc>
        <w:tc>
          <w:tcPr>
            <w:tcW w:w="2694" w:type="dxa"/>
            <w:tcBorders>
              <w:top w:val="single" w:sz="4" w:space="0" w:color="auto"/>
              <w:left w:val="single" w:sz="4" w:space="0" w:color="auto"/>
              <w:bottom w:val="single" w:sz="4" w:space="0" w:color="auto"/>
              <w:right w:val="single" w:sz="4" w:space="0" w:color="auto"/>
            </w:tcBorders>
            <w:vAlign w:val="center"/>
          </w:tcPr>
          <w:p w14:paraId="454F8B1B" w14:textId="77777777" w:rsidR="00B9704B" w:rsidRPr="00CB717C" w:rsidRDefault="00B9704B" w:rsidP="007869AF">
            <w:pPr>
              <w:pStyle w:val="2fd"/>
              <w:spacing w:before="40" w:after="20"/>
            </w:pPr>
            <w:r w:rsidRPr="00CB717C">
              <w:t>45%</w:t>
            </w:r>
          </w:p>
        </w:tc>
        <w:tc>
          <w:tcPr>
            <w:tcW w:w="1984" w:type="dxa"/>
            <w:tcBorders>
              <w:top w:val="single" w:sz="4" w:space="0" w:color="auto"/>
              <w:left w:val="single" w:sz="4" w:space="0" w:color="auto"/>
              <w:bottom w:val="single" w:sz="4" w:space="0" w:color="auto"/>
              <w:right w:val="single" w:sz="4" w:space="0" w:color="auto"/>
            </w:tcBorders>
            <w:vAlign w:val="center"/>
          </w:tcPr>
          <w:p w14:paraId="17985DC2" w14:textId="77777777" w:rsidR="00B9704B" w:rsidRPr="00CB717C" w:rsidRDefault="00B9704B" w:rsidP="007869AF">
            <w:pPr>
              <w:pStyle w:val="2fd"/>
              <w:spacing w:before="40" w:after="20"/>
            </w:pPr>
            <w:r w:rsidRPr="00CB717C">
              <w:t>3</w:t>
            </w:r>
          </w:p>
        </w:tc>
      </w:tr>
      <w:tr w:rsidR="00B9704B" w:rsidRPr="00CB717C" w14:paraId="11EE8DFF" w14:textId="77777777" w:rsidTr="00813A89">
        <w:tc>
          <w:tcPr>
            <w:tcW w:w="676" w:type="dxa"/>
            <w:tcBorders>
              <w:top w:val="single" w:sz="4" w:space="0" w:color="auto"/>
              <w:left w:val="single" w:sz="4" w:space="0" w:color="auto"/>
              <w:bottom w:val="single" w:sz="4" w:space="0" w:color="auto"/>
              <w:right w:val="single" w:sz="4" w:space="0" w:color="auto"/>
            </w:tcBorders>
            <w:vAlign w:val="center"/>
          </w:tcPr>
          <w:p w14:paraId="13561346" w14:textId="77777777" w:rsidR="00B9704B" w:rsidRPr="00CB717C" w:rsidRDefault="00B9704B" w:rsidP="00317E03">
            <w:pPr>
              <w:pStyle w:val="ad"/>
              <w:widowControl/>
              <w:numPr>
                <w:ilvl w:val="0"/>
                <w:numId w:val="105"/>
              </w:numPr>
              <w:overflowPunct w:val="0"/>
              <w:autoSpaceDE w:val="0"/>
              <w:autoSpaceDN w:val="0"/>
              <w:adjustRightInd w:val="0"/>
              <w:spacing w:before="40" w:after="20"/>
              <w:ind w:left="0" w:hanging="357"/>
              <w:contextualSpacing/>
              <w:jc w:val="center"/>
              <w:textAlignment w:val="baseline"/>
              <w:rPr>
                <w:szCs w:val="24"/>
              </w:rPr>
            </w:pPr>
          </w:p>
        </w:tc>
        <w:tc>
          <w:tcPr>
            <w:tcW w:w="4544" w:type="dxa"/>
            <w:tcBorders>
              <w:top w:val="single" w:sz="4" w:space="0" w:color="auto"/>
              <w:left w:val="single" w:sz="4" w:space="0" w:color="auto"/>
              <w:bottom w:val="single" w:sz="4" w:space="0" w:color="auto"/>
              <w:right w:val="single" w:sz="4" w:space="0" w:color="auto"/>
            </w:tcBorders>
            <w:vAlign w:val="center"/>
          </w:tcPr>
          <w:p w14:paraId="682E1030" w14:textId="77777777" w:rsidR="00B9704B" w:rsidRPr="00CB717C" w:rsidRDefault="00B9704B" w:rsidP="007869AF">
            <w:pPr>
              <w:pStyle w:val="2fd"/>
              <w:spacing w:before="40" w:after="20"/>
            </w:pPr>
            <w:r w:rsidRPr="00CB717C">
              <w:t>Целлюлозно-бумажная промышленность</w:t>
            </w:r>
          </w:p>
        </w:tc>
        <w:tc>
          <w:tcPr>
            <w:tcW w:w="1704" w:type="dxa"/>
            <w:tcBorders>
              <w:top w:val="single" w:sz="4" w:space="0" w:color="auto"/>
              <w:left w:val="single" w:sz="4" w:space="0" w:color="auto"/>
              <w:bottom w:val="single" w:sz="4" w:space="0" w:color="auto"/>
              <w:right w:val="single" w:sz="4" w:space="0" w:color="auto"/>
            </w:tcBorders>
            <w:vAlign w:val="center"/>
          </w:tcPr>
          <w:p w14:paraId="4A2FDE46" w14:textId="77777777" w:rsidR="00B9704B" w:rsidRPr="00CB717C" w:rsidRDefault="00B9704B" w:rsidP="007869AF">
            <w:pPr>
              <w:pStyle w:val="2fd"/>
              <w:spacing w:before="40" w:after="20"/>
            </w:pPr>
            <w:r w:rsidRPr="00CB717C">
              <w:t>6.11</w:t>
            </w:r>
          </w:p>
        </w:tc>
        <w:tc>
          <w:tcPr>
            <w:tcW w:w="1689" w:type="dxa"/>
            <w:tcBorders>
              <w:top w:val="single" w:sz="4" w:space="0" w:color="auto"/>
              <w:left w:val="single" w:sz="4" w:space="0" w:color="auto"/>
              <w:bottom w:val="single" w:sz="4" w:space="0" w:color="auto"/>
              <w:right w:val="single" w:sz="4" w:space="0" w:color="auto"/>
            </w:tcBorders>
            <w:vAlign w:val="center"/>
          </w:tcPr>
          <w:p w14:paraId="296EFF4B" w14:textId="77777777" w:rsidR="00B9704B" w:rsidRPr="00CB717C" w:rsidRDefault="00B9704B" w:rsidP="007869AF">
            <w:pPr>
              <w:pStyle w:val="2fd"/>
              <w:spacing w:before="40" w:after="20"/>
            </w:pPr>
            <w:r w:rsidRPr="00CB717C">
              <w:t>100</w:t>
            </w:r>
          </w:p>
        </w:tc>
        <w:tc>
          <w:tcPr>
            <w:tcW w:w="1701" w:type="dxa"/>
            <w:tcBorders>
              <w:top w:val="single" w:sz="4" w:space="0" w:color="auto"/>
              <w:left w:val="single" w:sz="4" w:space="0" w:color="auto"/>
              <w:bottom w:val="single" w:sz="4" w:space="0" w:color="auto"/>
              <w:right w:val="single" w:sz="4" w:space="0" w:color="auto"/>
            </w:tcBorders>
            <w:vAlign w:val="center"/>
          </w:tcPr>
          <w:p w14:paraId="2244AE40" w14:textId="77777777" w:rsidR="00B9704B" w:rsidRPr="00CB717C" w:rsidRDefault="00B9704B" w:rsidP="007869AF">
            <w:pPr>
              <w:pStyle w:val="2fd"/>
              <w:spacing w:before="40" w:after="20"/>
            </w:pPr>
            <w:r w:rsidRPr="00CB717C">
              <w:t>Не подлежит установлению</w:t>
            </w:r>
          </w:p>
        </w:tc>
        <w:tc>
          <w:tcPr>
            <w:tcW w:w="2694" w:type="dxa"/>
            <w:tcBorders>
              <w:top w:val="single" w:sz="4" w:space="0" w:color="auto"/>
              <w:left w:val="single" w:sz="4" w:space="0" w:color="auto"/>
              <w:bottom w:val="single" w:sz="4" w:space="0" w:color="auto"/>
              <w:right w:val="single" w:sz="4" w:space="0" w:color="auto"/>
            </w:tcBorders>
            <w:vAlign w:val="center"/>
          </w:tcPr>
          <w:p w14:paraId="3FDD8419" w14:textId="77777777" w:rsidR="00B9704B" w:rsidRPr="00CB717C" w:rsidRDefault="00B9704B" w:rsidP="007869AF">
            <w:pPr>
              <w:pStyle w:val="2fd"/>
              <w:spacing w:before="40" w:after="20"/>
            </w:pPr>
            <w:r w:rsidRPr="00CB717C">
              <w:t>45%</w:t>
            </w:r>
          </w:p>
        </w:tc>
        <w:tc>
          <w:tcPr>
            <w:tcW w:w="1984" w:type="dxa"/>
            <w:tcBorders>
              <w:top w:val="single" w:sz="4" w:space="0" w:color="auto"/>
              <w:left w:val="single" w:sz="4" w:space="0" w:color="auto"/>
              <w:bottom w:val="single" w:sz="4" w:space="0" w:color="auto"/>
              <w:right w:val="single" w:sz="4" w:space="0" w:color="auto"/>
            </w:tcBorders>
            <w:vAlign w:val="center"/>
          </w:tcPr>
          <w:p w14:paraId="30218B6C" w14:textId="77777777" w:rsidR="00B9704B" w:rsidRPr="00CB717C" w:rsidRDefault="00B9704B" w:rsidP="007869AF">
            <w:pPr>
              <w:pStyle w:val="2fd"/>
              <w:spacing w:before="40" w:after="20"/>
            </w:pPr>
            <w:r w:rsidRPr="00CB717C">
              <w:t>3</w:t>
            </w:r>
          </w:p>
        </w:tc>
      </w:tr>
    </w:tbl>
    <w:p w14:paraId="07CA285C" w14:textId="77777777" w:rsidR="00B9704B" w:rsidRPr="00CB717C" w:rsidRDefault="00B9704B" w:rsidP="007869AF">
      <w:pPr>
        <w:overflowPunct w:val="0"/>
        <w:spacing w:before="40" w:after="20"/>
        <w:rPr>
          <w:rFonts w:cs="HelvDL"/>
          <w:szCs w:val="24"/>
        </w:rPr>
        <w:sectPr w:rsidR="00B9704B" w:rsidRPr="00CB717C" w:rsidSect="00813A89">
          <w:pgSz w:w="16838" w:h="11906" w:orient="landscape"/>
          <w:pgMar w:top="1701" w:right="1134" w:bottom="851" w:left="1134" w:header="709" w:footer="709" w:gutter="0"/>
          <w:cols w:space="708"/>
          <w:docGrid w:linePitch="360"/>
        </w:sectPr>
      </w:pPr>
    </w:p>
    <w:p w14:paraId="717B1827" w14:textId="77777777" w:rsidR="00B9704B" w:rsidRPr="00B9704B" w:rsidRDefault="00B9704B" w:rsidP="007869AF">
      <w:pPr>
        <w:pStyle w:val="22"/>
        <w:spacing w:before="40" w:after="20"/>
        <w:rPr>
          <w:lang w:val="ru-RU"/>
        </w:rPr>
      </w:pPr>
      <w:bookmarkStart w:id="232" w:name="_Toc443062497"/>
      <w:bookmarkStart w:id="233" w:name="_Toc448241063"/>
      <w:bookmarkStart w:id="234" w:name="_Toc476621943"/>
      <w:bookmarkStart w:id="235" w:name="_Toc476663748"/>
      <w:bookmarkStart w:id="236" w:name="_Toc480804614"/>
      <w:bookmarkStart w:id="237" w:name="_Toc495509150"/>
      <w:bookmarkStart w:id="238" w:name="_Toc47102910"/>
      <w:bookmarkStart w:id="239" w:name="_Toc73698114"/>
      <w:bookmarkEnd w:id="231"/>
      <w:r w:rsidRPr="00B9704B">
        <w:rPr>
          <w:lang w:val="ru-RU"/>
        </w:rPr>
        <w:lastRenderedPageBreak/>
        <w:t>Статья 39. Градостроительные регламенты для зон сельскохозяйственного использования</w:t>
      </w:r>
      <w:bookmarkEnd w:id="232"/>
      <w:bookmarkEnd w:id="233"/>
      <w:bookmarkEnd w:id="234"/>
      <w:bookmarkEnd w:id="235"/>
      <w:bookmarkEnd w:id="236"/>
      <w:bookmarkEnd w:id="237"/>
      <w:bookmarkEnd w:id="238"/>
      <w:bookmarkEnd w:id="239"/>
    </w:p>
    <w:p w14:paraId="1A5A7BFE" w14:textId="77777777" w:rsidR="00B9704B" w:rsidRPr="00B9704B" w:rsidRDefault="00B9704B" w:rsidP="007869AF">
      <w:pPr>
        <w:spacing w:before="40" w:after="20"/>
        <w:ind w:right="-540"/>
        <w:jc w:val="center"/>
        <w:rPr>
          <w:bCs/>
          <w:noProof/>
          <w:szCs w:val="24"/>
          <w:lang w:val="ru-RU"/>
        </w:rPr>
      </w:pPr>
    </w:p>
    <w:p w14:paraId="1C538170" w14:textId="77777777" w:rsidR="00B9704B" w:rsidRPr="00CB717C" w:rsidRDefault="00B9704B" w:rsidP="007869AF">
      <w:pPr>
        <w:pStyle w:val="1ffff"/>
        <w:spacing w:before="40" w:after="20"/>
      </w:pPr>
      <w:r w:rsidRPr="00CB717C">
        <w:t xml:space="preserve">В состав </w:t>
      </w:r>
      <w:hyperlink w:anchor="sub_107" w:history="1">
        <w:r w:rsidRPr="00CB717C">
          <w:t>территориальных зон</w:t>
        </w:r>
      </w:hyperlink>
      <w:r w:rsidRPr="00CB717C">
        <w:t xml:space="preserve"> могут включаться зоны сельскохозяйственного использования (в том числе зоны сельскохозяйственных угодий), а также зоны, занятые объектами сельскохозяйственного назначения и предназначенные для ведения сельского хозяйства, садоводства, развития объектов сельскохозяйственного назначения.</w:t>
      </w:r>
    </w:p>
    <w:p w14:paraId="4A996813" w14:textId="77777777" w:rsidR="00B9704B" w:rsidRPr="00CB717C" w:rsidRDefault="00B9704B" w:rsidP="007869AF">
      <w:pPr>
        <w:pStyle w:val="1ffff"/>
        <w:spacing w:before="40" w:after="20"/>
      </w:pPr>
      <w:r w:rsidRPr="00CB717C">
        <w:t>В состав территориальных зон сельскохозяйственного использования включены:</w:t>
      </w:r>
    </w:p>
    <w:p w14:paraId="7A3A7831" w14:textId="77777777" w:rsidR="00B9704B" w:rsidRPr="00787C14" w:rsidRDefault="00B9704B" w:rsidP="007869AF">
      <w:pPr>
        <w:pStyle w:val="63"/>
        <w:spacing w:before="40" w:after="20"/>
      </w:pPr>
      <w:r w:rsidRPr="00CB717C">
        <w:t>-</w:t>
      </w:r>
      <w:r w:rsidRPr="00CB717C">
        <w:tab/>
        <w:t>зона, предназначенная для ведения садоводства (СХ-2).</w:t>
      </w:r>
    </w:p>
    <w:p w14:paraId="3021E118" w14:textId="77777777" w:rsidR="00B9704B" w:rsidRPr="00B9704B" w:rsidRDefault="00B9704B" w:rsidP="007869AF">
      <w:pPr>
        <w:spacing w:before="40" w:after="20"/>
        <w:ind w:firstLine="720"/>
        <w:jc w:val="center"/>
        <w:rPr>
          <w:szCs w:val="24"/>
          <w:lang w:val="ru-RU"/>
        </w:rPr>
      </w:pPr>
    </w:p>
    <w:p w14:paraId="1EC521C6" w14:textId="77777777" w:rsidR="00B9704B" w:rsidRPr="00B9704B" w:rsidRDefault="00B9704B" w:rsidP="007869AF">
      <w:pPr>
        <w:spacing w:before="40" w:after="20"/>
        <w:ind w:firstLine="720"/>
        <w:jc w:val="center"/>
        <w:rPr>
          <w:szCs w:val="24"/>
          <w:lang w:val="ru-RU"/>
        </w:rPr>
      </w:pPr>
      <w:r w:rsidRPr="00B9704B">
        <w:rPr>
          <w:szCs w:val="24"/>
          <w:lang w:val="ru-RU"/>
        </w:rPr>
        <w:t xml:space="preserve">СХ-2 ЗОНА, ПРЕДНАЗНАЧЕННАЯ ДЛЯ ВЕДЕНИЯ САДОВОДСТВА </w:t>
      </w:r>
    </w:p>
    <w:p w14:paraId="0BAD6A6C" w14:textId="77777777" w:rsidR="00B9704B" w:rsidRPr="00B9704B" w:rsidRDefault="00B9704B" w:rsidP="007869AF">
      <w:pPr>
        <w:spacing w:before="40" w:after="20"/>
        <w:ind w:firstLine="540"/>
        <w:rPr>
          <w:rFonts w:ascii="Arial" w:hAnsi="Arial" w:cs="Arial"/>
          <w:i/>
          <w:szCs w:val="24"/>
          <w:lang w:val="ru-RU"/>
        </w:rPr>
      </w:pPr>
    </w:p>
    <w:p w14:paraId="16D85B46" w14:textId="77777777" w:rsidR="00B9704B" w:rsidRPr="00CB717C" w:rsidRDefault="00B9704B" w:rsidP="007869AF">
      <w:pPr>
        <w:pStyle w:val="1ffff"/>
        <w:spacing w:before="40" w:after="20"/>
      </w:pPr>
      <w:r w:rsidRPr="00CB717C">
        <w:t>Зона, предназначенная для ведения садоводства СХ-2, установлена для обеспечения возможности размещения объектов сельскохозяйственного назначения и для ведения гражданами садоводства. Градостроительный регламент территориальной зоны должен применяться с учетом требований СП 2.1.4.2625-10 «Зоны санитарной охраны источников питьевого водоснабжения г. Москвы» (утв. постановлением Главного государственного санитарного врача РФ от 30.04.2010 № 45) и других нормативных правовых актов по установлению зон санитарной охраны источников питьевого водоснабжения.</w:t>
      </w:r>
    </w:p>
    <w:p w14:paraId="05323C17"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7337DF8C" w14:textId="77777777" w:rsidR="00B9704B" w:rsidRPr="00CB717C" w:rsidRDefault="00B9704B" w:rsidP="007869AF">
      <w:pPr>
        <w:spacing w:before="40" w:after="20"/>
        <w:jc w:val="center"/>
        <w:rPr>
          <w:szCs w:val="24"/>
        </w:rPr>
      </w:pPr>
      <w:proofErr w:type="spellStart"/>
      <w:r w:rsidRPr="00CB717C">
        <w:rPr>
          <w:szCs w:val="24"/>
        </w:rPr>
        <w:t>Основные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4187E99B" w14:textId="77777777" w:rsidR="00B9704B" w:rsidRPr="00CB717C" w:rsidRDefault="00B9704B" w:rsidP="007869AF">
      <w:pPr>
        <w:spacing w:before="40" w:after="20"/>
        <w:jc w:val="center"/>
        <w:rPr>
          <w:szCs w:val="24"/>
        </w:rPr>
      </w:pP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287"/>
        <w:gridCol w:w="1701"/>
        <w:gridCol w:w="1701"/>
        <w:gridCol w:w="1701"/>
        <w:gridCol w:w="1842"/>
        <w:gridCol w:w="2694"/>
      </w:tblGrid>
      <w:tr w:rsidR="00B9704B" w:rsidRPr="00585139" w14:paraId="373D5D4C" w14:textId="77777777" w:rsidTr="00813A89">
        <w:trPr>
          <w:tblHeader/>
        </w:trPr>
        <w:tc>
          <w:tcPr>
            <w:tcW w:w="675" w:type="dxa"/>
            <w:vMerge w:val="restart"/>
            <w:tcBorders>
              <w:top w:val="single" w:sz="4" w:space="0" w:color="auto"/>
              <w:left w:val="single" w:sz="4" w:space="0" w:color="auto"/>
              <w:right w:val="single" w:sz="4" w:space="0" w:color="auto"/>
            </w:tcBorders>
            <w:vAlign w:val="center"/>
          </w:tcPr>
          <w:p w14:paraId="1619C0F1" w14:textId="77777777" w:rsidR="00B9704B" w:rsidRPr="00CB717C" w:rsidRDefault="00B9704B" w:rsidP="007869AF">
            <w:pPr>
              <w:spacing w:before="40" w:after="20"/>
              <w:jc w:val="center"/>
              <w:rPr>
                <w:szCs w:val="24"/>
              </w:rPr>
            </w:pPr>
            <w:r w:rsidRPr="00CB717C">
              <w:rPr>
                <w:szCs w:val="24"/>
              </w:rPr>
              <w:t>№ п/п</w:t>
            </w:r>
          </w:p>
        </w:tc>
        <w:tc>
          <w:tcPr>
            <w:tcW w:w="4287" w:type="dxa"/>
            <w:vMerge w:val="restart"/>
            <w:tcBorders>
              <w:top w:val="single" w:sz="4" w:space="0" w:color="auto"/>
              <w:left w:val="single" w:sz="4" w:space="0" w:color="auto"/>
              <w:right w:val="single" w:sz="4" w:space="0" w:color="auto"/>
            </w:tcBorders>
            <w:vAlign w:val="center"/>
          </w:tcPr>
          <w:p w14:paraId="750BAB06" w14:textId="77777777" w:rsidR="00B9704B" w:rsidRPr="00CB717C" w:rsidRDefault="00B9704B" w:rsidP="007869AF">
            <w:pPr>
              <w:pStyle w:val="2fd"/>
              <w:spacing w:before="40" w:after="20"/>
            </w:pPr>
            <w:r w:rsidRPr="00CB717C">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5BACFE56" w14:textId="77777777" w:rsidR="00B9704B" w:rsidRPr="00CB717C" w:rsidRDefault="00B9704B" w:rsidP="007869AF">
            <w:pPr>
              <w:pStyle w:val="2fd"/>
              <w:spacing w:before="40" w:after="20"/>
            </w:pPr>
            <w:r w:rsidRPr="00CB717C">
              <w:t>Код (числовое обозначение ВРИ)</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16A61E82" w14:textId="77777777" w:rsidR="00B9704B" w:rsidRPr="00CB717C" w:rsidRDefault="00B9704B" w:rsidP="007869AF">
            <w:pPr>
              <w:pStyle w:val="2fd"/>
              <w:spacing w:before="40" w:after="20"/>
            </w:pPr>
            <w:r w:rsidRPr="00CB717C">
              <w:t>Предельные размеры земельных участков (кв. м)</w:t>
            </w:r>
          </w:p>
        </w:tc>
        <w:tc>
          <w:tcPr>
            <w:tcW w:w="1842" w:type="dxa"/>
            <w:vMerge w:val="restart"/>
            <w:tcBorders>
              <w:top w:val="single" w:sz="4" w:space="0" w:color="auto"/>
              <w:left w:val="single" w:sz="4" w:space="0" w:color="auto"/>
              <w:right w:val="single" w:sz="4" w:space="0" w:color="auto"/>
            </w:tcBorders>
            <w:vAlign w:val="center"/>
          </w:tcPr>
          <w:p w14:paraId="7DED1EF7" w14:textId="77777777" w:rsidR="00B9704B" w:rsidRPr="00CB717C" w:rsidRDefault="00B9704B" w:rsidP="007869AF">
            <w:pPr>
              <w:pStyle w:val="2fd"/>
              <w:spacing w:before="40" w:after="20"/>
            </w:pPr>
            <w:r w:rsidRPr="00CB717C">
              <w:t>Максимальный процент застройки</w:t>
            </w:r>
          </w:p>
        </w:tc>
        <w:tc>
          <w:tcPr>
            <w:tcW w:w="2694" w:type="dxa"/>
            <w:vMerge w:val="restart"/>
            <w:tcBorders>
              <w:top w:val="single" w:sz="4" w:space="0" w:color="auto"/>
              <w:left w:val="single" w:sz="4" w:space="0" w:color="auto"/>
              <w:right w:val="single" w:sz="4" w:space="0" w:color="auto"/>
            </w:tcBorders>
            <w:vAlign w:val="center"/>
          </w:tcPr>
          <w:p w14:paraId="0CC9DD59" w14:textId="77777777" w:rsidR="00B9704B" w:rsidRPr="00CB717C" w:rsidRDefault="00B9704B" w:rsidP="007869AF">
            <w:pPr>
              <w:pStyle w:val="2fd"/>
              <w:spacing w:before="40" w:after="20"/>
            </w:pPr>
            <w:r w:rsidRPr="00CB717C">
              <w:t>Минимальные отступы от границ земельного участка (м)</w:t>
            </w:r>
          </w:p>
        </w:tc>
      </w:tr>
      <w:tr w:rsidR="00B9704B" w:rsidRPr="00CB717C" w14:paraId="17420C2D" w14:textId="77777777" w:rsidTr="00813A89">
        <w:trPr>
          <w:tblHeader/>
        </w:trPr>
        <w:tc>
          <w:tcPr>
            <w:tcW w:w="675" w:type="dxa"/>
            <w:vMerge/>
            <w:tcBorders>
              <w:left w:val="single" w:sz="4" w:space="0" w:color="auto"/>
              <w:bottom w:val="single" w:sz="4" w:space="0" w:color="auto"/>
              <w:right w:val="single" w:sz="4" w:space="0" w:color="auto"/>
            </w:tcBorders>
            <w:vAlign w:val="center"/>
          </w:tcPr>
          <w:p w14:paraId="48310EC4" w14:textId="77777777" w:rsidR="00B9704B" w:rsidRPr="00B9704B" w:rsidRDefault="00B9704B" w:rsidP="007869AF">
            <w:pPr>
              <w:spacing w:before="40" w:after="20"/>
              <w:jc w:val="center"/>
              <w:rPr>
                <w:szCs w:val="24"/>
                <w:lang w:val="ru-RU"/>
              </w:rPr>
            </w:pPr>
          </w:p>
        </w:tc>
        <w:tc>
          <w:tcPr>
            <w:tcW w:w="4287" w:type="dxa"/>
            <w:vMerge/>
            <w:tcBorders>
              <w:left w:val="single" w:sz="4" w:space="0" w:color="auto"/>
              <w:bottom w:val="single" w:sz="4" w:space="0" w:color="auto"/>
              <w:right w:val="single" w:sz="4" w:space="0" w:color="auto"/>
            </w:tcBorders>
            <w:vAlign w:val="center"/>
          </w:tcPr>
          <w:p w14:paraId="1D104D19" w14:textId="77777777" w:rsidR="00B9704B" w:rsidRPr="00CB717C"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156A6E09" w14:textId="77777777" w:rsidR="00B9704B" w:rsidRPr="00CB717C" w:rsidRDefault="00B9704B" w:rsidP="007869AF">
            <w:pPr>
              <w:pStyle w:val="2fd"/>
              <w:spacing w:before="40" w:after="20"/>
            </w:pPr>
          </w:p>
        </w:tc>
        <w:tc>
          <w:tcPr>
            <w:tcW w:w="1701" w:type="dxa"/>
            <w:tcBorders>
              <w:top w:val="single" w:sz="4" w:space="0" w:color="auto"/>
              <w:left w:val="single" w:sz="4" w:space="0" w:color="auto"/>
              <w:bottom w:val="single" w:sz="4" w:space="0" w:color="auto"/>
              <w:right w:val="single" w:sz="4" w:space="0" w:color="auto"/>
            </w:tcBorders>
            <w:vAlign w:val="center"/>
          </w:tcPr>
          <w:p w14:paraId="2F0BFA5B" w14:textId="77777777" w:rsidR="00B9704B" w:rsidRPr="00CB717C" w:rsidRDefault="00B9704B" w:rsidP="007869AF">
            <w:pPr>
              <w:pStyle w:val="2fd"/>
              <w:spacing w:before="40" w:after="20"/>
              <w:rPr>
                <w:lang w:val="en-US"/>
              </w:rPr>
            </w:pPr>
            <w:r w:rsidRPr="00CB717C">
              <w:rPr>
                <w:lang w:val="en-US"/>
              </w:rPr>
              <w:t>min</w:t>
            </w:r>
          </w:p>
        </w:tc>
        <w:tc>
          <w:tcPr>
            <w:tcW w:w="1701" w:type="dxa"/>
            <w:tcBorders>
              <w:left w:val="single" w:sz="4" w:space="0" w:color="auto"/>
              <w:bottom w:val="single" w:sz="4" w:space="0" w:color="auto"/>
              <w:right w:val="single" w:sz="4" w:space="0" w:color="auto"/>
            </w:tcBorders>
            <w:vAlign w:val="center"/>
          </w:tcPr>
          <w:p w14:paraId="7990398A" w14:textId="77777777" w:rsidR="00B9704B" w:rsidRPr="00CB717C" w:rsidRDefault="00B9704B" w:rsidP="007869AF">
            <w:pPr>
              <w:pStyle w:val="2fd"/>
              <w:spacing w:before="40" w:after="20"/>
              <w:rPr>
                <w:lang w:val="en-US"/>
              </w:rPr>
            </w:pPr>
            <w:r w:rsidRPr="00CB717C">
              <w:rPr>
                <w:lang w:val="en-US"/>
              </w:rPr>
              <w:t>max</w:t>
            </w:r>
          </w:p>
        </w:tc>
        <w:tc>
          <w:tcPr>
            <w:tcW w:w="1842" w:type="dxa"/>
            <w:vMerge/>
            <w:tcBorders>
              <w:left w:val="single" w:sz="4" w:space="0" w:color="auto"/>
              <w:bottom w:val="single" w:sz="4" w:space="0" w:color="auto"/>
              <w:right w:val="single" w:sz="4" w:space="0" w:color="auto"/>
            </w:tcBorders>
            <w:vAlign w:val="center"/>
          </w:tcPr>
          <w:p w14:paraId="2CFC6416" w14:textId="77777777" w:rsidR="00B9704B" w:rsidRPr="00CB717C" w:rsidRDefault="00B9704B" w:rsidP="007869AF">
            <w:pPr>
              <w:pStyle w:val="2fd"/>
              <w:spacing w:before="40" w:after="20"/>
            </w:pPr>
          </w:p>
        </w:tc>
        <w:tc>
          <w:tcPr>
            <w:tcW w:w="2694" w:type="dxa"/>
            <w:vMerge/>
            <w:tcBorders>
              <w:left w:val="single" w:sz="4" w:space="0" w:color="auto"/>
              <w:bottom w:val="single" w:sz="4" w:space="0" w:color="auto"/>
              <w:right w:val="single" w:sz="4" w:space="0" w:color="auto"/>
            </w:tcBorders>
            <w:vAlign w:val="center"/>
          </w:tcPr>
          <w:p w14:paraId="69986AB2" w14:textId="77777777" w:rsidR="00B9704B" w:rsidRPr="00CB717C" w:rsidRDefault="00B9704B" w:rsidP="007869AF">
            <w:pPr>
              <w:pStyle w:val="2fd"/>
              <w:spacing w:before="40" w:after="20"/>
            </w:pPr>
          </w:p>
        </w:tc>
      </w:tr>
      <w:tr w:rsidR="00B9704B" w:rsidRPr="00CB717C" w14:paraId="035FF1A7" w14:textId="77777777" w:rsidTr="00813A89">
        <w:tblPrEx>
          <w:tblLook w:val="04A0" w:firstRow="1" w:lastRow="0" w:firstColumn="1" w:lastColumn="0" w:noHBand="0" w:noVBand="1"/>
        </w:tblPrEx>
        <w:trPr>
          <w:trHeight w:val="431"/>
        </w:trPr>
        <w:tc>
          <w:tcPr>
            <w:tcW w:w="675" w:type="dxa"/>
            <w:shd w:val="clear" w:color="auto" w:fill="auto"/>
            <w:vAlign w:val="center"/>
          </w:tcPr>
          <w:p w14:paraId="5BD9E832"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51ADBBCD" w14:textId="77777777" w:rsidR="00B9704B" w:rsidRPr="000D7B58" w:rsidRDefault="00B9704B" w:rsidP="007869AF">
            <w:pPr>
              <w:pStyle w:val="2fd"/>
              <w:spacing w:before="40" w:after="20"/>
            </w:pPr>
            <w:r w:rsidRPr="000D7B58">
              <w:t>Предоставление коммунальных услуг</w:t>
            </w:r>
          </w:p>
        </w:tc>
        <w:tc>
          <w:tcPr>
            <w:tcW w:w="1701" w:type="dxa"/>
            <w:shd w:val="clear" w:color="auto" w:fill="auto"/>
            <w:vAlign w:val="center"/>
          </w:tcPr>
          <w:p w14:paraId="110A880F" w14:textId="77777777" w:rsidR="00B9704B" w:rsidRPr="000D7B58" w:rsidRDefault="00B9704B" w:rsidP="007869AF">
            <w:pPr>
              <w:pStyle w:val="2fd"/>
              <w:spacing w:before="40" w:after="20"/>
            </w:pPr>
            <w:r w:rsidRPr="000D7B58">
              <w:t>3.1.1</w:t>
            </w:r>
          </w:p>
        </w:tc>
        <w:tc>
          <w:tcPr>
            <w:tcW w:w="1701" w:type="dxa"/>
            <w:shd w:val="clear" w:color="auto" w:fill="auto"/>
            <w:vAlign w:val="center"/>
          </w:tcPr>
          <w:p w14:paraId="5C126018" w14:textId="77777777" w:rsidR="00B9704B" w:rsidRPr="009F278B" w:rsidRDefault="00B9704B" w:rsidP="007869AF">
            <w:pPr>
              <w:pStyle w:val="2fd"/>
              <w:spacing w:before="40" w:after="20"/>
            </w:pPr>
            <w:r w:rsidRPr="009F278B">
              <w:t>30</w:t>
            </w:r>
          </w:p>
        </w:tc>
        <w:tc>
          <w:tcPr>
            <w:tcW w:w="1701" w:type="dxa"/>
            <w:shd w:val="clear" w:color="auto" w:fill="auto"/>
            <w:vAlign w:val="center"/>
          </w:tcPr>
          <w:p w14:paraId="47FD5ED9" w14:textId="77777777" w:rsidR="00B9704B" w:rsidRPr="009F278B" w:rsidRDefault="00B9704B" w:rsidP="007869AF">
            <w:pPr>
              <w:pStyle w:val="2fd"/>
              <w:spacing w:before="40" w:after="20"/>
            </w:pPr>
            <w:r w:rsidRPr="009F278B">
              <w:t>10 000</w:t>
            </w:r>
          </w:p>
        </w:tc>
        <w:tc>
          <w:tcPr>
            <w:tcW w:w="1842" w:type="dxa"/>
            <w:shd w:val="clear" w:color="auto" w:fill="auto"/>
            <w:vAlign w:val="center"/>
          </w:tcPr>
          <w:p w14:paraId="5E2C7469" w14:textId="77777777" w:rsidR="00B9704B" w:rsidRPr="000D7B58" w:rsidRDefault="00B9704B" w:rsidP="007869AF">
            <w:pPr>
              <w:pStyle w:val="2fd"/>
              <w:spacing w:before="40" w:after="20"/>
            </w:pPr>
            <w:r w:rsidRPr="000D7B58">
              <w:t>75%</w:t>
            </w:r>
          </w:p>
        </w:tc>
        <w:tc>
          <w:tcPr>
            <w:tcW w:w="2694" w:type="dxa"/>
            <w:shd w:val="clear" w:color="auto" w:fill="auto"/>
            <w:vAlign w:val="center"/>
          </w:tcPr>
          <w:p w14:paraId="6A7AC838" w14:textId="77777777" w:rsidR="00B9704B" w:rsidRPr="000D7B58" w:rsidRDefault="00B9704B" w:rsidP="007869AF">
            <w:pPr>
              <w:pStyle w:val="2fd"/>
              <w:spacing w:before="40" w:after="20"/>
            </w:pPr>
            <w:r w:rsidRPr="000D7B58">
              <w:t>3</w:t>
            </w:r>
          </w:p>
        </w:tc>
      </w:tr>
      <w:tr w:rsidR="00B9704B" w:rsidRPr="00CB717C" w14:paraId="123E8F34" w14:textId="77777777" w:rsidTr="00813A89">
        <w:tblPrEx>
          <w:tblLook w:val="04A0" w:firstRow="1" w:lastRow="0" w:firstColumn="1" w:lastColumn="0" w:noHBand="0" w:noVBand="1"/>
        </w:tblPrEx>
        <w:tc>
          <w:tcPr>
            <w:tcW w:w="675" w:type="dxa"/>
            <w:shd w:val="clear" w:color="auto" w:fill="auto"/>
            <w:vAlign w:val="center"/>
          </w:tcPr>
          <w:p w14:paraId="12C636F6"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5937440C" w14:textId="77777777" w:rsidR="00B9704B" w:rsidRPr="00406659" w:rsidRDefault="00B9704B" w:rsidP="007869AF">
            <w:pPr>
              <w:pStyle w:val="2fd"/>
              <w:spacing w:before="40" w:after="20"/>
            </w:pPr>
            <w:r w:rsidRPr="00184DE5">
              <w:t>Обеспечение деятельности в области гидрометеорологии и смежных с ней областях</w:t>
            </w:r>
          </w:p>
        </w:tc>
        <w:tc>
          <w:tcPr>
            <w:tcW w:w="1701" w:type="dxa"/>
            <w:shd w:val="clear" w:color="auto" w:fill="auto"/>
            <w:vAlign w:val="center"/>
          </w:tcPr>
          <w:p w14:paraId="383A618B" w14:textId="77777777" w:rsidR="00B9704B" w:rsidRPr="00406659" w:rsidRDefault="00B9704B" w:rsidP="007869AF">
            <w:pPr>
              <w:pStyle w:val="2fd"/>
              <w:spacing w:before="40" w:after="20"/>
            </w:pPr>
            <w:r w:rsidRPr="00D41331">
              <w:t>3.9.</w:t>
            </w:r>
            <w:r w:rsidRPr="00184DE5">
              <w:t>1</w:t>
            </w:r>
          </w:p>
        </w:tc>
        <w:tc>
          <w:tcPr>
            <w:tcW w:w="7938" w:type="dxa"/>
            <w:gridSpan w:val="4"/>
            <w:shd w:val="clear" w:color="auto" w:fill="auto"/>
            <w:vAlign w:val="center"/>
          </w:tcPr>
          <w:p w14:paraId="32BCDB87" w14:textId="77777777" w:rsidR="00B9704B" w:rsidRPr="00406659" w:rsidRDefault="00B9704B" w:rsidP="007869AF">
            <w:pPr>
              <w:pStyle w:val="2fd"/>
              <w:spacing w:before="40" w:after="20"/>
            </w:pPr>
            <w:r w:rsidRPr="00D41331">
              <w:t>Не подлежат установлению</w:t>
            </w:r>
          </w:p>
        </w:tc>
      </w:tr>
      <w:tr w:rsidR="00B9704B" w:rsidRPr="00CB717C" w14:paraId="790F830D" w14:textId="77777777" w:rsidTr="00813A89">
        <w:tblPrEx>
          <w:tblLook w:val="04A0" w:firstRow="1" w:lastRow="0" w:firstColumn="1" w:lastColumn="0" w:noHBand="0" w:noVBand="1"/>
        </w:tblPrEx>
        <w:tc>
          <w:tcPr>
            <w:tcW w:w="675" w:type="dxa"/>
            <w:shd w:val="clear" w:color="auto" w:fill="auto"/>
            <w:vAlign w:val="center"/>
          </w:tcPr>
          <w:p w14:paraId="05088A79"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33B4E97F" w14:textId="77777777" w:rsidR="00B9704B" w:rsidRPr="000D7B58" w:rsidRDefault="00B9704B" w:rsidP="007869AF">
            <w:pPr>
              <w:pStyle w:val="2fd"/>
              <w:spacing w:before="40" w:after="20"/>
            </w:pPr>
            <w:r w:rsidRPr="000D7B58">
              <w:t>Связь</w:t>
            </w:r>
          </w:p>
        </w:tc>
        <w:tc>
          <w:tcPr>
            <w:tcW w:w="1701" w:type="dxa"/>
            <w:shd w:val="clear" w:color="auto" w:fill="auto"/>
            <w:vAlign w:val="center"/>
          </w:tcPr>
          <w:p w14:paraId="3E6E870D" w14:textId="77777777" w:rsidR="00B9704B" w:rsidRPr="000D7B58" w:rsidRDefault="00B9704B" w:rsidP="007869AF">
            <w:pPr>
              <w:pStyle w:val="2fd"/>
              <w:spacing w:before="40" w:after="20"/>
            </w:pPr>
            <w:r w:rsidRPr="000D7B58">
              <w:t>6.8</w:t>
            </w:r>
          </w:p>
        </w:tc>
        <w:tc>
          <w:tcPr>
            <w:tcW w:w="7938" w:type="dxa"/>
            <w:gridSpan w:val="4"/>
            <w:shd w:val="clear" w:color="auto" w:fill="auto"/>
            <w:vAlign w:val="center"/>
          </w:tcPr>
          <w:p w14:paraId="313FD65D" w14:textId="77777777" w:rsidR="00B9704B" w:rsidRPr="000D7B58" w:rsidRDefault="00B9704B" w:rsidP="007869AF">
            <w:pPr>
              <w:pStyle w:val="2fd"/>
              <w:spacing w:before="40" w:after="20"/>
            </w:pPr>
            <w:r>
              <w:t>Не подлежат установлению</w:t>
            </w:r>
          </w:p>
        </w:tc>
      </w:tr>
      <w:tr w:rsidR="00B9704B" w:rsidRPr="00CB717C" w14:paraId="6A04630A" w14:textId="77777777" w:rsidTr="00813A89">
        <w:tblPrEx>
          <w:tblLook w:val="04A0" w:firstRow="1" w:lastRow="0" w:firstColumn="1" w:lastColumn="0" w:noHBand="0" w:noVBand="1"/>
        </w:tblPrEx>
        <w:tc>
          <w:tcPr>
            <w:tcW w:w="675" w:type="dxa"/>
            <w:shd w:val="clear" w:color="auto" w:fill="auto"/>
            <w:vAlign w:val="center"/>
          </w:tcPr>
          <w:p w14:paraId="63237EAF"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63BFEE3E" w14:textId="77777777" w:rsidR="00B9704B" w:rsidRPr="00406659" w:rsidRDefault="00B9704B" w:rsidP="007869AF">
            <w:pPr>
              <w:pStyle w:val="2fd"/>
              <w:spacing w:before="40" w:after="20"/>
            </w:pPr>
            <w:r w:rsidRPr="00406659">
              <w:t>Автомобильный транспорт</w:t>
            </w:r>
          </w:p>
        </w:tc>
        <w:tc>
          <w:tcPr>
            <w:tcW w:w="1701" w:type="dxa"/>
            <w:shd w:val="clear" w:color="auto" w:fill="auto"/>
            <w:vAlign w:val="center"/>
          </w:tcPr>
          <w:p w14:paraId="5523A53A" w14:textId="77777777" w:rsidR="00B9704B" w:rsidRPr="00406659" w:rsidRDefault="00B9704B" w:rsidP="007869AF">
            <w:pPr>
              <w:pStyle w:val="2fd"/>
              <w:spacing w:before="40" w:after="20"/>
            </w:pPr>
            <w:r w:rsidRPr="00406659">
              <w:t>7.2</w:t>
            </w:r>
          </w:p>
        </w:tc>
        <w:tc>
          <w:tcPr>
            <w:tcW w:w="7938" w:type="dxa"/>
            <w:gridSpan w:val="4"/>
            <w:shd w:val="clear" w:color="auto" w:fill="auto"/>
            <w:vAlign w:val="center"/>
          </w:tcPr>
          <w:p w14:paraId="538680B4" w14:textId="77777777" w:rsidR="00B9704B" w:rsidRPr="00406659" w:rsidRDefault="00B9704B" w:rsidP="007869AF">
            <w:pPr>
              <w:pStyle w:val="2fd"/>
              <w:spacing w:before="40" w:after="20"/>
            </w:pPr>
            <w:r w:rsidRPr="00406659">
              <w:t>Не распространяется</w:t>
            </w:r>
          </w:p>
        </w:tc>
      </w:tr>
      <w:tr w:rsidR="00B9704B" w:rsidRPr="00CB717C" w14:paraId="69DF7BE2" w14:textId="77777777" w:rsidTr="00813A89">
        <w:tblPrEx>
          <w:tblLook w:val="04A0" w:firstRow="1" w:lastRow="0" w:firstColumn="1" w:lastColumn="0" w:noHBand="0" w:noVBand="1"/>
        </w:tblPrEx>
        <w:tc>
          <w:tcPr>
            <w:tcW w:w="675" w:type="dxa"/>
            <w:shd w:val="clear" w:color="auto" w:fill="auto"/>
            <w:vAlign w:val="center"/>
          </w:tcPr>
          <w:p w14:paraId="455854D1"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68BABC20" w14:textId="77777777" w:rsidR="00B9704B" w:rsidRPr="00CB717C" w:rsidRDefault="00B9704B" w:rsidP="007869AF">
            <w:pPr>
              <w:pStyle w:val="2fd"/>
              <w:spacing w:before="40" w:after="20"/>
            </w:pPr>
            <w:r w:rsidRPr="00CB717C">
              <w:t>Водные объекты</w:t>
            </w:r>
          </w:p>
        </w:tc>
        <w:tc>
          <w:tcPr>
            <w:tcW w:w="1701" w:type="dxa"/>
            <w:shd w:val="clear" w:color="auto" w:fill="auto"/>
            <w:vAlign w:val="center"/>
          </w:tcPr>
          <w:p w14:paraId="5ED00E89" w14:textId="77777777" w:rsidR="00B9704B" w:rsidRPr="00CB717C" w:rsidRDefault="00B9704B" w:rsidP="007869AF">
            <w:pPr>
              <w:pStyle w:val="2fd"/>
              <w:spacing w:before="40" w:after="20"/>
            </w:pPr>
            <w:r w:rsidRPr="00CB717C">
              <w:t>11.0</w:t>
            </w:r>
          </w:p>
        </w:tc>
        <w:tc>
          <w:tcPr>
            <w:tcW w:w="7938" w:type="dxa"/>
            <w:gridSpan w:val="4"/>
            <w:shd w:val="clear" w:color="auto" w:fill="auto"/>
            <w:vAlign w:val="center"/>
          </w:tcPr>
          <w:p w14:paraId="6ECA81B9" w14:textId="77777777" w:rsidR="00B9704B" w:rsidRPr="00CB717C" w:rsidRDefault="00B9704B" w:rsidP="007869AF">
            <w:pPr>
              <w:pStyle w:val="2fd"/>
              <w:spacing w:before="40" w:after="20"/>
            </w:pPr>
            <w:r w:rsidRPr="00CB717C">
              <w:t>Не подлежат установлению</w:t>
            </w:r>
          </w:p>
        </w:tc>
      </w:tr>
      <w:tr w:rsidR="00B9704B" w:rsidRPr="00CB717C" w14:paraId="6165A2B3" w14:textId="77777777" w:rsidTr="00813A89">
        <w:tblPrEx>
          <w:tblLook w:val="04A0" w:firstRow="1" w:lastRow="0" w:firstColumn="1" w:lastColumn="0" w:noHBand="0" w:noVBand="1"/>
        </w:tblPrEx>
        <w:tc>
          <w:tcPr>
            <w:tcW w:w="675" w:type="dxa"/>
            <w:shd w:val="clear" w:color="auto" w:fill="auto"/>
            <w:vAlign w:val="center"/>
          </w:tcPr>
          <w:p w14:paraId="3DA079AC"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50689CE4" w14:textId="77777777" w:rsidR="00B9704B" w:rsidRPr="00CB717C" w:rsidRDefault="00B9704B" w:rsidP="007869AF">
            <w:pPr>
              <w:pStyle w:val="2fd"/>
              <w:spacing w:before="40" w:after="20"/>
            </w:pPr>
            <w:r w:rsidRPr="00CB717C">
              <w:t>Земельные участки (территории) общего пользования</w:t>
            </w:r>
          </w:p>
        </w:tc>
        <w:tc>
          <w:tcPr>
            <w:tcW w:w="1701" w:type="dxa"/>
            <w:shd w:val="clear" w:color="auto" w:fill="auto"/>
            <w:vAlign w:val="center"/>
          </w:tcPr>
          <w:p w14:paraId="5857B5C3" w14:textId="77777777" w:rsidR="00B9704B" w:rsidRPr="00CB717C" w:rsidRDefault="00B9704B" w:rsidP="007869AF">
            <w:pPr>
              <w:pStyle w:val="2fd"/>
              <w:spacing w:before="40" w:after="20"/>
            </w:pPr>
            <w:r w:rsidRPr="00CB717C">
              <w:t>12.0</w:t>
            </w:r>
          </w:p>
        </w:tc>
        <w:tc>
          <w:tcPr>
            <w:tcW w:w="7938" w:type="dxa"/>
            <w:gridSpan w:val="4"/>
            <w:shd w:val="clear" w:color="auto" w:fill="auto"/>
            <w:vAlign w:val="center"/>
          </w:tcPr>
          <w:p w14:paraId="37E4D900" w14:textId="77777777" w:rsidR="00B9704B" w:rsidRPr="00CB717C" w:rsidRDefault="00B9704B" w:rsidP="007869AF">
            <w:pPr>
              <w:pStyle w:val="2fd"/>
              <w:spacing w:before="40" w:after="20"/>
            </w:pPr>
            <w:r w:rsidRPr="00CB717C">
              <w:t>Не распространяется</w:t>
            </w:r>
          </w:p>
        </w:tc>
      </w:tr>
      <w:tr w:rsidR="00B9704B" w:rsidRPr="00CB717C" w14:paraId="51505F34" w14:textId="77777777" w:rsidTr="00813A89">
        <w:tblPrEx>
          <w:tblLook w:val="04A0" w:firstRow="1" w:lastRow="0" w:firstColumn="1" w:lastColumn="0" w:noHBand="0" w:noVBand="1"/>
        </w:tblPrEx>
        <w:tc>
          <w:tcPr>
            <w:tcW w:w="675" w:type="dxa"/>
            <w:shd w:val="clear" w:color="auto" w:fill="auto"/>
            <w:vAlign w:val="center"/>
          </w:tcPr>
          <w:p w14:paraId="131F94BB"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3D998C65" w14:textId="77777777" w:rsidR="00B9704B" w:rsidRPr="00CB717C" w:rsidRDefault="00B9704B" w:rsidP="007869AF">
            <w:pPr>
              <w:pStyle w:val="2fd"/>
              <w:spacing w:before="40" w:after="20"/>
            </w:pPr>
            <w:r w:rsidRPr="00CB717C">
              <w:t>Земельные участки общего назначения</w:t>
            </w:r>
          </w:p>
        </w:tc>
        <w:tc>
          <w:tcPr>
            <w:tcW w:w="1701" w:type="dxa"/>
            <w:shd w:val="clear" w:color="auto" w:fill="auto"/>
            <w:vAlign w:val="center"/>
          </w:tcPr>
          <w:p w14:paraId="46ABDCF3" w14:textId="77777777" w:rsidR="00B9704B" w:rsidRPr="00CB717C" w:rsidRDefault="00B9704B" w:rsidP="007869AF">
            <w:pPr>
              <w:pStyle w:val="2fd"/>
              <w:spacing w:before="40" w:after="20"/>
            </w:pPr>
            <w:r w:rsidRPr="00CB717C">
              <w:t>13.0</w:t>
            </w:r>
          </w:p>
        </w:tc>
        <w:tc>
          <w:tcPr>
            <w:tcW w:w="7938" w:type="dxa"/>
            <w:gridSpan w:val="4"/>
            <w:shd w:val="clear" w:color="auto" w:fill="auto"/>
            <w:vAlign w:val="center"/>
          </w:tcPr>
          <w:p w14:paraId="4A484373" w14:textId="77777777" w:rsidR="00B9704B" w:rsidRPr="00CB717C" w:rsidRDefault="00B9704B" w:rsidP="007869AF">
            <w:pPr>
              <w:pStyle w:val="2fd"/>
              <w:spacing w:before="40" w:after="20"/>
            </w:pPr>
            <w:r w:rsidRPr="00CB717C">
              <w:t>Не распространяется</w:t>
            </w:r>
          </w:p>
        </w:tc>
      </w:tr>
      <w:tr w:rsidR="00B9704B" w:rsidRPr="00CB717C" w14:paraId="37841FDF" w14:textId="77777777" w:rsidTr="00813A89">
        <w:tblPrEx>
          <w:tblLook w:val="04A0" w:firstRow="1" w:lastRow="0" w:firstColumn="1" w:lastColumn="0" w:noHBand="0" w:noVBand="1"/>
        </w:tblPrEx>
        <w:tc>
          <w:tcPr>
            <w:tcW w:w="675" w:type="dxa"/>
            <w:shd w:val="clear" w:color="auto" w:fill="auto"/>
            <w:vAlign w:val="center"/>
          </w:tcPr>
          <w:p w14:paraId="13613239"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12D07081" w14:textId="77777777" w:rsidR="00B9704B" w:rsidRPr="00CB717C" w:rsidRDefault="00B9704B" w:rsidP="007869AF">
            <w:pPr>
              <w:pStyle w:val="2fd"/>
              <w:spacing w:before="40" w:after="20"/>
            </w:pPr>
            <w:r w:rsidRPr="00CB717C">
              <w:t>Ведение огородничества</w:t>
            </w:r>
          </w:p>
        </w:tc>
        <w:tc>
          <w:tcPr>
            <w:tcW w:w="1701" w:type="dxa"/>
            <w:shd w:val="clear" w:color="auto" w:fill="auto"/>
            <w:vAlign w:val="center"/>
          </w:tcPr>
          <w:p w14:paraId="6178B664" w14:textId="77777777" w:rsidR="00B9704B" w:rsidRPr="00CB717C" w:rsidRDefault="00B9704B" w:rsidP="007869AF">
            <w:pPr>
              <w:pStyle w:val="2fd"/>
              <w:spacing w:before="40" w:after="20"/>
            </w:pPr>
            <w:r w:rsidRPr="00CB717C">
              <w:t>13.1</w:t>
            </w:r>
          </w:p>
        </w:tc>
        <w:tc>
          <w:tcPr>
            <w:tcW w:w="1701" w:type="dxa"/>
            <w:shd w:val="clear" w:color="auto" w:fill="auto"/>
            <w:vAlign w:val="center"/>
          </w:tcPr>
          <w:p w14:paraId="6EF9F6A3" w14:textId="77777777" w:rsidR="00B9704B" w:rsidRPr="00CB717C" w:rsidRDefault="00B9704B" w:rsidP="007869AF">
            <w:pPr>
              <w:pStyle w:val="2fd"/>
              <w:spacing w:before="40" w:after="20"/>
            </w:pPr>
            <w:r w:rsidRPr="00CB717C">
              <w:t>50</w:t>
            </w:r>
          </w:p>
        </w:tc>
        <w:tc>
          <w:tcPr>
            <w:tcW w:w="1701" w:type="dxa"/>
            <w:shd w:val="clear" w:color="auto" w:fill="auto"/>
            <w:vAlign w:val="center"/>
          </w:tcPr>
          <w:p w14:paraId="0677C307" w14:textId="77777777" w:rsidR="00B9704B" w:rsidRPr="00CB717C" w:rsidRDefault="00B9704B" w:rsidP="007869AF">
            <w:pPr>
              <w:pStyle w:val="2fd"/>
              <w:spacing w:before="40" w:after="20"/>
            </w:pPr>
            <w:r>
              <w:t>490</w:t>
            </w:r>
          </w:p>
        </w:tc>
        <w:tc>
          <w:tcPr>
            <w:tcW w:w="1842" w:type="dxa"/>
            <w:shd w:val="clear" w:color="auto" w:fill="auto"/>
            <w:vAlign w:val="center"/>
          </w:tcPr>
          <w:p w14:paraId="3B81A81A" w14:textId="77777777" w:rsidR="00B9704B" w:rsidRPr="00CB717C" w:rsidRDefault="00B9704B" w:rsidP="007869AF">
            <w:pPr>
              <w:pStyle w:val="2fd"/>
              <w:spacing w:before="40" w:after="20"/>
            </w:pPr>
            <w:r w:rsidRPr="00CB717C">
              <w:t>0%</w:t>
            </w:r>
          </w:p>
        </w:tc>
        <w:tc>
          <w:tcPr>
            <w:tcW w:w="2694" w:type="dxa"/>
            <w:shd w:val="clear" w:color="auto" w:fill="auto"/>
            <w:vAlign w:val="center"/>
          </w:tcPr>
          <w:p w14:paraId="781ACF00" w14:textId="77777777" w:rsidR="00B9704B" w:rsidRPr="00CB717C" w:rsidRDefault="00B9704B" w:rsidP="007869AF">
            <w:pPr>
              <w:pStyle w:val="2fd"/>
              <w:spacing w:before="40" w:after="20"/>
            </w:pPr>
            <w:r w:rsidRPr="00CB717C">
              <w:t>Не подлежит установлению</w:t>
            </w:r>
          </w:p>
        </w:tc>
      </w:tr>
      <w:tr w:rsidR="00B9704B" w:rsidRPr="00CB717C" w14:paraId="407F8D9E" w14:textId="77777777" w:rsidTr="00813A89">
        <w:tblPrEx>
          <w:tblLook w:val="04A0" w:firstRow="1" w:lastRow="0" w:firstColumn="1" w:lastColumn="0" w:noHBand="0" w:noVBand="1"/>
        </w:tblPrEx>
        <w:tc>
          <w:tcPr>
            <w:tcW w:w="675" w:type="dxa"/>
            <w:shd w:val="clear" w:color="auto" w:fill="auto"/>
            <w:vAlign w:val="center"/>
          </w:tcPr>
          <w:p w14:paraId="62C78500" w14:textId="77777777" w:rsidR="00B9704B" w:rsidRPr="00E97BE5" w:rsidRDefault="00B9704B" w:rsidP="00317E03">
            <w:pPr>
              <w:pStyle w:val="ad"/>
              <w:widowControl/>
              <w:numPr>
                <w:ilvl w:val="0"/>
                <w:numId w:val="118"/>
              </w:numPr>
              <w:overflowPunct w:val="0"/>
              <w:autoSpaceDE w:val="0"/>
              <w:autoSpaceDN w:val="0"/>
              <w:adjustRightInd w:val="0"/>
              <w:spacing w:before="40" w:after="20"/>
              <w:ind w:left="0" w:firstLine="0"/>
              <w:contextualSpacing/>
              <w:jc w:val="center"/>
              <w:textAlignment w:val="baseline"/>
              <w:rPr>
                <w:szCs w:val="24"/>
              </w:rPr>
            </w:pPr>
          </w:p>
        </w:tc>
        <w:tc>
          <w:tcPr>
            <w:tcW w:w="4287" w:type="dxa"/>
            <w:shd w:val="clear" w:color="auto" w:fill="auto"/>
            <w:vAlign w:val="center"/>
          </w:tcPr>
          <w:p w14:paraId="1B464CC9" w14:textId="77777777" w:rsidR="00B9704B" w:rsidRPr="00CB717C" w:rsidRDefault="00B9704B" w:rsidP="007869AF">
            <w:pPr>
              <w:pStyle w:val="2fd"/>
              <w:spacing w:before="40" w:after="20"/>
            </w:pPr>
            <w:r w:rsidRPr="00CB717C">
              <w:t>Ведение садоводства</w:t>
            </w:r>
          </w:p>
        </w:tc>
        <w:tc>
          <w:tcPr>
            <w:tcW w:w="1701" w:type="dxa"/>
            <w:shd w:val="clear" w:color="auto" w:fill="auto"/>
            <w:vAlign w:val="center"/>
          </w:tcPr>
          <w:p w14:paraId="72FC7131" w14:textId="77777777" w:rsidR="00B9704B" w:rsidRPr="00CB717C" w:rsidRDefault="00B9704B" w:rsidP="007869AF">
            <w:pPr>
              <w:pStyle w:val="2fd"/>
              <w:spacing w:before="40" w:after="20"/>
            </w:pPr>
            <w:r w:rsidRPr="00CB717C">
              <w:t>13.2</w:t>
            </w:r>
          </w:p>
        </w:tc>
        <w:tc>
          <w:tcPr>
            <w:tcW w:w="1701" w:type="dxa"/>
            <w:shd w:val="clear" w:color="auto" w:fill="auto"/>
            <w:vAlign w:val="center"/>
          </w:tcPr>
          <w:p w14:paraId="598F4B27" w14:textId="77777777" w:rsidR="00B9704B" w:rsidRPr="00CB717C" w:rsidRDefault="00B9704B" w:rsidP="007869AF">
            <w:pPr>
              <w:pStyle w:val="2fd"/>
              <w:spacing w:before="40" w:after="20"/>
            </w:pPr>
            <w:r w:rsidRPr="00CB717C">
              <w:t>600</w:t>
            </w:r>
          </w:p>
        </w:tc>
        <w:tc>
          <w:tcPr>
            <w:tcW w:w="1701" w:type="dxa"/>
            <w:shd w:val="clear" w:color="auto" w:fill="auto"/>
            <w:vAlign w:val="center"/>
          </w:tcPr>
          <w:p w14:paraId="6942F5CD" w14:textId="77777777" w:rsidR="00B9704B" w:rsidRPr="00CB717C" w:rsidRDefault="00B9704B" w:rsidP="007869AF">
            <w:pPr>
              <w:pStyle w:val="2fd"/>
              <w:spacing w:before="40" w:after="20"/>
            </w:pPr>
            <w:r w:rsidRPr="00CB717C">
              <w:t>2 000</w:t>
            </w:r>
          </w:p>
        </w:tc>
        <w:tc>
          <w:tcPr>
            <w:tcW w:w="1842" w:type="dxa"/>
            <w:shd w:val="clear" w:color="auto" w:fill="auto"/>
            <w:vAlign w:val="center"/>
          </w:tcPr>
          <w:p w14:paraId="48DCA31F" w14:textId="77777777" w:rsidR="00B9704B" w:rsidRPr="00CB717C" w:rsidRDefault="00B9704B" w:rsidP="007869AF">
            <w:pPr>
              <w:pStyle w:val="2fd"/>
              <w:spacing w:before="40" w:after="20"/>
            </w:pPr>
            <w:r w:rsidRPr="00CB717C">
              <w:t>40%</w:t>
            </w:r>
          </w:p>
        </w:tc>
        <w:tc>
          <w:tcPr>
            <w:tcW w:w="2694" w:type="dxa"/>
            <w:shd w:val="clear" w:color="auto" w:fill="auto"/>
            <w:vAlign w:val="center"/>
          </w:tcPr>
          <w:p w14:paraId="536ABA72" w14:textId="77777777" w:rsidR="00B9704B" w:rsidRPr="00CB717C" w:rsidRDefault="00B9704B" w:rsidP="007869AF">
            <w:pPr>
              <w:pStyle w:val="2fd"/>
              <w:spacing w:before="40" w:after="20"/>
            </w:pPr>
            <w:r w:rsidRPr="00CB717C">
              <w:t>3</w:t>
            </w:r>
          </w:p>
        </w:tc>
      </w:tr>
    </w:tbl>
    <w:p w14:paraId="7868B6F1" w14:textId="77777777" w:rsidR="00B9704B" w:rsidRDefault="00B9704B" w:rsidP="007869AF">
      <w:pPr>
        <w:spacing w:before="40" w:after="20"/>
        <w:jc w:val="center"/>
        <w:rPr>
          <w:szCs w:val="24"/>
        </w:rPr>
      </w:pPr>
    </w:p>
    <w:p w14:paraId="643F45DE" w14:textId="77777777" w:rsidR="00B9704B" w:rsidRPr="00CB717C" w:rsidRDefault="00B9704B" w:rsidP="007869AF">
      <w:pPr>
        <w:spacing w:before="40" w:after="20"/>
        <w:jc w:val="center"/>
        <w:rPr>
          <w:szCs w:val="24"/>
        </w:rPr>
      </w:pPr>
      <w:proofErr w:type="spellStart"/>
      <w:r w:rsidRPr="00CB717C">
        <w:rPr>
          <w:szCs w:val="24"/>
        </w:rPr>
        <w:t>Вспомогательные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разрешенного</w:t>
      </w:r>
      <w:proofErr w:type="spellEnd"/>
      <w:r w:rsidRPr="00CB717C">
        <w:rPr>
          <w:szCs w:val="24"/>
        </w:rPr>
        <w:t xml:space="preserve"> </w:t>
      </w:r>
      <w:proofErr w:type="spellStart"/>
      <w:r w:rsidRPr="00CB717C">
        <w:rPr>
          <w:szCs w:val="24"/>
        </w:rPr>
        <w:t>использования</w:t>
      </w:r>
      <w:proofErr w:type="spellEnd"/>
    </w:p>
    <w:p w14:paraId="6A683B79" w14:textId="77777777" w:rsidR="00B9704B" w:rsidRPr="00CB717C" w:rsidRDefault="00B9704B" w:rsidP="007869AF">
      <w:pPr>
        <w:spacing w:before="40" w:after="20"/>
        <w:rPr>
          <w:szCs w:val="24"/>
        </w:rPr>
      </w:pPr>
      <w:r w:rsidRPr="00CB717C">
        <w:rPr>
          <w:szCs w:val="24"/>
        </w:rPr>
        <w:t xml:space="preserve">1. </w:t>
      </w:r>
      <w:proofErr w:type="spellStart"/>
      <w:r w:rsidRPr="00CB717C">
        <w:rPr>
          <w:szCs w:val="24"/>
        </w:rPr>
        <w:t>Коммунальное</w:t>
      </w:r>
      <w:proofErr w:type="spellEnd"/>
      <w:r w:rsidRPr="00CB717C">
        <w:rPr>
          <w:szCs w:val="24"/>
        </w:rPr>
        <w:t xml:space="preserve"> </w:t>
      </w:r>
      <w:proofErr w:type="spellStart"/>
      <w:r w:rsidRPr="00CB717C">
        <w:rPr>
          <w:szCs w:val="24"/>
        </w:rPr>
        <w:t>обслуживание</w:t>
      </w:r>
      <w:proofErr w:type="spellEnd"/>
      <w:r w:rsidRPr="00CB717C">
        <w:rPr>
          <w:szCs w:val="24"/>
        </w:rPr>
        <w:t xml:space="preserve"> – 3.1</w:t>
      </w:r>
    </w:p>
    <w:p w14:paraId="3BBE8B64" w14:textId="77777777" w:rsidR="00B9704B" w:rsidRPr="00CB717C" w:rsidRDefault="00B9704B" w:rsidP="007869AF">
      <w:pPr>
        <w:spacing w:before="40" w:after="20"/>
        <w:rPr>
          <w:szCs w:val="24"/>
        </w:rPr>
      </w:pPr>
      <w:r w:rsidRPr="00CB717C">
        <w:rPr>
          <w:szCs w:val="24"/>
        </w:rPr>
        <w:t xml:space="preserve">2. </w:t>
      </w:r>
      <w:proofErr w:type="spellStart"/>
      <w:r w:rsidRPr="00CB717C">
        <w:rPr>
          <w:szCs w:val="24"/>
        </w:rPr>
        <w:t>Обеспечение</w:t>
      </w:r>
      <w:proofErr w:type="spellEnd"/>
      <w:r w:rsidRPr="00CB717C">
        <w:rPr>
          <w:szCs w:val="24"/>
        </w:rPr>
        <w:t xml:space="preserve"> </w:t>
      </w:r>
      <w:proofErr w:type="spellStart"/>
      <w:r w:rsidRPr="00CB717C">
        <w:rPr>
          <w:szCs w:val="24"/>
        </w:rPr>
        <w:t>внутреннего</w:t>
      </w:r>
      <w:proofErr w:type="spellEnd"/>
      <w:r w:rsidRPr="00CB717C">
        <w:rPr>
          <w:szCs w:val="24"/>
        </w:rPr>
        <w:t xml:space="preserve"> </w:t>
      </w:r>
      <w:proofErr w:type="spellStart"/>
      <w:r w:rsidRPr="00CB717C">
        <w:rPr>
          <w:szCs w:val="24"/>
        </w:rPr>
        <w:t>правопорядка</w:t>
      </w:r>
      <w:proofErr w:type="spellEnd"/>
      <w:r w:rsidRPr="00CB717C">
        <w:rPr>
          <w:szCs w:val="24"/>
        </w:rPr>
        <w:t xml:space="preserve"> – 8.3.</w:t>
      </w:r>
    </w:p>
    <w:p w14:paraId="17F64D87" w14:textId="77777777" w:rsidR="00B9704B" w:rsidRPr="00CB717C" w:rsidRDefault="00B9704B" w:rsidP="007869AF">
      <w:pPr>
        <w:spacing w:before="40" w:after="20"/>
        <w:jc w:val="center"/>
        <w:rPr>
          <w:szCs w:val="24"/>
        </w:rPr>
      </w:pPr>
    </w:p>
    <w:p w14:paraId="5F08F17C" w14:textId="77777777" w:rsidR="00B9704B" w:rsidRPr="00CB717C" w:rsidRDefault="00B9704B" w:rsidP="007869AF">
      <w:pPr>
        <w:spacing w:before="40" w:after="20"/>
        <w:jc w:val="center"/>
        <w:rPr>
          <w:szCs w:val="24"/>
        </w:rPr>
      </w:pP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 xml:space="preserve"> </w:t>
      </w:r>
      <w:proofErr w:type="spellStart"/>
      <w:r w:rsidRPr="00CB717C">
        <w:rPr>
          <w:szCs w:val="24"/>
        </w:rPr>
        <w:t>виды</w:t>
      </w:r>
      <w:proofErr w:type="spellEnd"/>
      <w:r w:rsidRPr="00CB717C">
        <w:rPr>
          <w:szCs w:val="24"/>
        </w:rPr>
        <w:t xml:space="preserve"> </w:t>
      </w:r>
      <w:proofErr w:type="spellStart"/>
      <w:r w:rsidRPr="00CB717C">
        <w:rPr>
          <w:szCs w:val="24"/>
        </w:rPr>
        <w:t>использования</w:t>
      </w:r>
      <w:proofErr w:type="spellEnd"/>
    </w:p>
    <w:p w14:paraId="7524F9C9" w14:textId="77777777" w:rsidR="00B9704B" w:rsidRPr="00CB717C" w:rsidRDefault="00B9704B" w:rsidP="007869AF">
      <w:pPr>
        <w:spacing w:before="40" w:after="20"/>
        <w:jc w:val="center"/>
        <w:rPr>
          <w:szCs w:val="24"/>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395"/>
        <w:gridCol w:w="1701"/>
        <w:gridCol w:w="1701"/>
        <w:gridCol w:w="1559"/>
        <w:gridCol w:w="1984"/>
        <w:gridCol w:w="2694"/>
      </w:tblGrid>
      <w:tr w:rsidR="00B9704B" w:rsidRPr="00585139" w14:paraId="0DE7E038" w14:textId="77777777" w:rsidTr="00813A89">
        <w:trPr>
          <w:tblHeader/>
        </w:trPr>
        <w:tc>
          <w:tcPr>
            <w:tcW w:w="675" w:type="dxa"/>
            <w:vMerge w:val="restart"/>
            <w:tcBorders>
              <w:top w:val="single" w:sz="4" w:space="0" w:color="auto"/>
              <w:left w:val="single" w:sz="4" w:space="0" w:color="auto"/>
              <w:right w:val="single" w:sz="4" w:space="0" w:color="auto"/>
            </w:tcBorders>
            <w:vAlign w:val="center"/>
          </w:tcPr>
          <w:p w14:paraId="268F88C2" w14:textId="77777777" w:rsidR="00B9704B" w:rsidRPr="00E97BE5" w:rsidRDefault="00B9704B" w:rsidP="007869AF">
            <w:pPr>
              <w:spacing w:before="40" w:after="20"/>
              <w:jc w:val="center"/>
              <w:rPr>
                <w:szCs w:val="24"/>
              </w:rPr>
            </w:pPr>
            <w:r w:rsidRPr="00E97BE5">
              <w:rPr>
                <w:szCs w:val="24"/>
              </w:rPr>
              <w:t>№ п/п</w:t>
            </w:r>
          </w:p>
        </w:tc>
        <w:tc>
          <w:tcPr>
            <w:tcW w:w="4395" w:type="dxa"/>
            <w:vMerge w:val="restart"/>
            <w:tcBorders>
              <w:top w:val="single" w:sz="4" w:space="0" w:color="auto"/>
              <w:left w:val="single" w:sz="4" w:space="0" w:color="auto"/>
              <w:right w:val="single" w:sz="4" w:space="0" w:color="auto"/>
            </w:tcBorders>
            <w:vAlign w:val="center"/>
          </w:tcPr>
          <w:p w14:paraId="6B7E5450" w14:textId="77777777" w:rsidR="00B9704B" w:rsidRPr="00E97BE5" w:rsidRDefault="00B9704B" w:rsidP="007869AF">
            <w:pPr>
              <w:pStyle w:val="2fd"/>
              <w:spacing w:before="40" w:after="20"/>
            </w:pPr>
            <w:r w:rsidRPr="00E97BE5">
              <w:t>Наименование ВРИ</w:t>
            </w:r>
          </w:p>
        </w:tc>
        <w:tc>
          <w:tcPr>
            <w:tcW w:w="1701" w:type="dxa"/>
            <w:vMerge w:val="restart"/>
            <w:tcBorders>
              <w:top w:val="single" w:sz="4" w:space="0" w:color="auto"/>
              <w:left w:val="single" w:sz="4" w:space="0" w:color="auto"/>
              <w:right w:val="single" w:sz="4" w:space="0" w:color="auto"/>
            </w:tcBorders>
            <w:vAlign w:val="center"/>
          </w:tcPr>
          <w:p w14:paraId="68757918" w14:textId="77777777" w:rsidR="00B9704B" w:rsidRPr="00E97BE5" w:rsidRDefault="00B9704B" w:rsidP="007869AF">
            <w:pPr>
              <w:pStyle w:val="2fd"/>
              <w:spacing w:before="40" w:after="20"/>
            </w:pPr>
            <w:r w:rsidRPr="00E97BE5">
              <w:t>Код (числовое обозначение ВРИ)</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7DB38D9E" w14:textId="77777777" w:rsidR="00B9704B" w:rsidRPr="00E97BE5" w:rsidRDefault="00B9704B" w:rsidP="007869AF">
            <w:pPr>
              <w:pStyle w:val="2fd"/>
              <w:spacing w:before="40" w:after="20"/>
            </w:pPr>
            <w:r w:rsidRPr="00E97BE5">
              <w:t>Предельные размеры земельных участков (кв. м)</w:t>
            </w:r>
          </w:p>
        </w:tc>
        <w:tc>
          <w:tcPr>
            <w:tcW w:w="1984" w:type="dxa"/>
            <w:vMerge w:val="restart"/>
            <w:tcBorders>
              <w:top w:val="single" w:sz="4" w:space="0" w:color="auto"/>
              <w:left w:val="single" w:sz="4" w:space="0" w:color="auto"/>
              <w:right w:val="single" w:sz="4" w:space="0" w:color="auto"/>
            </w:tcBorders>
            <w:vAlign w:val="center"/>
          </w:tcPr>
          <w:p w14:paraId="6C4CE8EC" w14:textId="77777777" w:rsidR="00B9704B" w:rsidRPr="00E97BE5" w:rsidRDefault="00B9704B" w:rsidP="007869AF">
            <w:pPr>
              <w:pStyle w:val="2fd"/>
              <w:spacing w:before="40" w:after="20"/>
            </w:pPr>
            <w:r w:rsidRPr="00E97BE5">
              <w:t>Максимальный процент застройки</w:t>
            </w:r>
          </w:p>
        </w:tc>
        <w:tc>
          <w:tcPr>
            <w:tcW w:w="2694" w:type="dxa"/>
            <w:vMerge w:val="restart"/>
            <w:tcBorders>
              <w:top w:val="single" w:sz="4" w:space="0" w:color="auto"/>
              <w:left w:val="single" w:sz="4" w:space="0" w:color="auto"/>
              <w:right w:val="single" w:sz="4" w:space="0" w:color="auto"/>
            </w:tcBorders>
            <w:vAlign w:val="center"/>
          </w:tcPr>
          <w:p w14:paraId="5D908FC2" w14:textId="77777777" w:rsidR="00B9704B" w:rsidRPr="00E97BE5" w:rsidRDefault="00B9704B" w:rsidP="007869AF">
            <w:pPr>
              <w:pStyle w:val="2fd"/>
              <w:spacing w:before="40" w:after="20"/>
            </w:pPr>
            <w:r w:rsidRPr="00E97BE5">
              <w:t>Минимальные отступы от границ земельного участка (м)</w:t>
            </w:r>
          </w:p>
        </w:tc>
      </w:tr>
      <w:tr w:rsidR="00B9704B" w:rsidRPr="00E97BE5" w14:paraId="67CE53F0" w14:textId="77777777" w:rsidTr="00813A89">
        <w:trPr>
          <w:tblHeader/>
        </w:trPr>
        <w:tc>
          <w:tcPr>
            <w:tcW w:w="675" w:type="dxa"/>
            <w:vMerge/>
            <w:tcBorders>
              <w:left w:val="single" w:sz="4" w:space="0" w:color="auto"/>
              <w:bottom w:val="single" w:sz="4" w:space="0" w:color="auto"/>
              <w:right w:val="single" w:sz="4" w:space="0" w:color="auto"/>
            </w:tcBorders>
            <w:vAlign w:val="center"/>
          </w:tcPr>
          <w:p w14:paraId="1391768C" w14:textId="77777777" w:rsidR="00B9704B" w:rsidRPr="00B9704B" w:rsidRDefault="00B9704B" w:rsidP="007869AF">
            <w:pPr>
              <w:spacing w:before="40" w:after="20"/>
              <w:jc w:val="center"/>
              <w:rPr>
                <w:szCs w:val="24"/>
                <w:lang w:val="ru-RU"/>
              </w:rPr>
            </w:pPr>
          </w:p>
        </w:tc>
        <w:tc>
          <w:tcPr>
            <w:tcW w:w="4395" w:type="dxa"/>
            <w:vMerge/>
            <w:tcBorders>
              <w:left w:val="single" w:sz="4" w:space="0" w:color="auto"/>
              <w:bottom w:val="single" w:sz="4" w:space="0" w:color="auto"/>
              <w:right w:val="single" w:sz="4" w:space="0" w:color="auto"/>
            </w:tcBorders>
            <w:vAlign w:val="center"/>
          </w:tcPr>
          <w:p w14:paraId="4E7DA729" w14:textId="77777777" w:rsidR="00B9704B" w:rsidRPr="00E97BE5" w:rsidRDefault="00B9704B" w:rsidP="007869AF">
            <w:pPr>
              <w:pStyle w:val="2fd"/>
              <w:spacing w:before="40" w:after="20"/>
            </w:pPr>
          </w:p>
        </w:tc>
        <w:tc>
          <w:tcPr>
            <w:tcW w:w="1701" w:type="dxa"/>
            <w:vMerge/>
            <w:tcBorders>
              <w:left w:val="single" w:sz="4" w:space="0" w:color="auto"/>
              <w:bottom w:val="single" w:sz="4" w:space="0" w:color="auto"/>
              <w:right w:val="single" w:sz="4" w:space="0" w:color="auto"/>
            </w:tcBorders>
            <w:vAlign w:val="center"/>
          </w:tcPr>
          <w:p w14:paraId="4582A29E" w14:textId="77777777" w:rsidR="00B9704B" w:rsidRPr="00E97BE5" w:rsidRDefault="00B9704B" w:rsidP="007869AF">
            <w:pPr>
              <w:pStyle w:val="2fd"/>
              <w:spacing w:before="40" w:after="20"/>
            </w:pPr>
          </w:p>
        </w:tc>
        <w:tc>
          <w:tcPr>
            <w:tcW w:w="1701" w:type="dxa"/>
            <w:tcBorders>
              <w:top w:val="single" w:sz="4" w:space="0" w:color="auto"/>
              <w:left w:val="single" w:sz="4" w:space="0" w:color="auto"/>
              <w:bottom w:val="single" w:sz="4" w:space="0" w:color="auto"/>
              <w:right w:val="single" w:sz="4" w:space="0" w:color="auto"/>
            </w:tcBorders>
            <w:vAlign w:val="center"/>
          </w:tcPr>
          <w:p w14:paraId="3FA54F41" w14:textId="77777777" w:rsidR="00B9704B" w:rsidRPr="00E97BE5" w:rsidRDefault="00B9704B" w:rsidP="007869AF">
            <w:pPr>
              <w:pStyle w:val="2fd"/>
              <w:spacing w:before="40" w:after="20"/>
              <w:rPr>
                <w:lang w:val="en-US"/>
              </w:rPr>
            </w:pPr>
            <w:r w:rsidRPr="00E97BE5">
              <w:rPr>
                <w:lang w:val="en-US"/>
              </w:rPr>
              <w:t>min</w:t>
            </w:r>
          </w:p>
        </w:tc>
        <w:tc>
          <w:tcPr>
            <w:tcW w:w="1559" w:type="dxa"/>
            <w:tcBorders>
              <w:left w:val="single" w:sz="4" w:space="0" w:color="auto"/>
              <w:bottom w:val="single" w:sz="4" w:space="0" w:color="auto"/>
              <w:right w:val="single" w:sz="4" w:space="0" w:color="auto"/>
            </w:tcBorders>
            <w:vAlign w:val="center"/>
          </w:tcPr>
          <w:p w14:paraId="43DE51DF" w14:textId="77777777" w:rsidR="00B9704B" w:rsidRPr="00E97BE5" w:rsidRDefault="00B9704B" w:rsidP="007869AF">
            <w:pPr>
              <w:pStyle w:val="2fd"/>
              <w:spacing w:before="40" w:after="20"/>
              <w:rPr>
                <w:lang w:val="en-US"/>
              </w:rPr>
            </w:pPr>
            <w:r w:rsidRPr="00E97BE5">
              <w:rPr>
                <w:lang w:val="en-US"/>
              </w:rPr>
              <w:t>max</w:t>
            </w:r>
          </w:p>
        </w:tc>
        <w:tc>
          <w:tcPr>
            <w:tcW w:w="1984" w:type="dxa"/>
            <w:vMerge/>
            <w:tcBorders>
              <w:left w:val="single" w:sz="4" w:space="0" w:color="auto"/>
              <w:bottom w:val="single" w:sz="4" w:space="0" w:color="auto"/>
              <w:right w:val="single" w:sz="4" w:space="0" w:color="auto"/>
            </w:tcBorders>
            <w:vAlign w:val="center"/>
          </w:tcPr>
          <w:p w14:paraId="42F7A902" w14:textId="77777777" w:rsidR="00B9704B" w:rsidRPr="00E97BE5" w:rsidRDefault="00B9704B" w:rsidP="007869AF">
            <w:pPr>
              <w:pStyle w:val="2fd"/>
              <w:spacing w:before="40" w:after="20"/>
            </w:pPr>
          </w:p>
        </w:tc>
        <w:tc>
          <w:tcPr>
            <w:tcW w:w="2694" w:type="dxa"/>
            <w:vMerge/>
            <w:tcBorders>
              <w:left w:val="single" w:sz="4" w:space="0" w:color="auto"/>
              <w:bottom w:val="single" w:sz="4" w:space="0" w:color="auto"/>
              <w:right w:val="single" w:sz="4" w:space="0" w:color="auto"/>
            </w:tcBorders>
            <w:vAlign w:val="center"/>
          </w:tcPr>
          <w:p w14:paraId="321B9921" w14:textId="77777777" w:rsidR="00B9704B" w:rsidRPr="00E97BE5" w:rsidRDefault="00B9704B" w:rsidP="007869AF">
            <w:pPr>
              <w:pStyle w:val="2fd"/>
              <w:spacing w:before="40" w:after="20"/>
            </w:pPr>
          </w:p>
        </w:tc>
      </w:tr>
      <w:tr w:rsidR="00B9704B" w:rsidRPr="00E97BE5" w14:paraId="1EDC1EC0"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71770CEE" w14:textId="77777777" w:rsidR="00B9704B" w:rsidRPr="00E97BE5" w:rsidRDefault="00B9704B" w:rsidP="00317E03">
            <w:pPr>
              <w:pStyle w:val="ad"/>
              <w:widowControl/>
              <w:numPr>
                <w:ilvl w:val="0"/>
                <w:numId w:val="119"/>
              </w:numPr>
              <w:overflowPunct w:val="0"/>
              <w:autoSpaceDE w:val="0"/>
              <w:autoSpaceDN w:val="0"/>
              <w:adjustRightInd w:val="0"/>
              <w:spacing w:before="40" w:after="20"/>
              <w:ind w:left="0" w:firstLine="0"/>
              <w:contextualSpacing/>
              <w:jc w:val="center"/>
              <w:textAlignment w:val="baseline"/>
              <w:rPr>
                <w:szCs w:val="24"/>
              </w:rPr>
            </w:pPr>
          </w:p>
        </w:tc>
        <w:tc>
          <w:tcPr>
            <w:tcW w:w="4395" w:type="dxa"/>
            <w:tcBorders>
              <w:top w:val="single" w:sz="4" w:space="0" w:color="auto"/>
              <w:left w:val="single" w:sz="4" w:space="0" w:color="auto"/>
              <w:bottom w:val="single" w:sz="4" w:space="0" w:color="auto"/>
              <w:right w:val="single" w:sz="4" w:space="0" w:color="auto"/>
            </w:tcBorders>
            <w:vAlign w:val="center"/>
          </w:tcPr>
          <w:p w14:paraId="7F37F221" w14:textId="77777777" w:rsidR="00B9704B" w:rsidRPr="00E97BE5" w:rsidRDefault="00B9704B" w:rsidP="007869AF">
            <w:pPr>
              <w:pStyle w:val="2fd"/>
              <w:spacing w:before="40" w:after="20"/>
            </w:pPr>
            <w:r w:rsidRPr="00E97BE5">
              <w:t>Для ведения личного подсобного хозяйства (приусадебный земельный участок)</w:t>
            </w:r>
          </w:p>
        </w:tc>
        <w:tc>
          <w:tcPr>
            <w:tcW w:w="1701" w:type="dxa"/>
            <w:tcBorders>
              <w:top w:val="single" w:sz="4" w:space="0" w:color="auto"/>
              <w:left w:val="single" w:sz="4" w:space="0" w:color="auto"/>
              <w:bottom w:val="single" w:sz="4" w:space="0" w:color="auto"/>
              <w:right w:val="single" w:sz="4" w:space="0" w:color="auto"/>
            </w:tcBorders>
            <w:vAlign w:val="center"/>
          </w:tcPr>
          <w:p w14:paraId="2050DCF1" w14:textId="77777777" w:rsidR="00B9704B" w:rsidRPr="00E97BE5" w:rsidRDefault="00B9704B" w:rsidP="007869AF">
            <w:pPr>
              <w:pStyle w:val="2fd"/>
              <w:spacing w:before="40" w:after="20"/>
            </w:pPr>
            <w:r w:rsidRPr="00E97BE5">
              <w:t>2.2</w:t>
            </w:r>
          </w:p>
        </w:tc>
        <w:tc>
          <w:tcPr>
            <w:tcW w:w="1701" w:type="dxa"/>
            <w:tcBorders>
              <w:top w:val="single" w:sz="4" w:space="0" w:color="auto"/>
              <w:left w:val="single" w:sz="4" w:space="0" w:color="auto"/>
              <w:bottom w:val="single" w:sz="4" w:space="0" w:color="auto"/>
              <w:right w:val="single" w:sz="4" w:space="0" w:color="auto"/>
            </w:tcBorders>
            <w:vAlign w:val="center"/>
          </w:tcPr>
          <w:p w14:paraId="5938D441" w14:textId="77777777" w:rsidR="00B9704B" w:rsidRPr="00E97BE5" w:rsidRDefault="00B9704B" w:rsidP="007869AF">
            <w:pPr>
              <w:pStyle w:val="2fd"/>
              <w:spacing w:before="40" w:after="20"/>
            </w:pPr>
            <w:r w:rsidRPr="00E97BE5">
              <w:t>500</w:t>
            </w:r>
          </w:p>
        </w:tc>
        <w:tc>
          <w:tcPr>
            <w:tcW w:w="1559" w:type="dxa"/>
            <w:tcBorders>
              <w:top w:val="single" w:sz="4" w:space="0" w:color="auto"/>
              <w:left w:val="single" w:sz="4" w:space="0" w:color="auto"/>
              <w:bottom w:val="single" w:sz="4" w:space="0" w:color="auto"/>
              <w:right w:val="single" w:sz="4" w:space="0" w:color="auto"/>
            </w:tcBorders>
            <w:vAlign w:val="center"/>
          </w:tcPr>
          <w:p w14:paraId="74339F1F" w14:textId="77777777" w:rsidR="00B9704B" w:rsidRPr="00E97BE5" w:rsidRDefault="00B9704B" w:rsidP="007869AF">
            <w:pPr>
              <w:pStyle w:val="2fd"/>
              <w:spacing w:before="40" w:after="20"/>
            </w:pPr>
            <w:r w:rsidRPr="00E97BE5">
              <w:t>3 000</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6C5C79" w14:textId="77777777" w:rsidR="00B9704B" w:rsidRPr="00E97BE5" w:rsidRDefault="00B9704B" w:rsidP="007869AF">
            <w:pPr>
              <w:pStyle w:val="2fd"/>
              <w:spacing w:before="40" w:after="20"/>
            </w:pPr>
            <w:r w:rsidRPr="00E97BE5">
              <w:rPr>
                <w:lang w:val="en-US"/>
              </w:rPr>
              <w:t>40</w:t>
            </w:r>
            <w:r w:rsidRPr="00E97BE5">
              <w:t>%</w:t>
            </w:r>
          </w:p>
        </w:tc>
        <w:tc>
          <w:tcPr>
            <w:tcW w:w="2694" w:type="dxa"/>
            <w:tcBorders>
              <w:top w:val="single" w:sz="4" w:space="0" w:color="auto"/>
              <w:left w:val="single" w:sz="4" w:space="0" w:color="auto"/>
              <w:bottom w:val="single" w:sz="4" w:space="0" w:color="auto"/>
              <w:right w:val="single" w:sz="4" w:space="0" w:color="auto"/>
            </w:tcBorders>
            <w:vAlign w:val="center"/>
          </w:tcPr>
          <w:p w14:paraId="072483AC" w14:textId="77777777" w:rsidR="00B9704B" w:rsidRPr="00E97BE5" w:rsidRDefault="00B9704B" w:rsidP="007869AF">
            <w:pPr>
              <w:pStyle w:val="2fd"/>
              <w:spacing w:before="40" w:after="20"/>
            </w:pPr>
            <w:r w:rsidRPr="00E97BE5">
              <w:t>3</w:t>
            </w:r>
          </w:p>
        </w:tc>
      </w:tr>
      <w:tr w:rsidR="00B9704B" w:rsidRPr="00E97BE5" w14:paraId="7F72784D"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7D94673D" w14:textId="77777777" w:rsidR="00B9704B" w:rsidRPr="00E97BE5" w:rsidRDefault="00B9704B" w:rsidP="00317E03">
            <w:pPr>
              <w:pStyle w:val="ad"/>
              <w:widowControl/>
              <w:numPr>
                <w:ilvl w:val="0"/>
                <w:numId w:val="119"/>
              </w:numPr>
              <w:overflowPunct w:val="0"/>
              <w:autoSpaceDE w:val="0"/>
              <w:autoSpaceDN w:val="0"/>
              <w:adjustRightInd w:val="0"/>
              <w:spacing w:before="40" w:after="20"/>
              <w:ind w:left="0" w:firstLine="0"/>
              <w:contextualSpacing/>
              <w:jc w:val="center"/>
              <w:textAlignment w:val="baseline"/>
              <w:rPr>
                <w:szCs w:val="24"/>
              </w:rPr>
            </w:pPr>
          </w:p>
        </w:tc>
        <w:tc>
          <w:tcPr>
            <w:tcW w:w="4395" w:type="dxa"/>
            <w:tcBorders>
              <w:top w:val="single" w:sz="4" w:space="0" w:color="auto"/>
              <w:left w:val="single" w:sz="4" w:space="0" w:color="auto"/>
              <w:bottom w:val="single" w:sz="4" w:space="0" w:color="auto"/>
              <w:right w:val="single" w:sz="4" w:space="0" w:color="auto"/>
            </w:tcBorders>
            <w:vAlign w:val="center"/>
          </w:tcPr>
          <w:p w14:paraId="414997E8" w14:textId="77777777" w:rsidR="00B9704B" w:rsidRPr="00E97BE5" w:rsidRDefault="00B9704B" w:rsidP="007869AF">
            <w:pPr>
              <w:pStyle w:val="2fd"/>
              <w:spacing w:before="40" w:after="20"/>
              <w:rPr>
                <w:color w:val="000000"/>
              </w:rPr>
            </w:pPr>
            <w:r w:rsidRPr="00E97BE5">
              <w:rPr>
                <w:color w:val="000000"/>
              </w:rPr>
              <w:t>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3F5565CA" w14:textId="77777777" w:rsidR="00B9704B" w:rsidRPr="00E97BE5" w:rsidRDefault="00B9704B" w:rsidP="007869AF">
            <w:pPr>
              <w:pStyle w:val="2fd"/>
              <w:spacing w:before="40" w:after="20"/>
            </w:pPr>
            <w:r w:rsidRPr="00E97BE5">
              <w:t>5.1.3</w:t>
            </w:r>
          </w:p>
        </w:tc>
        <w:tc>
          <w:tcPr>
            <w:tcW w:w="1701" w:type="dxa"/>
            <w:tcBorders>
              <w:top w:val="single" w:sz="4" w:space="0" w:color="auto"/>
              <w:left w:val="single" w:sz="4" w:space="0" w:color="auto"/>
              <w:bottom w:val="single" w:sz="4" w:space="0" w:color="auto"/>
              <w:right w:val="single" w:sz="4" w:space="0" w:color="auto"/>
            </w:tcBorders>
            <w:vAlign w:val="center"/>
          </w:tcPr>
          <w:p w14:paraId="4A2ECD4D" w14:textId="77777777" w:rsidR="00B9704B" w:rsidRPr="00E97BE5" w:rsidRDefault="00B9704B" w:rsidP="007869AF">
            <w:pPr>
              <w:pStyle w:val="2fd"/>
              <w:spacing w:before="40" w:after="20"/>
            </w:pPr>
            <w:r w:rsidRPr="00E97BE5">
              <w:t>100</w:t>
            </w:r>
          </w:p>
        </w:tc>
        <w:tc>
          <w:tcPr>
            <w:tcW w:w="1559" w:type="dxa"/>
            <w:tcBorders>
              <w:top w:val="single" w:sz="4" w:space="0" w:color="auto"/>
              <w:left w:val="single" w:sz="4" w:space="0" w:color="auto"/>
              <w:bottom w:val="single" w:sz="4" w:space="0" w:color="auto"/>
              <w:right w:val="single" w:sz="4" w:space="0" w:color="auto"/>
            </w:tcBorders>
            <w:vAlign w:val="center"/>
          </w:tcPr>
          <w:p w14:paraId="0086D16D" w14:textId="77777777" w:rsidR="00B9704B" w:rsidRPr="00E97BE5" w:rsidRDefault="00B9704B" w:rsidP="007869AF">
            <w:pPr>
              <w:pStyle w:val="2fd"/>
              <w:spacing w:before="40" w:after="20"/>
            </w:pPr>
            <w:r w:rsidRPr="00E97BE5">
              <w:t>100 000</w:t>
            </w:r>
          </w:p>
        </w:tc>
        <w:tc>
          <w:tcPr>
            <w:tcW w:w="1984" w:type="dxa"/>
            <w:tcBorders>
              <w:top w:val="single" w:sz="4" w:space="0" w:color="auto"/>
              <w:left w:val="single" w:sz="4" w:space="0" w:color="auto"/>
              <w:bottom w:val="single" w:sz="4" w:space="0" w:color="auto"/>
              <w:right w:val="single" w:sz="4" w:space="0" w:color="auto"/>
            </w:tcBorders>
            <w:vAlign w:val="center"/>
          </w:tcPr>
          <w:p w14:paraId="4F1CFCE4" w14:textId="77777777" w:rsidR="00B9704B" w:rsidRPr="00E97BE5" w:rsidRDefault="00B9704B" w:rsidP="007869AF">
            <w:pPr>
              <w:pStyle w:val="2fd"/>
              <w:spacing w:before="40" w:after="20"/>
            </w:pPr>
            <w:r w:rsidRPr="00E97BE5">
              <w:t>75%</w:t>
            </w:r>
          </w:p>
        </w:tc>
        <w:tc>
          <w:tcPr>
            <w:tcW w:w="2694" w:type="dxa"/>
            <w:tcBorders>
              <w:top w:val="single" w:sz="4" w:space="0" w:color="auto"/>
              <w:left w:val="single" w:sz="4" w:space="0" w:color="auto"/>
              <w:bottom w:val="single" w:sz="4" w:space="0" w:color="auto"/>
              <w:right w:val="single" w:sz="4" w:space="0" w:color="auto"/>
            </w:tcBorders>
            <w:vAlign w:val="center"/>
          </w:tcPr>
          <w:p w14:paraId="261E9CCF" w14:textId="77777777" w:rsidR="00B9704B" w:rsidRPr="00E97BE5" w:rsidRDefault="00B9704B" w:rsidP="007869AF">
            <w:pPr>
              <w:pStyle w:val="2fd"/>
              <w:spacing w:before="40" w:after="20"/>
            </w:pPr>
            <w:r w:rsidRPr="00E97BE5">
              <w:t>3</w:t>
            </w:r>
          </w:p>
        </w:tc>
      </w:tr>
      <w:tr w:rsidR="00B9704B" w:rsidRPr="00E97BE5" w14:paraId="7C263C41" w14:textId="77777777" w:rsidTr="00813A89">
        <w:tc>
          <w:tcPr>
            <w:tcW w:w="675" w:type="dxa"/>
            <w:tcBorders>
              <w:top w:val="single" w:sz="4" w:space="0" w:color="auto"/>
              <w:left w:val="single" w:sz="4" w:space="0" w:color="auto"/>
              <w:bottom w:val="single" w:sz="4" w:space="0" w:color="auto"/>
              <w:right w:val="single" w:sz="4" w:space="0" w:color="auto"/>
            </w:tcBorders>
            <w:vAlign w:val="center"/>
          </w:tcPr>
          <w:p w14:paraId="657E30A2" w14:textId="77777777" w:rsidR="00B9704B" w:rsidRPr="00E97BE5" w:rsidRDefault="00B9704B" w:rsidP="00317E03">
            <w:pPr>
              <w:pStyle w:val="ad"/>
              <w:widowControl/>
              <w:numPr>
                <w:ilvl w:val="0"/>
                <w:numId w:val="119"/>
              </w:numPr>
              <w:overflowPunct w:val="0"/>
              <w:autoSpaceDE w:val="0"/>
              <w:autoSpaceDN w:val="0"/>
              <w:adjustRightInd w:val="0"/>
              <w:spacing w:before="40" w:after="20"/>
              <w:ind w:left="0" w:firstLine="0"/>
              <w:contextualSpacing/>
              <w:jc w:val="center"/>
              <w:textAlignment w:val="baseline"/>
              <w:rPr>
                <w:szCs w:val="24"/>
              </w:rPr>
            </w:pPr>
          </w:p>
        </w:tc>
        <w:tc>
          <w:tcPr>
            <w:tcW w:w="4395" w:type="dxa"/>
            <w:tcBorders>
              <w:top w:val="single" w:sz="4" w:space="0" w:color="auto"/>
              <w:left w:val="single" w:sz="4" w:space="0" w:color="auto"/>
              <w:bottom w:val="single" w:sz="4" w:space="0" w:color="auto"/>
              <w:right w:val="single" w:sz="4" w:space="0" w:color="auto"/>
            </w:tcBorders>
            <w:vAlign w:val="center"/>
          </w:tcPr>
          <w:p w14:paraId="351CB110" w14:textId="77777777" w:rsidR="00B9704B" w:rsidRPr="00E97BE5" w:rsidRDefault="00B9704B" w:rsidP="007869AF">
            <w:pPr>
              <w:pStyle w:val="2fd"/>
              <w:spacing w:before="40" w:after="20"/>
              <w:rPr>
                <w:color w:val="000000"/>
              </w:rPr>
            </w:pPr>
            <w:r w:rsidRPr="00E97BE5">
              <w:rPr>
                <w:color w:val="000000"/>
              </w:rPr>
              <w:t>Оборудованные площадки для занятий спортом</w:t>
            </w:r>
          </w:p>
        </w:tc>
        <w:tc>
          <w:tcPr>
            <w:tcW w:w="1701" w:type="dxa"/>
            <w:tcBorders>
              <w:top w:val="single" w:sz="4" w:space="0" w:color="auto"/>
              <w:left w:val="single" w:sz="4" w:space="0" w:color="auto"/>
              <w:bottom w:val="single" w:sz="4" w:space="0" w:color="auto"/>
              <w:right w:val="single" w:sz="4" w:space="0" w:color="auto"/>
            </w:tcBorders>
            <w:vAlign w:val="center"/>
          </w:tcPr>
          <w:p w14:paraId="28C1701B" w14:textId="77777777" w:rsidR="00B9704B" w:rsidRPr="00E97BE5" w:rsidRDefault="00B9704B" w:rsidP="007869AF">
            <w:pPr>
              <w:pStyle w:val="2fd"/>
              <w:spacing w:before="40" w:after="20"/>
            </w:pPr>
            <w:r w:rsidRPr="00E97BE5">
              <w:t>5.1.4</w:t>
            </w:r>
          </w:p>
        </w:tc>
        <w:tc>
          <w:tcPr>
            <w:tcW w:w="1701" w:type="dxa"/>
            <w:tcBorders>
              <w:top w:val="single" w:sz="4" w:space="0" w:color="auto"/>
              <w:left w:val="single" w:sz="4" w:space="0" w:color="auto"/>
              <w:bottom w:val="single" w:sz="4" w:space="0" w:color="auto"/>
              <w:right w:val="single" w:sz="4" w:space="0" w:color="auto"/>
            </w:tcBorders>
            <w:vAlign w:val="center"/>
          </w:tcPr>
          <w:p w14:paraId="1FF6859E" w14:textId="77777777" w:rsidR="00B9704B" w:rsidRPr="00E97BE5" w:rsidRDefault="00B9704B" w:rsidP="007869AF">
            <w:pPr>
              <w:pStyle w:val="2fd"/>
              <w:spacing w:before="40" w:after="20"/>
            </w:pPr>
            <w:r w:rsidRPr="00E97BE5">
              <w:t>100</w:t>
            </w:r>
          </w:p>
        </w:tc>
        <w:tc>
          <w:tcPr>
            <w:tcW w:w="1559" w:type="dxa"/>
            <w:tcBorders>
              <w:top w:val="single" w:sz="4" w:space="0" w:color="auto"/>
              <w:left w:val="single" w:sz="4" w:space="0" w:color="auto"/>
              <w:bottom w:val="single" w:sz="4" w:space="0" w:color="auto"/>
              <w:right w:val="single" w:sz="4" w:space="0" w:color="auto"/>
            </w:tcBorders>
            <w:vAlign w:val="center"/>
          </w:tcPr>
          <w:p w14:paraId="4F70AEA7" w14:textId="77777777" w:rsidR="00B9704B" w:rsidRPr="00E97BE5" w:rsidRDefault="00B9704B" w:rsidP="007869AF">
            <w:pPr>
              <w:pStyle w:val="2fd"/>
              <w:spacing w:before="40" w:after="20"/>
            </w:pPr>
            <w:r w:rsidRPr="00E97BE5">
              <w:t>100 000</w:t>
            </w:r>
          </w:p>
        </w:tc>
        <w:tc>
          <w:tcPr>
            <w:tcW w:w="1984" w:type="dxa"/>
            <w:tcBorders>
              <w:top w:val="single" w:sz="4" w:space="0" w:color="auto"/>
              <w:left w:val="single" w:sz="4" w:space="0" w:color="auto"/>
              <w:bottom w:val="single" w:sz="4" w:space="0" w:color="auto"/>
              <w:right w:val="single" w:sz="4" w:space="0" w:color="auto"/>
            </w:tcBorders>
            <w:vAlign w:val="center"/>
          </w:tcPr>
          <w:p w14:paraId="30E9159C" w14:textId="77777777" w:rsidR="00B9704B" w:rsidRPr="00E97BE5" w:rsidRDefault="00B9704B" w:rsidP="007869AF">
            <w:pPr>
              <w:pStyle w:val="2fd"/>
              <w:spacing w:before="40" w:after="20"/>
            </w:pPr>
            <w:r w:rsidRPr="00E97BE5">
              <w:t>75%</w:t>
            </w:r>
          </w:p>
        </w:tc>
        <w:tc>
          <w:tcPr>
            <w:tcW w:w="2694" w:type="dxa"/>
            <w:tcBorders>
              <w:top w:val="single" w:sz="4" w:space="0" w:color="auto"/>
              <w:left w:val="single" w:sz="4" w:space="0" w:color="auto"/>
              <w:bottom w:val="single" w:sz="4" w:space="0" w:color="auto"/>
              <w:right w:val="single" w:sz="4" w:space="0" w:color="auto"/>
            </w:tcBorders>
            <w:vAlign w:val="center"/>
          </w:tcPr>
          <w:p w14:paraId="78EECC72" w14:textId="77777777" w:rsidR="00B9704B" w:rsidRPr="00E97BE5" w:rsidRDefault="00B9704B" w:rsidP="007869AF">
            <w:pPr>
              <w:pStyle w:val="2fd"/>
              <w:spacing w:before="40" w:after="20"/>
            </w:pPr>
            <w:r w:rsidRPr="00E97BE5">
              <w:t>3</w:t>
            </w:r>
          </w:p>
        </w:tc>
      </w:tr>
      <w:tr w:rsidR="00B9704B" w:rsidRPr="00CB717C" w14:paraId="67872D29" w14:textId="77777777" w:rsidTr="00813A89">
        <w:trPr>
          <w:trHeight w:val="85"/>
        </w:trPr>
        <w:tc>
          <w:tcPr>
            <w:tcW w:w="675" w:type="dxa"/>
            <w:tcBorders>
              <w:top w:val="single" w:sz="4" w:space="0" w:color="auto"/>
              <w:left w:val="single" w:sz="4" w:space="0" w:color="auto"/>
              <w:bottom w:val="single" w:sz="4" w:space="0" w:color="auto"/>
              <w:right w:val="single" w:sz="4" w:space="0" w:color="auto"/>
            </w:tcBorders>
            <w:vAlign w:val="center"/>
          </w:tcPr>
          <w:p w14:paraId="61E279C7" w14:textId="77777777" w:rsidR="00B9704B" w:rsidRPr="00E97BE5" w:rsidRDefault="00B9704B" w:rsidP="00317E03">
            <w:pPr>
              <w:pStyle w:val="ad"/>
              <w:widowControl/>
              <w:numPr>
                <w:ilvl w:val="0"/>
                <w:numId w:val="119"/>
              </w:numPr>
              <w:overflowPunct w:val="0"/>
              <w:autoSpaceDE w:val="0"/>
              <w:autoSpaceDN w:val="0"/>
              <w:adjustRightInd w:val="0"/>
              <w:spacing w:before="40" w:after="20"/>
              <w:ind w:left="0" w:firstLine="0"/>
              <w:contextualSpacing/>
              <w:jc w:val="center"/>
              <w:textAlignment w:val="baseline"/>
              <w:rPr>
                <w:szCs w:val="24"/>
              </w:rPr>
            </w:pPr>
          </w:p>
        </w:tc>
        <w:tc>
          <w:tcPr>
            <w:tcW w:w="4395" w:type="dxa"/>
            <w:tcBorders>
              <w:top w:val="single" w:sz="4" w:space="0" w:color="auto"/>
              <w:left w:val="single" w:sz="4" w:space="0" w:color="auto"/>
              <w:bottom w:val="single" w:sz="4" w:space="0" w:color="auto"/>
              <w:right w:val="single" w:sz="4" w:space="0" w:color="auto"/>
            </w:tcBorders>
            <w:vAlign w:val="center"/>
          </w:tcPr>
          <w:p w14:paraId="4866C459" w14:textId="77777777" w:rsidR="00B9704B" w:rsidRPr="00E97BE5" w:rsidRDefault="00B9704B" w:rsidP="007869AF">
            <w:pPr>
              <w:pStyle w:val="2fd"/>
              <w:spacing w:before="40" w:after="20"/>
            </w:pPr>
            <w:r w:rsidRPr="00E97BE5">
              <w:t>Причалы для маломерных судов</w:t>
            </w:r>
          </w:p>
        </w:tc>
        <w:tc>
          <w:tcPr>
            <w:tcW w:w="1701" w:type="dxa"/>
            <w:tcBorders>
              <w:top w:val="single" w:sz="4" w:space="0" w:color="auto"/>
              <w:left w:val="single" w:sz="4" w:space="0" w:color="auto"/>
              <w:bottom w:val="single" w:sz="4" w:space="0" w:color="auto"/>
              <w:right w:val="single" w:sz="4" w:space="0" w:color="auto"/>
            </w:tcBorders>
            <w:vAlign w:val="center"/>
          </w:tcPr>
          <w:p w14:paraId="29876A3E" w14:textId="77777777" w:rsidR="00B9704B" w:rsidRPr="00E97BE5" w:rsidRDefault="00B9704B" w:rsidP="007869AF">
            <w:pPr>
              <w:pStyle w:val="2fd"/>
              <w:spacing w:before="40" w:after="20"/>
            </w:pPr>
            <w:r w:rsidRPr="00E97BE5">
              <w:t>5.4</w:t>
            </w:r>
          </w:p>
        </w:tc>
        <w:tc>
          <w:tcPr>
            <w:tcW w:w="1701" w:type="dxa"/>
            <w:tcBorders>
              <w:top w:val="single" w:sz="4" w:space="0" w:color="auto"/>
              <w:left w:val="single" w:sz="4" w:space="0" w:color="auto"/>
              <w:bottom w:val="single" w:sz="4" w:space="0" w:color="auto"/>
              <w:right w:val="single" w:sz="4" w:space="0" w:color="auto"/>
            </w:tcBorders>
            <w:vAlign w:val="center"/>
          </w:tcPr>
          <w:p w14:paraId="4B03932E" w14:textId="77777777" w:rsidR="00B9704B" w:rsidRPr="00E97BE5" w:rsidRDefault="00B9704B" w:rsidP="007869AF">
            <w:pPr>
              <w:pStyle w:val="2fd"/>
              <w:spacing w:before="40" w:after="20"/>
            </w:pPr>
            <w:r w:rsidRPr="00E97BE5">
              <w:t>100</w:t>
            </w:r>
          </w:p>
        </w:tc>
        <w:tc>
          <w:tcPr>
            <w:tcW w:w="1559" w:type="dxa"/>
            <w:tcBorders>
              <w:top w:val="single" w:sz="4" w:space="0" w:color="auto"/>
              <w:left w:val="single" w:sz="4" w:space="0" w:color="auto"/>
              <w:bottom w:val="single" w:sz="4" w:space="0" w:color="auto"/>
              <w:right w:val="single" w:sz="4" w:space="0" w:color="auto"/>
            </w:tcBorders>
            <w:vAlign w:val="center"/>
          </w:tcPr>
          <w:p w14:paraId="63323090" w14:textId="77777777" w:rsidR="00B9704B" w:rsidRPr="00E97BE5" w:rsidRDefault="00B9704B" w:rsidP="007869AF">
            <w:pPr>
              <w:pStyle w:val="2fd"/>
              <w:spacing w:before="40" w:after="20"/>
            </w:pPr>
            <w:r w:rsidRPr="00E97BE5">
              <w:t>500 000</w:t>
            </w:r>
          </w:p>
        </w:tc>
        <w:tc>
          <w:tcPr>
            <w:tcW w:w="1984" w:type="dxa"/>
            <w:tcBorders>
              <w:top w:val="single" w:sz="4" w:space="0" w:color="auto"/>
              <w:left w:val="single" w:sz="4" w:space="0" w:color="auto"/>
              <w:bottom w:val="single" w:sz="4" w:space="0" w:color="auto"/>
              <w:right w:val="single" w:sz="4" w:space="0" w:color="auto"/>
            </w:tcBorders>
            <w:vAlign w:val="center"/>
          </w:tcPr>
          <w:p w14:paraId="177DF0E3" w14:textId="77777777" w:rsidR="00B9704B" w:rsidRPr="00E97BE5" w:rsidRDefault="00B9704B" w:rsidP="007869AF">
            <w:pPr>
              <w:pStyle w:val="2fd"/>
              <w:spacing w:before="40" w:after="20"/>
            </w:pPr>
            <w:r w:rsidRPr="00E97BE5">
              <w:t>40%</w:t>
            </w:r>
          </w:p>
        </w:tc>
        <w:tc>
          <w:tcPr>
            <w:tcW w:w="2694" w:type="dxa"/>
            <w:tcBorders>
              <w:top w:val="single" w:sz="4" w:space="0" w:color="auto"/>
              <w:left w:val="single" w:sz="4" w:space="0" w:color="auto"/>
              <w:bottom w:val="single" w:sz="4" w:space="0" w:color="auto"/>
              <w:right w:val="single" w:sz="4" w:space="0" w:color="auto"/>
            </w:tcBorders>
            <w:vAlign w:val="center"/>
          </w:tcPr>
          <w:p w14:paraId="558EEF82" w14:textId="77777777" w:rsidR="00B9704B" w:rsidRPr="00CB717C" w:rsidRDefault="00B9704B" w:rsidP="007869AF">
            <w:pPr>
              <w:pStyle w:val="2fd"/>
              <w:spacing w:before="40" w:after="20"/>
            </w:pPr>
            <w:r w:rsidRPr="00E97BE5">
              <w:t>3</w:t>
            </w:r>
          </w:p>
        </w:tc>
      </w:tr>
    </w:tbl>
    <w:p w14:paraId="47DC5D0E" w14:textId="77777777" w:rsidR="00B9704B" w:rsidRPr="00CB717C" w:rsidRDefault="00B9704B" w:rsidP="007869AF">
      <w:pPr>
        <w:spacing w:before="40" w:after="20"/>
        <w:jc w:val="center"/>
        <w:rPr>
          <w:szCs w:val="24"/>
        </w:rPr>
      </w:pPr>
    </w:p>
    <w:p w14:paraId="6BEAAFC9" w14:textId="77777777" w:rsidR="00B9704B" w:rsidRDefault="00B9704B" w:rsidP="007869AF">
      <w:pPr>
        <w:spacing w:before="40" w:after="20"/>
        <w:jc w:val="center"/>
        <w:rPr>
          <w:szCs w:val="24"/>
        </w:rPr>
      </w:pPr>
    </w:p>
    <w:p w14:paraId="256699B9" w14:textId="77777777" w:rsidR="00B9704B" w:rsidRDefault="00B9704B" w:rsidP="007869AF">
      <w:pPr>
        <w:widowControl/>
        <w:spacing w:before="40" w:after="20" w:line="276" w:lineRule="auto"/>
        <w:rPr>
          <w:szCs w:val="24"/>
        </w:rPr>
      </w:pPr>
      <w:r>
        <w:br w:type="page"/>
      </w:r>
    </w:p>
    <w:p w14:paraId="6C2410AB" w14:textId="77777777" w:rsidR="00B9704B" w:rsidRPr="00CB717C" w:rsidRDefault="00B9704B" w:rsidP="007869AF">
      <w:pPr>
        <w:spacing w:before="40" w:after="20"/>
        <w:rPr>
          <w:szCs w:val="24"/>
        </w:rPr>
        <w:sectPr w:rsidR="00B9704B" w:rsidRPr="00CB717C" w:rsidSect="00813A89">
          <w:footerReference w:type="even" r:id="rId111"/>
          <w:pgSz w:w="16838" w:h="11906" w:orient="landscape"/>
          <w:pgMar w:top="1701" w:right="1134" w:bottom="851" w:left="1134" w:header="709" w:footer="709" w:gutter="0"/>
          <w:cols w:space="708"/>
          <w:docGrid w:linePitch="360"/>
        </w:sectPr>
      </w:pPr>
    </w:p>
    <w:p w14:paraId="3EA04E62" w14:textId="77777777" w:rsidR="00B9704B" w:rsidRPr="00B9704B" w:rsidRDefault="00B9704B" w:rsidP="007869AF">
      <w:pPr>
        <w:pStyle w:val="2fb"/>
        <w:keepNext/>
        <w:keepLines/>
        <w:spacing w:before="40" w:after="20"/>
        <w:rPr>
          <w:sz w:val="24"/>
          <w:szCs w:val="24"/>
          <w:lang w:val="ru-RU"/>
        </w:rPr>
      </w:pPr>
      <w:bookmarkStart w:id="240" w:name="_Toc476621944"/>
      <w:bookmarkStart w:id="241" w:name="_Toc476663749"/>
      <w:bookmarkStart w:id="242" w:name="_Toc495509151"/>
      <w:bookmarkStart w:id="243" w:name="_Toc47102911"/>
      <w:bookmarkStart w:id="244" w:name="_Toc73698115"/>
      <w:r w:rsidRPr="00B9704B">
        <w:rPr>
          <w:lang w:val="ru-RU"/>
        </w:rPr>
        <w:lastRenderedPageBreak/>
        <w:t xml:space="preserve">Статья 40. Градостроительные </w:t>
      </w:r>
      <w:bookmarkEnd w:id="240"/>
      <w:bookmarkEnd w:id="241"/>
      <w:bookmarkEnd w:id="242"/>
      <w:bookmarkEnd w:id="243"/>
      <w:r w:rsidRPr="00B9704B">
        <w:rPr>
          <w:sz w:val="24"/>
          <w:szCs w:val="24"/>
          <w:lang w:val="ru-RU"/>
        </w:rPr>
        <w:t>регламенты для зон осуществления комплексного развития территории</w:t>
      </w:r>
      <w:bookmarkEnd w:id="244"/>
    </w:p>
    <w:p w14:paraId="26EBCC8F" w14:textId="77777777" w:rsidR="00B9704B" w:rsidRPr="00CB717C" w:rsidRDefault="00B9704B" w:rsidP="007869AF">
      <w:pPr>
        <w:pStyle w:val="63"/>
        <w:spacing w:before="40" w:after="20"/>
      </w:pPr>
    </w:p>
    <w:p w14:paraId="3F136450" w14:textId="77777777" w:rsidR="00B9704B" w:rsidRDefault="00B9704B" w:rsidP="007869AF">
      <w:pPr>
        <w:pStyle w:val="1ffff"/>
        <w:spacing w:before="40" w:after="20"/>
      </w:pPr>
      <w:r w:rsidRPr="00CB717C">
        <w:t xml:space="preserve">В состав </w:t>
      </w:r>
      <w:r w:rsidRPr="00116C28">
        <w:t>территориальных зон осуществления комплексного развития территории включаются территории, определенные в целях обеспечения наиболее эффективного использования, осуществления деятельности по подготовке и утверждению документации по планировке территории для размещения объектов капитального строительства жилого, производственного, общественно-делового и иного назначения и необходимые для функционирования таких объектов и обеспечения жизнедеятельности граждан объектов коммунальной, транспортной, социальной инфраструктур, а также по архитектурно-строительному проектированию, строительству, реконструкции указанных в настоящем пункте объектов.</w:t>
      </w:r>
    </w:p>
    <w:p w14:paraId="65FC2D26" w14:textId="77777777" w:rsidR="00B9704B" w:rsidRDefault="00B9704B" w:rsidP="007869AF">
      <w:pPr>
        <w:pStyle w:val="1ffff"/>
        <w:spacing w:before="40" w:after="20"/>
      </w:pPr>
      <w:r>
        <w:t>Градостроительные регламенты применяются в части, не противоречащей утвержденным режимам зон охраны объектов культурного наследия.</w:t>
      </w:r>
    </w:p>
    <w:p w14:paraId="165CEDB7" w14:textId="77777777" w:rsidR="00B9704B" w:rsidRPr="00B9704B" w:rsidRDefault="00B9704B" w:rsidP="007869AF">
      <w:pPr>
        <w:spacing w:before="40" w:after="20"/>
        <w:ind w:firstLine="708"/>
        <w:rPr>
          <w:rFonts w:eastAsia="Calibri"/>
          <w:szCs w:val="24"/>
          <w:lang w:val="ru-RU"/>
        </w:rPr>
      </w:pPr>
    </w:p>
    <w:p w14:paraId="06182FF8" w14:textId="77777777" w:rsidR="00B9704B" w:rsidRPr="00B9704B" w:rsidRDefault="00B9704B" w:rsidP="007869AF">
      <w:pPr>
        <w:spacing w:before="40" w:after="20"/>
        <w:rPr>
          <w:rFonts w:eastAsia="Calibri"/>
          <w:szCs w:val="24"/>
          <w:lang w:val="ru-RU"/>
        </w:rPr>
      </w:pPr>
      <w:r w:rsidRPr="00B9704B">
        <w:rPr>
          <w:rFonts w:eastAsia="Calibri"/>
          <w:szCs w:val="24"/>
          <w:lang w:val="ru-RU"/>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5B62278C"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80"/>
              <w:gridCol w:w="4070"/>
              <w:gridCol w:w="4754"/>
            </w:tblGrid>
            <w:tr w:rsidR="00B9704B" w:rsidRPr="00CB717C" w14:paraId="17AF835C"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8F4F031" w14:textId="77777777" w:rsidR="00B9704B" w:rsidRPr="00CB717C" w:rsidRDefault="00B9704B" w:rsidP="007869AF">
                  <w:pPr>
                    <w:pStyle w:val="affffffff1"/>
                    <w:spacing w:before="40" w:after="20"/>
                  </w:pPr>
                  <w:bookmarkStart w:id="245" w:name="_Toc536539648"/>
                  <w:bookmarkStart w:id="246" w:name="_Toc536553694"/>
                  <w:r w:rsidRPr="00CB717C">
                    <w:lastRenderedPageBreak/>
                    <w:t>КУРТ-1</w:t>
                  </w:r>
                  <w:bookmarkEnd w:id="245"/>
                  <w:bookmarkEnd w:id="246"/>
                </w:p>
              </w:tc>
            </w:tr>
            <w:tr w:rsidR="00B9704B" w:rsidRPr="00CB717C" w14:paraId="140695A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34F280E"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C06D70"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333F0C"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6F097D9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A765BB"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F696C4" w14:textId="77777777" w:rsidR="00B9704B" w:rsidRPr="00CB717C" w:rsidRDefault="00B9704B" w:rsidP="007869AF">
                  <w:pPr>
                    <w:pStyle w:val="2fd"/>
                    <w:spacing w:before="40" w:after="20"/>
                  </w:pPr>
                  <w:r w:rsidRPr="00CB717C">
                    <w:t>Общая площадь многоквартирной жилой застройки, выраженная в квадратных метрах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02C341" w14:textId="77777777" w:rsidR="00B9704B" w:rsidRPr="00CB717C" w:rsidRDefault="00B9704B" w:rsidP="007869AF">
                  <w:pPr>
                    <w:pStyle w:val="2fd"/>
                    <w:spacing w:before="40" w:after="20"/>
                  </w:pPr>
                  <w:r w:rsidRPr="00CB717C">
                    <w:t xml:space="preserve">163850 </w:t>
                  </w:r>
                </w:p>
              </w:tc>
            </w:tr>
            <w:tr w:rsidR="00B9704B" w:rsidRPr="00CB717C" w14:paraId="2774D20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23CFC3"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AE657D0" w14:textId="77777777" w:rsidR="00B9704B" w:rsidRPr="00CB717C" w:rsidRDefault="00B9704B" w:rsidP="007869AF">
                  <w:pPr>
                    <w:pStyle w:val="2fd"/>
                    <w:spacing w:before="40" w:after="20"/>
                  </w:pPr>
                  <w:r w:rsidRPr="00CB717C">
                    <w:t>Предельное количество этажей (за исключением подземных и технических этажей)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1C39696" w14:textId="77777777" w:rsidR="00B9704B" w:rsidRPr="00CB717C" w:rsidRDefault="00B9704B" w:rsidP="007869AF">
                  <w:pPr>
                    <w:pStyle w:val="2fd"/>
                    <w:spacing w:before="40" w:after="20"/>
                  </w:pPr>
                  <w:r w:rsidRPr="00CB717C">
                    <w:t xml:space="preserve">25 </w:t>
                  </w:r>
                </w:p>
              </w:tc>
            </w:tr>
            <w:tr w:rsidR="00B9704B" w:rsidRPr="00585139" w14:paraId="29F0DB9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AA5911"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D27CB0C" w14:textId="77777777" w:rsidR="00B9704B" w:rsidRPr="00CB717C" w:rsidRDefault="00B9704B" w:rsidP="007869AF">
                  <w:pPr>
                    <w:pStyle w:val="2fd"/>
                    <w:spacing w:before="40" w:after="20"/>
                  </w:pPr>
                  <w:r w:rsidRPr="00CB717C">
                    <w:t>Максимальный процент застройки в границах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AA57E73"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59142CB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8260E13"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6F6A1EF"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AEF5B0"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03C312B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6034E46"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DEDAAC"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77F371"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785BDBC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DB2AA95"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A4712BB" w14:textId="77777777" w:rsidR="00B9704B" w:rsidRPr="00CB717C" w:rsidRDefault="00B9704B" w:rsidP="007869AF">
                  <w:pPr>
                    <w:pStyle w:val="2fd"/>
                    <w:spacing w:before="40" w:after="20"/>
                  </w:pPr>
                  <w:r w:rsidRPr="00CB717C">
                    <w:t>Расчетная численность населения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3A692D6" w14:textId="77777777" w:rsidR="00B9704B" w:rsidRPr="00CB717C" w:rsidRDefault="00B9704B" w:rsidP="007869AF">
                  <w:pPr>
                    <w:pStyle w:val="2fd"/>
                    <w:spacing w:before="40" w:after="20"/>
                  </w:pPr>
                  <w:r w:rsidRPr="00CB717C">
                    <w:t xml:space="preserve">Определяется из расчета 28 </w:t>
                  </w:r>
                  <w:proofErr w:type="spellStart"/>
                  <w:r w:rsidRPr="00CB717C">
                    <w:t>кв.м</w:t>
                  </w:r>
                  <w:proofErr w:type="spellEnd"/>
                  <w:r w:rsidRPr="00CB717C">
                    <w:t xml:space="preserve">. общей площади многоквартирной жилой застройки на 1 человека </w:t>
                  </w:r>
                </w:p>
              </w:tc>
            </w:tr>
            <w:tr w:rsidR="00B9704B" w:rsidRPr="00585139" w14:paraId="4CC50D0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0C5349"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E415A0" w14:textId="77777777" w:rsidR="00B9704B" w:rsidRPr="00CB717C" w:rsidRDefault="00B9704B" w:rsidP="007869AF">
                  <w:pPr>
                    <w:pStyle w:val="2fd"/>
                    <w:spacing w:before="40" w:after="20"/>
                  </w:pPr>
                  <w:r w:rsidRPr="00CB717C">
                    <w:t>Минимальная обеспеченность объектами водоснабжения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1E6992"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2B36884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92DE94" w14:textId="77777777" w:rsidR="00B9704B" w:rsidRPr="00CB717C" w:rsidRDefault="00B9704B" w:rsidP="007869AF">
                  <w:pPr>
                    <w:pStyle w:val="2fd"/>
                    <w:spacing w:before="40" w:after="20"/>
                  </w:pPr>
                  <w:r w:rsidRPr="00CB717C">
                    <w:t>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719D59" w14:textId="77777777" w:rsidR="00B9704B" w:rsidRPr="00CB717C" w:rsidRDefault="00B9704B" w:rsidP="007869AF">
                  <w:pPr>
                    <w:pStyle w:val="2fd"/>
                    <w:spacing w:before="40" w:after="20"/>
                  </w:pPr>
                  <w:r w:rsidRPr="00CB717C">
                    <w:t>Минимальная обеспеченность объектами водоотведения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AE210B"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5FEB0AD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17BBA0" w14:textId="77777777" w:rsidR="00B9704B" w:rsidRPr="00CB717C" w:rsidRDefault="00B9704B" w:rsidP="007869AF">
                  <w:pPr>
                    <w:pStyle w:val="2fd"/>
                    <w:spacing w:before="40" w:after="20"/>
                  </w:pPr>
                  <w:r w:rsidRPr="00CB717C">
                    <w:t>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85D82B" w14:textId="77777777" w:rsidR="00B9704B" w:rsidRPr="00CB717C" w:rsidRDefault="00B9704B" w:rsidP="007869AF">
                  <w:pPr>
                    <w:pStyle w:val="2fd"/>
                    <w:spacing w:before="40" w:after="20"/>
                  </w:pPr>
                  <w:r w:rsidRPr="00CB717C">
                    <w:t>Минимальная обеспеченность объектами теплоснабжения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C2CACE" w14:textId="77777777" w:rsidR="00B9704B" w:rsidRPr="00CB717C" w:rsidRDefault="00B9704B" w:rsidP="007869AF">
                  <w:pPr>
                    <w:pStyle w:val="2fd"/>
                    <w:spacing w:before="40" w:after="20"/>
                  </w:pPr>
                  <w:r w:rsidRPr="00CB717C">
                    <w:t xml:space="preserve">0,05 Гкал/1000 </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748F2E1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70CABCE" w14:textId="77777777" w:rsidR="00B9704B" w:rsidRPr="00CB717C" w:rsidRDefault="00B9704B" w:rsidP="007869AF">
                  <w:pPr>
                    <w:pStyle w:val="2fd"/>
                    <w:spacing w:before="40" w:after="20"/>
                  </w:pPr>
                  <w:r w:rsidRPr="00CB717C">
                    <w:t>10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C27F0C7" w14:textId="77777777" w:rsidR="00B9704B" w:rsidRPr="00CB717C" w:rsidRDefault="00B9704B" w:rsidP="007869AF">
                  <w:pPr>
                    <w:pStyle w:val="2fd"/>
                    <w:spacing w:before="40" w:after="20"/>
                  </w:pPr>
                  <w:r w:rsidRPr="00CB717C">
                    <w:t>Минимальная обеспеченность объектами энергоснабжения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34CCE32" w14:textId="77777777" w:rsidR="00B9704B" w:rsidRPr="00CB717C" w:rsidRDefault="00B9704B" w:rsidP="007869AF">
                  <w:pPr>
                    <w:pStyle w:val="2fd"/>
                    <w:spacing w:before="40" w:after="20"/>
                  </w:pPr>
                  <w:r w:rsidRPr="00CB717C">
                    <w:t>20 Вт./</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324285C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3E78DE8" w14:textId="77777777" w:rsidR="00B9704B" w:rsidRPr="00CB717C" w:rsidRDefault="00B9704B" w:rsidP="007869AF">
                  <w:pPr>
                    <w:pStyle w:val="2fd"/>
                    <w:spacing w:before="40" w:after="20"/>
                  </w:pPr>
                  <w:r w:rsidRPr="00CB717C">
                    <w:t>11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3BD2A0" w14:textId="77777777" w:rsidR="00B9704B" w:rsidRPr="00CB717C" w:rsidRDefault="00B9704B" w:rsidP="007869AF">
                  <w:pPr>
                    <w:pStyle w:val="2fd"/>
                    <w:spacing w:before="40" w:after="20"/>
                  </w:pPr>
                  <w:r w:rsidRPr="00CB717C">
                    <w:t>Минимальная 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30C19B1" w14:textId="77777777" w:rsidR="00B9704B" w:rsidRPr="00CB717C" w:rsidRDefault="00B9704B" w:rsidP="007869AF">
                  <w:pPr>
                    <w:pStyle w:val="2fd"/>
                    <w:spacing w:before="40" w:after="20"/>
                  </w:pPr>
                  <w:r w:rsidRPr="00CB717C">
                    <w:t xml:space="preserve">420 </w:t>
                  </w:r>
                  <w:proofErr w:type="spellStart"/>
                  <w:r w:rsidRPr="00CB717C">
                    <w:t>машино</w:t>
                  </w:r>
                  <w:proofErr w:type="spellEnd"/>
                  <w:r w:rsidRPr="00CB717C">
                    <w:t xml:space="preserve">-мест на 1 тыс. человек населения планируемой застройки </w:t>
                  </w:r>
                </w:p>
              </w:tc>
            </w:tr>
            <w:tr w:rsidR="00B9704B" w:rsidRPr="00585139" w14:paraId="3EFE813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D12DB1D" w14:textId="77777777" w:rsidR="00B9704B" w:rsidRPr="00CB717C" w:rsidRDefault="00B9704B" w:rsidP="007869AF">
                  <w:pPr>
                    <w:pStyle w:val="2fd"/>
                    <w:spacing w:before="40" w:after="20"/>
                  </w:pPr>
                  <w:r w:rsidRPr="00CB717C">
                    <w:t>12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76CCDBD" w14:textId="77777777" w:rsidR="00B9704B" w:rsidRPr="00CB717C" w:rsidRDefault="00B9704B" w:rsidP="007869AF">
                  <w:pPr>
                    <w:pStyle w:val="2fd"/>
                    <w:spacing w:before="40" w:after="20"/>
                  </w:pPr>
                  <w:r w:rsidRPr="00CB717C">
                    <w:t>Площадь благоустройства (территория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41D9C35" w14:textId="77777777" w:rsidR="00B9704B" w:rsidRPr="00CB717C" w:rsidRDefault="00B9704B" w:rsidP="007869AF">
                  <w:pPr>
                    <w:pStyle w:val="2fd"/>
                    <w:spacing w:before="40" w:after="20"/>
                  </w:pPr>
                  <w:r w:rsidRPr="00CB717C">
                    <w:t xml:space="preserve">4,4 </w:t>
                  </w:r>
                  <w:proofErr w:type="spellStart"/>
                  <w:r w:rsidRPr="00CB717C">
                    <w:t>кв.м</w:t>
                  </w:r>
                  <w:proofErr w:type="spellEnd"/>
                  <w:r w:rsidRPr="00CB717C">
                    <w:t xml:space="preserve"> на 1 человека населения планируемой застройки </w:t>
                  </w:r>
                </w:p>
              </w:tc>
            </w:tr>
            <w:tr w:rsidR="00B9704B" w:rsidRPr="00CB717C" w14:paraId="1DCFC41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4AFB3EE" w14:textId="77777777" w:rsidR="00B9704B" w:rsidRPr="00CB717C" w:rsidRDefault="00B9704B" w:rsidP="007869AF">
                  <w:pPr>
                    <w:pStyle w:val="2fd"/>
                    <w:spacing w:before="40" w:after="20"/>
                  </w:pPr>
                  <w:r w:rsidRPr="00CB717C">
                    <w:t>13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969DF6" w14:textId="77777777" w:rsidR="00B9704B" w:rsidRPr="00CB717C" w:rsidRDefault="00B9704B" w:rsidP="007869AF">
                  <w:pPr>
                    <w:pStyle w:val="2fd"/>
                    <w:spacing w:before="40" w:after="20"/>
                  </w:pPr>
                  <w:r w:rsidRPr="00CB717C">
                    <w:t>Рабочие места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369A71" w14:textId="77777777" w:rsidR="00B9704B" w:rsidRPr="00CB717C" w:rsidRDefault="00B9704B" w:rsidP="007869AF">
                  <w:pPr>
                    <w:pStyle w:val="2fd"/>
                    <w:spacing w:before="40" w:after="20"/>
                  </w:pPr>
                  <w:r w:rsidRPr="00CB717C">
                    <w:t xml:space="preserve">50% от расчетной численности населения </w:t>
                  </w:r>
                </w:p>
              </w:tc>
            </w:tr>
            <w:tr w:rsidR="00B9704B" w:rsidRPr="00585139" w14:paraId="68E5194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A31E98" w14:textId="77777777" w:rsidR="00B9704B" w:rsidRPr="00CB717C" w:rsidRDefault="00B9704B" w:rsidP="007869AF">
                  <w:pPr>
                    <w:pStyle w:val="2fd"/>
                    <w:spacing w:before="40" w:after="20"/>
                  </w:pPr>
                  <w:r w:rsidRPr="00CB717C">
                    <w:t>14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AD97E70" w14:textId="77777777" w:rsidR="00B9704B" w:rsidRPr="00CB717C" w:rsidRDefault="00B9704B" w:rsidP="007869AF">
                  <w:pPr>
                    <w:pStyle w:val="2fd"/>
                    <w:spacing w:before="40" w:after="20"/>
                  </w:pPr>
                  <w:r w:rsidRPr="00CB717C">
                    <w:t xml:space="preserve">Минимальная обеспеченность местами в дошкольных </w:t>
                  </w:r>
                  <w:r w:rsidRPr="00CB717C">
                    <w:lastRenderedPageBreak/>
                    <w:t>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D48AFF" w14:textId="77777777" w:rsidR="00B9704B" w:rsidRPr="00CB717C" w:rsidRDefault="00B9704B" w:rsidP="007869AF">
                  <w:pPr>
                    <w:pStyle w:val="2fd"/>
                    <w:spacing w:before="40" w:after="20"/>
                  </w:pPr>
                  <w:r w:rsidRPr="00CB717C">
                    <w:lastRenderedPageBreak/>
                    <w:t xml:space="preserve">65 мест на 1 тыс. человек населения планируемой застройки </w:t>
                  </w:r>
                </w:p>
              </w:tc>
            </w:tr>
            <w:tr w:rsidR="00B9704B" w:rsidRPr="00585139" w14:paraId="43E6EE5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8086F72" w14:textId="77777777" w:rsidR="00B9704B" w:rsidRPr="00CB717C" w:rsidRDefault="00B9704B" w:rsidP="007869AF">
                  <w:pPr>
                    <w:pStyle w:val="2fd"/>
                    <w:spacing w:before="40" w:after="20"/>
                  </w:pPr>
                  <w:r w:rsidRPr="00CB717C">
                    <w:t>15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6A84567" w14:textId="77777777" w:rsidR="00B9704B" w:rsidRPr="00CB717C" w:rsidRDefault="00B9704B" w:rsidP="007869AF">
                  <w:pPr>
                    <w:pStyle w:val="2fd"/>
                    <w:spacing w:before="40" w:after="20"/>
                  </w:pPr>
                  <w:r w:rsidRPr="00CB717C">
                    <w:t>Минимальная обеспеченность местами в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07B43DA" w14:textId="77777777" w:rsidR="00B9704B" w:rsidRPr="00CB717C" w:rsidRDefault="00B9704B" w:rsidP="007869AF">
                  <w:pPr>
                    <w:pStyle w:val="2fd"/>
                    <w:spacing w:before="40" w:after="20"/>
                  </w:pPr>
                  <w:r w:rsidRPr="00CB717C">
                    <w:t xml:space="preserve">135 мест на 1 тыс. человек населения планируемой застройки </w:t>
                  </w:r>
                </w:p>
              </w:tc>
            </w:tr>
            <w:tr w:rsidR="00B9704B" w:rsidRPr="00585139" w14:paraId="248F274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D517777" w14:textId="77777777" w:rsidR="00B9704B" w:rsidRPr="00CB717C" w:rsidRDefault="00B9704B" w:rsidP="007869AF">
                  <w:pPr>
                    <w:pStyle w:val="2fd"/>
                    <w:spacing w:before="40" w:after="20"/>
                  </w:pPr>
                  <w:r w:rsidRPr="00CB717C">
                    <w:t>16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960C223" w14:textId="77777777" w:rsidR="00B9704B" w:rsidRPr="00CB717C" w:rsidRDefault="00B9704B" w:rsidP="007869AF">
                  <w:pPr>
                    <w:pStyle w:val="2fd"/>
                    <w:spacing w:before="40" w:after="20"/>
                  </w:pPr>
                  <w:r w:rsidRPr="00CB717C">
                    <w:t>Минимальная обеспеченность поликлиниками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046B24" w14:textId="77777777" w:rsidR="00B9704B" w:rsidRPr="00CB717C" w:rsidRDefault="00B9704B" w:rsidP="007869AF">
                  <w:pPr>
                    <w:pStyle w:val="2fd"/>
                    <w:spacing w:before="40" w:after="20"/>
                  </w:pPr>
                  <w:r w:rsidRPr="00CB717C">
                    <w:t xml:space="preserve">17,75 посещений в смену на 1 тыс. населения </w:t>
                  </w:r>
                </w:p>
              </w:tc>
            </w:tr>
            <w:tr w:rsidR="00B9704B" w:rsidRPr="00585139" w14:paraId="059E71C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2E2E1E1" w14:textId="77777777" w:rsidR="00B9704B" w:rsidRPr="00CB717C" w:rsidRDefault="00B9704B" w:rsidP="007869AF">
                  <w:pPr>
                    <w:pStyle w:val="2fd"/>
                    <w:spacing w:before="40" w:after="20"/>
                  </w:pPr>
                  <w:r w:rsidRPr="00CB717C">
                    <w:t>17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5003DB7" w14:textId="77777777" w:rsidR="00B9704B" w:rsidRPr="00CB717C" w:rsidRDefault="00B9704B" w:rsidP="007869AF">
                  <w:pPr>
                    <w:pStyle w:val="2fd"/>
                    <w:spacing w:before="40" w:after="20"/>
                  </w:pPr>
                  <w:r w:rsidRPr="00CB717C">
                    <w:t>Минимальная обеспеченность территориями плоскостных спортивных сооружений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4C928A" w14:textId="77777777" w:rsidR="00B9704B" w:rsidRPr="00CB717C" w:rsidRDefault="00B9704B" w:rsidP="007869AF">
                  <w:pPr>
                    <w:pStyle w:val="2fd"/>
                    <w:spacing w:before="40" w:after="20"/>
                  </w:pPr>
                  <w:r w:rsidRPr="00CB717C">
                    <w:t xml:space="preserve">948,3 </w:t>
                  </w:r>
                  <w:proofErr w:type="spellStart"/>
                  <w:r w:rsidRPr="00CB717C">
                    <w:t>кв.м</w:t>
                  </w:r>
                  <w:proofErr w:type="spellEnd"/>
                  <w:r w:rsidRPr="00CB717C">
                    <w:t xml:space="preserve">. на 1 тыс. человек населения планируемой застройки </w:t>
                  </w:r>
                </w:p>
              </w:tc>
            </w:tr>
            <w:tr w:rsidR="00B9704B" w:rsidRPr="00585139" w14:paraId="74FAE95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A7EC6BE" w14:textId="77777777" w:rsidR="00B9704B" w:rsidRPr="00CB717C" w:rsidRDefault="00B9704B" w:rsidP="007869AF">
                  <w:pPr>
                    <w:pStyle w:val="2fd"/>
                    <w:spacing w:before="40" w:after="20"/>
                  </w:pPr>
                  <w:r w:rsidRPr="00CB717C">
                    <w:t>18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9B2164" w14:textId="77777777" w:rsidR="00B9704B" w:rsidRPr="00CB717C" w:rsidRDefault="00B9704B" w:rsidP="007869AF">
                  <w:pPr>
                    <w:pStyle w:val="2fd"/>
                    <w:spacing w:before="40" w:after="20"/>
                  </w:pPr>
                  <w:r w:rsidRPr="00CB717C">
                    <w:t>Мероприятия по развитию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5CE646" w14:textId="77777777" w:rsidR="00B9704B" w:rsidRPr="00CB717C" w:rsidRDefault="00B9704B" w:rsidP="007869AF">
                  <w:pPr>
                    <w:pStyle w:val="2fd"/>
                    <w:spacing w:before="40" w:after="20"/>
                  </w:pPr>
                  <w:r w:rsidRPr="00CB717C">
                    <w:t xml:space="preserve">В соответствии с СТП ТО МО </w:t>
                  </w:r>
                </w:p>
              </w:tc>
            </w:tr>
            <w:tr w:rsidR="00B9704B" w:rsidRPr="00CB717C" w14:paraId="3C75ACF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D592C1" w14:textId="77777777" w:rsidR="00B9704B" w:rsidRPr="00CB717C" w:rsidRDefault="00B9704B" w:rsidP="007869AF">
                  <w:pPr>
                    <w:pStyle w:val="2fd"/>
                    <w:spacing w:before="40" w:after="20"/>
                  </w:pPr>
                  <w:r w:rsidRPr="00CB717C">
                    <w:t>19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46BD726" w14:textId="77777777" w:rsidR="00B9704B" w:rsidRPr="00CB717C" w:rsidRDefault="00B9704B" w:rsidP="007869AF">
                  <w:pPr>
                    <w:pStyle w:val="2fd"/>
                    <w:spacing w:before="40" w:after="20"/>
                  </w:pPr>
                  <w:r w:rsidRPr="00CB717C">
                    <w:t>Минимальная обеспеченность участковыми пунктами полиции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82988E7" w14:textId="77777777" w:rsidR="00B9704B" w:rsidRPr="00CB717C" w:rsidRDefault="00B9704B" w:rsidP="007869AF">
                  <w:pPr>
                    <w:pStyle w:val="2fd"/>
                    <w:spacing w:before="40" w:after="20"/>
                  </w:pPr>
                  <w:r w:rsidRPr="00CB717C">
                    <w:t xml:space="preserve">1 участковый пункт на 2,8 тыс. населения площадью 45 </w:t>
                  </w:r>
                  <w:proofErr w:type="spellStart"/>
                  <w:r w:rsidRPr="00CB717C">
                    <w:t>кв.м</w:t>
                  </w:r>
                  <w:proofErr w:type="spellEnd"/>
                  <w:r w:rsidRPr="00CB717C">
                    <w:t xml:space="preserve">. </w:t>
                  </w:r>
                </w:p>
              </w:tc>
            </w:tr>
            <w:tr w:rsidR="00B9704B" w:rsidRPr="00585139" w14:paraId="64DCA5E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978FED6" w14:textId="77777777" w:rsidR="00B9704B" w:rsidRPr="00CB717C" w:rsidRDefault="00B9704B" w:rsidP="007869AF">
                  <w:pPr>
                    <w:pStyle w:val="2fd"/>
                    <w:spacing w:before="40" w:after="20"/>
                  </w:pPr>
                  <w:r w:rsidRPr="00CB717C">
                    <w:t>20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D50454" w14:textId="77777777" w:rsidR="00B9704B" w:rsidRPr="00CB717C" w:rsidRDefault="00B9704B" w:rsidP="007869AF">
                  <w:pPr>
                    <w:pStyle w:val="2fd"/>
                    <w:spacing w:before="40" w:after="20"/>
                  </w:pPr>
                  <w:r w:rsidRPr="00CB717C">
                    <w:t>Минимальная обеспеченность многофункциональными центрами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13C0E9" w14:textId="77777777" w:rsidR="00B9704B" w:rsidRPr="00CB717C" w:rsidRDefault="00B9704B" w:rsidP="007869AF">
                  <w:pPr>
                    <w:pStyle w:val="2fd"/>
                    <w:spacing w:before="40" w:after="20"/>
                  </w:pPr>
                  <w:r w:rsidRPr="00CB717C">
                    <w:t xml:space="preserve">40 </w:t>
                  </w:r>
                  <w:proofErr w:type="spellStart"/>
                  <w:r w:rsidRPr="00CB717C">
                    <w:t>кв.м</w:t>
                  </w:r>
                  <w:proofErr w:type="spellEnd"/>
                  <w:r w:rsidRPr="00CB717C">
                    <w:t xml:space="preserve">. на 2 тыс. человек населения планируемой застройки </w:t>
                  </w:r>
                </w:p>
              </w:tc>
            </w:tr>
            <w:tr w:rsidR="00B9704B" w:rsidRPr="00585139" w14:paraId="1FEB807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D5780A" w14:textId="77777777" w:rsidR="00B9704B" w:rsidRPr="00CB717C" w:rsidRDefault="00B9704B" w:rsidP="007869AF">
                  <w:pPr>
                    <w:pStyle w:val="2fd"/>
                    <w:spacing w:before="40" w:after="20"/>
                  </w:pPr>
                  <w:r w:rsidRPr="00CB717C">
                    <w:t>21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6B11C4" w14:textId="77777777" w:rsidR="00B9704B" w:rsidRPr="00CB717C" w:rsidRDefault="00B9704B" w:rsidP="007869AF">
                  <w:pPr>
                    <w:pStyle w:val="2fd"/>
                    <w:spacing w:before="40" w:after="20"/>
                  </w:pPr>
                  <w:r w:rsidRPr="00CB717C">
                    <w:t>Минимальная обеспеченность отдельно стоящими объектами торговли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595690B" w14:textId="77777777" w:rsidR="00B9704B" w:rsidRPr="00CB717C" w:rsidRDefault="00B9704B" w:rsidP="007869AF">
                  <w:pPr>
                    <w:pStyle w:val="2fd"/>
                    <w:spacing w:before="40" w:after="20"/>
                  </w:pPr>
                  <w:r w:rsidRPr="00CB717C">
                    <w:t xml:space="preserve">350 </w:t>
                  </w:r>
                  <w:proofErr w:type="spellStart"/>
                  <w:r w:rsidRPr="00CB717C">
                    <w:t>кв.м</w:t>
                  </w:r>
                  <w:proofErr w:type="spellEnd"/>
                  <w:r w:rsidRPr="00CB717C">
                    <w:t xml:space="preserve">. на 1 тыс. человек населения планируемой застройки </w:t>
                  </w:r>
                </w:p>
              </w:tc>
            </w:tr>
            <w:tr w:rsidR="00B9704B" w:rsidRPr="00CB717C" w14:paraId="060FF57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AD5624" w14:textId="77777777" w:rsidR="00B9704B" w:rsidRPr="00CB717C" w:rsidRDefault="00B9704B" w:rsidP="007869AF">
                  <w:pPr>
                    <w:pStyle w:val="2fd"/>
                    <w:spacing w:before="40" w:after="20"/>
                  </w:pPr>
                  <w:r w:rsidRPr="00CB717C">
                    <w:t>22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CCE59EE" w14:textId="77777777" w:rsidR="00B9704B" w:rsidRPr="00CB717C" w:rsidRDefault="00B9704B" w:rsidP="007869AF">
                  <w:pPr>
                    <w:pStyle w:val="2fd"/>
                    <w:spacing w:before="40" w:after="20"/>
                  </w:pPr>
                  <w:r w:rsidRPr="00CB717C">
                    <w:t>Удаленность до объектов социальной и транспортной инфраструктур</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35CB170"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bl>
          <w:p w14:paraId="2D47F580" w14:textId="77777777" w:rsidR="00B9704B" w:rsidRPr="00CB717C" w:rsidRDefault="00B9704B" w:rsidP="007869AF">
            <w:pPr>
              <w:spacing w:before="40" w:after="20"/>
              <w:rPr>
                <w:vanish/>
                <w:szCs w:val="24"/>
              </w:rPr>
            </w:pPr>
          </w:p>
          <w:tbl>
            <w:tblPr>
              <w:tblW w:w="5000" w:type="pct"/>
              <w:tblCellMar>
                <w:top w:w="15" w:type="dxa"/>
                <w:left w:w="15" w:type="dxa"/>
                <w:bottom w:w="15" w:type="dxa"/>
                <w:right w:w="15" w:type="dxa"/>
              </w:tblCellMar>
              <w:tblLook w:val="04A0" w:firstRow="1" w:lastRow="0" w:firstColumn="1" w:lastColumn="0" w:noHBand="0" w:noVBand="1"/>
            </w:tblPr>
            <w:tblGrid>
              <w:gridCol w:w="2258"/>
              <w:gridCol w:w="7046"/>
            </w:tblGrid>
            <w:tr w:rsidR="00B9704B" w:rsidRPr="00CB717C" w14:paraId="2C702142"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CA1F63C" w14:textId="77777777" w:rsidR="00B9704B" w:rsidRPr="00CB717C" w:rsidRDefault="00B9704B" w:rsidP="007869AF">
                  <w:pPr>
                    <w:pStyle w:val="affffffff1"/>
                    <w:spacing w:before="40" w:after="20"/>
                  </w:pPr>
                  <w:bookmarkStart w:id="247" w:name="_Toc536539649"/>
                  <w:bookmarkStart w:id="248" w:name="_Toc536553695"/>
                  <w:r w:rsidRPr="00CB717C">
                    <w:t>Виды разрешенного использования</w:t>
                  </w:r>
                  <w:bookmarkEnd w:id="247"/>
                  <w:bookmarkEnd w:id="248"/>
                </w:p>
              </w:tc>
            </w:tr>
            <w:tr w:rsidR="00B9704B" w:rsidRPr="00CB717C" w14:paraId="368968A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B8A310"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547E99"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03173DC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07FD968"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3C43A5B" w14:textId="77777777" w:rsidR="00B9704B" w:rsidRPr="00B9704B" w:rsidRDefault="00B9704B" w:rsidP="007869AF">
                  <w:pPr>
                    <w:spacing w:before="40" w:after="20"/>
                    <w:rPr>
                      <w:szCs w:val="24"/>
                      <w:lang w:val="ru-RU"/>
                    </w:rPr>
                  </w:pPr>
                  <w:r w:rsidRPr="00B9704B">
                    <w:rPr>
                      <w:szCs w:val="24"/>
                      <w:lang w:val="ru-RU"/>
                    </w:rPr>
                    <w:t xml:space="preserve">2.1 </w:t>
                  </w:r>
                  <w:r w:rsidRPr="00B9704B">
                    <w:rPr>
                      <w:szCs w:val="24"/>
                      <w:shd w:val="clear" w:color="auto" w:fill="FFFFFF"/>
                      <w:lang w:val="ru-RU"/>
                    </w:rPr>
                    <w:t>Для индивидуального жилищного строительства</w:t>
                  </w:r>
                </w:p>
                <w:p w14:paraId="29FF8B27" w14:textId="77777777" w:rsidR="00B9704B" w:rsidRPr="00B9704B" w:rsidRDefault="00B9704B" w:rsidP="007869AF">
                  <w:pPr>
                    <w:spacing w:before="40" w:after="20"/>
                    <w:rPr>
                      <w:szCs w:val="24"/>
                      <w:lang w:val="ru-RU"/>
                    </w:rPr>
                  </w:pPr>
                  <w:r w:rsidRPr="00B9704B">
                    <w:rPr>
                      <w:szCs w:val="24"/>
                      <w:lang w:val="ru-RU"/>
                    </w:rPr>
                    <w:t>2.1.1 Малоэтажная многоквартирная жилая застройка</w:t>
                  </w:r>
                  <w:r w:rsidRPr="00B9704B">
                    <w:rPr>
                      <w:szCs w:val="24"/>
                      <w:lang w:val="ru-RU"/>
                    </w:rPr>
                    <w:br/>
                    <w:t xml:space="preserve">2.5 </w:t>
                  </w:r>
                  <w:proofErr w:type="spellStart"/>
                  <w:r w:rsidRPr="00B9704B">
                    <w:rPr>
                      <w:szCs w:val="24"/>
                      <w:lang w:val="ru-RU"/>
                    </w:rPr>
                    <w:t>Среднеэтажная</w:t>
                  </w:r>
                  <w:proofErr w:type="spellEnd"/>
                  <w:r w:rsidRPr="00B9704B">
                    <w:rPr>
                      <w:szCs w:val="24"/>
                      <w:lang w:val="ru-RU"/>
                    </w:rPr>
                    <w:t xml:space="preserve"> жилая застройка</w:t>
                  </w:r>
                  <w:r w:rsidRPr="00B9704B">
                    <w:rPr>
                      <w:szCs w:val="24"/>
                      <w:lang w:val="ru-RU"/>
                    </w:rPr>
                    <w:br/>
                    <w:t>2.6 Многоэтажная жилая застройка (высотная застройка)</w:t>
                  </w:r>
                  <w:r w:rsidRPr="00B9704B">
                    <w:rPr>
                      <w:szCs w:val="24"/>
                      <w:lang w:val="ru-RU"/>
                    </w:rPr>
                    <w:br/>
                    <w:t>2.7 Обслуживание жилой застройки,</w:t>
                  </w:r>
                </w:p>
                <w:p w14:paraId="4B8A25B1" w14:textId="77777777" w:rsidR="00B9704B" w:rsidRPr="00B9704B" w:rsidRDefault="00B9704B" w:rsidP="007869AF">
                  <w:pPr>
                    <w:spacing w:before="40" w:after="20"/>
                    <w:rPr>
                      <w:szCs w:val="24"/>
                      <w:lang w:val="ru-RU"/>
                    </w:rPr>
                  </w:pPr>
                  <w:r w:rsidRPr="00B9704B">
                    <w:rPr>
                      <w:szCs w:val="24"/>
                      <w:lang w:val="ru-RU"/>
                    </w:rPr>
                    <w:t>2.7.1 Хранение автотранспорта</w:t>
                  </w:r>
                </w:p>
                <w:p w14:paraId="0DD4DEEE"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3A790BF4"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3.1.1 Предоставление коммунальных услуг</w:t>
                  </w:r>
                </w:p>
                <w:p w14:paraId="50CC7205"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r w:rsidRPr="00B9704B">
                    <w:rPr>
                      <w:szCs w:val="24"/>
                      <w:lang w:val="ru-RU"/>
                    </w:rPr>
                    <w:br/>
                  </w:r>
                  <w:r w:rsidRPr="00B9704B">
                    <w:rPr>
                      <w:color w:val="000000"/>
                      <w:szCs w:val="24"/>
                      <w:lang w:val="ru-RU"/>
                    </w:rPr>
                    <w:t>4.4 Магазины</w:t>
                  </w:r>
                  <w:r w:rsidRPr="00B9704B">
                    <w:rPr>
                      <w:szCs w:val="24"/>
                      <w:lang w:val="ru-RU"/>
                    </w:rPr>
                    <w:t xml:space="preserve"> </w:t>
                  </w:r>
                </w:p>
                <w:p w14:paraId="4E3F169D" w14:textId="77777777" w:rsidR="00B9704B" w:rsidRPr="00B9704B" w:rsidRDefault="00B9704B" w:rsidP="007869AF">
                  <w:pPr>
                    <w:spacing w:before="40" w:after="20"/>
                    <w:rPr>
                      <w:szCs w:val="24"/>
                      <w:lang w:val="ru-RU"/>
                    </w:rPr>
                  </w:pPr>
                  <w:r w:rsidRPr="00B9704B">
                    <w:rPr>
                      <w:szCs w:val="24"/>
                      <w:lang w:val="ru-RU"/>
                    </w:rPr>
                    <w:t>5.1 Спорт</w:t>
                  </w:r>
                </w:p>
                <w:p w14:paraId="655354FB" w14:textId="77777777" w:rsidR="00B9704B" w:rsidRPr="00880310" w:rsidRDefault="00B9704B" w:rsidP="007869AF">
                  <w:pPr>
                    <w:pStyle w:val="ConsPlusNormal"/>
                    <w:spacing w:before="40" w:after="20"/>
                    <w:rPr>
                      <w:rFonts w:ascii="Times New Roman" w:hAnsi="Times New Roman" w:cs="Times New Roman"/>
                      <w:sz w:val="24"/>
                      <w:szCs w:val="24"/>
                    </w:rPr>
                  </w:pPr>
                  <w:r>
                    <w:rPr>
                      <w:rFonts w:ascii="Times New Roman" w:hAnsi="Times New Roman" w:cs="Times New Roman"/>
                      <w:sz w:val="24"/>
                      <w:szCs w:val="24"/>
                    </w:rPr>
                    <w:t>5</w:t>
                  </w:r>
                  <w:r w:rsidRPr="00880310">
                    <w:rPr>
                      <w:rFonts w:ascii="Times New Roman" w:hAnsi="Times New Roman" w:cs="Times New Roman"/>
                      <w:sz w:val="24"/>
                      <w:szCs w:val="24"/>
                    </w:rPr>
                    <w:t>.1.1 Обеспечение спортивно-зрелищных мероприятий</w:t>
                  </w:r>
                </w:p>
                <w:p w14:paraId="48F01A1E"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lastRenderedPageBreak/>
                    <w:t>5.1.2 Обеспечение занятий спортом в помещениях</w:t>
                  </w:r>
                </w:p>
                <w:p w14:paraId="3E26D12F"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5.1.3 Площадки для занятий спортом</w:t>
                  </w:r>
                </w:p>
                <w:p w14:paraId="7233BB35"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5.1.4 Оборудованные площадки для занятий спортом</w:t>
                  </w:r>
                </w:p>
                <w:p w14:paraId="45A1D6DE"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5.1.5 Водный спорт</w:t>
                  </w:r>
                </w:p>
                <w:p w14:paraId="6CBCCACD"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5.1.6 Авиационный спорт</w:t>
                  </w:r>
                </w:p>
                <w:p w14:paraId="21BD179B"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5.1.7 Спортивные базы</w:t>
                  </w:r>
                </w:p>
                <w:p w14:paraId="6E3F55F8"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 Автомобильный транспорт</w:t>
                  </w:r>
                </w:p>
                <w:p w14:paraId="0ED201EF"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7.2.1 Размещение автомобильных дорог</w:t>
                  </w:r>
                </w:p>
                <w:p w14:paraId="29A0E499"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7.2.2 Обслуживание перевозок пассажиров</w:t>
                  </w:r>
                </w:p>
                <w:p w14:paraId="1C6E92F5"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7.2.3 Стоянки транспорта общего пользования</w:t>
                  </w:r>
                  <w:r w:rsidRPr="00880310">
                    <w:rPr>
                      <w:rFonts w:ascii="Times New Roman" w:hAnsi="Times New Roman" w:cs="Times New Roman"/>
                      <w:sz w:val="24"/>
                      <w:szCs w:val="24"/>
                    </w:rPr>
                    <w:br/>
                    <w:t>8.3 Обеспечение внутреннего правопорядка</w:t>
                  </w:r>
                  <w:r w:rsidRPr="00880310">
                    <w:rPr>
                      <w:rFonts w:ascii="Times New Roman" w:hAnsi="Times New Roman" w:cs="Times New Roman"/>
                      <w:sz w:val="24"/>
                      <w:szCs w:val="24"/>
                    </w:rPr>
                    <w:br/>
                    <w:t>9.3 Историко-культурная деятельность</w:t>
                  </w:r>
                  <w:r w:rsidRPr="00880310">
                    <w:rPr>
                      <w:rFonts w:ascii="Times New Roman" w:hAnsi="Times New Roman" w:cs="Times New Roman"/>
                      <w:sz w:val="24"/>
                      <w:szCs w:val="24"/>
                    </w:rPr>
                    <w:br/>
                    <w:t>12.0 Земельные участки (территории) общего пользования</w:t>
                  </w:r>
                </w:p>
                <w:p w14:paraId="59087E85"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12.0.1 Улично-дорожная сеть</w:t>
                  </w:r>
                </w:p>
                <w:p w14:paraId="35EA9307"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CB717C" w14:paraId="5536A56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AA952D"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299F91" w14:textId="77777777" w:rsidR="00B9704B" w:rsidRPr="00B9704B" w:rsidRDefault="00B9704B" w:rsidP="007869AF">
                  <w:pPr>
                    <w:spacing w:before="40" w:after="20"/>
                    <w:rPr>
                      <w:szCs w:val="24"/>
                      <w:lang w:val="ru-RU"/>
                    </w:rPr>
                  </w:pPr>
                  <w:r w:rsidRPr="00B9704B">
                    <w:rPr>
                      <w:szCs w:val="24"/>
                      <w:lang w:val="ru-RU"/>
                    </w:rPr>
                    <w:t>3.4.2 Стационарное медицинское обслуживание</w:t>
                  </w:r>
                  <w:r w:rsidRPr="00B9704B">
                    <w:rPr>
                      <w:szCs w:val="24"/>
                      <w:lang w:val="ru-RU"/>
                    </w:rPr>
                    <w:br/>
                    <w:t>3.5.2 Среднее и высшее профессиональное образование</w:t>
                  </w:r>
                  <w:r w:rsidRPr="00B9704B">
                    <w:rPr>
                      <w:szCs w:val="24"/>
                      <w:lang w:val="ru-RU"/>
                    </w:rPr>
                    <w:br/>
                    <w:t>3.8 Общественное управление</w:t>
                  </w:r>
                </w:p>
                <w:p w14:paraId="4BDB3B57"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3.8.1 Государственное управление</w:t>
                  </w:r>
                </w:p>
                <w:p w14:paraId="34806541" w14:textId="77777777" w:rsidR="00B9704B" w:rsidRPr="00B9704B" w:rsidRDefault="00B9704B" w:rsidP="007869AF">
                  <w:pPr>
                    <w:spacing w:before="40" w:after="20"/>
                    <w:rPr>
                      <w:szCs w:val="24"/>
                      <w:lang w:val="ru-RU"/>
                    </w:rPr>
                  </w:pPr>
                  <w:r w:rsidRPr="00B9704B">
                    <w:rPr>
                      <w:szCs w:val="24"/>
                      <w:lang w:val="ru-RU"/>
                    </w:rPr>
                    <w:t>3.8.2 Представительская деятельность</w:t>
                  </w:r>
                  <w:r w:rsidRPr="00B9704B">
                    <w:rPr>
                      <w:szCs w:val="24"/>
                      <w:lang w:val="ru-RU"/>
                    </w:rPr>
                    <w:br/>
                    <w:t>3.9 Обеспечение научной деятельности</w:t>
                  </w:r>
                  <w:r w:rsidRPr="00B9704B">
                    <w:rPr>
                      <w:szCs w:val="24"/>
                      <w:lang w:val="ru-RU"/>
                    </w:rPr>
                    <w:br/>
                    <w:t>3.9.1 Обеспечение деятельности в области гидрометеорологии и смежных с ней областях</w:t>
                  </w:r>
                </w:p>
                <w:p w14:paraId="3CB930A0"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3.9.2 Проведение научных исследований</w:t>
                  </w:r>
                </w:p>
                <w:p w14:paraId="278B44F1"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4.2 Объекты торговли (торговые центры, торгово-развлекательные центры, комплексы)</w:t>
                  </w:r>
                  <w:r w:rsidRPr="00B9704B">
                    <w:rPr>
                      <w:szCs w:val="24"/>
                      <w:lang w:val="ru-RU"/>
                    </w:rPr>
                    <w:br/>
                    <w:t>4.5 Банковская и страховая деятельность</w:t>
                  </w:r>
                </w:p>
                <w:p w14:paraId="24E08AB9" w14:textId="77777777" w:rsidR="00B9704B" w:rsidRPr="00CB717C" w:rsidRDefault="00B9704B" w:rsidP="007869AF">
                  <w:pPr>
                    <w:spacing w:before="40" w:after="20"/>
                    <w:rPr>
                      <w:szCs w:val="24"/>
                    </w:rPr>
                  </w:pPr>
                  <w:r w:rsidRPr="00B9704B">
                    <w:rPr>
                      <w:szCs w:val="24"/>
                      <w:lang w:val="ru-RU"/>
                    </w:rPr>
                    <w:t>4.7 Гостиничное обслуживание</w:t>
                  </w:r>
                  <w:r w:rsidRPr="00B9704B">
                    <w:rPr>
                      <w:szCs w:val="24"/>
                      <w:lang w:val="ru-RU"/>
                    </w:rPr>
                    <w:br/>
                    <w:t xml:space="preserve">4.10 </w:t>
                  </w:r>
                  <w:proofErr w:type="spellStart"/>
                  <w:r w:rsidRPr="00B9704B">
                    <w:rPr>
                      <w:szCs w:val="24"/>
                      <w:lang w:val="ru-RU"/>
                    </w:rPr>
                    <w:t>Выставочно</w:t>
                  </w:r>
                  <w:proofErr w:type="spellEnd"/>
                  <w:r w:rsidRPr="00B9704B">
                    <w:rPr>
                      <w:szCs w:val="24"/>
                      <w:lang w:val="ru-RU"/>
                    </w:rPr>
                    <w:t>-ярмарочная деятельность</w:t>
                  </w:r>
                  <w:r w:rsidRPr="00B9704B">
                    <w:rPr>
                      <w:szCs w:val="24"/>
                      <w:lang w:val="ru-RU"/>
                    </w:rPr>
                    <w:br/>
                    <w:t>5.2.1 Туристическое обслуживание</w:t>
                  </w:r>
                  <w:r w:rsidRPr="00B9704B">
                    <w:rPr>
                      <w:szCs w:val="24"/>
                      <w:lang w:val="ru-RU"/>
                    </w:rPr>
                    <w:br/>
                    <w:t xml:space="preserve">5.4. </w:t>
                  </w:r>
                  <w:proofErr w:type="spellStart"/>
                  <w:r w:rsidRPr="00CB717C">
                    <w:rPr>
                      <w:szCs w:val="24"/>
                    </w:rPr>
                    <w:t>Причалы</w:t>
                  </w:r>
                  <w:proofErr w:type="spellEnd"/>
                  <w:r w:rsidRPr="00CB717C">
                    <w:rPr>
                      <w:szCs w:val="24"/>
                    </w:rPr>
                    <w:t xml:space="preserve"> </w:t>
                  </w:r>
                  <w:proofErr w:type="spellStart"/>
                  <w:r w:rsidRPr="00CB717C">
                    <w:rPr>
                      <w:szCs w:val="24"/>
                    </w:rPr>
                    <w:t>для</w:t>
                  </w:r>
                  <w:proofErr w:type="spellEnd"/>
                  <w:r w:rsidRPr="00CB717C">
                    <w:rPr>
                      <w:szCs w:val="24"/>
                    </w:rPr>
                    <w:t xml:space="preserve"> </w:t>
                  </w:r>
                  <w:proofErr w:type="spellStart"/>
                  <w:r w:rsidRPr="00CB717C">
                    <w:rPr>
                      <w:szCs w:val="24"/>
                    </w:rPr>
                    <w:t>маломерных</w:t>
                  </w:r>
                  <w:proofErr w:type="spellEnd"/>
                  <w:r w:rsidRPr="00CB717C">
                    <w:rPr>
                      <w:szCs w:val="24"/>
                    </w:rPr>
                    <w:t xml:space="preserve"> </w:t>
                  </w:r>
                  <w:proofErr w:type="spellStart"/>
                  <w:r w:rsidRPr="00CB717C">
                    <w:rPr>
                      <w:szCs w:val="24"/>
                    </w:rPr>
                    <w:t>судов</w:t>
                  </w:r>
                  <w:proofErr w:type="spellEnd"/>
                </w:p>
              </w:tc>
            </w:tr>
            <w:tr w:rsidR="00B9704B" w:rsidRPr="00585139" w14:paraId="20EE2A2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C739A10" w14:textId="77777777" w:rsidR="00B9704B" w:rsidRPr="00CB717C" w:rsidRDefault="00B9704B" w:rsidP="007869AF">
                  <w:pPr>
                    <w:spacing w:before="40" w:after="20"/>
                    <w:rPr>
                      <w:szCs w:val="24"/>
                    </w:rPr>
                  </w:pPr>
                  <w:r w:rsidRPr="00CB717C">
                    <w:rPr>
                      <w:szCs w:val="24"/>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9EA1C25" w14:textId="77777777" w:rsidR="00B9704B" w:rsidRPr="00B9704B" w:rsidRDefault="00B9704B" w:rsidP="007869AF">
                  <w:pPr>
                    <w:spacing w:before="40" w:after="20"/>
                    <w:rPr>
                      <w:szCs w:val="24"/>
                      <w:lang w:val="ru-RU"/>
                    </w:rPr>
                  </w:pPr>
                  <w:r w:rsidRPr="00B9704B">
                    <w:rPr>
                      <w:szCs w:val="24"/>
                      <w:lang w:val="ru-RU"/>
                    </w:rPr>
                    <w:t>2.7 Обслуживание жилой застройки</w:t>
                  </w:r>
                </w:p>
                <w:p w14:paraId="5546AA75" w14:textId="77777777" w:rsidR="00B9704B" w:rsidRPr="00B9704B" w:rsidRDefault="00B9704B" w:rsidP="007869AF">
                  <w:pPr>
                    <w:spacing w:before="40" w:after="20"/>
                    <w:rPr>
                      <w:szCs w:val="24"/>
                      <w:lang w:val="ru-RU"/>
                    </w:rPr>
                  </w:pPr>
                  <w:r w:rsidRPr="00B9704B">
                    <w:rPr>
                      <w:szCs w:val="24"/>
                      <w:lang w:val="ru-RU"/>
                    </w:rPr>
                    <w:t>2.7.1 Хранение автотранспорта</w:t>
                  </w:r>
                  <w:r w:rsidRPr="00B9704B">
                    <w:rPr>
                      <w:szCs w:val="24"/>
                      <w:lang w:val="ru-RU"/>
                    </w:rPr>
                    <w:br/>
                    <w:t>3.5 Образование и просвещение</w:t>
                  </w:r>
                </w:p>
                <w:p w14:paraId="13061D61"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3.5.1 Дошкольное, начальное и среднее общее образование</w:t>
                  </w:r>
                </w:p>
                <w:p w14:paraId="6CA1C1AA"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3.5.2 Среднее и высшее профессиональное образование</w:t>
                  </w:r>
                  <w:r w:rsidRPr="00A03904">
                    <w:rPr>
                      <w:rFonts w:ascii="Times New Roman" w:hAnsi="Times New Roman" w:cs="Times New Roman"/>
                      <w:sz w:val="24"/>
                      <w:szCs w:val="24"/>
                    </w:rPr>
                    <w:br/>
                    <w:t>3.8 Общественное управление</w:t>
                  </w:r>
                </w:p>
                <w:p w14:paraId="148F9624"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3.8.1 Государственное управление</w:t>
                  </w:r>
                </w:p>
                <w:p w14:paraId="637F8E76"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3.8.2 Представительская деятельность</w:t>
                  </w:r>
                  <w:r w:rsidRPr="00A03904">
                    <w:rPr>
                      <w:rFonts w:ascii="Times New Roman" w:hAnsi="Times New Roman" w:cs="Times New Roman"/>
                      <w:sz w:val="24"/>
                      <w:szCs w:val="24"/>
                    </w:rPr>
                    <w:br/>
                    <w:t>3.9 Обеспечение научной деятельности</w:t>
                  </w:r>
                  <w:r w:rsidRPr="00A03904">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2F89253A"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3.9.2 Проведение научных исследований</w:t>
                  </w:r>
                </w:p>
                <w:p w14:paraId="3B65EC2D"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4.5 Банковская и страховая деятельность</w:t>
                  </w:r>
                </w:p>
                <w:p w14:paraId="50224679"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lastRenderedPageBreak/>
                    <w:t>4.6. Общественное питание</w:t>
                  </w:r>
                  <w:r w:rsidRPr="00A03904">
                    <w:rPr>
                      <w:rFonts w:ascii="Times New Roman" w:hAnsi="Times New Roman" w:cs="Times New Roman"/>
                      <w:sz w:val="24"/>
                      <w:szCs w:val="24"/>
                    </w:rPr>
                    <w:br/>
                    <w:t>4.9 Служебные гаражи</w:t>
                  </w:r>
                  <w:r w:rsidRPr="00A03904">
                    <w:rPr>
                      <w:rFonts w:ascii="Times New Roman" w:hAnsi="Times New Roman" w:cs="Times New Roman"/>
                      <w:sz w:val="24"/>
                      <w:szCs w:val="24"/>
                    </w:rPr>
                    <w:br/>
                    <w:t>4.9.1 Объекты дорожного сервиса</w:t>
                  </w:r>
                </w:p>
                <w:p w14:paraId="4DF67EC7"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4.9.1.1 Заправка транспортных средств</w:t>
                  </w:r>
                </w:p>
                <w:p w14:paraId="046A6493"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4.9.1.2 Обеспечение дорожного отдыха</w:t>
                  </w:r>
                </w:p>
                <w:p w14:paraId="00A10B70" w14:textId="77777777" w:rsidR="00B9704B"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4.9.1.3 Автомобильные мойки</w:t>
                  </w:r>
                </w:p>
                <w:p w14:paraId="3D40655C"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4.9.1.4 Ремонт автомобилей</w:t>
                  </w:r>
                  <w:r w:rsidRPr="00A03904">
                    <w:rPr>
                      <w:rFonts w:ascii="Times New Roman" w:hAnsi="Times New Roman" w:cs="Times New Roman"/>
                      <w:sz w:val="24"/>
                      <w:szCs w:val="24"/>
                    </w:rPr>
                    <w:br/>
                    <w:t>5.1 Спорт</w:t>
                  </w:r>
                </w:p>
                <w:p w14:paraId="6A7D5190"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5.1.1 Обеспечение спортивно-зрелищных мероприятий</w:t>
                  </w:r>
                </w:p>
                <w:p w14:paraId="64AEF021"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5.1.2 Обеспечение занятий спортом в помещениях</w:t>
                  </w:r>
                </w:p>
                <w:p w14:paraId="263F14A1"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5.1.3 Площадки для занятий спортом</w:t>
                  </w:r>
                </w:p>
                <w:p w14:paraId="5D073AE1"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5.1.4 Оборудованные площадки для занятий спортом</w:t>
                  </w:r>
                </w:p>
                <w:p w14:paraId="796AB422"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5.1.5 Водный спорт</w:t>
                  </w:r>
                </w:p>
                <w:p w14:paraId="0D8D79DC" w14:textId="77777777" w:rsidR="00B9704B" w:rsidRPr="00A03904" w:rsidRDefault="00B9704B" w:rsidP="007869AF">
                  <w:pPr>
                    <w:pStyle w:val="ConsPlusNormal"/>
                    <w:spacing w:before="40" w:after="20"/>
                    <w:rPr>
                      <w:rFonts w:ascii="Times New Roman" w:hAnsi="Times New Roman" w:cs="Times New Roman"/>
                      <w:sz w:val="24"/>
                      <w:szCs w:val="24"/>
                    </w:rPr>
                  </w:pPr>
                  <w:r w:rsidRPr="00A03904">
                    <w:rPr>
                      <w:rFonts w:ascii="Times New Roman" w:hAnsi="Times New Roman" w:cs="Times New Roman"/>
                      <w:sz w:val="24"/>
                      <w:szCs w:val="24"/>
                    </w:rPr>
                    <w:t>5.1.6 Авиационный спорт</w:t>
                  </w:r>
                </w:p>
                <w:p w14:paraId="0788A9FE" w14:textId="77777777" w:rsidR="00B9704B" w:rsidRPr="00B9704B" w:rsidRDefault="00B9704B" w:rsidP="007869AF">
                  <w:pPr>
                    <w:spacing w:before="40" w:after="20"/>
                    <w:rPr>
                      <w:szCs w:val="24"/>
                      <w:lang w:val="ru-RU"/>
                    </w:rPr>
                  </w:pPr>
                  <w:r w:rsidRPr="00B9704B">
                    <w:rPr>
                      <w:szCs w:val="24"/>
                      <w:lang w:val="ru-RU"/>
                    </w:rPr>
                    <w:t>5.1.7 Спортивные базы</w:t>
                  </w:r>
                  <w:r w:rsidRPr="00B9704B">
                    <w:rPr>
                      <w:szCs w:val="24"/>
                      <w:lang w:val="ru-RU"/>
                    </w:rPr>
                    <w:br/>
                    <w:t>8.3 Обеспечение внутреннего правопорядка</w:t>
                  </w:r>
                </w:p>
              </w:tc>
            </w:tr>
          </w:tbl>
          <w:p w14:paraId="6BD4BCF6" w14:textId="77777777" w:rsidR="00B9704B" w:rsidRPr="00B9704B" w:rsidRDefault="00B9704B" w:rsidP="007869AF">
            <w:pPr>
              <w:spacing w:before="40" w:after="20"/>
              <w:rPr>
                <w:szCs w:val="24"/>
                <w:lang w:val="ru-RU"/>
              </w:rPr>
            </w:pPr>
          </w:p>
        </w:tc>
      </w:tr>
    </w:tbl>
    <w:p w14:paraId="5F93FB33" w14:textId="77777777" w:rsidR="00B9704B" w:rsidRPr="00B9704B" w:rsidRDefault="00B9704B" w:rsidP="007869AF">
      <w:pPr>
        <w:spacing w:before="40" w:after="20"/>
        <w:rPr>
          <w:szCs w:val="24"/>
          <w:lang w:val="ru-RU"/>
        </w:rPr>
      </w:pPr>
    </w:p>
    <w:p w14:paraId="4B18CF75" w14:textId="77777777" w:rsidR="00B9704B" w:rsidRPr="00B9704B" w:rsidRDefault="00B9704B" w:rsidP="007869AF">
      <w:pPr>
        <w:spacing w:before="40" w:after="20"/>
        <w:rPr>
          <w:szCs w:val="24"/>
          <w:lang w:val="ru-RU"/>
        </w:rPr>
      </w:pPr>
      <w:r w:rsidRPr="00B9704B">
        <w:rPr>
          <w:b/>
          <w:bCs/>
          <w:szCs w:val="24"/>
          <w:lang w:val="ru-RU"/>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CB717C" w14:paraId="0DD03D8E"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80"/>
              <w:gridCol w:w="4070"/>
              <w:gridCol w:w="4754"/>
            </w:tblGrid>
            <w:tr w:rsidR="00B9704B" w:rsidRPr="00CB717C" w14:paraId="327B45EE"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DBA5FB" w14:textId="77777777" w:rsidR="00B9704B" w:rsidRPr="00CB717C" w:rsidRDefault="00B9704B" w:rsidP="007869AF">
                  <w:pPr>
                    <w:pStyle w:val="affffffff1"/>
                    <w:spacing w:before="40" w:after="20"/>
                  </w:pPr>
                  <w:bookmarkStart w:id="249" w:name="_Toc536553696"/>
                  <w:r w:rsidRPr="00CB717C">
                    <w:lastRenderedPageBreak/>
                    <w:t>КУРТ-2</w:t>
                  </w:r>
                  <w:bookmarkEnd w:id="249"/>
                </w:p>
              </w:tc>
            </w:tr>
            <w:tr w:rsidR="00B9704B" w:rsidRPr="00CB717C" w14:paraId="49CFDCB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369AB2"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D97355"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2A6775"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6465D24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52C021"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A18A8D" w14:textId="77777777" w:rsidR="00B9704B" w:rsidRPr="00CB717C" w:rsidRDefault="00B9704B" w:rsidP="007869AF">
                  <w:pPr>
                    <w:pStyle w:val="2fd"/>
                    <w:spacing w:before="40" w:after="20"/>
                  </w:pPr>
                  <w:r>
                    <w:t>Общая площадь многоквартирной жилой застройки, выраженная в квадратных метрах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4D37E3" w14:textId="77777777" w:rsidR="00B9704B" w:rsidRPr="00CB717C" w:rsidRDefault="00B9704B" w:rsidP="007869AF">
                  <w:pPr>
                    <w:pStyle w:val="2fd"/>
                    <w:spacing w:before="40" w:after="20"/>
                  </w:pPr>
                  <w:r w:rsidRPr="00CB717C">
                    <w:t>298500</w:t>
                  </w:r>
                </w:p>
              </w:tc>
            </w:tr>
            <w:tr w:rsidR="00B9704B" w:rsidRPr="00CB717C" w14:paraId="439A04B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40232A"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91DF66" w14:textId="77777777" w:rsidR="00B9704B" w:rsidRPr="00CB717C" w:rsidRDefault="00B9704B" w:rsidP="007869AF">
                  <w:pPr>
                    <w:pStyle w:val="2fd"/>
                    <w:spacing w:before="40" w:after="20"/>
                  </w:pPr>
                  <w:r w:rsidRPr="00CB717C">
                    <w:t>Предельное количество этажей (за исключением подземных и технических этажей)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B33F710" w14:textId="77777777" w:rsidR="00B9704B" w:rsidRPr="00CB717C" w:rsidRDefault="00B9704B" w:rsidP="007869AF">
                  <w:pPr>
                    <w:pStyle w:val="2fd"/>
                    <w:spacing w:before="40" w:after="20"/>
                  </w:pPr>
                  <w:r w:rsidRPr="00CB717C">
                    <w:t xml:space="preserve">23 </w:t>
                  </w:r>
                </w:p>
              </w:tc>
            </w:tr>
            <w:tr w:rsidR="00B9704B" w:rsidRPr="00585139" w14:paraId="10C02DB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6B2D917"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63EF238" w14:textId="77777777" w:rsidR="00B9704B" w:rsidRPr="00CB717C" w:rsidRDefault="00B9704B" w:rsidP="007869AF">
                  <w:pPr>
                    <w:pStyle w:val="2fd"/>
                    <w:spacing w:before="40" w:after="20"/>
                  </w:pPr>
                  <w:r w:rsidRPr="00CB717C">
                    <w:t>Максимальный процент застройки в границах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DEFDED"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461D454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A58271"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8A0A28"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1B489F5"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59F75F7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BF7CDB8"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C9C01A2"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7F76C02"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3ED1B6F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2174BA7"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BE0834" w14:textId="77777777" w:rsidR="00B9704B" w:rsidRPr="00CB717C" w:rsidRDefault="00B9704B" w:rsidP="007869AF">
                  <w:pPr>
                    <w:pStyle w:val="2fd"/>
                    <w:spacing w:before="40" w:after="20"/>
                  </w:pPr>
                  <w:r w:rsidRPr="00CB717C">
                    <w:t>Расчетная численность населения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4D981F" w14:textId="77777777" w:rsidR="00B9704B" w:rsidRPr="00CB717C" w:rsidRDefault="00B9704B" w:rsidP="007869AF">
                  <w:pPr>
                    <w:pStyle w:val="2fd"/>
                    <w:spacing w:before="40" w:after="20"/>
                  </w:pPr>
                  <w:r w:rsidRPr="00CB717C">
                    <w:t xml:space="preserve">Определяется из расчета 28 </w:t>
                  </w:r>
                  <w:proofErr w:type="spellStart"/>
                  <w:r w:rsidRPr="00CB717C">
                    <w:t>кв.м</w:t>
                  </w:r>
                  <w:proofErr w:type="spellEnd"/>
                  <w:r w:rsidRPr="00CB717C">
                    <w:t xml:space="preserve">. общей площади многоквартирной жилой застройки на 1 человека </w:t>
                  </w:r>
                </w:p>
              </w:tc>
            </w:tr>
            <w:tr w:rsidR="00B9704B" w:rsidRPr="00585139" w14:paraId="1D34923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647261"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84AE82" w14:textId="77777777" w:rsidR="00B9704B" w:rsidRPr="00CB717C" w:rsidRDefault="00B9704B" w:rsidP="007869AF">
                  <w:pPr>
                    <w:pStyle w:val="2fd"/>
                    <w:spacing w:before="40" w:after="20"/>
                  </w:pPr>
                  <w:r w:rsidRPr="00CB717C">
                    <w:t>Минимальная обеспеченность объектами водоснабжения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3277EB5"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3E2E0C9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D90A45" w14:textId="77777777" w:rsidR="00B9704B" w:rsidRPr="00CB717C" w:rsidRDefault="00B9704B" w:rsidP="007869AF">
                  <w:pPr>
                    <w:pStyle w:val="2fd"/>
                    <w:spacing w:before="40" w:after="20"/>
                  </w:pPr>
                  <w:r w:rsidRPr="00CB717C">
                    <w:t>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56BA07B" w14:textId="77777777" w:rsidR="00B9704B" w:rsidRPr="00CB717C" w:rsidRDefault="00B9704B" w:rsidP="007869AF">
                  <w:pPr>
                    <w:pStyle w:val="2fd"/>
                    <w:spacing w:before="40" w:after="20"/>
                  </w:pPr>
                  <w:r w:rsidRPr="00CB717C">
                    <w:t>Минимальная обеспеченность объектами водоотведения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F856FD"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3FB1F8F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A6C1AC" w14:textId="77777777" w:rsidR="00B9704B" w:rsidRPr="00CB717C" w:rsidRDefault="00B9704B" w:rsidP="007869AF">
                  <w:pPr>
                    <w:pStyle w:val="2fd"/>
                    <w:spacing w:before="40" w:after="20"/>
                  </w:pPr>
                  <w:r w:rsidRPr="00CB717C">
                    <w:t>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60A6C6" w14:textId="77777777" w:rsidR="00B9704B" w:rsidRPr="00CB717C" w:rsidRDefault="00B9704B" w:rsidP="007869AF">
                  <w:pPr>
                    <w:pStyle w:val="2fd"/>
                    <w:spacing w:before="40" w:after="20"/>
                  </w:pPr>
                  <w:r w:rsidRPr="00CB717C">
                    <w:t>Минимальная обеспеченность объектами теплоснабжения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DEAB1C0" w14:textId="77777777" w:rsidR="00B9704B" w:rsidRPr="00CB717C" w:rsidRDefault="00B9704B" w:rsidP="007869AF">
                  <w:pPr>
                    <w:pStyle w:val="2fd"/>
                    <w:spacing w:before="40" w:after="20"/>
                  </w:pPr>
                  <w:r w:rsidRPr="00CB717C">
                    <w:t xml:space="preserve">0,05 Гкал/1000 </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02D206D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9A87931" w14:textId="77777777" w:rsidR="00B9704B" w:rsidRPr="00CB717C" w:rsidRDefault="00B9704B" w:rsidP="007869AF">
                  <w:pPr>
                    <w:pStyle w:val="2fd"/>
                    <w:spacing w:before="40" w:after="20"/>
                  </w:pPr>
                  <w:r w:rsidRPr="00CB717C">
                    <w:t>10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3E0A64" w14:textId="77777777" w:rsidR="00B9704B" w:rsidRPr="00CB717C" w:rsidRDefault="00B9704B" w:rsidP="007869AF">
                  <w:pPr>
                    <w:pStyle w:val="2fd"/>
                    <w:spacing w:before="40" w:after="20"/>
                  </w:pPr>
                  <w:r w:rsidRPr="00CB717C">
                    <w:t>Минимальная обеспеченность объектами энергоснабжения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A218401" w14:textId="77777777" w:rsidR="00B9704B" w:rsidRPr="00CB717C" w:rsidRDefault="00B9704B" w:rsidP="007869AF">
                  <w:pPr>
                    <w:pStyle w:val="2fd"/>
                    <w:spacing w:before="40" w:after="20"/>
                  </w:pPr>
                  <w:r w:rsidRPr="00CB717C">
                    <w:t>20 Вт./</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CB717C" w14:paraId="5D618C5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5E005C" w14:textId="77777777" w:rsidR="00B9704B" w:rsidRPr="00CB717C" w:rsidRDefault="00B9704B" w:rsidP="007869AF">
                  <w:pPr>
                    <w:pStyle w:val="2fd"/>
                    <w:spacing w:before="40" w:after="20"/>
                  </w:pPr>
                  <w:r w:rsidRPr="00CB717C">
                    <w:t>11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40AC7C" w14:textId="77777777" w:rsidR="00B9704B" w:rsidRPr="00CB717C" w:rsidRDefault="00B9704B" w:rsidP="007869AF">
                  <w:pPr>
                    <w:pStyle w:val="2fd"/>
                    <w:spacing w:before="40" w:after="20"/>
                  </w:pPr>
                  <w:r w:rsidRPr="00CB717C">
                    <w:t>Минимальная 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725BA1B" w14:textId="77777777" w:rsidR="00B9704B" w:rsidRPr="00CB717C" w:rsidRDefault="00B9704B" w:rsidP="007869AF">
                  <w:pPr>
                    <w:pStyle w:val="2fd"/>
                    <w:spacing w:before="40" w:after="20"/>
                  </w:pPr>
                  <w:r w:rsidRPr="00CB717C">
                    <w:t xml:space="preserve">5200 мест </w:t>
                  </w:r>
                </w:p>
              </w:tc>
            </w:tr>
            <w:tr w:rsidR="00B9704B" w:rsidRPr="00585139" w14:paraId="1133101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2514949" w14:textId="77777777" w:rsidR="00B9704B" w:rsidRPr="00CB717C" w:rsidRDefault="00B9704B" w:rsidP="007869AF">
                  <w:pPr>
                    <w:pStyle w:val="2fd"/>
                    <w:spacing w:before="40" w:after="20"/>
                  </w:pPr>
                  <w:r w:rsidRPr="00CB717C">
                    <w:t>12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3753609" w14:textId="77777777" w:rsidR="00B9704B" w:rsidRPr="00CB717C" w:rsidRDefault="00B9704B" w:rsidP="007869AF">
                  <w:pPr>
                    <w:pStyle w:val="2fd"/>
                    <w:spacing w:before="40" w:after="20"/>
                  </w:pPr>
                  <w:r w:rsidRPr="00CB717C">
                    <w:t>Площадь благоустройства (территория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A6B9CF" w14:textId="77777777" w:rsidR="00B9704B" w:rsidRPr="00CB717C" w:rsidRDefault="00B9704B" w:rsidP="007869AF">
                  <w:pPr>
                    <w:pStyle w:val="2fd"/>
                    <w:spacing w:before="40" w:after="20"/>
                  </w:pPr>
                  <w:r w:rsidRPr="00CB717C">
                    <w:t xml:space="preserve">4,4 </w:t>
                  </w:r>
                  <w:proofErr w:type="spellStart"/>
                  <w:r w:rsidRPr="00CB717C">
                    <w:t>кв.м</w:t>
                  </w:r>
                  <w:proofErr w:type="spellEnd"/>
                  <w:r w:rsidRPr="00CB717C">
                    <w:t xml:space="preserve"> на 1 человека населения планируемой застройки </w:t>
                  </w:r>
                </w:p>
              </w:tc>
            </w:tr>
            <w:tr w:rsidR="00B9704B" w:rsidRPr="00CB717C" w14:paraId="7CFA614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FBE025" w14:textId="77777777" w:rsidR="00B9704B" w:rsidRPr="00CB717C" w:rsidRDefault="00B9704B" w:rsidP="007869AF">
                  <w:pPr>
                    <w:pStyle w:val="2fd"/>
                    <w:spacing w:before="40" w:after="20"/>
                  </w:pPr>
                  <w:r w:rsidRPr="00CB717C">
                    <w:t>13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D2DD55" w14:textId="77777777" w:rsidR="00B9704B" w:rsidRPr="00CB717C" w:rsidRDefault="00B9704B" w:rsidP="007869AF">
                  <w:pPr>
                    <w:pStyle w:val="2fd"/>
                    <w:spacing w:before="40" w:after="20"/>
                  </w:pPr>
                  <w:r w:rsidRPr="00CB717C">
                    <w:t>Рабочие места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81E350" w14:textId="77777777" w:rsidR="00B9704B" w:rsidRPr="00CB717C" w:rsidRDefault="00B9704B" w:rsidP="007869AF">
                  <w:pPr>
                    <w:pStyle w:val="2fd"/>
                    <w:spacing w:before="40" w:after="20"/>
                  </w:pPr>
                  <w:r w:rsidRPr="00CB717C">
                    <w:t xml:space="preserve">5400 м </w:t>
                  </w:r>
                </w:p>
              </w:tc>
            </w:tr>
            <w:tr w:rsidR="00B9704B" w:rsidRPr="00CB717C" w14:paraId="596627B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C73E719" w14:textId="77777777" w:rsidR="00B9704B" w:rsidRPr="00CB717C" w:rsidRDefault="00B9704B" w:rsidP="007869AF">
                  <w:pPr>
                    <w:pStyle w:val="2fd"/>
                    <w:spacing w:before="40" w:after="20"/>
                  </w:pPr>
                  <w:r w:rsidRPr="00CB717C">
                    <w:t>14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5756400" w14:textId="77777777" w:rsidR="00B9704B" w:rsidRPr="00CB717C" w:rsidRDefault="00B9704B" w:rsidP="007869AF">
                  <w:pPr>
                    <w:pStyle w:val="2fd"/>
                    <w:spacing w:before="40" w:after="20"/>
                  </w:pPr>
                  <w:r w:rsidRPr="00CB717C">
                    <w:t xml:space="preserve">Минимальная обеспеченность местами в дошкольных </w:t>
                  </w:r>
                  <w:r w:rsidRPr="00CB717C">
                    <w:lastRenderedPageBreak/>
                    <w:t>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38A3D80" w14:textId="77777777" w:rsidR="00B9704B" w:rsidRPr="00CB717C" w:rsidRDefault="00B9704B" w:rsidP="007869AF">
                  <w:pPr>
                    <w:pStyle w:val="2fd"/>
                    <w:spacing w:before="40" w:after="20"/>
                  </w:pPr>
                  <w:r w:rsidRPr="00CB717C">
                    <w:lastRenderedPageBreak/>
                    <w:t xml:space="preserve">705 мест </w:t>
                  </w:r>
                </w:p>
              </w:tc>
            </w:tr>
            <w:tr w:rsidR="00B9704B" w:rsidRPr="00CB717C" w14:paraId="6890E87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0FB8D5" w14:textId="77777777" w:rsidR="00B9704B" w:rsidRPr="00CB717C" w:rsidRDefault="00B9704B" w:rsidP="007869AF">
                  <w:pPr>
                    <w:pStyle w:val="2fd"/>
                    <w:spacing w:before="40" w:after="20"/>
                  </w:pPr>
                  <w:r w:rsidRPr="00CB717C">
                    <w:t>15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32932D" w14:textId="77777777" w:rsidR="00B9704B" w:rsidRPr="00CB717C" w:rsidRDefault="00B9704B" w:rsidP="007869AF">
                  <w:pPr>
                    <w:pStyle w:val="2fd"/>
                    <w:spacing w:before="40" w:after="20"/>
                  </w:pPr>
                  <w:r w:rsidRPr="00CB717C">
                    <w:t>Минимальная обеспеченность местами в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451059" w14:textId="77777777" w:rsidR="00B9704B" w:rsidRPr="00CB717C" w:rsidRDefault="00B9704B" w:rsidP="007869AF">
                  <w:pPr>
                    <w:pStyle w:val="2fd"/>
                    <w:spacing w:before="40" w:after="20"/>
                  </w:pPr>
                  <w:r w:rsidRPr="00CB717C">
                    <w:t xml:space="preserve">1510 мест </w:t>
                  </w:r>
                </w:p>
              </w:tc>
            </w:tr>
            <w:tr w:rsidR="00B9704B" w:rsidRPr="00CB717C" w14:paraId="62BD4E0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341287" w14:textId="77777777" w:rsidR="00B9704B" w:rsidRPr="00CB717C" w:rsidRDefault="00B9704B" w:rsidP="007869AF">
                  <w:pPr>
                    <w:pStyle w:val="2fd"/>
                    <w:spacing w:before="40" w:after="20"/>
                  </w:pPr>
                  <w:r w:rsidRPr="00CB717C">
                    <w:t>16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B775F8" w14:textId="77777777" w:rsidR="00B9704B" w:rsidRPr="00CB717C" w:rsidRDefault="00B9704B" w:rsidP="007869AF">
                  <w:pPr>
                    <w:pStyle w:val="2fd"/>
                    <w:spacing w:before="40" w:after="20"/>
                  </w:pPr>
                  <w:r w:rsidRPr="00CB717C">
                    <w:t>Минимальная обеспеченность поликлиниками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B359C63" w14:textId="77777777" w:rsidR="00B9704B" w:rsidRPr="00CB717C" w:rsidRDefault="00B9704B" w:rsidP="007869AF">
                  <w:pPr>
                    <w:pStyle w:val="2fd"/>
                    <w:spacing w:before="40" w:after="20"/>
                  </w:pPr>
                  <w:r w:rsidRPr="00CB717C">
                    <w:t xml:space="preserve">190 пос./смену </w:t>
                  </w:r>
                </w:p>
              </w:tc>
            </w:tr>
            <w:tr w:rsidR="00B9704B" w:rsidRPr="00585139" w14:paraId="5A0157F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366D74F" w14:textId="77777777" w:rsidR="00B9704B" w:rsidRPr="00CB717C" w:rsidRDefault="00B9704B" w:rsidP="007869AF">
                  <w:pPr>
                    <w:pStyle w:val="2fd"/>
                    <w:spacing w:before="40" w:after="20"/>
                  </w:pPr>
                  <w:r w:rsidRPr="00CB717C">
                    <w:t>17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B5E9BBB" w14:textId="77777777" w:rsidR="00B9704B" w:rsidRPr="00CB717C" w:rsidRDefault="00B9704B" w:rsidP="007869AF">
                  <w:pPr>
                    <w:pStyle w:val="2fd"/>
                    <w:spacing w:before="40" w:after="20"/>
                  </w:pPr>
                  <w:r w:rsidRPr="00CB717C">
                    <w:t>Минимальная обеспеченность территориями плоскостных спортивных сооружений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7895151" w14:textId="77777777" w:rsidR="00B9704B" w:rsidRPr="00CB717C" w:rsidRDefault="00B9704B" w:rsidP="007869AF">
                  <w:pPr>
                    <w:pStyle w:val="2fd"/>
                    <w:spacing w:before="40" w:after="20"/>
                  </w:pPr>
                  <w:r w:rsidRPr="00CB717C">
                    <w:t xml:space="preserve">948,3 </w:t>
                  </w:r>
                  <w:proofErr w:type="spellStart"/>
                  <w:r w:rsidRPr="00CB717C">
                    <w:t>кв.м</w:t>
                  </w:r>
                  <w:proofErr w:type="spellEnd"/>
                  <w:r w:rsidRPr="00CB717C">
                    <w:t xml:space="preserve">. на 1 тыс. человек населения планируемой застройки </w:t>
                  </w:r>
                </w:p>
              </w:tc>
            </w:tr>
            <w:tr w:rsidR="00B9704B" w:rsidRPr="00585139" w14:paraId="267031A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9923EF" w14:textId="77777777" w:rsidR="00B9704B" w:rsidRPr="00CB717C" w:rsidRDefault="00B9704B" w:rsidP="007869AF">
                  <w:pPr>
                    <w:pStyle w:val="2fd"/>
                    <w:spacing w:before="40" w:after="20"/>
                  </w:pPr>
                  <w:r w:rsidRPr="00CB717C">
                    <w:t>18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0442F2" w14:textId="77777777" w:rsidR="00B9704B" w:rsidRPr="00CB717C" w:rsidRDefault="00B9704B" w:rsidP="007869AF">
                  <w:pPr>
                    <w:pStyle w:val="2fd"/>
                    <w:spacing w:before="40" w:after="20"/>
                  </w:pPr>
                  <w:r w:rsidRPr="00CB717C">
                    <w:t>Мероприятия по развитию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488FD74" w14:textId="77777777" w:rsidR="00B9704B" w:rsidRPr="00CB717C" w:rsidRDefault="00B9704B" w:rsidP="007869AF">
                  <w:pPr>
                    <w:pStyle w:val="2fd"/>
                    <w:spacing w:before="40" w:after="20"/>
                  </w:pPr>
                  <w:r w:rsidRPr="00CB717C">
                    <w:t xml:space="preserve">В соответствии с СТП ТО МО </w:t>
                  </w:r>
                </w:p>
              </w:tc>
            </w:tr>
            <w:tr w:rsidR="00B9704B" w:rsidRPr="00CB717C" w14:paraId="6AC83DC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92EBCF9" w14:textId="77777777" w:rsidR="00B9704B" w:rsidRPr="00CB717C" w:rsidRDefault="00B9704B" w:rsidP="007869AF">
                  <w:pPr>
                    <w:pStyle w:val="2fd"/>
                    <w:spacing w:before="40" w:after="20"/>
                  </w:pPr>
                  <w:r w:rsidRPr="00CB717C">
                    <w:t>19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14715A" w14:textId="77777777" w:rsidR="00B9704B" w:rsidRPr="00CB717C" w:rsidRDefault="00B9704B" w:rsidP="007869AF">
                  <w:pPr>
                    <w:pStyle w:val="2fd"/>
                    <w:spacing w:before="40" w:after="20"/>
                  </w:pPr>
                  <w:r w:rsidRPr="00CB717C">
                    <w:t>Минимальная обеспеченность участковыми пунктами полиции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84D5BD2" w14:textId="77777777" w:rsidR="00B9704B" w:rsidRPr="00CB717C" w:rsidRDefault="00B9704B" w:rsidP="007869AF">
                  <w:pPr>
                    <w:pStyle w:val="2fd"/>
                    <w:spacing w:before="40" w:after="20"/>
                  </w:pPr>
                  <w:r w:rsidRPr="00CB717C">
                    <w:t xml:space="preserve">1 участковый пункт на 2,8 тыс. населения площадью 45 </w:t>
                  </w:r>
                  <w:proofErr w:type="spellStart"/>
                  <w:r w:rsidRPr="00CB717C">
                    <w:t>кв.м</w:t>
                  </w:r>
                  <w:proofErr w:type="spellEnd"/>
                  <w:r w:rsidRPr="00CB717C">
                    <w:t xml:space="preserve">. </w:t>
                  </w:r>
                </w:p>
              </w:tc>
            </w:tr>
            <w:tr w:rsidR="00B9704B" w:rsidRPr="00585139" w14:paraId="5D9F9F4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EF63DB4" w14:textId="77777777" w:rsidR="00B9704B" w:rsidRPr="00CB717C" w:rsidRDefault="00B9704B" w:rsidP="007869AF">
                  <w:pPr>
                    <w:pStyle w:val="2fd"/>
                    <w:spacing w:before="40" w:after="20"/>
                  </w:pPr>
                  <w:r w:rsidRPr="00CB717C">
                    <w:t>20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A9F08A" w14:textId="77777777" w:rsidR="00B9704B" w:rsidRPr="00CB717C" w:rsidRDefault="00B9704B" w:rsidP="007869AF">
                  <w:pPr>
                    <w:pStyle w:val="2fd"/>
                    <w:spacing w:before="40" w:after="20"/>
                  </w:pPr>
                  <w:r w:rsidRPr="00CB717C">
                    <w:t>Минимальная обеспеченность многофункциональными центрами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7DC947" w14:textId="77777777" w:rsidR="00B9704B" w:rsidRPr="00CB717C" w:rsidRDefault="00B9704B" w:rsidP="007869AF">
                  <w:pPr>
                    <w:pStyle w:val="2fd"/>
                    <w:spacing w:before="40" w:after="20"/>
                  </w:pPr>
                  <w:r w:rsidRPr="00CB717C">
                    <w:t xml:space="preserve">40 </w:t>
                  </w:r>
                  <w:proofErr w:type="spellStart"/>
                  <w:r w:rsidRPr="00CB717C">
                    <w:t>кв.м</w:t>
                  </w:r>
                  <w:proofErr w:type="spellEnd"/>
                  <w:r w:rsidRPr="00CB717C">
                    <w:t xml:space="preserve">. на 2 тыс. человек населения планируемой застройки </w:t>
                  </w:r>
                </w:p>
              </w:tc>
            </w:tr>
            <w:tr w:rsidR="00B9704B" w:rsidRPr="00585139" w14:paraId="79AAD21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AD6132" w14:textId="77777777" w:rsidR="00B9704B" w:rsidRPr="00CB717C" w:rsidRDefault="00B9704B" w:rsidP="007869AF">
                  <w:pPr>
                    <w:pStyle w:val="2fd"/>
                    <w:spacing w:before="40" w:after="20"/>
                  </w:pPr>
                  <w:r w:rsidRPr="00CB717C">
                    <w:t>21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9769A2C" w14:textId="77777777" w:rsidR="00B9704B" w:rsidRPr="00CB717C" w:rsidRDefault="00B9704B" w:rsidP="007869AF">
                  <w:pPr>
                    <w:pStyle w:val="2fd"/>
                    <w:spacing w:before="40" w:after="20"/>
                  </w:pPr>
                  <w:r w:rsidRPr="00CB717C">
                    <w:t>Минимальная обеспеченность отдельно стоящими объектами торговли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05701C" w14:textId="77777777" w:rsidR="00B9704B" w:rsidRPr="00CB717C" w:rsidRDefault="00B9704B" w:rsidP="007869AF">
                  <w:pPr>
                    <w:pStyle w:val="2fd"/>
                    <w:spacing w:before="40" w:after="20"/>
                  </w:pPr>
                  <w:r w:rsidRPr="00CB717C">
                    <w:t xml:space="preserve">350 </w:t>
                  </w:r>
                  <w:proofErr w:type="spellStart"/>
                  <w:r w:rsidRPr="00CB717C">
                    <w:t>кв.м</w:t>
                  </w:r>
                  <w:proofErr w:type="spellEnd"/>
                  <w:r w:rsidRPr="00CB717C">
                    <w:t xml:space="preserve">. на 1 тыс. человек населения планируемой застройки </w:t>
                  </w:r>
                </w:p>
              </w:tc>
            </w:tr>
            <w:tr w:rsidR="00B9704B" w:rsidRPr="00CB717C" w14:paraId="01DB99E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94B8A9D" w14:textId="77777777" w:rsidR="00B9704B" w:rsidRPr="00CB717C" w:rsidRDefault="00B9704B" w:rsidP="007869AF">
                  <w:pPr>
                    <w:pStyle w:val="2fd"/>
                    <w:spacing w:before="40" w:after="20"/>
                  </w:pPr>
                  <w:r w:rsidRPr="00CB717C">
                    <w:t>22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11680D" w14:textId="77777777" w:rsidR="00B9704B" w:rsidRPr="00CB717C" w:rsidRDefault="00B9704B" w:rsidP="007869AF">
                  <w:pPr>
                    <w:pStyle w:val="2fd"/>
                    <w:spacing w:before="40" w:after="20"/>
                  </w:pPr>
                  <w:r w:rsidRPr="00CB717C">
                    <w:t>Удаленность до объектов социальной и транспортной инфраструктур</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D18B5A"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bl>
          <w:p w14:paraId="60ABA162" w14:textId="77777777" w:rsidR="00B9704B" w:rsidRPr="00CB717C" w:rsidRDefault="00B9704B" w:rsidP="007869AF">
            <w:pPr>
              <w:spacing w:before="40" w:after="20"/>
              <w:rPr>
                <w:vanish/>
                <w:szCs w:val="24"/>
              </w:rPr>
            </w:pPr>
          </w:p>
          <w:tbl>
            <w:tblPr>
              <w:tblW w:w="5000" w:type="pct"/>
              <w:tblCellMar>
                <w:top w:w="15" w:type="dxa"/>
                <w:left w:w="15" w:type="dxa"/>
                <w:bottom w:w="15" w:type="dxa"/>
                <w:right w:w="15" w:type="dxa"/>
              </w:tblCellMar>
              <w:tblLook w:val="04A0" w:firstRow="1" w:lastRow="0" w:firstColumn="1" w:lastColumn="0" w:noHBand="0" w:noVBand="1"/>
            </w:tblPr>
            <w:tblGrid>
              <w:gridCol w:w="2256"/>
              <w:gridCol w:w="7048"/>
            </w:tblGrid>
            <w:tr w:rsidR="00B9704B" w:rsidRPr="00CB717C" w14:paraId="4AA6330E"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35B24F9" w14:textId="77777777" w:rsidR="00B9704B" w:rsidRPr="00CB717C" w:rsidRDefault="00B9704B" w:rsidP="007869AF">
                  <w:pPr>
                    <w:pStyle w:val="affffffff1"/>
                    <w:spacing w:before="40" w:after="20"/>
                  </w:pPr>
                  <w:bookmarkStart w:id="250" w:name="_Toc536553697"/>
                  <w:r w:rsidRPr="00CB717C">
                    <w:t>Виды р</w:t>
                  </w:r>
                  <w:r w:rsidRPr="005161B3">
                    <w:t>азрешенного использования</w:t>
                  </w:r>
                  <w:bookmarkEnd w:id="250"/>
                </w:p>
              </w:tc>
            </w:tr>
            <w:tr w:rsidR="00B9704B" w:rsidRPr="00CB717C" w14:paraId="2604D4A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5018EAE"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CB86F3"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1E1EB0F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25F8D66"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C03D66" w14:textId="77777777" w:rsidR="00B9704B" w:rsidRPr="00B9704B" w:rsidRDefault="00B9704B" w:rsidP="007869AF">
                  <w:pPr>
                    <w:spacing w:before="40" w:after="20"/>
                    <w:rPr>
                      <w:szCs w:val="24"/>
                      <w:lang w:val="ru-RU"/>
                    </w:rPr>
                  </w:pPr>
                  <w:r w:rsidRPr="00B9704B">
                    <w:rPr>
                      <w:szCs w:val="24"/>
                      <w:lang w:val="ru-RU"/>
                    </w:rPr>
                    <w:t xml:space="preserve">2.1 </w:t>
                  </w:r>
                  <w:r w:rsidRPr="00B9704B">
                    <w:rPr>
                      <w:szCs w:val="24"/>
                      <w:shd w:val="clear" w:color="auto" w:fill="FFFFFF"/>
                      <w:lang w:val="ru-RU"/>
                    </w:rPr>
                    <w:t>Для индивидуального жилищного строительства</w:t>
                  </w:r>
                </w:p>
                <w:p w14:paraId="5800467F" w14:textId="77777777" w:rsidR="00B9704B" w:rsidRPr="00B9704B" w:rsidRDefault="00B9704B" w:rsidP="007869AF">
                  <w:pPr>
                    <w:spacing w:before="40" w:after="20"/>
                    <w:rPr>
                      <w:szCs w:val="24"/>
                      <w:lang w:val="ru-RU"/>
                    </w:rPr>
                  </w:pPr>
                  <w:r w:rsidRPr="00B9704B">
                    <w:rPr>
                      <w:szCs w:val="24"/>
                      <w:lang w:val="ru-RU"/>
                    </w:rPr>
                    <w:t>2.1.1 Малоэтажная многоквартирная жилая застройка</w:t>
                  </w:r>
                  <w:r w:rsidRPr="00B9704B">
                    <w:rPr>
                      <w:szCs w:val="24"/>
                      <w:lang w:val="ru-RU"/>
                    </w:rPr>
                    <w:br/>
                    <w:t xml:space="preserve">2.5 </w:t>
                  </w:r>
                  <w:proofErr w:type="spellStart"/>
                  <w:r w:rsidRPr="00B9704B">
                    <w:rPr>
                      <w:szCs w:val="24"/>
                      <w:lang w:val="ru-RU"/>
                    </w:rPr>
                    <w:t>Среднеэтажная</w:t>
                  </w:r>
                  <w:proofErr w:type="spellEnd"/>
                  <w:r w:rsidRPr="00B9704B">
                    <w:rPr>
                      <w:szCs w:val="24"/>
                      <w:lang w:val="ru-RU"/>
                    </w:rPr>
                    <w:t xml:space="preserve"> жилая застройка</w:t>
                  </w:r>
                  <w:r w:rsidRPr="00B9704B">
                    <w:rPr>
                      <w:szCs w:val="24"/>
                      <w:lang w:val="ru-RU"/>
                    </w:rPr>
                    <w:br/>
                    <w:t>2.6 Многоэтажная жилая застройка (высотная застройка)</w:t>
                  </w:r>
                  <w:r w:rsidRPr="00B9704B">
                    <w:rPr>
                      <w:szCs w:val="24"/>
                      <w:lang w:val="ru-RU"/>
                    </w:rPr>
                    <w:br/>
                    <w:t>2.7 Обслуживание жилой застройки</w:t>
                  </w:r>
                  <w:r w:rsidRPr="00B9704B">
                    <w:rPr>
                      <w:szCs w:val="24"/>
                      <w:lang w:val="ru-RU"/>
                    </w:rPr>
                    <w:br/>
                    <w:t>2.7.1 Хранение автотранспорта</w:t>
                  </w:r>
                  <w:r w:rsidRPr="00B9704B">
                    <w:rPr>
                      <w:szCs w:val="24"/>
                      <w:lang w:val="ru-RU"/>
                    </w:rPr>
                    <w:br/>
                    <w:t>3.0 Общественное использование объектов капитального строительства</w:t>
                  </w:r>
                </w:p>
                <w:p w14:paraId="1D9D6B2D"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3B256C8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25C2107A"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20FED517" w14:textId="77777777" w:rsidR="00B9704B" w:rsidRPr="00B9704B" w:rsidRDefault="00B9704B" w:rsidP="007869AF">
                  <w:pPr>
                    <w:spacing w:before="40" w:after="20"/>
                    <w:rPr>
                      <w:szCs w:val="24"/>
                      <w:lang w:val="ru-RU"/>
                    </w:rPr>
                  </w:pPr>
                  <w:r w:rsidRPr="00B9704B">
                    <w:rPr>
                      <w:szCs w:val="24"/>
                      <w:lang w:val="ru-RU"/>
                    </w:rPr>
                    <w:t>3.2. Социальное обслуживание</w:t>
                  </w:r>
                </w:p>
                <w:p w14:paraId="6B4192BE" w14:textId="77777777" w:rsidR="00B9704B" w:rsidRPr="00B9704B" w:rsidRDefault="00B9704B" w:rsidP="007869AF">
                  <w:pPr>
                    <w:spacing w:before="40" w:after="20"/>
                    <w:rPr>
                      <w:szCs w:val="24"/>
                      <w:lang w:val="ru-RU"/>
                    </w:rPr>
                  </w:pPr>
                  <w:r w:rsidRPr="00B9704B">
                    <w:rPr>
                      <w:szCs w:val="24"/>
                      <w:lang w:val="ru-RU"/>
                    </w:rPr>
                    <w:t>3.3. Бытовое обслуживание</w:t>
                  </w:r>
                </w:p>
                <w:p w14:paraId="4DA7767D" w14:textId="77777777" w:rsidR="00B9704B" w:rsidRPr="00B9704B" w:rsidRDefault="00B9704B" w:rsidP="007869AF">
                  <w:pPr>
                    <w:spacing w:before="40" w:after="20"/>
                    <w:rPr>
                      <w:szCs w:val="24"/>
                      <w:lang w:val="ru-RU"/>
                    </w:rPr>
                  </w:pPr>
                  <w:r w:rsidRPr="00B9704B">
                    <w:rPr>
                      <w:szCs w:val="24"/>
                      <w:lang w:val="ru-RU"/>
                    </w:rPr>
                    <w:lastRenderedPageBreak/>
                    <w:t>3.5.1 Дошкольное, начальное и среднее общее образование</w:t>
                  </w:r>
                  <w:r w:rsidRPr="00B9704B">
                    <w:rPr>
                      <w:szCs w:val="24"/>
                      <w:lang w:val="ru-RU"/>
                    </w:rPr>
                    <w:br/>
                    <w:t>3.7 Религиозное использование</w:t>
                  </w:r>
                </w:p>
                <w:p w14:paraId="2C796FC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3.7.1 Осуществление религиозных обрядов</w:t>
                  </w:r>
                </w:p>
                <w:p w14:paraId="49C2F5DF" w14:textId="77777777" w:rsidR="00B9704B" w:rsidRPr="00B9704B" w:rsidRDefault="00B9704B" w:rsidP="007869AF">
                  <w:pPr>
                    <w:spacing w:before="40" w:after="20"/>
                    <w:rPr>
                      <w:szCs w:val="24"/>
                      <w:lang w:val="ru-RU"/>
                    </w:rPr>
                  </w:pPr>
                  <w:r w:rsidRPr="00B9704B">
                    <w:rPr>
                      <w:szCs w:val="24"/>
                      <w:lang w:val="ru-RU"/>
                    </w:rPr>
                    <w:t>3.7.2 Религиозное управление и образование</w:t>
                  </w:r>
                  <w:r w:rsidRPr="00B9704B">
                    <w:rPr>
                      <w:szCs w:val="24"/>
                      <w:lang w:val="ru-RU"/>
                    </w:rPr>
                    <w:br/>
                    <w:t>4.0 Предпринимательство</w:t>
                  </w:r>
                </w:p>
                <w:p w14:paraId="575F4327" w14:textId="77777777" w:rsidR="00B9704B" w:rsidRPr="00B9704B" w:rsidRDefault="00B9704B" w:rsidP="007869AF">
                  <w:pPr>
                    <w:spacing w:before="40" w:after="20"/>
                    <w:rPr>
                      <w:szCs w:val="24"/>
                      <w:lang w:val="ru-RU"/>
                    </w:rPr>
                  </w:pPr>
                  <w:r w:rsidRPr="00B9704B">
                    <w:rPr>
                      <w:color w:val="000000"/>
                      <w:szCs w:val="24"/>
                      <w:lang w:val="ru-RU"/>
                    </w:rPr>
                    <w:t>4.4 Магазины</w:t>
                  </w:r>
                  <w:r w:rsidRPr="00B9704B">
                    <w:rPr>
                      <w:szCs w:val="24"/>
                      <w:lang w:val="ru-RU"/>
                    </w:rPr>
                    <w:t xml:space="preserve"> </w:t>
                  </w:r>
                </w:p>
                <w:p w14:paraId="7CA01285" w14:textId="77777777" w:rsidR="00B9704B" w:rsidRPr="00B9704B" w:rsidRDefault="00B9704B" w:rsidP="007869AF">
                  <w:pPr>
                    <w:spacing w:before="40" w:after="20"/>
                    <w:rPr>
                      <w:szCs w:val="24"/>
                      <w:lang w:val="ru-RU"/>
                    </w:rPr>
                  </w:pPr>
                  <w:r w:rsidRPr="00B9704B">
                    <w:rPr>
                      <w:szCs w:val="24"/>
                      <w:lang w:val="ru-RU"/>
                    </w:rPr>
                    <w:t>4.9. Служебные гаражи</w:t>
                  </w:r>
                </w:p>
                <w:p w14:paraId="23F372F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 Объекты дорожного сервиса</w:t>
                  </w:r>
                </w:p>
                <w:p w14:paraId="4D8EA1A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73DBA24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4BECB91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53854540"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5.1 Спорт</w:t>
                  </w:r>
                </w:p>
                <w:p w14:paraId="3ABE944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5.1.1 Обеспечение спортивно-зрелищных мероприятий</w:t>
                  </w:r>
                </w:p>
                <w:p w14:paraId="3C4BFE9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5.1.2 Обеспечение занятий спортом в помещениях</w:t>
                  </w:r>
                </w:p>
                <w:p w14:paraId="4A732F5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5.1.3 Площадки для занятий спортом</w:t>
                  </w:r>
                </w:p>
                <w:p w14:paraId="3FECDF5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5.1.4 Оборудованные площадки для занятий спортом</w:t>
                  </w:r>
                </w:p>
                <w:p w14:paraId="7D40332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5.1.5 Водный спорт</w:t>
                  </w:r>
                </w:p>
                <w:p w14:paraId="22F6CA91"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5.1.6 Авиационный спорт</w:t>
                  </w:r>
                </w:p>
                <w:p w14:paraId="70C5D219" w14:textId="77777777" w:rsidR="00B9704B" w:rsidRPr="00B9704B" w:rsidRDefault="00B9704B" w:rsidP="007869AF">
                  <w:pPr>
                    <w:spacing w:before="40" w:after="20"/>
                    <w:rPr>
                      <w:szCs w:val="24"/>
                      <w:lang w:val="ru-RU"/>
                    </w:rPr>
                  </w:pPr>
                  <w:r w:rsidRPr="00B9704B">
                    <w:rPr>
                      <w:szCs w:val="24"/>
                      <w:lang w:val="ru-RU"/>
                    </w:rPr>
                    <w:t>5.1.7 Спортивные базы</w:t>
                  </w:r>
                </w:p>
                <w:p w14:paraId="7019F67A"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2F1187A7"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7.2.1 Размещение автомобильных дорог</w:t>
                  </w:r>
                </w:p>
                <w:p w14:paraId="4E8DE9B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354BAF01"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8.3 Обеспечение внутреннего правопорядка</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3385829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23EEE046"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585139" w14:paraId="61C4F10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782E9B"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FA0A43D" w14:textId="77777777" w:rsidR="00B9704B" w:rsidRPr="00B9704B" w:rsidRDefault="00B9704B" w:rsidP="007869AF">
                  <w:pPr>
                    <w:spacing w:before="40" w:after="20"/>
                    <w:rPr>
                      <w:szCs w:val="24"/>
                      <w:lang w:val="ru-RU"/>
                    </w:rPr>
                  </w:pPr>
                  <w:r w:rsidRPr="00B9704B">
                    <w:rPr>
                      <w:szCs w:val="24"/>
                      <w:lang w:val="ru-RU"/>
                    </w:rPr>
                    <w:t>6.8 Связь</w:t>
                  </w:r>
                  <w:r w:rsidRPr="00B9704B">
                    <w:rPr>
                      <w:szCs w:val="24"/>
                      <w:lang w:val="ru-RU"/>
                    </w:rPr>
                    <w:br/>
                    <w:t>6.9 Склад</w:t>
                  </w:r>
                </w:p>
                <w:p w14:paraId="20C966EB" w14:textId="77777777" w:rsidR="00B9704B" w:rsidRPr="00B9704B" w:rsidRDefault="00B9704B" w:rsidP="007869AF">
                  <w:pPr>
                    <w:spacing w:before="40" w:after="20"/>
                    <w:rPr>
                      <w:szCs w:val="24"/>
                      <w:lang w:val="ru-RU"/>
                    </w:rPr>
                  </w:pPr>
                  <w:r w:rsidRPr="00B9704B">
                    <w:rPr>
                      <w:szCs w:val="24"/>
                      <w:lang w:val="ru-RU"/>
                    </w:rPr>
                    <w:t>6.9.1 Складские площадки</w:t>
                  </w:r>
                  <w:r w:rsidRPr="00B9704B">
                    <w:rPr>
                      <w:szCs w:val="24"/>
                      <w:lang w:val="ru-RU"/>
                    </w:rPr>
                    <w:br/>
                    <w:t>7.1 Железнодорожный транспорт</w:t>
                  </w:r>
                </w:p>
                <w:p w14:paraId="697E060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7.1.1 Железнодорожные пути</w:t>
                  </w:r>
                </w:p>
                <w:p w14:paraId="22BA57BF" w14:textId="77777777" w:rsidR="00B9704B" w:rsidRPr="00B9704B" w:rsidRDefault="00B9704B" w:rsidP="007869AF">
                  <w:pPr>
                    <w:spacing w:before="40" w:after="20"/>
                    <w:rPr>
                      <w:szCs w:val="24"/>
                      <w:lang w:val="ru-RU"/>
                    </w:rPr>
                  </w:pPr>
                  <w:r w:rsidRPr="00B9704B">
                    <w:rPr>
                      <w:szCs w:val="24"/>
                      <w:lang w:val="ru-RU"/>
                    </w:rPr>
                    <w:t>7.1.2 Обслуживание железнодорожных перевозок</w:t>
                  </w:r>
                </w:p>
              </w:tc>
            </w:tr>
            <w:tr w:rsidR="00B9704B" w:rsidRPr="00CB717C" w14:paraId="4891424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5EC386" w14:textId="77777777" w:rsidR="00B9704B" w:rsidRPr="00CB717C" w:rsidRDefault="00B9704B" w:rsidP="007869AF">
                  <w:pPr>
                    <w:spacing w:before="40" w:after="20"/>
                    <w:rPr>
                      <w:szCs w:val="24"/>
                    </w:rPr>
                  </w:pPr>
                  <w:r w:rsidRPr="00B9704B">
                    <w:rPr>
                      <w:szCs w:val="24"/>
                      <w:lang w:val="ru-RU"/>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7FD7CD" w14:textId="77777777" w:rsidR="00B9704B" w:rsidRPr="009042D6" w:rsidRDefault="00B9704B" w:rsidP="007869AF">
                  <w:pPr>
                    <w:pStyle w:val="ConsPlusNormal"/>
                    <w:spacing w:before="40" w:after="20"/>
                    <w:rPr>
                      <w:rFonts w:ascii="Times New Roman" w:hAnsi="Times New Roman" w:cs="Times New Roman"/>
                      <w:sz w:val="24"/>
                      <w:szCs w:val="24"/>
                    </w:rPr>
                  </w:pPr>
                  <w:r w:rsidRPr="009042D6">
                    <w:rPr>
                      <w:rFonts w:ascii="Times New Roman" w:hAnsi="Times New Roman" w:cs="Times New Roman"/>
                      <w:sz w:val="24"/>
                      <w:szCs w:val="24"/>
                    </w:rPr>
                    <w:t>2.7 Обслуживание жилой застройки</w:t>
                  </w:r>
                  <w:r w:rsidRPr="009042D6">
                    <w:rPr>
                      <w:rFonts w:ascii="Times New Roman" w:hAnsi="Times New Roman" w:cs="Times New Roman"/>
                      <w:sz w:val="24"/>
                      <w:szCs w:val="24"/>
                    </w:rPr>
                    <w:br/>
                    <w:t>2.7.1 Хранение автотранспорта</w:t>
                  </w:r>
                  <w:r w:rsidRPr="009042D6">
                    <w:rPr>
                      <w:rFonts w:ascii="Times New Roman" w:hAnsi="Times New Roman" w:cs="Times New Roman"/>
                      <w:sz w:val="24"/>
                      <w:szCs w:val="24"/>
                    </w:rPr>
                    <w:br/>
                    <w:t>4.9 Служебные гаражи</w:t>
                  </w:r>
                  <w:r w:rsidRPr="009042D6">
                    <w:rPr>
                      <w:rFonts w:ascii="Times New Roman" w:hAnsi="Times New Roman" w:cs="Times New Roman"/>
                      <w:sz w:val="24"/>
                      <w:szCs w:val="24"/>
                    </w:rPr>
                    <w:br/>
                    <w:t>4.9.1 Объекты дорожного сервиса</w:t>
                  </w:r>
                </w:p>
                <w:p w14:paraId="0C86B170" w14:textId="77777777" w:rsidR="00B9704B" w:rsidRPr="009042D6" w:rsidRDefault="00B9704B" w:rsidP="007869AF">
                  <w:pPr>
                    <w:pStyle w:val="ConsPlusNormal"/>
                    <w:spacing w:before="40" w:after="20"/>
                    <w:rPr>
                      <w:rFonts w:ascii="Times New Roman" w:hAnsi="Times New Roman" w:cs="Times New Roman"/>
                      <w:sz w:val="24"/>
                      <w:szCs w:val="24"/>
                    </w:rPr>
                  </w:pPr>
                  <w:r w:rsidRPr="009042D6">
                    <w:rPr>
                      <w:rFonts w:ascii="Times New Roman" w:hAnsi="Times New Roman" w:cs="Times New Roman"/>
                      <w:sz w:val="24"/>
                      <w:szCs w:val="24"/>
                    </w:rPr>
                    <w:t>4.9.1.1 Заправка транспортных средств</w:t>
                  </w:r>
                </w:p>
                <w:p w14:paraId="2651C0A0" w14:textId="77777777" w:rsidR="00B9704B" w:rsidRPr="009042D6" w:rsidRDefault="00B9704B" w:rsidP="007869AF">
                  <w:pPr>
                    <w:pStyle w:val="ConsPlusNormal"/>
                    <w:spacing w:before="40" w:after="20"/>
                    <w:rPr>
                      <w:rFonts w:ascii="Times New Roman" w:hAnsi="Times New Roman" w:cs="Times New Roman"/>
                      <w:sz w:val="24"/>
                      <w:szCs w:val="24"/>
                    </w:rPr>
                  </w:pPr>
                  <w:r w:rsidRPr="009042D6">
                    <w:rPr>
                      <w:rFonts w:ascii="Times New Roman" w:hAnsi="Times New Roman" w:cs="Times New Roman"/>
                      <w:sz w:val="24"/>
                      <w:szCs w:val="24"/>
                    </w:rPr>
                    <w:t>4.9.1.2 Обеспечение дорожного отдыха</w:t>
                  </w:r>
                </w:p>
                <w:p w14:paraId="295770AD" w14:textId="77777777" w:rsidR="00B9704B" w:rsidRPr="009042D6" w:rsidRDefault="00B9704B" w:rsidP="007869AF">
                  <w:pPr>
                    <w:pStyle w:val="ConsPlusNormal"/>
                    <w:spacing w:before="40" w:after="20"/>
                    <w:rPr>
                      <w:rFonts w:ascii="Times New Roman" w:hAnsi="Times New Roman" w:cs="Times New Roman"/>
                      <w:sz w:val="24"/>
                      <w:szCs w:val="24"/>
                    </w:rPr>
                  </w:pPr>
                  <w:r w:rsidRPr="009042D6">
                    <w:rPr>
                      <w:rFonts w:ascii="Times New Roman" w:hAnsi="Times New Roman" w:cs="Times New Roman"/>
                      <w:sz w:val="24"/>
                      <w:szCs w:val="24"/>
                    </w:rPr>
                    <w:t>4.9.1.3 Автомобильные мойки</w:t>
                  </w:r>
                </w:p>
                <w:p w14:paraId="1A8A5951" w14:textId="77777777" w:rsidR="00B9704B" w:rsidRPr="00CB717C" w:rsidRDefault="00B9704B" w:rsidP="007869AF">
                  <w:pPr>
                    <w:spacing w:before="40" w:after="20"/>
                    <w:rPr>
                      <w:szCs w:val="24"/>
                    </w:rPr>
                  </w:pPr>
                  <w:r w:rsidRPr="009042D6">
                    <w:rPr>
                      <w:szCs w:val="24"/>
                    </w:rPr>
                    <w:t xml:space="preserve">4.9.1.4 </w:t>
                  </w:r>
                  <w:proofErr w:type="spellStart"/>
                  <w:r w:rsidRPr="009042D6">
                    <w:rPr>
                      <w:szCs w:val="24"/>
                    </w:rPr>
                    <w:t>Ремонт</w:t>
                  </w:r>
                  <w:proofErr w:type="spellEnd"/>
                  <w:r w:rsidRPr="009042D6">
                    <w:rPr>
                      <w:szCs w:val="24"/>
                    </w:rPr>
                    <w:t xml:space="preserve"> </w:t>
                  </w:r>
                  <w:proofErr w:type="spellStart"/>
                  <w:r w:rsidRPr="009042D6">
                    <w:rPr>
                      <w:szCs w:val="24"/>
                    </w:rPr>
                    <w:t>автомобилей</w:t>
                  </w:r>
                  <w:proofErr w:type="spellEnd"/>
                </w:p>
              </w:tc>
            </w:tr>
          </w:tbl>
          <w:p w14:paraId="07A987ED" w14:textId="77777777" w:rsidR="00B9704B" w:rsidRPr="00CB717C" w:rsidRDefault="00B9704B" w:rsidP="007869AF">
            <w:pPr>
              <w:spacing w:before="40" w:after="20"/>
            </w:pPr>
          </w:p>
        </w:tc>
      </w:tr>
    </w:tbl>
    <w:p w14:paraId="08D63BBE" w14:textId="77777777" w:rsidR="00B9704B" w:rsidRPr="00CB717C" w:rsidRDefault="00B9704B" w:rsidP="007869AF">
      <w:pPr>
        <w:spacing w:before="40" w:after="20"/>
      </w:pPr>
    </w:p>
    <w:p w14:paraId="1DBEA29F" w14:textId="77777777" w:rsidR="00B9704B" w:rsidRPr="00CB717C" w:rsidRDefault="00B9704B" w:rsidP="007869AF">
      <w:pPr>
        <w:spacing w:before="40" w:after="20"/>
        <w:rPr>
          <w:szCs w:val="24"/>
        </w:rPr>
      </w:pPr>
      <w:r w:rsidRPr="00CB717C">
        <w:rPr>
          <w:b/>
          <w:bCs/>
          <w:szCs w:val="24"/>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14CA35D3"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80"/>
              <w:gridCol w:w="4070"/>
              <w:gridCol w:w="4754"/>
            </w:tblGrid>
            <w:tr w:rsidR="00B9704B" w:rsidRPr="00CB717C" w14:paraId="59EB6FFC"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57162E3" w14:textId="77777777" w:rsidR="00B9704B" w:rsidRPr="002821F1" w:rsidRDefault="00B9704B" w:rsidP="007869AF">
                  <w:pPr>
                    <w:pStyle w:val="affffffff1"/>
                    <w:spacing w:before="40" w:after="20"/>
                  </w:pPr>
                  <w:bookmarkStart w:id="251" w:name="_Toc536539652"/>
                  <w:bookmarkStart w:id="252" w:name="_Toc536553698"/>
                  <w:r w:rsidRPr="002821F1">
                    <w:lastRenderedPageBreak/>
                    <w:t>КУРТ-3</w:t>
                  </w:r>
                  <w:bookmarkEnd w:id="251"/>
                  <w:bookmarkEnd w:id="252"/>
                </w:p>
              </w:tc>
            </w:tr>
            <w:tr w:rsidR="00B9704B" w:rsidRPr="00CB717C" w14:paraId="67FB866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834085D"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31AE41"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F6BE9D"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5D7999E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609A9A"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017D6B9" w14:textId="77777777" w:rsidR="00B9704B" w:rsidRPr="00CB717C" w:rsidRDefault="00B9704B" w:rsidP="007869AF">
                  <w:pPr>
                    <w:pStyle w:val="2fd"/>
                    <w:spacing w:before="40" w:after="20"/>
                  </w:pPr>
                  <w:r w:rsidRPr="00CB717C">
                    <w:t>Общая площадь многоквартирной жилой застройки, выраженная в квадратных метрах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952356" w14:textId="77777777" w:rsidR="00B9704B" w:rsidRPr="00CB717C" w:rsidRDefault="00B9704B" w:rsidP="007869AF">
                  <w:pPr>
                    <w:pStyle w:val="2fd"/>
                    <w:spacing w:before="40" w:after="20"/>
                  </w:pPr>
                  <w:r w:rsidRPr="00CB717C">
                    <w:t xml:space="preserve">176000 </w:t>
                  </w:r>
                </w:p>
              </w:tc>
            </w:tr>
            <w:tr w:rsidR="00B9704B" w:rsidRPr="00CB717C" w14:paraId="6699604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12B9FE"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761525" w14:textId="77777777" w:rsidR="00B9704B" w:rsidRPr="00CB717C" w:rsidRDefault="00B9704B" w:rsidP="007869AF">
                  <w:pPr>
                    <w:pStyle w:val="2fd"/>
                    <w:spacing w:before="40" w:after="20"/>
                  </w:pPr>
                  <w:r w:rsidRPr="00CB717C">
                    <w:t>Предельное количество этажей (за исключением подземных и технических этажей)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161E69" w14:textId="77777777" w:rsidR="00B9704B" w:rsidRPr="00CB717C" w:rsidRDefault="00B9704B" w:rsidP="007869AF">
                  <w:pPr>
                    <w:pStyle w:val="2fd"/>
                    <w:spacing w:before="40" w:after="20"/>
                  </w:pPr>
                  <w:r w:rsidRPr="00CB717C">
                    <w:t xml:space="preserve">17 </w:t>
                  </w:r>
                </w:p>
              </w:tc>
            </w:tr>
            <w:tr w:rsidR="00B9704B" w:rsidRPr="00585139" w14:paraId="2D8DA4E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0EB412"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1EE630" w14:textId="77777777" w:rsidR="00B9704B" w:rsidRPr="00CB717C" w:rsidRDefault="00B9704B" w:rsidP="007869AF">
                  <w:pPr>
                    <w:pStyle w:val="2fd"/>
                    <w:spacing w:before="40" w:after="20"/>
                  </w:pPr>
                  <w:r w:rsidRPr="00CB717C">
                    <w:t>Максимальный процент застройки в границах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C719C7F"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60D28CE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FC19FF"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7E0A94"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D68996B"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1678FA1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874CE58"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1CB793"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BB3F51"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1481009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A2015C2"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BEF8A8A" w14:textId="77777777" w:rsidR="00B9704B" w:rsidRPr="00CB717C" w:rsidRDefault="00B9704B" w:rsidP="007869AF">
                  <w:pPr>
                    <w:pStyle w:val="2fd"/>
                    <w:spacing w:before="40" w:after="20"/>
                  </w:pPr>
                  <w:r w:rsidRPr="00CB717C">
                    <w:t>Расчетная численность населения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FA2D2E2" w14:textId="77777777" w:rsidR="00B9704B" w:rsidRPr="00CB717C" w:rsidRDefault="00B9704B" w:rsidP="007869AF">
                  <w:pPr>
                    <w:pStyle w:val="2fd"/>
                    <w:spacing w:before="40" w:after="20"/>
                  </w:pPr>
                  <w:r w:rsidRPr="00CB717C">
                    <w:t xml:space="preserve">Определяется из расчета 28 </w:t>
                  </w:r>
                  <w:proofErr w:type="spellStart"/>
                  <w:r w:rsidRPr="00CB717C">
                    <w:t>кв.м</w:t>
                  </w:r>
                  <w:proofErr w:type="spellEnd"/>
                  <w:r w:rsidRPr="00CB717C">
                    <w:t xml:space="preserve">. общей площади многоквартирной жилой застройки на 1 человека </w:t>
                  </w:r>
                </w:p>
              </w:tc>
            </w:tr>
            <w:tr w:rsidR="00B9704B" w:rsidRPr="00585139" w14:paraId="1CBFB6D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4008E8D"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4698E11" w14:textId="77777777" w:rsidR="00B9704B" w:rsidRPr="00CB717C" w:rsidRDefault="00B9704B" w:rsidP="007869AF">
                  <w:pPr>
                    <w:pStyle w:val="2fd"/>
                    <w:spacing w:before="40" w:after="20"/>
                  </w:pPr>
                  <w:r w:rsidRPr="00CB717C">
                    <w:t>Минимальная обеспеченность объектами водоснабжения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07BE9A9"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521143A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D508CE" w14:textId="77777777" w:rsidR="00B9704B" w:rsidRPr="00CB717C" w:rsidRDefault="00B9704B" w:rsidP="007869AF">
                  <w:pPr>
                    <w:pStyle w:val="2fd"/>
                    <w:spacing w:before="40" w:after="20"/>
                  </w:pPr>
                  <w:r w:rsidRPr="00CB717C">
                    <w:t>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BF8600" w14:textId="77777777" w:rsidR="00B9704B" w:rsidRPr="00CB717C" w:rsidRDefault="00B9704B" w:rsidP="007869AF">
                  <w:pPr>
                    <w:pStyle w:val="2fd"/>
                    <w:spacing w:before="40" w:after="20"/>
                  </w:pPr>
                  <w:r w:rsidRPr="00CB717C">
                    <w:t>Минимальная обеспеченность объектами водоотведения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2848C90"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5504182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B5C7716" w14:textId="77777777" w:rsidR="00B9704B" w:rsidRPr="00CB717C" w:rsidRDefault="00B9704B" w:rsidP="007869AF">
                  <w:pPr>
                    <w:pStyle w:val="2fd"/>
                    <w:spacing w:before="40" w:after="20"/>
                  </w:pPr>
                  <w:r w:rsidRPr="00CB717C">
                    <w:t>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519402" w14:textId="77777777" w:rsidR="00B9704B" w:rsidRPr="00CB717C" w:rsidRDefault="00B9704B" w:rsidP="007869AF">
                  <w:pPr>
                    <w:pStyle w:val="2fd"/>
                    <w:spacing w:before="40" w:after="20"/>
                  </w:pPr>
                  <w:r w:rsidRPr="00CB717C">
                    <w:t>Минимальная обеспеченность объектами теплоснабжения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5A7E4DF" w14:textId="77777777" w:rsidR="00B9704B" w:rsidRPr="00CB717C" w:rsidRDefault="00B9704B" w:rsidP="007869AF">
                  <w:pPr>
                    <w:pStyle w:val="2fd"/>
                    <w:spacing w:before="40" w:after="20"/>
                  </w:pPr>
                  <w:r w:rsidRPr="00CB717C">
                    <w:t xml:space="preserve">0,05 Гкал/1000 </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6B44BC5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9205609" w14:textId="77777777" w:rsidR="00B9704B" w:rsidRPr="00CB717C" w:rsidRDefault="00B9704B" w:rsidP="007869AF">
                  <w:pPr>
                    <w:pStyle w:val="2fd"/>
                    <w:spacing w:before="40" w:after="20"/>
                  </w:pPr>
                  <w:r w:rsidRPr="00CB717C">
                    <w:t>10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8914907" w14:textId="77777777" w:rsidR="00B9704B" w:rsidRPr="00CB717C" w:rsidRDefault="00B9704B" w:rsidP="007869AF">
                  <w:pPr>
                    <w:pStyle w:val="2fd"/>
                    <w:spacing w:before="40" w:after="20"/>
                  </w:pPr>
                  <w:r w:rsidRPr="00CB717C">
                    <w:t>Минимальная обеспеченность объектами энергоснабжения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AB3608" w14:textId="77777777" w:rsidR="00B9704B" w:rsidRPr="00CB717C" w:rsidRDefault="00B9704B" w:rsidP="007869AF">
                  <w:pPr>
                    <w:pStyle w:val="2fd"/>
                    <w:spacing w:before="40" w:after="20"/>
                  </w:pPr>
                  <w:r w:rsidRPr="00CB717C">
                    <w:t>20 Вт./</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7762AB3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FAB4AB" w14:textId="77777777" w:rsidR="00B9704B" w:rsidRPr="00CB717C" w:rsidRDefault="00B9704B" w:rsidP="007869AF">
                  <w:pPr>
                    <w:pStyle w:val="2fd"/>
                    <w:spacing w:before="40" w:after="20"/>
                  </w:pPr>
                  <w:r w:rsidRPr="00CB717C">
                    <w:t>11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F1D439" w14:textId="77777777" w:rsidR="00B9704B" w:rsidRPr="00CB717C" w:rsidRDefault="00B9704B" w:rsidP="007869AF">
                  <w:pPr>
                    <w:pStyle w:val="2fd"/>
                    <w:spacing w:before="40" w:after="20"/>
                  </w:pPr>
                  <w:r w:rsidRPr="00CB717C">
                    <w:t>Минимальная 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A6748DA" w14:textId="77777777" w:rsidR="00B9704B" w:rsidRPr="00CB717C" w:rsidRDefault="00B9704B" w:rsidP="007869AF">
                  <w:pPr>
                    <w:pStyle w:val="2fd"/>
                    <w:spacing w:before="40" w:after="20"/>
                  </w:pPr>
                  <w:r w:rsidRPr="00CB717C">
                    <w:t xml:space="preserve">420 </w:t>
                  </w:r>
                  <w:proofErr w:type="spellStart"/>
                  <w:r w:rsidRPr="00CB717C">
                    <w:t>машино</w:t>
                  </w:r>
                  <w:proofErr w:type="spellEnd"/>
                  <w:r w:rsidRPr="00CB717C">
                    <w:t xml:space="preserve">-мест на 1 тыс. человек населения планируемой застройки </w:t>
                  </w:r>
                </w:p>
              </w:tc>
            </w:tr>
            <w:tr w:rsidR="00B9704B" w:rsidRPr="00585139" w14:paraId="069AD4F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F50070C" w14:textId="77777777" w:rsidR="00B9704B" w:rsidRPr="00CB717C" w:rsidRDefault="00B9704B" w:rsidP="007869AF">
                  <w:pPr>
                    <w:pStyle w:val="2fd"/>
                    <w:spacing w:before="40" w:after="20"/>
                  </w:pPr>
                  <w:r w:rsidRPr="00CB717C">
                    <w:t>12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2B20B6" w14:textId="77777777" w:rsidR="00B9704B" w:rsidRPr="00CB717C" w:rsidRDefault="00B9704B" w:rsidP="007869AF">
                  <w:pPr>
                    <w:pStyle w:val="2fd"/>
                    <w:spacing w:before="40" w:after="20"/>
                  </w:pPr>
                  <w:r w:rsidRPr="00CB717C">
                    <w:t>Площадь благоустройства (территория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92DFA6" w14:textId="77777777" w:rsidR="00B9704B" w:rsidRPr="00CB717C" w:rsidRDefault="00B9704B" w:rsidP="007869AF">
                  <w:pPr>
                    <w:pStyle w:val="2fd"/>
                    <w:spacing w:before="40" w:after="20"/>
                  </w:pPr>
                  <w:r w:rsidRPr="00CB717C">
                    <w:t xml:space="preserve">4,4 </w:t>
                  </w:r>
                  <w:proofErr w:type="spellStart"/>
                  <w:r w:rsidRPr="00CB717C">
                    <w:t>кв.м</w:t>
                  </w:r>
                  <w:proofErr w:type="spellEnd"/>
                  <w:r w:rsidRPr="00CB717C">
                    <w:t xml:space="preserve"> на 1 человека населения планируемой застройки </w:t>
                  </w:r>
                </w:p>
              </w:tc>
            </w:tr>
            <w:tr w:rsidR="00B9704B" w:rsidRPr="00CB717C" w14:paraId="34FA747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CE91D0F" w14:textId="77777777" w:rsidR="00B9704B" w:rsidRPr="00CB717C" w:rsidRDefault="00B9704B" w:rsidP="007869AF">
                  <w:pPr>
                    <w:pStyle w:val="2fd"/>
                    <w:spacing w:before="40" w:after="20"/>
                  </w:pPr>
                  <w:r w:rsidRPr="00CB717C">
                    <w:t>13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60CC907" w14:textId="77777777" w:rsidR="00B9704B" w:rsidRPr="00CB717C" w:rsidRDefault="00B9704B" w:rsidP="007869AF">
                  <w:pPr>
                    <w:pStyle w:val="2fd"/>
                    <w:spacing w:before="40" w:after="20"/>
                  </w:pPr>
                  <w:r w:rsidRPr="00CB717C">
                    <w:t>Рабочие места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388DFB2" w14:textId="77777777" w:rsidR="00B9704B" w:rsidRPr="00CB717C" w:rsidRDefault="00B9704B" w:rsidP="007869AF">
                  <w:pPr>
                    <w:pStyle w:val="2fd"/>
                    <w:spacing w:before="40" w:after="20"/>
                  </w:pPr>
                  <w:r w:rsidRPr="00CB717C">
                    <w:t xml:space="preserve">50% от расчетной численности населения </w:t>
                  </w:r>
                </w:p>
              </w:tc>
            </w:tr>
            <w:tr w:rsidR="00B9704B" w:rsidRPr="00585139" w14:paraId="7045116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522FE1" w14:textId="77777777" w:rsidR="00B9704B" w:rsidRPr="00CB717C" w:rsidRDefault="00B9704B" w:rsidP="007869AF">
                  <w:pPr>
                    <w:pStyle w:val="2fd"/>
                    <w:spacing w:before="40" w:after="20"/>
                  </w:pPr>
                  <w:r w:rsidRPr="00CB717C">
                    <w:t>14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0384E1" w14:textId="77777777" w:rsidR="00B9704B" w:rsidRPr="00CB717C" w:rsidRDefault="00B9704B" w:rsidP="007869AF">
                  <w:pPr>
                    <w:pStyle w:val="2fd"/>
                    <w:spacing w:before="40" w:after="20"/>
                  </w:pPr>
                  <w:r w:rsidRPr="00CB717C">
                    <w:t xml:space="preserve">Минимальная обеспеченность местами в дошкольных </w:t>
                  </w:r>
                  <w:r w:rsidRPr="00CB717C">
                    <w:lastRenderedPageBreak/>
                    <w:t>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0DAA24" w14:textId="77777777" w:rsidR="00B9704B" w:rsidRPr="00CB717C" w:rsidRDefault="00B9704B" w:rsidP="007869AF">
                  <w:pPr>
                    <w:pStyle w:val="2fd"/>
                    <w:spacing w:before="40" w:after="20"/>
                  </w:pPr>
                  <w:r w:rsidRPr="00CB717C">
                    <w:lastRenderedPageBreak/>
                    <w:t xml:space="preserve">65 мест на 1 тыс. человек населения планируемой застройки </w:t>
                  </w:r>
                </w:p>
              </w:tc>
            </w:tr>
            <w:tr w:rsidR="00B9704B" w:rsidRPr="00585139" w14:paraId="35AE84A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B96C98" w14:textId="77777777" w:rsidR="00B9704B" w:rsidRPr="00CB717C" w:rsidRDefault="00B9704B" w:rsidP="007869AF">
                  <w:pPr>
                    <w:pStyle w:val="2fd"/>
                    <w:spacing w:before="40" w:after="20"/>
                  </w:pPr>
                  <w:r w:rsidRPr="00CB717C">
                    <w:t>15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887C47A" w14:textId="77777777" w:rsidR="00B9704B" w:rsidRPr="00CB717C" w:rsidRDefault="00B9704B" w:rsidP="007869AF">
                  <w:pPr>
                    <w:pStyle w:val="2fd"/>
                    <w:spacing w:before="40" w:after="20"/>
                  </w:pPr>
                  <w:r w:rsidRPr="00CB717C">
                    <w:t>Минимальная обеспеченность местами в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89848B" w14:textId="77777777" w:rsidR="00B9704B" w:rsidRPr="00CB717C" w:rsidRDefault="00B9704B" w:rsidP="007869AF">
                  <w:pPr>
                    <w:pStyle w:val="2fd"/>
                    <w:spacing w:before="40" w:after="20"/>
                  </w:pPr>
                  <w:r w:rsidRPr="00CB717C">
                    <w:t xml:space="preserve">135 мест на 1 тыс. человек населения планируемой застройки </w:t>
                  </w:r>
                </w:p>
              </w:tc>
            </w:tr>
            <w:tr w:rsidR="00B9704B" w:rsidRPr="00585139" w14:paraId="7C2A61C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3244222" w14:textId="77777777" w:rsidR="00B9704B" w:rsidRPr="00CB717C" w:rsidRDefault="00B9704B" w:rsidP="007869AF">
                  <w:pPr>
                    <w:pStyle w:val="2fd"/>
                    <w:spacing w:before="40" w:after="20"/>
                  </w:pPr>
                  <w:r w:rsidRPr="00CB717C">
                    <w:t>16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109B3B2" w14:textId="77777777" w:rsidR="00B9704B" w:rsidRPr="00CB717C" w:rsidRDefault="00B9704B" w:rsidP="007869AF">
                  <w:pPr>
                    <w:pStyle w:val="2fd"/>
                    <w:spacing w:before="40" w:after="20"/>
                  </w:pPr>
                  <w:r w:rsidRPr="00CB717C">
                    <w:t>Минимальная обеспеченность поликлиниками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C3F86FD" w14:textId="77777777" w:rsidR="00B9704B" w:rsidRPr="00CB717C" w:rsidRDefault="00B9704B" w:rsidP="007869AF">
                  <w:pPr>
                    <w:pStyle w:val="2fd"/>
                    <w:spacing w:before="40" w:after="20"/>
                  </w:pPr>
                  <w:r w:rsidRPr="00CB717C">
                    <w:t xml:space="preserve">17,75 посещений в смену на 1 тыс. населения </w:t>
                  </w:r>
                </w:p>
              </w:tc>
            </w:tr>
            <w:tr w:rsidR="00B9704B" w:rsidRPr="00585139" w14:paraId="1532B03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F65FF9" w14:textId="77777777" w:rsidR="00B9704B" w:rsidRPr="00CB717C" w:rsidRDefault="00B9704B" w:rsidP="007869AF">
                  <w:pPr>
                    <w:pStyle w:val="2fd"/>
                    <w:spacing w:before="40" w:after="20"/>
                  </w:pPr>
                  <w:r w:rsidRPr="00CB717C">
                    <w:t>17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6CC81FE" w14:textId="77777777" w:rsidR="00B9704B" w:rsidRPr="00CB717C" w:rsidRDefault="00B9704B" w:rsidP="007869AF">
                  <w:pPr>
                    <w:pStyle w:val="2fd"/>
                    <w:spacing w:before="40" w:after="20"/>
                  </w:pPr>
                  <w:r w:rsidRPr="00CB717C">
                    <w:t>Минимальная обеспеченность территориями плоскостных спортивных сооружений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A39908" w14:textId="77777777" w:rsidR="00B9704B" w:rsidRPr="00CB717C" w:rsidRDefault="00B9704B" w:rsidP="007869AF">
                  <w:pPr>
                    <w:pStyle w:val="2fd"/>
                    <w:spacing w:before="40" w:after="20"/>
                  </w:pPr>
                  <w:r w:rsidRPr="00CB717C">
                    <w:t xml:space="preserve">948,3 </w:t>
                  </w:r>
                  <w:proofErr w:type="spellStart"/>
                  <w:r w:rsidRPr="00CB717C">
                    <w:t>кв.м</w:t>
                  </w:r>
                  <w:proofErr w:type="spellEnd"/>
                  <w:r w:rsidRPr="00CB717C">
                    <w:t xml:space="preserve">. на 1 тыс. человек населения планируемой застройки </w:t>
                  </w:r>
                </w:p>
              </w:tc>
            </w:tr>
            <w:tr w:rsidR="00B9704B" w:rsidRPr="00585139" w14:paraId="14A376D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4A02525" w14:textId="77777777" w:rsidR="00B9704B" w:rsidRPr="00CB717C" w:rsidRDefault="00B9704B" w:rsidP="007869AF">
                  <w:pPr>
                    <w:pStyle w:val="2fd"/>
                    <w:spacing w:before="40" w:after="20"/>
                  </w:pPr>
                  <w:r w:rsidRPr="00CB717C">
                    <w:t>18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EBDE87E" w14:textId="77777777" w:rsidR="00B9704B" w:rsidRPr="00CB717C" w:rsidRDefault="00B9704B" w:rsidP="007869AF">
                  <w:pPr>
                    <w:pStyle w:val="2fd"/>
                    <w:spacing w:before="40" w:after="20"/>
                  </w:pPr>
                  <w:r w:rsidRPr="00CB717C">
                    <w:t>Мероприятия по развитию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68CDA66" w14:textId="77777777" w:rsidR="00B9704B" w:rsidRPr="00CB717C" w:rsidRDefault="00B9704B" w:rsidP="007869AF">
                  <w:pPr>
                    <w:pStyle w:val="2fd"/>
                    <w:spacing w:before="40" w:after="20"/>
                  </w:pPr>
                  <w:r w:rsidRPr="00CB717C">
                    <w:t xml:space="preserve">В соответствии с СТП ТО МО </w:t>
                  </w:r>
                </w:p>
              </w:tc>
            </w:tr>
            <w:tr w:rsidR="00B9704B" w:rsidRPr="00CB717C" w14:paraId="7291DAC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E12CC47" w14:textId="77777777" w:rsidR="00B9704B" w:rsidRPr="00CB717C" w:rsidRDefault="00B9704B" w:rsidP="007869AF">
                  <w:pPr>
                    <w:pStyle w:val="2fd"/>
                    <w:spacing w:before="40" w:after="20"/>
                  </w:pPr>
                  <w:r w:rsidRPr="00CB717C">
                    <w:t>19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233A626" w14:textId="77777777" w:rsidR="00B9704B" w:rsidRPr="00CB717C" w:rsidRDefault="00B9704B" w:rsidP="007869AF">
                  <w:pPr>
                    <w:pStyle w:val="2fd"/>
                    <w:spacing w:before="40" w:after="20"/>
                  </w:pPr>
                  <w:r w:rsidRPr="00CB717C">
                    <w:t>Минимальная обеспеченность участковыми пунктами полиции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79B7ED" w14:textId="77777777" w:rsidR="00B9704B" w:rsidRPr="00CB717C" w:rsidRDefault="00B9704B" w:rsidP="007869AF">
                  <w:pPr>
                    <w:pStyle w:val="2fd"/>
                    <w:spacing w:before="40" w:after="20"/>
                  </w:pPr>
                  <w:r w:rsidRPr="00CB717C">
                    <w:t xml:space="preserve">1 участковый пункт на 2,8 тыс. населения площадью 45 </w:t>
                  </w:r>
                  <w:proofErr w:type="spellStart"/>
                  <w:r w:rsidRPr="00CB717C">
                    <w:t>кв.м</w:t>
                  </w:r>
                  <w:proofErr w:type="spellEnd"/>
                  <w:r w:rsidRPr="00CB717C">
                    <w:t xml:space="preserve">. </w:t>
                  </w:r>
                </w:p>
              </w:tc>
            </w:tr>
            <w:tr w:rsidR="00B9704B" w:rsidRPr="00585139" w14:paraId="01AA6CC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841DA0" w14:textId="77777777" w:rsidR="00B9704B" w:rsidRPr="00CB717C" w:rsidRDefault="00B9704B" w:rsidP="007869AF">
                  <w:pPr>
                    <w:pStyle w:val="2fd"/>
                    <w:spacing w:before="40" w:after="20"/>
                  </w:pPr>
                  <w:r w:rsidRPr="00CB717C">
                    <w:t>20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7168A7" w14:textId="77777777" w:rsidR="00B9704B" w:rsidRPr="00CB717C" w:rsidRDefault="00B9704B" w:rsidP="007869AF">
                  <w:pPr>
                    <w:pStyle w:val="2fd"/>
                    <w:spacing w:before="40" w:after="20"/>
                  </w:pPr>
                  <w:r w:rsidRPr="00CB717C">
                    <w:t>Минимальная обеспеченность многофункциональными центрами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C8AD3A" w14:textId="77777777" w:rsidR="00B9704B" w:rsidRPr="00CB717C" w:rsidRDefault="00B9704B" w:rsidP="007869AF">
                  <w:pPr>
                    <w:pStyle w:val="2fd"/>
                    <w:spacing w:before="40" w:after="20"/>
                  </w:pPr>
                  <w:r w:rsidRPr="00CB717C">
                    <w:t xml:space="preserve">40 </w:t>
                  </w:r>
                  <w:proofErr w:type="spellStart"/>
                  <w:r w:rsidRPr="00CB717C">
                    <w:t>кв.м</w:t>
                  </w:r>
                  <w:proofErr w:type="spellEnd"/>
                  <w:r w:rsidRPr="00CB717C">
                    <w:t xml:space="preserve">. на 2 тыс. человек населения планируемой застройки </w:t>
                  </w:r>
                </w:p>
              </w:tc>
            </w:tr>
            <w:tr w:rsidR="00B9704B" w:rsidRPr="00585139" w14:paraId="65D82EC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21AE40F" w14:textId="77777777" w:rsidR="00B9704B" w:rsidRPr="00CB717C" w:rsidRDefault="00B9704B" w:rsidP="007869AF">
                  <w:pPr>
                    <w:pStyle w:val="2fd"/>
                    <w:spacing w:before="40" w:after="20"/>
                  </w:pPr>
                  <w:r w:rsidRPr="00CB717C">
                    <w:t>21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ABD2EA" w14:textId="77777777" w:rsidR="00B9704B" w:rsidRPr="00CB717C" w:rsidRDefault="00B9704B" w:rsidP="007869AF">
                  <w:pPr>
                    <w:pStyle w:val="2fd"/>
                    <w:spacing w:before="40" w:after="20"/>
                  </w:pPr>
                  <w:r w:rsidRPr="00CB717C">
                    <w:t>Минимальная обеспеченность отдельно стоящими объектами торговли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C74613" w14:textId="77777777" w:rsidR="00B9704B" w:rsidRPr="00CB717C" w:rsidRDefault="00B9704B" w:rsidP="007869AF">
                  <w:pPr>
                    <w:pStyle w:val="2fd"/>
                    <w:spacing w:before="40" w:after="20"/>
                  </w:pPr>
                  <w:r w:rsidRPr="00CB717C">
                    <w:t xml:space="preserve">350 </w:t>
                  </w:r>
                  <w:proofErr w:type="spellStart"/>
                  <w:r w:rsidRPr="00CB717C">
                    <w:t>кв.м</w:t>
                  </w:r>
                  <w:proofErr w:type="spellEnd"/>
                  <w:r w:rsidRPr="00CB717C">
                    <w:t xml:space="preserve">. на 1 тыс. человек населения планируемой застройки </w:t>
                  </w:r>
                </w:p>
              </w:tc>
            </w:tr>
            <w:tr w:rsidR="00B9704B" w:rsidRPr="00CB717C" w14:paraId="5930CDD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867283" w14:textId="77777777" w:rsidR="00B9704B" w:rsidRPr="00CB717C" w:rsidRDefault="00B9704B" w:rsidP="007869AF">
                  <w:pPr>
                    <w:pStyle w:val="2fd"/>
                    <w:spacing w:before="40" w:after="20"/>
                  </w:pPr>
                  <w:r w:rsidRPr="00CB717C">
                    <w:t>22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DE3E19C" w14:textId="77777777" w:rsidR="00B9704B" w:rsidRPr="00CB717C" w:rsidRDefault="00B9704B" w:rsidP="007869AF">
                  <w:pPr>
                    <w:pStyle w:val="2fd"/>
                    <w:spacing w:before="40" w:after="20"/>
                  </w:pPr>
                  <w:r w:rsidRPr="00CB717C">
                    <w:t>Удаленность до объектов социальной и транспортной инфраструктур</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A52E53A"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bl>
          <w:p w14:paraId="4054AC8F" w14:textId="77777777" w:rsidR="00B9704B" w:rsidRPr="00CB717C" w:rsidRDefault="00B9704B" w:rsidP="007869AF">
            <w:pPr>
              <w:spacing w:before="40" w:after="20"/>
              <w:rPr>
                <w:vanish/>
                <w:szCs w:val="24"/>
              </w:rPr>
            </w:pPr>
          </w:p>
          <w:tbl>
            <w:tblPr>
              <w:tblW w:w="5000" w:type="pct"/>
              <w:tblCellMar>
                <w:top w:w="15" w:type="dxa"/>
                <w:left w:w="15" w:type="dxa"/>
                <w:bottom w:w="15" w:type="dxa"/>
                <w:right w:w="15" w:type="dxa"/>
              </w:tblCellMar>
              <w:tblLook w:val="04A0" w:firstRow="1" w:lastRow="0" w:firstColumn="1" w:lastColumn="0" w:noHBand="0" w:noVBand="1"/>
            </w:tblPr>
            <w:tblGrid>
              <w:gridCol w:w="2258"/>
              <w:gridCol w:w="7046"/>
            </w:tblGrid>
            <w:tr w:rsidR="00B9704B" w:rsidRPr="00CB717C" w14:paraId="64C5A364"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6CB76E" w14:textId="77777777" w:rsidR="00B9704B" w:rsidRPr="002821F1" w:rsidRDefault="00B9704B" w:rsidP="007869AF">
                  <w:pPr>
                    <w:pStyle w:val="affffffff1"/>
                    <w:spacing w:before="40" w:after="20"/>
                  </w:pPr>
                  <w:bookmarkStart w:id="253" w:name="_Toc536539653"/>
                  <w:bookmarkStart w:id="254" w:name="_Toc536553699"/>
                  <w:r w:rsidRPr="002821F1">
                    <w:t>Виды разрешенного использования</w:t>
                  </w:r>
                  <w:bookmarkEnd w:id="253"/>
                  <w:bookmarkEnd w:id="254"/>
                </w:p>
              </w:tc>
            </w:tr>
            <w:tr w:rsidR="00B9704B" w:rsidRPr="00CB717C" w14:paraId="3F7B9CB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D1A2885"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912D17"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6D52A87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386F74"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186D7E" w14:textId="77777777" w:rsidR="00B9704B" w:rsidRPr="00B9704B" w:rsidRDefault="00B9704B" w:rsidP="007869AF">
                  <w:pPr>
                    <w:spacing w:before="40" w:after="20"/>
                    <w:rPr>
                      <w:szCs w:val="24"/>
                      <w:lang w:val="ru-RU"/>
                    </w:rPr>
                  </w:pPr>
                  <w:r w:rsidRPr="00B9704B">
                    <w:rPr>
                      <w:szCs w:val="24"/>
                      <w:lang w:val="ru-RU"/>
                    </w:rPr>
                    <w:t xml:space="preserve">2.1 </w:t>
                  </w:r>
                  <w:r w:rsidRPr="00B9704B">
                    <w:rPr>
                      <w:szCs w:val="24"/>
                      <w:shd w:val="clear" w:color="auto" w:fill="FFFFFF"/>
                      <w:lang w:val="ru-RU"/>
                    </w:rPr>
                    <w:t>Для индивидуального жилищного строительства</w:t>
                  </w:r>
                </w:p>
                <w:p w14:paraId="382D1EAA" w14:textId="77777777" w:rsidR="00B9704B" w:rsidRPr="00B9704B" w:rsidRDefault="00B9704B" w:rsidP="007869AF">
                  <w:pPr>
                    <w:spacing w:before="40" w:after="20"/>
                    <w:rPr>
                      <w:szCs w:val="24"/>
                      <w:lang w:val="ru-RU"/>
                    </w:rPr>
                  </w:pPr>
                  <w:r w:rsidRPr="00B9704B">
                    <w:rPr>
                      <w:szCs w:val="24"/>
                      <w:lang w:val="ru-RU"/>
                    </w:rPr>
                    <w:t>2.1.1 Малоэтажная многоквартирная жилая застройка</w:t>
                  </w:r>
                  <w:r w:rsidRPr="00B9704B">
                    <w:rPr>
                      <w:szCs w:val="24"/>
                      <w:lang w:val="ru-RU"/>
                    </w:rPr>
                    <w:br/>
                    <w:t xml:space="preserve">2.5 </w:t>
                  </w:r>
                  <w:proofErr w:type="spellStart"/>
                  <w:r w:rsidRPr="00B9704B">
                    <w:rPr>
                      <w:szCs w:val="24"/>
                      <w:lang w:val="ru-RU"/>
                    </w:rPr>
                    <w:t>Среднеэтажная</w:t>
                  </w:r>
                  <w:proofErr w:type="spellEnd"/>
                  <w:r w:rsidRPr="00B9704B">
                    <w:rPr>
                      <w:szCs w:val="24"/>
                      <w:lang w:val="ru-RU"/>
                    </w:rPr>
                    <w:t xml:space="preserve"> жилая застройка</w:t>
                  </w:r>
                  <w:r w:rsidRPr="00B9704B">
                    <w:rPr>
                      <w:szCs w:val="24"/>
                      <w:lang w:val="ru-RU"/>
                    </w:rPr>
                    <w:br/>
                    <w:t>2.6 Многоэтажная жилая застройка (высотная застройка)</w:t>
                  </w:r>
                  <w:r w:rsidRPr="00B9704B">
                    <w:rPr>
                      <w:szCs w:val="24"/>
                      <w:lang w:val="ru-RU"/>
                    </w:rPr>
                    <w:br/>
                    <w:t>2.7 Обслуживание жилой застройки</w:t>
                  </w:r>
                </w:p>
                <w:p w14:paraId="35FE39D3" w14:textId="77777777" w:rsidR="00B9704B" w:rsidRPr="00B9704B" w:rsidRDefault="00B9704B" w:rsidP="007869AF">
                  <w:pPr>
                    <w:spacing w:before="40" w:after="20"/>
                    <w:rPr>
                      <w:szCs w:val="24"/>
                      <w:lang w:val="ru-RU"/>
                    </w:rPr>
                  </w:pPr>
                  <w:r w:rsidRPr="00B9704B">
                    <w:rPr>
                      <w:szCs w:val="24"/>
                      <w:lang w:val="ru-RU"/>
                    </w:rPr>
                    <w:t>2.7.1 Хранение автотранспорта</w:t>
                  </w:r>
                </w:p>
                <w:p w14:paraId="74FD13DD"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2BEFF8A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3023D433"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r w:rsidRPr="00B9704B">
                    <w:rPr>
                      <w:szCs w:val="24"/>
                      <w:lang w:val="ru-RU"/>
                    </w:rPr>
                    <w:br/>
                    <w:t>3.5.1 Дошкольное, начальное и среднее общее образование</w:t>
                  </w:r>
                  <w:r w:rsidRPr="00B9704B">
                    <w:rPr>
                      <w:szCs w:val="24"/>
                      <w:lang w:val="ru-RU"/>
                    </w:rPr>
                    <w:br/>
                  </w:r>
                  <w:r w:rsidRPr="00B9704B">
                    <w:rPr>
                      <w:color w:val="000000"/>
                      <w:szCs w:val="24"/>
                      <w:lang w:val="ru-RU"/>
                    </w:rPr>
                    <w:t>4.4 Магазины</w:t>
                  </w:r>
                  <w:r w:rsidRPr="00B9704B">
                    <w:rPr>
                      <w:szCs w:val="24"/>
                      <w:lang w:val="ru-RU"/>
                    </w:rPr>
                    <w:t xml:space="preserve"> </w:t>
                  </w:r>
                </w:p>
                <w:p w14:paraId="699069B6" w14:textId="77777777" w:rsidR="00B9704B" w:rsidRPr="00B9704B" w:rsidRDefault="00B9704B" w:rsidP="007869AF">
                  <w:pPr>
                    <w:spacing w:before="40" w:after="20"/>
                    <w:rPr>
                      <w:szCs w:val="24"/>
                      <w:lang w:val="ru-RU"/>
                    </w:rPr>
                  </w:pPr>
                  <w:r w:rsidRPr="00B9704B">
                    <w:rPr>
                      <w:szCs w:val="24"/>
                      <w:lang w:val="ru-RU"/>
                    </w:rPr>
                    <w:t>5.1 Спорт</w:t>
                  </w:r>
                </w:p>
                <w:p w14:paraId="64346C5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5.1.1 Обеспечение спортивно-зрелищных мероприятий</w:t>
                  </w:r>
                </w:p>
                <w:p w14:paraId="4A2E38A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lastRenderedPageBreak/>
                    <w:t>5.1.2 Обеспечение занятий спортом в помещениях</w:t>
                  </w:r>
                </w:p>
                <w:p w14:paraId="6A4024B9"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5.1.3 Площадки для занятий спортом</w:t>
                  </w:r>
                </w:p>
                <w:p w14:paraId="39CDC70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5.1.4 Оборудованные площадки для занятий спортом</w:t>
                  </w:r>
                </w:p>
                <w:p w14:paraId="2659B1D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5.1.5 Водный спорт</w:t>
                  </w:r>
                </w:p>
                <w:p w14:paraId="5A07309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5.1.6 Авиационный спорт</w:t>
                  </w:r>
                </w:p>
                <w:p w14:paraId="60E0A56A" w14:textId="77777777" w:rsidR="00B9704B" w:rsidRPr="00B9704B" w:rsidRDefault="00B9704B" w:rsidP="007869AF">
                  <w:pPr>
                    <w:spacing w:before="40" w:after="20"/>
                    <w:rPr>
                      <w:szCs w:val="24"/>
                      <w:lang w:val="ru-RU"/>
                    </w:rPr>
                  </w:pPr>
                  <w:r w:rsidRPr="00B9704B">
                    <w:rPr>
                      <w:szCs w:val="24"/>
                      <w:lang w:val="ru-RU"/>
                    </w:rPr>
                    <w:t>5.1.7 Спортивные базы</w:t>
                  </w:r>
                </w:p>
                <w:p w14:paraId="2536BE0F"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4026042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7.2.1 Размещение автомобильных дорог</w:t>
                  </w:r>
                </w:p>
                <w:p w14:paraId="0D7A9A6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3381038E"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8.3 Обеспечение внутреннего правопорядка</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77723EA4"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74DA1488"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585139" w14:paraId="45EB14E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7155E82"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9D75827" w14:textId="77777777" w:rsidR="00B9704B" w:rsidRPr="00B9704B" w:rsidRDefault="00B9704B" w:rsidP="007869AF">
                  <w:pPr>
                    <w:spacing w:before="40" w:after="20"/>
                    <w:rPr>
                      <w:szCs w:val="24"/>
                      <w:lang w:val="ru-RU"/>
                    </w:rPr>
                  </w:pPr>
                  <w:r w:rsidRPr="00B9704B">
                    <w:rPr>
                      <w:szCs w:val="24"/>
                      <w:lang w:val="ru-RU"/>
                    </w:rPr>
                    <w:t>3.4.2 Стационарное медицинское обслуживание</w:t>
                  </w:r>
                  <w:r w:rsidRPr="00B9704B">
                    <w:rPr>
                      <w:szCs w:val="24"/>
                      <w:lang w:val="ru-RU"/>
                    </w:rPr>
                    <w:br/>
                    <w:t>3.5.2 Среднее и высшее профессиональное образование</w:t>
                  </w:r>
                </w:p>
                <w:p w14:paraId="455D891D" w14:textId="77777777" w:rsidR="00B9704B" w:rsidRPr="00B9704B" w:rsidRDefault="00B9704B" w:rsidP="007869AF">
                  <w:pPr>
                    <w:spacing w:before="40" w:after="20"/>
                    <w:rPr>
                      <w:szCs w:val="24"/>
                      <w:lang w:val="ru-RU"/>
                    </w:rPr>
                  </w:pPr>
                  <w:r w:rsidRPr="00B9704B">
                    <w:rPr>
                      <w:szCs w:val="24"/>
                      <w:lang w:val="ru-RU"/>
                    </w:rPr>
                    <w:t>3.8 Общественное управление</w:t>
                  </w:r>
                </w:p>
                <w:p w14:paraId="3061F92C" w14:textId="77777777" w:rsidR="00B9704B"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3.8.1 Государственное управление</w:t>
                  </w:r>
                </w:p>
                <w:p w14:paraId="39A0EC72"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3.8.2 Представительская деятельность</w:t>
                  </w:r>
                  <w:r w:rsidRPr="00BC0164">
                    <w:rPr>
                      <w:rFonts w:ascii="Times New Roman" w:hAnsi="Times New Roman" w:cs="Times New Roman"/>
                      <w:sz w:val="24"/>
                      <w:szCs w:val="24"/>
                    </w:rPr>
                    <w:br/>
                    <w:t>3.9 Обеспечение научной деятельности</w:t>
                  </w:r>
                  <w:r w:rsidRPr="00BC0164">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6D9B949F"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3.9.2 Проведение научных исследований</w:t>
                  </w:r>
                </w:p>
                <w:p w14:paraId="04A19558" w14:textId="77777777" w:rsidR="00B9704B" w:rsidRPr="007A437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3.9.3 Проведение научных испытаний</w:t>
                  </w:r>
                  <w:r w:rsidRPr="00BC0164">
                    <w:rPr>
                      <w:rFonts w:ascii="Times New Roman" w:hAnsi="Times New Roman" w:cs="Times New Roman"/>
                      <w:sz w:val="24"/>
                      <w:szCs w:val="24"/>
                    </w:rPr>
                    <w:br/>
                    <w:t>4.2 Объекты торговли (торговые центры, торгово-развлекательные центры (комплексы)</w:t>
                  </w:r>
                  <w:r w:rsidRPr="00BC0164">
                    <w:rPr>
                      <w:rFonts w:ascii="Times New Roman" w:hAnsi="Times New Roman" w:cs="Times New Roman"/>
                      <w:sz w:val="24"/>
                      <w:szCs w:val="24"/>
                    </w:rPr>
                    <w:br/>
                    <w:t>4.5 Банковская и страховая деятельность</w:t>
                  </w:r>
                  <w:r w:rsidRPr="00BC0164">
                    <w:rPr>
                      <w:rFonts w:ascii="Times New Roman" w:hAnsi="Times New Roman" w:cs="Times New Roman"/>
                      <w:sz w:val="24"/>
                      <w:szCs w:val="24"/>
                    </w:rPr>
                    <w:br/>
                    <w:t xml:space="preserve">4.10 </w:t>
                  </w:r>
                  <w:proofErr w:type="spellStart"/>
                  <w:r w:rsidRPr="00BC0164">
                    <w:rPr>
                      <w:rFonts w:ascii="Times New Roman" w:hAnsi="Times New Roman" w:cs="Times New Roman"/>
                      <w:sz w:val="24"/>
                      <w:szCs w:val="24"/>
                    </w:rPr>
                    <w:t>Выставочно</w:t>
                  </w:r>
                  <w:proofErr w:type="spellEnd"/>
                  <w:r w:rsidRPr="00BC0164">
                    <w:rPr>
                      <w:rFonts w:ascii="Times New Roman" w:hAnsi="Times New Roman" w:cs="Times New Roman"/>
                      <w:sz w:val="24"/>
                      <w:szCs w:val="24"/>
                    </w:rPr>
                    <w:t>-ярмарочная деятельность</w:t>
                  </w:r>
                </w:p>
              </w:tc>
            </w:tr>
            <w:tr w:rsidR="00B9704B" w:rsidRPr="00585139" w14:paraId="08FD3F9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8EBEA2" w14:textId="77777777" w:rsidR="00B9704B" w:rsidRPr="00CB717C" w:rsidRDefault="00B9704B" w:rsidP="007869AF">
                  <w:pPr>
                    <w:spacing w:before="40" w:after="20"/>
                    <w:rPr>
                      <w:szCs w:val="24"/>
                    </w:rPr>
                  </w:pPr>
                  <w:r w:rsidRPr="00B9704B">
                    <w:rPr>
                      <w:szCs w:val="24"/>
                      <w:lang w:val="ru-RU"/>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D343455" w14:textId="77777777" w:rsidR="00B9704B" w:rsidRPr="00B9704B" w:rsidRDefault="00B9704B" w:rsidP="007869AF">
                  <w:pPr>
                    <w:spacing w:before="40" w:after="20"/>
                    <w:rPr>
                      <w:szCs w:val="24"/>
                      <w:lang w:val="ru-RU"/>
                    </w:rPr>
                  </w:pPr>
                  <w:r w:rsidRPr="00B9704B">
                    <w:rPr>
                      <w:szCs w:val="24"/>
                      <w:lang w:val="ru-RU"/>
                    </w:rPr>
                    <w:t xml:space="preserve">2.7 Обслуживание жилой застройки: </w:t>
                  </w:r>
                </w:p>
                <w:p w14:paraId="26C84E70" w14:textId="77777777" w:rsidR="00B9704B" w:rsidRPr="00B9704B" w:rsidRDefault="00B9704B" w:rsidP="007869AF">
                  <w:pPr>
                    <w:spacing w:before="40" w:after="20"/>
                    <w:rPr>
                      <w:szCs w:val="24"/>
                      <w:lang w:val="ru-RU"/>
                    </w:rPr>
                  </w:pPr>
                  <w:r w:rsidRPr="00B9704B">
                    <w:rPr>
                      <w:szCs w:val="24"/>
                      <w:lang w:val="ru-RU"/>
                    </w:rPr>
                    <w:t>2.7.1 Хранение автотранспорта</w:t>
                  </w:r>
                  <w:r w:rsidRPr="00B9704B">
                    <w:rPr>
                      <w:szCs w:val="24"/>
                      <w:lang w:val="ru-RU"/>
                    </w:rPr>
                    <w:br/>
                    <w:t>3.5 Образование и просвещение</w:t>
                  </w:r>
                </w:p>
                <w:p w14:paraId="6D75E2F2"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3.5.1 Дошкольное, начальное и среднее общее образование</w:t>
                  </w:r>
                </w:p>
                <w:p w14:paraId="5E9049F6"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3.5.2 Среднее и высшее профессиональное образование</w:t>
                  </w:r>
                  <w:r w:rsidRPr="00501624">
                    <w:rPr>
                      <w:rFonts w:ascii="Times New Roman" w:hAnsi="Times New Roman" w:cs="Times New Roman"/>
                      <w:sz w:val="24"/>
                      <w:szCs w:val="24"/>
                    </w:rPr>
                    <w:br/>
                    <w:t>3.8 Общественное управление</w:t>
                  </w:r>
                </w:p>
                <w:p w14:paraId="60723982"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3.8.1 Государственное управление</w:t>
                  </w:r>
                </w:p>
                <w:p w14:paraId="19151396"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3.8.2 Представительская деятельность</w:t>
                  </w:r>
                  <w:r w:rsidRPr="00501624">
                    <w:rPr>
                      <w:rFonts w:ascii="Times New Roman" w:hAnsi="Times New Roman" w:cs="Times New Roman"/>
                      <w:sz w:val="24"/>
                      <w:szCs w:val="24"/>
                    </w:rPr>
                    <w:br/>
                    <w:t>3.9 Обеспечение научной деятельности</w:t>
                  </w:r>
                  <w:r w:rsidRPr="00501624">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589D0F6C"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3.9.2 Проведение научных исследований</w:t>
                  </w:r>
                </w:p>
                <w:p w14:paraId="1C658957"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3.9.3 Проведение научных испытаний</w:t>
                  </w:r>
                  <w:r w:rsidRPr="00501624">
                    <w:rPr>
                      <w:rFonts w:ascii="Times New Roman" w:hAnsi="Times New Roman" w:cs="Times New Roman"/>
                      <w:sz w:val="24"/>
                      <w:szCs w:val="24"/>
                    </w:rPr>
                    <w:br/>
                    <w:t>4.5 Банковская и страховая деятельность</w:t>
                  </w:r>
                  <w:r w:rsidRPr="00501624">
                    <w:rPr>
                      <w:rFonts w:ascii="Times New Roman" w:hAnsi="Times New Roman" w:cs="Times New Roman"/>
                      <w:sz w:val="24"/>
                      <w:szCs w:val="24"/>
                    </w:rPr>
                    <w:br/>
                    <w:t>4.9 Служебные гаражи</w:t>
                  </w:r>
                </w:p>
                <w:p w14:paraId="7E527FAE"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 Объекты дорожного сервиса</w:t>
                  </w:r>
                </w:p>
                <w:p w14:paraId="3DF93571"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lastRenderedPageBreak/>
                    <w:t>4.9.1.1 Заправка транспортных средств</w:t>
                  </w:r>
                </w:p>
                <w:p w14:paraId="1C83F403"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4.9.1.2 Обеспечение дорожного отдыха</w:t>
                  </w:r>
                </w:p>
                <w:p w14:paraId="0D34E744"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4.9.1.3 Автомобильные мойки</w:t>
                  </w:r>
                  <w:r>
                    <w:rPr>
                      <w:rFonts w:ascii="Times New Roman" w:hAnsi="Times New Roman" w:cs="Times New Roman"/>
                      <w:sz w:val="24"/>
                      <w:szCs w:val="24"/>
                    </w:rPr>
                    <w:t xml:space="preserve"> </w:t>
                  </w:r>
                </w:p>
                <w:p w14:paraId="4198DCD1"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4.9.1.4 Ремонт автомобилей</w:t>
                  </w:r>
                  <w:r w:rsidRPr="00501624">
                    <w:rPr>
                      <w:rFonts w:ascii="Times New Roman" w:hAnsi="Times New Roman" w:cs="Times New Roman"/>
                      <w:sz w:val="24"/>
                      <w:szCs w:val="24"/>
                    </w:rPr>
                    <w:br/>
                    <w:t>5.1 Спорт</w:t>
                  </w:r>
                </w:p>
                <w:p w14:paraId="205C11D9"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5.1.1 Обеспечение спортивно-зрелищных мероприятий</w:t>
                  </w:r>
                </w:p>
                <w:p w14:paraId="07257618"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5.1.2 Обеспечение занятий спортом в помещениях</w:t>
                  </w:r>
                </w:p>
                <w:p w14:paraId="43303C67"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5.1.3 Площадки для занятий спортом</w:t>
                  </w:r>
                </w:p>
                <w:p w14:paraId="2C8A1269"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5.1.4 Оборудованные площадки для занятий спортом</w:t>
                  </w:r>
                </w:p>
                <w:p w14:paraId="47F11B90"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5.1.5 Водный спорт</w:t>
                  </w:r>
                </w:p>
                <w:p w14:paraId="07BB3FDA"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5.1.6 Авиационный спорт</w:t>
                  </w:r>
                </w:p>
                <w:p w14:paraId="358D4E2F" w14:textId="77777777" w:rsidR="00B9704B" w:rsidRPr="007A437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5.1.7 Спортивные базы</w:t>
                  </w:r>
                  <w:r w:rsidRPr="00501624">
                    <w:rPr>
                      <w:rFonts w:ascii="Times New Roman" w:hAnsi="Times New Roman" w:cs="Times New Roman"/>
                      <w:sz w:val="24"/>
                      <w:szCs w:val="24"/>
                    </w:rPr>
                    <w:br/>
                    <w:t>8.3 Обеспечение внутреннего правопорядка</w:t>
                  </w:r>
                </w:p>
              </w:tc>
            </w:tr>
          </w:tbl>
          <w:p w14:paraId="767C2CA9" w14:textId="77777777" w:rsidR="00B9704B" w:rsidRPr="00B9704B" w:rsidRDefault="00B9704B" w:rsidP="007869AF">
            <w:pPr>
              <w:spacing w:before="40" w:after="20"/>
              <w:rPr>
                <w:szCs w:val="24"/>
                <w:lang w:val="ru-RU"/>
              </w:rPr>
            </w:pPr>
          </w:p>
        </w:tc>
      </w:tr>
    </w:tbl>
    <w:p w14:paraId="2C7F9ED2" w14:textId="77777777" w:rsidR="00B9704B" w:rsidRPr="00B9704B" w:rsidRDefault="00B9704B" w:rsidP="007869AF">
      <w:pPr>
        <w:spacing w:before="40" w:after="20"/>
        <w:rPr>
          <w:szCs w:val="24"/>
          <w:lang w:val="ru-RU"/>
        </w:rPr>
      </w:pPr>
    </w:p>
    <w:p w14:paraId="36FC967C" w14:textId="77777777" w:rsidR="00B9704B" w:rsidRPr="00B9704B" w:rsidRDefault="00B9704B" w:rsidP="007869AF">
      <w:pPr>
        <w:spacing w:before="40" w:after="20"/>
        <w:rPr>
          <w:szCs w:val="24"/>
          <w:lang w:val="ru-RU"/>
        </w:rPr>
      </w:pPr>
      <w:r w:rsidRPr="00B9704B">
        <w:rPr>
          <w:b/>
          <w:bCs/>
          <w:szCs w:val="24"/>
          <w:lang w:val="ru-RU"/>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CB717C" w14:paraId="33A7256B"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80"/>
              <w:gridCol w:w="4070"/>
              <w:gridCol w:w="4754"/>
            </w:tblGrid>
            <w:tr w:rsidR="00B9704B" w:rsidRPr="00CB717C" w14:paraId="3250C2E1"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325F5BB" w14:textId="77777777" w:rsidR="00B9704B" w:rsidRPr="00CB717C" w:rsidRDefault="00B9704B" w:rsidP="007869AF">
                  <w:pPr>
                    <w:pStyle w:val="affffffff1"/>
                    <w:spacing w:before="40" w:after="20"/>
                  </w:pPr>
                  <w:bookmarkStart w:id="255" w:name="_Toc536539654"/>
                  <w:bookmarkStart w:id="256" w:name="_Toc536553700"/>
                  <w:r w:rsidRPr="002821F1">
                    <w:lastRenderedPageBreak/>
                    <w:t>КУРТ-4</w:t>
                  </w:r>
                  <w:bookmarkEnd w:id="255"/>
                  <w:bookmarkEnd w:id="256"/>
                </w:p>
              </w:tc>
            </w:tr>
            <w:tr w:rsidR="00B9704B" w:rsidRPr="00CB717C" w14:paraId="75DBCE1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50F133"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422BF6"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89D4E90"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64E1718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C7F2CA5"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5E05E08" w14:textId="77777777" w:rsidR="00B9704B" w:rsidRPr="00CB717C" w:rsidRDefault="00B9704B" w:rsidP="007869AF">
                  <w:pPr>
                    <w:pStyle w:val="2fd"/>
                    <w:spacing w:before="40" w:after="20"/>
                  </w:pPr>
                  <w:r w:rsidRPr="00CB717C">
                    <w:t>Общая площадь многоквартирной жилой застройки, выраженная в квадратных метрах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841334" w14:textId="77777777" w:rsidR="00B9704B" w:rsidRPr="00CB717C" w:rsidRDefault="00B9704B" w:rsidP="007869AF">
                  <w:pPr>
                    <w:pStyle w:val="2fd"/>
                    <w:spacing w:before="40" w:after="20"/>
                  </w:pPr>
                  <w:r w:rsidRPr="00CB717C">
                    <w:t xml:space="preserve">147850 </w:t>
                  </w:r>
                </w:p>
              </w:tc>
            </w:tr>
            <w:tr w:rsidR="00B9704B" w:rsidRPr="00CB717C" w14:paraId="08A92C3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CC43DF"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2548BF8" w14:textId="77777777" w:rsidR="00B9704B" w:rsidRPr="00CB717C" w:rsidRDefault="00B9704B" w:rsidP="007869AF">
                  <w:pPr>
                    <w:pStyle w:val="2fd"/>
                    <w:spacing w:before="40" w:after="20"/>
                  </w:pPr>
                  <w:r w:rsidRPr="00CB717C">
                    <w:t>Предельное количество этажей (за исключением подземных и технических этажей)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08A6748" w14:textId="77777777" w:rsidR="00B9704B" w:rsidRPr="00CB717C" w:rsidRDefault="00B9704B" w:rsidP="007869AF">
                  <w:pPr>
                    <w:pStyle w:val="2fd"/>
                    <w:spacing w:before="40" w:after="20"/>
                  </w:pPr>
                  <w:r w:rsidRPr="00CB717C">
                    <w:t xml:space="preserve">19 </w:t>
                  </w:r>
                </w:p>
              </w:tc>
            </w:tr>
            <w:tr w:rsidR="00B9704B" w:rsidRPr="00585139" w14:paraId="1B168FF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122BF2"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2CC752" w14:textId="77777777" w:rsidR="00B9704B" w:rsidRPr="00CB717C" w:rsidRDefault="00B9704B" w:rsidP="007869AF">
                  <w:pPr>
                    <w:pStyle w:val="2fd"/>
                    <w:spacing w:before="40" w:after="20"/>
                  </w:pPr>
                  <w:r w:rsidRPr="00CB717C">
                    <w:t>Максимальный процент застройки в границах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E7578D"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05411CE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B9EDFF6"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902AE4B"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E5497D"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6C07EEE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FD7666"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B3E34B"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23B5F2"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42435CE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6647DB"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9DF47F0" w14:textId="77777777" w:rsidR="00B9704B" w:rsidRPr="00CB717C" w:rsidRDefault="00B9704B" w:rsidP="007869AF">
                  <w:pPr>
                    <w:pStyle w:val="2fd"/>
                    <w:spacing w:before="40" w:after="20"/>
                  </w:pPr>
                  <w:r w:rsidRPr="00CB717C">
                    <w:t>Расчетная численность населения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5D7C8EA" w14:textId="77777777" w:rsidR="00B9704B" w:rsidRPr="00CB717C" w:rsidRDefault="00B9704B" w:rsidP="007869AF">
                  <w:pPr>
                    <w:pStyle w:val="2fd"/>
                    <w:spacing w:before="40" w:after="20"/>
                  </w:pPr>
                  <w:r w:rsidRPr="00CB717C">
                    <w:t xml:space="preserve">Определяется из расчета 28 </w:t>
                  </w:r>
                  <w:proofErr w:type="spellStart"/>
                  <w:r w:rsidRPr="00CB717C">
                    <w:t>кв.м</w:t>
                  </w:r>
                  <w:proofErr w:type="spellEnd"/>
                  <w:r w:rsidRPr="00CB717C">
                    <w:t xml:space="preserve">. общей площади многоквартирной жилой застройки на 1 человека </w:t>
                  </w:r>
                </w:p>
              </w:tc>
            </w:tr>
            <w:tr w:rsidR="00B9704B" w:rsidRPr="00585139" w14:paraId="64D6C72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4FBD9F"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2A3CF9" w14:textId="77777777" w:rsidR="00B9704B" w:rsidRPr="00CB717C" w:rsidRDefault="00B9704B" w:rsidP="007869AF">
                  <w:pPr>
                    <w:pStyle w:val="2fd"/>
                    <w:spacing w:before="40" w:after="20"/>
                  </w:pPr>
                  <w:r w:rsidRPr="00CB717C">
                    <w:t>Минимальная обеспеченность объектами водоснабжения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720FD8"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6D9BE87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EA41744" w14:textId="77777777" w:rsidR="00B9704B" w:rsidRPr="00CB717C" w:rsidRDefault="00B9704B" w:rsidP="007869AF">
                  <w:pPr>
                    <w:pStyle w:val="2fd"/>
                    <w:spacing w:before="40" w:after="20"/>
                  </w:pPr>
                  <w:r w:rsidRPr="00CB717C">
                    <w:t>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81D403B" w14:textId="77777777" w:rsidR="00B9704B" w:rsidRPr="00CB717C" w:rsidRDefault="00B9704B" w:rsidP="007869AF">
                  <w:pPr>
                    <w:pStyle w:val="2fd"/>
                    <w:spacing w:before="40" w:after="20"/>
                  </w:pPr>
                  <w:r w:rsidRPr="00CB717C">
                    <w:t>Минимальная обеспеченность объектами водоотведения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535D793"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5C98E9A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31CA57" w14:textId="77777777" w:rsidR="00B9704B" w:rsidRPr="00CB717C" w:rsidRDefault="00B9704B" w:rsidP="007869AF">
                  <w:pPr>
                    <w:pStyle w:val="2fd"/>
                    <w:spacing w:before="40" w:after="20"/>
                  </w:pPr>
                  <w:r w:rsidRPr="00CB717C">
                    <w:t>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2C2C92" w14:textId="77777777" w:rsidR="00B9704B" w:rsidRPr="00CB717C" w:rsidRDefault="00B9704B" w:rsidP="007869AF">
                  <w:pPr>
                    <w:pStyle w:val="2fd"/>
                    <w:spacing w:before="40" w:after="20"/>
                  </w:pPr>
                  <w:r w:rsidRPr="00CB717C">
                    <w:t>Минимальная обеспеченность объектами теплоснабжения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B6A306" w14:textId="77777777" w:rsidR="00B9704B" w:rsidRPr="00CB717C" w:rsidRDefault="00B9704B" w:rsidP="007869AF">
                  <w:pPr>
                    <w:pStyle w:val="2fd"/>
                    <w:spacing w:before="40" w:after="20"/>
                  </w:pPr>
                  <w:r w:rsidRPr="00CB717C">
                    <w:t xml:space="preserve">0,05 Гкал/1000 </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03E61CF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149A381" w14:textId="77777777" w:rsidR="00B9704B" w:rsidRPr="00CB717C" w:rsidRDefault="00B9704B" w:rsidP="007869AF">
                  <w:pPr>
                    <w:pStyle w:val="2fd"/>
                    <w:spacing w:before="40" w:after="20"/>
                  </w:pPr>
                  <w:r w:rsidRPr="00CB717C">
                    <w:t>10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129043" w14:textId="77777777" w:rsidR="00B9704B" w:rsidRPr="00CB717C" w:rsidRDefault="00B9704B" w:rsidP="007869AF">
                  <w:pPr>
                    <w:pStyle w:val="2fd"/>
                    <w:spacing w:before="40" w:after="20"/>
                  </w:pPr>
                  <w:r w:rsidRPr="00CB717C">
                    <w:t>Минимальная обеспеченность объектами энергоснабжения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03532AE" w14:textId="77777777" w:rsidR="00B9704B" w:rsidRPr="00CB717C" w:rsidRDefault="00B9704B" w:rsidP="007869AF">
                  <w:pPr>
                    <w:pStyle w:val="2fd"/>
                    <w:spacing w:before="40" w:after="20"/>
                  </w:pPr>
                  <w:r w:rsidRPr="00CB717C">
                    <w:t>20 Вт./</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0E35D17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F2352E" w14:textId="77777777" w:rsidR="00B9704B" w:rsidRPr="00CB717C" w:rsidRDefault="00B9704B" w:rsidP="007869AF">
                  <w:pPr>
                    <w:pStyle w:val="2fd"/>
                    <w:spacing w:before="40" w:after="20"/>
                  </w:pPr>
                  <w:r w:rsidRPr="00CB717C">
                    <w:t>11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EEEC72" w14:textId="77777777" w:rsidR="00B9704B" w:rsidRPr="00CB717C" w:rsidRDefault="00B9704B" w:rsidP="007869AF">
                  <w:pPr>
                    <w:pStyle w:val="2fd"/>
                    <w:spacing w:before="40" w:after="20"/>
                  </w:pPr>
                  <w:r w:rsidRPr="00CB717C">
                    <w:t>Минимальная 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BF196DF" w14:textId="77777777" w:rsidR="00B9704B" w:rsidRPr="00CB717C" w:rsidRDefault="00B9704B" w:rsidP="007869AF">
                  <w:pPr>
                    <w:pStyle w:val="2fd"/>
                    <w:spacing w:before="40" w:after="20"/>
                  </w:pPr>
                  <w:r w:rsidRPr="00CB717C">
                    <w:t xml:space="preserve">420 </w:t>
                  </w:r>
                  <w:proofErr w:type="spellStart"/>
                  <w:r w:rsidRPr="00CB717C">
                    <w:t>машино</w:t>
                  </w:r>
                  <w:proofErr w:type="spellEnd"/>
                  <w:r w:rsidRPr="00CB717C">
                    <w:t xml:space="preserve">-мест на 1 тыс. человек населения планируемой застройки </w:t>
                  </w:r>
                </w:p>
              </w:tc>
            </w:tr>
            <w:tr w:rsidR="00B9704B" w:rsidRPr="00585139" w14:paraId="206225A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1B17DA6" w14:textId="77777777" w:rsidR="00B9704B" w:rsidRPr="00CB717C" w:rsidRDefault="00B9704B" w:rsidP="007869AF">
                  <w:pPr>
                    <w:pStyle w:val="2fd"/>
                    <w:spacing w:before="40" w:after="20"/>
                  </w:pPr>
                  <w:r w:rsidRPr="00CB717C">
                    <w:t>12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2E24B7" w14:textId="77777777" w:rsidR="00B9704B" w:rsidRPr="00CB717C" w:rsidRDefault="00B9704B" w:rsidP="007869AF">
                  <w:pPr>
                    <w:pStyle w:val="2fd"/>
                    <w:spacing w:before="40" w:after="20"/>
                  </w:pPr>
                  <w:r w:rsidRPr="00CB717C">
                    <w:t>Площадь благоустройства (территория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437165" w14:textId="77777777" w:rsidR="00B9704B" w:rsidRPr="00CB717C" w:rsidRDefault="00B9704B" w:rsidP="007869AF">
                  <w:pPr>
                    <w:pStyle w:val="2fd"/>
                    <w:spacing w:before="40" w:after="20"/>
                  </w:pPr>
                  <w:r w:rsidRPr="00CB717C">
                    <w:t xml:space="preserve">4,4 </w:t>
                  </w:r>
                  <w:proofErr w:type="spellStart"/>
                  <w:r w:rsidRPr="00CB717C">
                    <w:t>кв.м</w:t>
                  </w:r>
                  <w:proofErr w:type="spellEnd"/>
                  <w:r w:rsidRPr="00CB717C">
                    <w:t xml:space="preserve"> на 1 человека населения планируемой застройки </w:t>
                  </w:r>
                </w:p>
              </w:tc>
            </w:tr>
            <w:tr w:rsidR="00B9704B" w:rsidRPr="00CB717C" w14:paraId="736DAA5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04A67BA" w14:textId="77777777" w:rsidR="00B9704B" w:rsidRPr="00CB717C" w:rsidRDefault="00B9704B" w:rsidP="007869AF">
                  <w:pPr>
                    <w:pStyle w:val="2fd"/>
                    <w:spacing w:before="40" w:after="20"/>
                  </w:pPr>
                  <w:r w:rsidRPr="00CB717C">
                    <w:t>13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17A4D64" w14:textId="77777777" w:rsidR="00B9704B" w:rsidRPr="00CB717C" w:rsidRDefault="00B9704B" w:rsidP="007869AF">
                  <w:pPr>
                    <w:pStyle w:val="2fd"/>
                    <w:spacing w:before="40" w:after="20"/>
                  </w:pPr>
                  <w:r w:rsidRPr="00CB717C">
                    <w:t>Рабочие места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BF7FB39" w14:textId="77777777" w:rsidR="00B9704B" w:rsidRPr="00CB717C" w:rsidRDefault="00B9704B" w:rsidP="007869AF">
                  <w:pPr>
                    <w:pStyle w:val="2fd"/>
                    <w:spacing w:before="40" w:after="20"/>
                  </w:pPr>
                  <w:r w:rsidRPr="00CB717C">
                    <w:t xml:space="preserve">50% от расчетной численности населения </w:t>
                  </w:r>
                </w:p>
              </w:tc>
            </w:tr>
            <w:tr w:rsidR="00B9704B" w:rsidRPr="00585139" w14:paraId="1B39924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2C0C4A" w14:textId="77777777" w:rsidR="00B9704B" w:rsidRPr="00CB717C" w:rsidRDefault="00B9704B" w:rsidP="007869AF">
                  <w:pPr>
                    <w:pStyle w:val="2fd"/>
                    <w:spacing w:before="40" w:after="20"/>
                  </w:pPr>
                  <w:r w:rsidRPr="00CB717C">
                    <w:t>14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1E06081" w14:textId="77777777" w:rsidR="00B9704B" w:rsidRPr="00CB717C" w:rsidRDefault="00B9704B" w:rsidP="007869AF">
                  <w:pPr>
                    <w:pStyle w:val="2fd"/>
                    <w:spacing w:before="40" w:after="20"/>
                  </w:pPr>
                  <w:r w:rsidRPr="00CB717C">
                    <w:t xml:space="preserve">Минимальная обеспеченность местами в дошкольных </w:t>
                  </w:r>
                  <w:r w:rsidRPr="00CB717C">
                    <w:lastRenderedPageBreak/>
                    <w:t>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E304BD" w14:textId="77777777" w:rsidR="00B9704B" w:rsidRPr="00CB717C" w:rsidRDefault="00B9704B" w:rsidP="007869AF">
                  <w:pPr>
                    <w:pStyle w:val="2fd"/>
                    <w:spacing w:before="40" w:after="20"/>
                  </w:pPr>
                  <w:r w:rsidRPr="00CB717C">
                    <w:lastRenderedPageBreak/>
                    <w:t xml:space="preserve">65 мест на 1 тыс. человек населения планируемой застройки </w:t>
                  </w:r>
                </w:p>
              </w:tc>
            </w:tr>
            <w:tr w:rsidR="00B9704B" w:rsidRPr="00585139" w14:paraId="6E93FF16" w14:textId="77777777" w:rsidTr="00813A89">
              <w:trPr>
                <w:trHeight w:val="422"/>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ACF8BF" w14:textId="77777777" w:rsidR="00B9704B" w:rsidRPr="00CB717C" w:rsidRDefault="00B9704B" w:rsidP="007869AF">
                  <w:pPr>
                    <w:pStyle w:val="2fd"/>
                    <w:spacing w:before="40" w:after="20"/>
                  </w:pPr>
                  <w:r w:rsidRPr="00CB717C">
                    <w:t>15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CF7A26" w14:textId="77777777" w:rsidR="00B9704B" w:rsidRPr="00CB717C" w:rsidRDefault="00B9704B" w:rsidP="007869AF">
                  <w:pPr>
                    <w:pStyle w:val="2fd"/>
                    <w:spacing w:before="40" w:after="20"/>
                  </w:pPr>
                  <w:r w:rsidRPr="00CB717C">
                    <w:t>Минимальная обеспеченность местами в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A8DD793" w14:textId="77777777" w:rsidR="00B9704B" w:rsidRPr="00CB717C" w:rsidRDefault="00B9704B" w:rsidP="007869AF">
                  <w:pPr>
                    <w:pStyle w:val="2fd"/>
                    <w:spacing w:before="40" w:after="20"/>
                  </w:pPr>
                  <w:r w:rsidRPr="00CB717C">
                    <w:t xml:space="preserve">135 мест на 1 тыс. человек населения планируемой застройки </w:t>
                  </w:r>
                </w:p>
              </w:tc>
            </w:tr>
            <w:tr w:rsidR="00B9704B" w:rsidRPr="00585139" w14:paraId="64422756" w14:textId="77777777" w:rsidTr="00813A89">
              <w:trPr>
                <w:trHeight w:val="178"/>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ADE348" w14:textId="77777777" w:rsidR="00B9704B" w:rsidRPr="00CB717C" w:rsidRDefault="00B9704B" w:rsidP="007869AF">
                  <w:pPr>
                    <w:pStyle w:val="2fd"/>
                    <w:spacing w:before="40" w:after="20"/>
                  </w:pPr>
                  <w:r w:rsidRPr="00CB717C">
                    <w:t>16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FF51766" w14:textId="77777777" w:rsidR="00B9704B" w:rsidRPr="00CB717C" w:rsidRDefault="00B9704B" w:rsidP="007869AF">
                  <w:pPr>
                    <w:pStyle w:val="2fd"/>
                    <w:spacing w:before="40" w:after="20"/>
                  </w:pPr>
                  <w:r w:rsidRPr="00CB717C">
                    <w:t>Минимальная обеспеченность поликлиниками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88F8084" w14:textId="77777777" w:rsidR="00B9704B" w:rsidRPr="00CB717C" w:rsidRDefault="00B9704B" w:rsidP="007869AF">
                  <w:pPr>
                    <w:pStyle w:val="2fd"/>
                    <w:spacing w:before="40" w:after="20"/>
                  </w:pPr>
                  <w:r w:rsidRPr="00CB717C">
                    <w:t xml:space="preserve">17,75 посещений в смену на 1 тыс. населения </w:t>
                  </w:r>
                </w:p>
              </w:tc>
            </w:tr>
            <w:tr w:rsidR="00B9704B" w:rsidRPr="00585139" w14:paraId="2748D3E3" w14:textId="77777777" w:rsidTr="00813A89">
              <w:trPr>
                <w:trHeight w:val="231"/>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EBF0D9" w14:textId="77777777" w:rsidR="00B9704B" w:rsidRPr="00CB717C" w:rsidRDefault="00B9704B" w:rsidP="007869AF">
                  <w:pPr>
                    <w:pStyle w:val="2fd"/>
                    <w:spacing w:before="40" w:after="20"/>
                  </w:pPr>
                  <w:r w:rsidRPr="00CB717C">
                    <w:t>17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83902B" w14:textId="77777777" w:rsidR="00B9704B" w:rsidRPr="00CB717C" w:rsidRDefault="00B9704B" w:rsidP="007869AF">
                  <w:pPr>
                    <w:pStyle w:val="2fd"/>
                    <w:spacing w:before="40" w:after="20"/>
                  </w:pPr>
                  <w:r w:rsidRPr="00CB717C">
                    <w:t>Минимальная обеспеченность территориями плоскостных спортивных сооружений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3EAB92" w14:textId="77777777" w:rsidR="00B9704B" w:rsidRPr="00CB717C" w:rsidRDefault="00B9704B" w:rsidP="007869AF">
                  <w:pPr>
                    <w:pStyle w:val="2fd"/>
                    <w:spacing w:before="40" w:after="20"/>
                  </w:pPr>
                  <w:r w:rsidRPr="00CB717C">
                    <w:t xml:space="preserve">948,3 </w:t>
                  </w:r>
                  <w:proofErr w:type="spellStart"/>
                  <w:r w:rsidRPr="00CB717C">
                    <w:t>кв.м</w:t>
                  </w:r>
                  <w:proofErr w:type="spellEnd"/>
                  <w:r w:rsidRPr="00CB717C">
                    <w:t xml:space="preserve">. на 1 тыс. человек населения планируемой застройки </w:t>
                  </w:r>
                </w:p>
              </w:tc>
            </w:tr>
            <w:tr w:rsidR="00B9704B" w:rsidRPr="00585139" w14:paraId="34D468D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FF568C2" w14:textId="77777777" w:rsidR="00B9704B" w:rsidRPr="00CB717C" w:rsidRDefault="00B9704B" w:rsidP="007869AF">
                  <w:pPr>
                    <w:pStyle w:val="2fd"/>
                    <w:spacing w:before="40" w:after="20"/>
                  </w:pPr>
                  <w:r w:rsidRPr="00CB717C">
                    <w:t>18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4C0A447" w14:textId="77777777" w:rsidR="00B9704B" w:rsidRPr="00CB717C" w:rsidRDefault="00B9704B" w:rsidP="007869AF">
                  <w:pPr>
                    <w:pStyle w:val="2fd"/>
                    <w:spacing w:before="40" w:after="20"/>
                  </w:pPr>
                  <w:r w:rsidRPr="00CB717C">
                    <w:t>Мероприятия по развитию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6B34C7" w14:textId="77777777" w:rsidR="00B9704B" w:rsidRPr="00CB717C" w:rsidRDefault="00B9704B" w:rsidP="007869AF">
                  <w:pPr>
                    <w:pStyle w:val="2fd"/>
                    <w:spacing w:before="40" w:after="20"/>
                  </w:pPr>
                  <w:r w:rsidRPr="00CB717C">
                    <w:t xml:space="preserve">В соответствии с СТП ТО МО </w:t>
                  </w:r>
                </w:p>
              </w:tc>
            </w:tr>
            <w:tr w:rsidR="00B9704B" w:rsidRPr="00CB717C" w14:paraId="7BE2D31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3C7FDCA" w14:textId="77777777" w:rsidR="00B9704B" w:rsidRPr="00CB717C" w:rsidRDefault="00B9704B" w:rsidP="007869AF">
                  <w:pPr>
                    <w:pStyle w:val="2fd"/>
                    <w:spacing w:before="40" w:after="20"/>
                  </w:pPr>
                  <w:r w:rsidRPr="00CB717C">
                    <w:t>19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A6012DD" w14:textId="77777777" w:rsidR="00B9704B" w:rsidRPr="00CB717C" w:rsidRDefault="00B9704B" w:rsidP="007869AF">
                  <w:pPr>
                    <w:pStyle w:val="2fd"/>
                    <w:spacing w:before="40" w:after="20"/>
                  </w:pPr>
                  <w:r w:rsidRPr="00CB717C">
                    <w:t>Минимальная обеспеченность участковыми пунктами полиции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2C07205" w14:textId="77777777" w:rsidR="00B9704B" w:rsidRPr="00CB717C" w:rsidRDefault="00B9704B" w:rsidP="007869AF">
                  <w:pPr>
                    <w:pStyle w:val="2fd"/>
                    <w:spacing w:before="40" w:after="20"/>
                  </w:pPr>
                  <w:r w:rsidRPr="00CB717C">
                    <w:t xml:space="preserve">1 участковый пункт на 2,8 тыс. населения площадью 45 </w:t>
                  </w:r>
                  <w:proofErr w:type="spellStart"/>
                  <w:r w:rsidRPr="00CB717C">
                    <w:t>кв.м</w:t>
                  </w:r>
                  <w:proofErr w:type="spellEnd"/>
                  <w:r w:rsidRPr="00CB717C">
                    <w:t xml:space="preserve">. </w:t>
                  </w:r>
                </w:p>
              </w:tc>
            </w:tr>
            <w:tr w:rsidR="00B9704B" w:rsidRPr="00585139" w14:paraId="398E8F8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C96982" w14:textId="77777777" w:rsidR="00B9704B" w:rsidRPr="00CB717C" w:rsidRDefault="00B9704B" w:rsidP="007869AF">
                  <w:pPr>
                    <w:pStyle w:val="2fd"/>
                    <w:spacing w:before="40" w:after="20"/>
                  </w:pPr>
                  <w:r w:rsidRPr="00CB717C">
                    <w:t>20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4E16AC8" w14:textId="77777777" w:rsidR="00B9704B" w:rsidRPr="00CB717C" w:rsidRDefault="00B9704B" w:rsidP="007869AF">
                  <w:pPr>
                    <w:pStyle w:val="2fd"/>
                    <w:spacing w:before="40" w:after="20"/>
                  </w:pPr>
                  <w:r w:rsidRPr="00CB717C">
                    <w:t>Минимальная обеспеченность многофункциональными центрами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CA4A3B" w14:textId="77777777" w:rsidR="00B9704B" w:rsidRPr="00CB717C" w:rsidRDefault="00B9704B" w:rsidP="007869AF">
                  <w:pPr>
                    <w:pStyle w:val="2fd"/>
                    <w:spacing w:before="40" w:after="20"/>
                  </w:pPr>
                  <w:r w:rsidRPr="00CB717C">
                    <w:t xml:space="preserve">40 </w:t>
                  </w:r>
                  <w:proofErr w:type="spellStart"/>
                  <w:r w:rsidRPr="00CB717C">
                    <w:t>кв.м</w:t>
                  </w:r>
                  <w:proofErr w:type="spellEnd"/>
                  <w:r w:rsidRPr="00CB717C">
                    <w:t xml:space="preserve">. на 2 тыс. человек населения планируемой застройки </w:t>
                  </w:r>
                </w:p>
              </w:tc>
            </w:tr>
            <w:tr w:rsidR="00B9704B" w:rsidRPr="00585139" w14:paraId="4B51A48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24FC92" w14:textId="77777777" w:rsidR="00B9704B" w:rsidRPr="00CB717C" w:rsidRDefault="00B9704B" w:rsidP="007869AF">
                  <w:pPr>
                    <w:pStyle w:val="2fd"/>
                    <w:spacing w:before="40" w:after="20"/>
                  </w:pPr>
                  <w:r w:rsidRPr="00CB717C">
                    <w:t>21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EFA2E4C" w14:textId="77777777" w:rsidR="00B9704B" w:rsidRPr="00CB717C" w:rsidRDefault="00B9704B" w:rsidP="007869AF">
                  <w:pPr>
                    <w:pStyle w:val="2fd"/>
                    <w:spacing w:before="40" w:after="20"/>
                  </w:pPr>
                  <w:r w:rsidRPr="00CB717C">
                    <w:t>Минимальная обеспеченность отдельно стоящими объектами торговли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ECF21D4" w14:textId="77777777" w:rsidR="00B9704B" w:rsidRPr="00CB717C" w:rsidRDefault="00B9704B" w:rsidP="007869AF">
                  <w:pPr>
                    <w:pStyle w:val="2fd"/>
                    <w:spacing w:before="40" w:after="20"/>
                  </w:pPr>
                  <w:r w:rsidRPr="00CB717C">
                    <w:t xml:space="preserve">350 </w:t>
                  </w:r>
                  <w:proofErr w:type="spellStart"/>
                  <w:r w:rsidRPr="00CB717C">
                    <w:t>кв.м</w:t>
                  </w:r>
                  <w:proofErr w:type="spellEnd"/>
                  <w:r w:rsidRPr="00CB717C">
                    <w:t xml:space="preserve">. на 1 тыс. человек населения планируемой застройки </w:t>
                  </w:r>
                </w:p>
              </w:tc>
            </w:tr>
            <w:tr w:rsidR="00B9704B" w:rsidRPr="00CB717C" w14:paraId="656B404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622633B" w14:textId="77777777" w:rsidR="00B9704B" w:rsidRPr="00CB717C" w:rsidRDefault="00B9704B" w:rsidP="007869AF">
                  <w:pPr>
                    <w:pStyle w:val="2fd"/>
                    <w:spacing w:before="40" w:after="20"/>
                  </w:pPr>
                  <w:r w:rsidRPr="00CB717C">
                    <w:t>22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459624" w14:textId="77777777" w:rsidR="00B9704B" w:rsidRPr="00CB717C" w:rsidRDefault="00B9704B" w:rsidP="007869AF">
                  <w:pPr>
                    <w:pStyle w:val="2fd"/>
                    <w:spacing w:before="40" w:after="20"/>
                  </w:pPr>
                  <w:r w:rsidRPr="00CB717C">
                    <w:t>Удаленность до объектов социальной и транспортной инфраструктур</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9DB666"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bl>
          <w:p w14:paraId="5E8E63E5" w14:textId="77777777" w:rsidR="00B9704B" w:rsidRPr="00CB717C" w:rsidRDefault="00B9704B" w:rsidP="007869AF">
            <w:pPr>
              <w:spacing w:before="40" w:after="20"/>
              <w:rPr>
                <w:vanish/>
                <w:szCs w:val="24"/>
              </w:rPr>
            </w:pPr>
          </w:p>
          <w:tbl>
            <w:tblPr>
              <w:tblW w:w="5000" w:type="pct"/>
              <w:tblCellMar>
                <w:top w:w="15" w:type="dxa"/>
                <w:left w:w="15" w:type="dxa"/>
                <w:bottom w:w="15" w:type="dxa"/>
                <w:right w:w="15" w:type="dxa"/>
              </w:tblCellMar>
              <w:tblLook w:val="04A0" w:firstRow="1" w:lastRow="0" w:firstColumn="1" w:lastColumn="0" w:noHBand="0" w:noVBand="1"/>
            </w:tblPr>
            <w:tblGrid>
              <w:gridCol w:w="2256"/>
              <w:gridCol w:w="7048"/>
            </w:tblGrid>
            <w:tr w:rsidR="00B9704B" w:rsidRPr="00CB717C" w14:paraId="3A54E674"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79B428D" w14:textId="77777777" w:rsidR="00B9704B" w:rsidRPr="00CB717C" w:rsidRDefault="00B9704B" w:rsidP="007869AF">
                  <w:pPr>
                    <w:pStyle w:val="affffffff1"/>
                    <w:spacing w:before="40" w:after="20"/>
                  </w:pPr>
                  <w:bookmarkStart w:id="257" w:name="_Toc536539655"/>
                  <w:bookmarkStart w:id="258" w:name="_Toc536553701"/>
                  <w:r w:rsidRPr="00CB717C">
                    <w:t>Виды разрешенного использования</w:t>
                  </w:r>
                  <w:bookmarkEnd w:id="257"/>
                  <w:bookmarkEnd w:id="258"/>
                </w:p>
              </w:tc>
            </w:tr>
            <w:tr w:rsidR="00B9704B" w:rsidRPr="00CB717C" w14:paraId="12596D6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19B1B3"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2C31DC3"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529255A9" w14:textId="77777777" w:rsidTr="00813A89">
              <w:trPr>
                <w:trHeight w:val="3257"/>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C5C3D0"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CF5B511" w14:textId="77777777" w:rsidR="00B9704B" w:rsidRPr="00B9704B" w:rsidRDefault="00B9704B" w:rsidP="007869AF">
                  <w:pPr>
                    <w:spacing w:before="40" w:after="20"/>
                    <w:rPr>
                      <w:szCs w:val="24"/>
                      <w:lang w:val="ru-RU"/>
                    </w:rPr>
                  </w:pPr>
                  <w:r w:rsidRPr="00B9704B">
                    <w:rPr>
                      <w:szCs w:val="24"/>
                      <w:lang w:val="ru-RU"/>
                    </w:rPr>
                    <w:t xml:space="preserve">2.1 </w:t>
                  </w:r>
                  <w:r w:rsidRPr="00B9704B">
                    <w:rPr>
                      <w:szCs w:val="24"/>
                      <w:shd w:val="clear" w:color="auto" w:fill="FFFFFF"/>
                      <w:lang w:val="ru-RU"/>
                    </w:rPr>
                    <w:t>Для индивидуального жилищного строительства</w:t>
                  </w:r>
                </w:p>
                <w:p w14:paraId="393010FD" w14:textId="77777777" w:rsidR="00B9704B" w:rsidRPr="00B9704B" w:rsidRDefault="00B9704B" w:rsidP="007869AF">
                  <w:pPr>
                    <w:spacing w:before="40" w:after="20"/>
                    <w:rPr>
                      <w:szCs w:val="24"/>
                      <w:lang w:val="ru-RU"/>
                    </w:rPr>
                  </w:pPr>
                  <w:r w:rsidRPr="00B9704B">
                    <w:rPr>
                      <w:szCs w:val="24"/>
                      <w:lang w:val="ru-RU"/>
                    </w:rPr>
                    <w:t>2.1.1 Малоэтажная многоквартирная жилая застройка</w:t>
                  </w:r>
                  <w:r w:rsidRPr="00B9704B">
                    <w:rPr>
                      <w:szCs w:val="24"/>
                      <w:lang w:val="ru-RU"/>
                    </w:rPr>
                    <w:br/>
                    <w:t xml:space="preserve">2.5 </w:t>
                  </w:r>
                  <w:proofErr w:type="spellStart"/>
                  <w:r w:rsidRPr="00B9704B">
                    <w:rPr>
                      <w:szCs w:val="24"/>
                      <w:lang w:val="ru-RU"/>
                    </w:rPr>
                    <w:t>Среднеэтажная</w:t>
                  </w:r>
                  <w:proofErr w:type="spellEnd"/>
                  <w:r w:rsidRPr="00B9704B">
                    <w:rPr>
                      <w:szCs w:val="24"/>
                      <w:lang w:val="ru-RU"/>
                    </w:rPr>
                    <w:t xml:space="preserve"> жилая застройка</w:t>
                  </w:r>
                  <w:r w:rsidRPr="00B9704B">
                    <w:rPr>
                      <w:szCs w:val="24"/>
                      <w:lang w:val="ru-RU"/>
                    </w:rPr>
                    <w:br/>
                    <w:t>2.6 Многоэтажная жилая застройка (высотная застройка)</w:t>
                  </w:r>
                  <w:r w:rsidRPr="00B9704B">
                    <w:rPr>
                      <w:szCs w:val="24"/>
                      <w:lang w:val="ru-RU"/>
                    </w:rPr>
                    <w:br/>
                    <w:t>2.7 Обслуживание жилой застройки</w:t>
                  </w:r>
                  <w:r w:rsidRPr="00B9704B">
                    <w:rPr>
                      <w:szCs w:val="24"/>
                      <w:lang w:val="ru-RU"/>
                    </w:rPr>
                    <w:br/>
                    <w:t>2.7.1 Хранение автотранспорта</w:t>
                  </w:r>
                  <w:r w:rsidRPr="00B9704B">
                    <w:rPr>
                      <w:szCs w:val="24"/>
                      <w:lang w:val="ru-RU"/>
                    </w:rPr>
                    <w:br/>
                    <w:t>3.0 Общественное использование объектов капитального строительства</w:t>
                  </w:r>
                </w:p>
                <w:p w14:paraId="04087C27"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548F8729"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3.1.1 Предоставление коммунальных услуг</w:t>
                  </w:r>
                </w:p>
                <w:p w14:paraId="21410311"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r w:rsidRPr="00B9704B">
                    <w:rPr>
                      <w:szCs w:val="24"/>
                      <w:lang w:val="ru-RU"/>
                    </w:rPr>
                    <w:br/>
                    <w:t xml:space="preserve">3.5.1 Дошкольное, начальное и среднее общее образование </w:t>
                  </w:r>
                  <w:r w:rsidRPr="00B9704B">
                    <w:rPr>
                      <w:szCs w:val="24"/>
                      <w:lang w:val="ru-RU"/>
                    </w:rPr>
                    <w:br/>
                    <w:t>4.0 Предпринимательство</w:t>
                  </w:r>
                  <w:r w:rsidRPr="00B9704B">
                    <w:rPr>
                      <w:szCs w:val="24"/>
                      <w:lang w:val="ru-RU"/>
                    </w:rPr>
                    <w:br/>
                  </w:r>
                  <w:r w:rsidRPr="00B9704B">
                    <w:rPr>
                      <w:color w:val="000000"/>
                      <w:szCs w:val="24"/>
                      <w:lang w:val="ru-RU"/>
                    </w:rPr>
                    <w:lastRenderedPageBreak/>
                    <w:t>4.4 Магазины</w:t>
                  </w:r>
                  <w:r w:rsidRPr="00B9704B">
                    <w:rPr>
                      <w:szCs w:val="24"/>
                      <w:lang w:val="ru-RU"/>
                    </w:rPr>
                    <w:t xml:space="preserve"> </w:t>
                  </w:r>
                </w:p>
                <w:p w14:paraId="561F6E7A" w14:textId="77777777" w:rsidR="00B9704B" w:rsidRPr="00B9704B" w:rsidRDefault="00B9704B" w:rsidP="007869AF">
                  <w:pPr>
                    <w:spacing w:before="40" w:after="20"/>
                    <w:rPr>
                      <w:szCs w:val="24"/>
                      <w:lang w:val="ru-RU"/>
                    </w:rPr>
                  </w:pPr>
                  <w:r w:rsidRPr="00B9704B">
                    <w:rPr>
                      <w:szCs w:val="24"/>
                      <w:lang w:val="ru-RU"/>
                    </w:rPr>
                    <w:t>5.1 Спорт</w:t>
                  </w:r>
                </w:p>
                <w:p w14:paraId="0EDE2D38"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5.1.1 Обеспечение спортивно-зрелищных мероприятий</w:t>
                  </w:r>
                </w:p>
                <w:p w14:paraId="7C796A39"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5.1.2 Обеспечение занятий спортом в помещениях</w:t>
                  </w:r>
                </w:p>
                <w:p w14:paraId="58ED0557"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5.1.3 Площадки для занятий спортом</w:t>
                  </w:r>
                </w:p>
                <w:p w14:paraId="17F2C588"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5.1.4 Оборудованные площадки для занятий спортом</w:t>
                  </w:r>
                </w:p>
                <w:p w14:paraId="5790AD99"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5.1.5 Водный спорт</w:t>
                  </w:r>
                </w:p>
                <w:p w14:paraId="6460B373"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5.1.6 Авиационный спорт</w:t>
                  </w:r>
                </w:p>
                <w:p w14:paraId="6CD1400E"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5.1.7 Спортивные базы</w:t>
                  </w:r>
                </w:p>
                <w:p w14:paraId="32934DE6"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 Автомобильный транспорт</w:t>
                  </w:r>
                </w:p>
                <w:p w14:paraId="58205149"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7.2.1 Размещение автомобильных дорог</w:t>
                  </w:r>
                </w:p>
                <w:p w14:paraId="6ADB4A77"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7.2.2 Обслуживание перевозок пассажиров</w:t>
                  </w:r>
                </w:p>
                <w:p w14:paraId="79C4951D"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7.2.3 Стоянки транспорта общего пользования</w:t>
                  </w:r>
                  <w:r w:rsidRPr="00880310">
                    <w:rPr>
                      <w:rFonts w:ascii="Times New Roman" w:hAnsi="Times New Roman" w:cs="Times New Roman"/>
                      <w:sz w:val="24"/>
                      <w:szCs w:val="24"/>
                    </w:rPr>
                    <w:br/>
                    <w:t>8.3 Обеспечение внутреннего правопорядка</w:t>
                  </w:r>
                  <w:r w:rsidRPr="00880310">
                    <w:rPr>
                      <w:rFonts w:ascii="Times New Roman" w:hAnsi="Times New Roman" w:cs="Times New Roman"/>
                      <w:sz w:val="24"/>
                      <w:szCs w:val="24"/>
                    </w:rPr>
                    <w:br/>
                    <w:t>9.3 Историко-культурная деятельность</w:t>
                  </w:r>
                  <w:r w:rsidRPr="00880310">
                    <w:rPr>
                      <w:rFonts w:ascii="Times New Roman" w:hAnsi="Times New Roman" w:cs="Times New Roman"/>
                      <w:sz w:val="24"/>
                      <w:szCs w:val="24"/>
                    </w:rPr>
                    <w:br/>
                    <w:t>12.0 Земельные участки (территории) общего пользования</w:t>
                  </w:r>
                </w:p>
                <w:p w14:paraId="05996A4E"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12.0.1 Улично-дорожная сеть</w:t>
                  </w:r>
                </w:p>
                <w:p w14:paraId="698FF40C" w14:textId="77777777" w:rsidR="00B9704B" w:rsidRPr="00C11D2F"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12.0.2 Благоустройство территории</w:t>
                  </w:r>
                </w:p>
              </w:tc>
            </w:tr>
            <w:tr w:rsidR="00B9704B" w:rsidRPr="00585139" w14:paraId="4691F8C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ED2469" w14:textId="77777777" w:rsidR="00B9704B" w:rsidRPr="00CB717C" w:rsidRDefault="00B9704B" w:rsidP="007869AF">
                  <w:pPr>
                    <w:spacing w:before="40" w:after="20"/>
                    <w:rPr>
                      <w:szCs w:val="24"/>
                    </w:rPr>
                  </w:pPr>
                  <w:proofErr w:type="spellStart"/>
                  <w:r w:rsidRPr="00CB717C">
                    <w:rPr>
                      <w:szCs w:val="24"/>
                    </w:rPr>
                    <w:lastRenderedPageBreak/>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9ABF30" w14:textId="77777777" w:rsidR="00B9704B" w:rsidRPr="00B9704B" w:rsidRDefault="00B9704B" w:rsidP="007869AF">
                  <w:pPr>
                    <w:spacing w:before="40" w:after="20"/>
                    <w:rPr>
                      <w:szCs w:val="24"/>
                      <w:lang w:val="ru-RU"/>
                    </w:rPr>
                  </w:pPr>
                  <w:r w:rsidRPr="00B9704B">
                    <w:rPr>
                      <w:szCs w:val="24"/>
                      <w:lang w:val="ru-RU"/>
                    </w:rPr>
                    <w:t>6.8 Связь</w:t>
                  </w:r>
                  <w:r w:rsidRPr="00B9704B">
                    <w:rPr>
                      <w:szCs w:val="24"/>
                      <w:lang w:val="ru-RU"/>
                    </w:rPr>
                    <w:br/>
                    <w:t>6.9 Склад</w:t>
                  </w:r>
                </w:p>
                <w:p w14:paraId="41A5759F" w14:textId="77777777" w:rsidR="00B9704B" w:rsidRPr="00B9704B" w:rsidRDefault="00B9704B" w:rsidP="007869AF">
                  <w:pPr>
                    <w:spacing w:before="40" w:after="20"/>
                    <w:rPr>
                      <w:szCs w:val="24"/>
                      <w:lang w:val="ru-RU"/>
                    </w:rPr>
                  </w:pPr>
                  <w:r w:rsidRPr="00B9704B">
                    <w:rPr>
                      <w:szCs w:val="24"/>
                      <w:lang w:val="ru-RU"/>
                    </w:rPr>
                    <w:t>6.9.1 Складские площадки</w:t>
                  </w:r>
                  <w:r w:rsidRPr="00B9704B">
                    <w:rPr>
                      <w:szCs w:val="24"/>
                      <w:lang w:val="ru-RU"/>
                    </w:rPr>
                    <w:br/>
                    <w:t>7.1 Железнодорожный транспорт</w:t>
                  </w:r>
                </w:p>
                <w:p w14:paraId="039E1EDF"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7.1.1 Железнодорожные пути</w:t>
                  </w:r>
                </w:p>
                <w:p w14:paraId="6412F6C6" w14:textId="77777777" w:rsidR="00B9704B" w:rsidRPr="00B9704B" w:rsidRDefault="00B9704B" w:rsidP="007869AF">
                  <w:pPr>
                    <w:spacing w:before="40" w:after="20"/>
                    <w:rPr>
                      <w:szCs w:val="24"/>
                      <w:lang w:val="ru-RU"/>
                    </w:rPr>
                  </w:pPr>
                  <w:r w:rsidRPr="00B9704B">
                    <w:rPr>
                      <w:szCs w:val="24"/>
                      <w:lang w:val="ru-RU"/>
                    </w:rPr>
                    <w:t>7.1.2 Обслуживание железнодорожных перевозок</w:t>
                  </w:r>
                </w:p>
              </w:tc>
            </w:tr>
            <w:tr w:rsidR="00B9704B" w:rsidRPr="00CB717C" w14:paraId="31D6E10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900AA06" w14:textId="77777777" w:rsidR="00B9704B" w:rsidRPr="00CB717C" w:rsidRDefault="00B9704B" w:rsidP="007869AF">
                  <w:pPr>
                    <w:spacing w:before="40" w:after="20"/>
                    <w:rPr>
                      <w:szCs w:val="24"/>
                    </w:rPr>
                  </w:pP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87A4EF" w14:textId="77777777" w:rsidR="00B9704B" w:rsidRPr="00B9704B" w:rsidRDefault="00B9704B" w:rsidP="007869AF">
                  <w:pPr>
                    <w:spacing w:before="40" w:after="20"/>
                    <w:rPr>
                      <w:szCs w:val="24"/>
                      <w:lang w:val="ru-RU"/>
                    </w:rPr>
                  </w:pPr>
                  <w:r w:rsidRPr="00B9704B">
                    <w:rPr>
                      <w:szCs w:val="24"/>
                      <w:lang w:val="ru-RU"/>
                    </w:rPr>
                    <w:t>2.7 Обслуживание жилой застройки</w:t>
                  </w:r>
                  <w:r w:rsidRPr="00B9704B">
                    <w:rPr>
                      <w:szCs w:val="24"/>
                      <w:lang w:val="ru-RU"/>
                    </w:rPr>
                    <w:br/>
                    <w:t>2.7.1 Хранение автотранспорта</w:t>
                  </w:r>
                  <w:r w:rsidRPr="00B9704B">
                    <w:rPr>
                      <w:szCs w:val="24"/>
                      <w:lang w:val="ru-RU"/>
                    </w:rPr>
                    <w:br/>
                    <w:t>4.9 Служебные гаражи</w:t>
                  </w:r>
                  <w:r w:rsidRPr="00B9704B">
                    <w:rPr>
                      <w:szCs w:val="24"/>
                      <w:lang w:val="ru-RU"/>
                    </w:rPr>
                    <w:br/>
                    <w:t>4.9.1 Объекты дорожного сервиса</w:t>
                  </w:r>
                </w:p>
                <w:p w14:paraId="43CF4F39"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031F14D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5A6FAC3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092D81BD" w14:textId="77777777" w:rsidR="00B9704B" w:rsidRPr="00CB717C" w:rsidRDefault="00B9704B" w:rsidP="007869AF">
                  <w:pPr>
                    <w:spacing w:before="40" w:after="20"/>
                    <w:rPr>
                      <w:szCs w:val="24"/>
                    </w:rPr>
                  </w:pPr>
                  <w:r w:rsidRPr="00495821">
                    <w:rPr>
                      <w:szCs w:val="24"/>
                    </w:rPr>
                    <w:t xml:space="preserve">4.9.1.4 </w:t>
                  </w:r>
                  <w:proofErr w:type="spellStart"/>
                  <w:r w:rsidRPr="00495821">
                    <w:rPr>
                      <w:szCs w:val="24"/>
                    </w:rPr>
                    <w:t>Ремонт</w:t>
                  </w:r>
                  <w:proofErr w:type="spellEnd"/>
                  <w:r w:rsidRPr="00495821">
                    <w:rPr>
                      <w:szCs w:val="24"/>
                    </w:rPr>
                    <w:t xml:space="preserve"> </w:t>
                  </w:r>
                  <w:proofErr w:type="spellStart"/>
                  <w:r w:rsidRPr="00495821">
                    <w:rPr>
                      <w:szCs w:val="24"/>
                    </w:rPr>
                    <w:t>автомобилей</w:t>
                  </w:r>
                  <w:proofErr w:type="spellEnd"/>
                </w:p>
              </w:tc>
            </w:tr>
          </w:tbl>
          <w:p w14:paraId="1B840B03" w14:textId="77777777" w:rsidR="00B9704B" w:rsidRPr="00CB717C" w:rsidRDefault="00B9704B" w:rsidP="007869AF">
            <w:pPr>
              <w:spacing w:before="40" w:after="20"/>
              <w:rPr>
                <w:szCs w:val="24"/>
              </w:rPr>
            </w:pPr>
          </w:p>
        </w:tc>
      </w:tr>
    </w:tbl>
    <w:p w14:paraId="2E533D9C" w14:textId="77777777" w:rsidR="00B9704B" w:rsidRDefault="00B9704B" w:rsidP="007869AF">
      <w:pPr>
        <w:pStyle w:val="affffffff1"/>
        <w:spacing w:before="40" w:after="20"/>
      </w:pPr>
      <w:bookmarkStart w:id="259" w:name="_Toc536539656"/>
      <w:bookmarkStart w:id="260" w:name="_Toc536553702"/>
    </w:p>
    <w:p w14:paraId="4A6F44F1" w14:textId="77777777" w:rsidR="00B9704B" w:rsidRDefault="00B9704B" w:rsidP="007869AF">
      <w:pPr>
        <w:pStyle w:val="affffffff1"/>
        <w:spacing w:before="40" w:after="20"/>
      </w:pPr>
    </w:p>
    <w:p w14:paraId="29B49F07" w14:textId="77777777" w:rsidR="00B9704B" w:rsidRDefault="00B9704B" w:rsidP="007869AF">
      <w:pPr>
        <w:pStyle w:val="affffffff1"/>
        <w:spacing w:before="40" w:after="20"/>
        <w:sectPr w:rsidR="00B9704B" w:rsidSect="00813A89">
          <w:footerReference w:type="even" r:id="rId112"/>
          <w:pgSz w:w="11906" w:h="16838"/>
          <w:pgMar w:top="1134" w:right="851" w:bottom="1134" w:left="1701" w:header="709" w:footer="709" w:gutter="0"/>
          <w:cols w:space="708"/>
          <w:docGrid w:linePitch="360"/>
        </w:sectPr>
      </w:pP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74F0354A"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80"/>
              <w:gridCol w:w="4070"/>
              <w:gridCol w:w="4754"/>
            </w:tblGrid>
            <w:tr w:rsidR="00B9704B" w:rsidRPr="00C11D2F" w14:paraId="3771B26E"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45A258" w14:textId="77777777" w:rsidR="00B9704B" w:rsidRPr="00C11D2F" w:rsidRDefault="00B9704B" w:rsidP="007869AF">
                  <w:pPr>
                    <w:pStyle w:val="affffffff1"/>
                    <w:spacing w:before="40" w:after="20"/>
                    <w:rPr>
                      <w:szCs w:val="24"/>
                    </w:rPr>
                  </w:pPr>
                  <w:r w:rsidRPr="00C11D2F">
                    <w:rPr>
                      <w:szCs w:val="24"/>
                    </w:rPr>
                    <w:lastRenderedPageBreak/>
                    <w:t>КУРТ-5</w:t>
                  </w:r>
                  <w:bookmarkEnd w:id="259"/>
                  <w:bookmarkEnd w:id="260"/>
                </w:p>
              </w:tc>
            </w:tr>
            <w:tr w:rsidR="00B9704B" w:rsidRPr="00C11D2F" w14:paraId="704D2B8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FD70319" w14:textId="77777777" w:rsidR="00B9704B" w:rsidRPr="00C11D2F" w:rsidRDefault="00B9704B" w:rsidP="007869AF">
                  <w:pPr>
                    <w:spacing w:before="40" w:after="20"/>
                    <w:jc w:val="center"/>
                    <w:rPr>
                      <w:b/>
                      <w:bCs/>
                      <w:szCs w:val="24"/>
                    </w:rPr>
                  </w:pPr>
                  <w:r w:rsidRPr="00C11D2F">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69EA775" w14:textId="77777777" w:rsidR="00B9704B" w:rsidRPr="00C11D2F" w:rsidRDefault="00B9704B" w:rsidP="007869AF">
                  <w:pPr>
                    <w:spacing w:before="40" w:after="20"/>
                    <w:jc w:val="center"/>
                    <w:rPr>
                      <w:b/>
                      <w:bCs/>
                      <w:szCs w:val="24"/>
                    </w:rPr>
                  </w:pPr>
                  <w:proofErr w:type="spellStart"/>
                  <w:r w:rsidRPr="00C11D2F">
                    <w:rPr>
                      <w:b/>
                      <w:bCs/>
                      <w:szCs w:val="24"/>
                    </w:rPr>
                    <w:t>Наименование</w:t>
                  </w:r>
                  <w:proofErr w:type="spellEnd"/>
                  <w:r w:rsidRPr="00C11D2F">
                    <w:rPr>
                      <w:b/>
                      <w:bCs/>
                      <w:szCs w:val="24"/>
                    </w:rPr>
                    <w:t xml:space="preserve"> </w:t>
                  </w:r>
                  <w:proofErr w:type="spellStart"/>
                  <w:r w:rsidRPr="00C11D2F">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8AF105" w14:textId="77777777" w:rsidR="00B9704B" w:rsidRPr="00C11D2F" w:rsidRDefault="00B9704B" w:rsidP="007869AF">
                  <w:pPr>
                    <w:spacing w:before="40" w:after="20"/>
                    <w:jc w:val="center"/>
                    <w:rPr>
                      <w:b/>
                      <w:bCs/>
                      <w:szCs w:val="24"/>
                    </w:rPr>
                  </w:pPr>
                  <w:proofErr w:type="spellStart"/>
                  <w:r w:rsidRPr="00C11D2F">
                    <w:rPr>
                      <w:b/>
                      <w:bCs/>
                      <w:szCs w:val="24"/>
                    </w:rPr>
                    <w:t>Значение</w:t>
                  </w:r>
                  <w:proofErr w:type="spellEnd"/>
                  <w:r w:rsidRPr="00C11D2F">
                    <w:rPr>
                      <w:b/>
                      <w:bCs/>
                      <w:szCs w:val="24"/>
                    </w:rPr>
                    <w:t xml:space="preserve"> </w:t>
                  </w:r>
                  <w:proofErr w:type="spellStart"/>
                  <w:r w:rsidRPr="00C11D2F">
                    <w:rPr>
                      <w:b/>
                      <w:bCs/>
                      <w:szCs w:val="24"/>
                    </w:rPr>
                    <w:t>параметра</w:t>
                  </w:r>
                  <w:proofErr w:type="spellEnd"/>
                </w:p>
              </w:tc>
            </w:tr>
            <w:tr w:rsidR="00B9704B" w:rsidRPr="00C11D2F" w14:paraId="5FFB8EB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8BA44C" w14:textId="77777777" w:rsidR="00B9704B" w:rsidRPr="00C11D2F" w:rsidRDefault="00B9704B" w:rsidP="007869AF">
                  <w:pPr>
                    <w:pStyle w:val="2fd"/>
                    <w:spacing w:before="40" w:after="20"/>
                  </w:pPr>
                  <w:r w:rsidRPr="00C11D2F">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72AD1C0" w14:textId="77777777" w:rsidR="00B9704B" w:rsidRPr="00C11D2F" w:rsidRDefault="00B9704B" w:rsidP="007869AF">
                  <w:pPr>
                    <w:pStyle w:val="2fd"/>
                    <w:spacing w:before="40" w:after="20"/>
                  </w:pPr>
                  <w:r w:rsidRPr="00C11D2F">
                    <w:t>Общая площадь многоквартирной жилой застройки, выраженная в квадратных метрах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BD79EE" w14:textId="77777777" w:rsidR="00B9704B" w:rsidRPr="00C11D2F" w:rsidRDefault="00B9704B" w:rsidP="007869AF">
                  <w:pPr>
                    <w:pStyle w:val="2fd"/>
                    <w:spacing w:before="40" w:after="20"/>
                  </w:pPr>
                  <w:r w:rsidRPr="00C11D2F">
                    <w:t xml:space="preserve">183300 </w:t>
                  </w:r>
                </w:p>
              </w:tc>
            </w:tr>
            <w:tr w:rsidR="00B9704B" w:rsidRPr="00C11D2F" w14:paraId="1A40ED1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09F6BA8" w14:textId="77777777" w:rsidR="00B9704B" w:rsidRPr="00C11D2F" w:rsidRDefault="00B9704B" w:rsidP="007869AF">
                  <w:pPr>
                    <w:pStyle w:val="2fd"/>
                    <w:spacing w:before="40" w:after="20"/>
                  </w:pPr>
                  <w:r w:rsidRPr="00C11D2F">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F1F010" w14:textId="77777777" w:rsidR="00B9704B" w:rsidRPr="00C11D2F" w:rsidRDefault="00B9704B" w:rsidP="007869AF">
                  <w:pPr>
                    <w:pStyle w:val="2fd"/>
                    <w:spacing w:before="40" w:after="20"/>
                  </w:pPr>
                  <w:r w:rsidRPr="00C11D2F">
                    <w:t>Предельное количество этажей (за исключением подземных и технических этажей)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935C18" w14:textId="77777777" w:rsidR="00B9704B" w:rsidRPr="00C11D2F" w:rsidRDefault="00B9704B" w:rsidP="007869AF">
                  <w:pPr>
                    <w:pStyle w:val="2fd"/>
                    <w:spacing w:before="40" w:after="20"/>
                  </w:pPr>
                  <w:r w:rsidRPr="00C11D2F">
                    <w:t xml:space="preserve">17 </w:t>
                  </w:r>
                </w:p>
              </w:tc>
            </w:tr>
            <w:tr w:rsidR="00B9704B" w:rsidRPr="00585139" w14:paraId="3365103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D48C9B" w14:textId="77777777" w:rsidR="00B9704B" w:rsidRPr="00C11D2F" w:rsidRDefault="00B9704B" w:rsidP="007869AF">
                  <w:pPr>
                    <w:pStyle w:val="2fd"/>
                    <w:spacing w:before="40" w:after="20"/>
                  </w:pPr>
                  <w:r w:rsidRPr="00C11D2F">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22FCD0" w14:textId="77777777" w:rsidR="00B9704B" w:rsidRPr="00C11D2F" w:rsidRDefault="00B9704B" w:rsidP="007869AF">
                  <w:pPr>
                    <w:pStyle w:val="2fd"/>
                    <w:spacing w:before="40" w:after="20"/>
                  </w:pPr>
                  <w:r w:rsidRPr="00C11D2F">
                    <w:t>Максимальный процент застройки в границах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9497DA0" w14:textId="77777777" w:rsidR="00B9704B" w:rsidRPr="00C11D2F" w:rsidRDefault="00B9704B" w:rsidP="007869AF">
                  <w:pPr>
                    <w:pStyle w:val="2fd"/>
                    <w:spacing w:before="40" w:after="20"/>
                  </w:pPr>
                  <w:r w:rsidRPr="00C11D2F">
                    <w:t xml:space="preserve">Устанавливается документацией по планировке территории </w:t>
                  </w:r>
                </w:p>
              </w:tc>
            </w:tr>
            <w:tr w:rsidR="00B9704B" w:rsidRPr="00585139" w14:paraId="1ECC361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2C8E9C" w14:textId="77777777" w:rsidR="00B9704B" w:rsidRPr="00C11D2F" w:rsidRDefault="00B9704B" w:rsidP="007869AF">
                  <w:pPr>
                    <w:pStyle w:val="2fd"/>
                    <w:spacing w:before="40" w:after="20"/>
                  </w:pPr>
                  <w:r w:rsidRPr="00C11D2F">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367D516" w14:textId="77777777" w:rsidR="00B9704B" w:rsidRPr="00C11D2F" w:rsidRDefault="00B9704B" w:rsidP="007869AF">
                  <w:pPr>
                    <w:pStyle w:val="2fd"/>
                    <w:spacing w:before="40" w:after="20"/>
                  </w:pPr>
                  <w:r w:rsidRPr="00C11D2F">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665B60" w14:textId="77777777" w:rsidR="00B9704B" w:rsidRPr="00C11D2F" w:rsidRDefault="00B9704B" w:rsidP="007869AF">
                  <w:pPr>
                    <w:pStyle w:val="2fd"/>
                    <w:spacing w:before="40" w:after="20"/>
                  </w:pPr>
                  <w:r w:rsidRPr="00C11D2F">
                    <w:t xml:space="preserve">Устанавливается документацией по планировке территории </w:t>
                  </w:r>
                </w:p>
              </w:tc>
            </w:tr>
            <w:tr w:rsidR="00B9704B" w:rsidRPr="00585139" w14:paraId="76619E8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B42C288" w14:textId="77777777" w:rsidR="00B9704B" w:rsidRPr="00C11D2F" w:rsidRDefault="00B9704B" w:rsidP="007869AF">
                  <w:pPr>
                    <w:pStyle w:val="2fd"/>
                    <w:spacing w:before="40" w:after="20"/>
                  </w:pPr>
                  <w:r w:rsidRPr="00C11D2F">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B2D9027" w14:textId="77777777" w:rsidR="00B9704B" w:rsidRPr="00C11D2F" w:rsidRDefault="00B9704B" w:rsidP="007869AF">
                  <w:pPr>
                    <w:pStyle w:val="2fd"/>
                    <w:spacing w:before="40" w:after="20"/>
                  </w:pPr>
                  <w:r w:rsidRPr="00C11D2F">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002393" w14:textId="77777777" w:rsidR="00B9704B" w:rsidRPr="00C11D2F" w:rsidRDefault="00B9704B" w:rsidP="007869AF">
                  <w:pPr>
                    <w:pStyle w:val="2fd"/>
                    <w:spacing w:before="40" w:after="20"/>
                  </w:pPr>
                  <w:r w:rsidRPr="00C11D2F">
                    <w:t xml:space="preserve">Устанавливается документацией по планировке территории </w:t>
                  </w:r>
                </w:p>
              </w:tc>
            </w:tr>
            <w:tr w:rsidR="00B9704B" w:rsidRPr="00585139" w14:paraId="0A560A1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0BC956" w14:textId="77777777" w:rsidR="00B9704B" w:rsidRPr="00C11D2F" w:rsidRDefault="00B9704B" w:rsidP="007869AF">
                  <w:pPr>
                    <w:pStyle w:val="2fd"/>
                    <w:spacing w:before="40" w:after="20"/>
                  </w:pPr>
                  <w:r w:rsidRPr="00C11D2F">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379A85" w14:textId="77777777" w:rsidR="00B9704B" w:rsidRPr="00C11D2F" w:rsidRDefault="00B9704B" w:rsidP="007869AF">
                  <w:pPr>
                    <w:pStyle w:val="2fd"/>
                    <w:spacing w:before="40" w:after="20"/>
                  </w:pPr>
                  <w:r w:rsidRPr="00C11D2F">
                    <w:t>Расчетная численность населения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2FB595" w14:textId="77777777" w:rsidR="00B9704B" w:rsidRPr="00C11D2F" w:rsidRDefault="00B9704B" w:rsidP="007869AF">
                  <w:pPr>
                    <w:pStyle w:val="2fd"/>
                    <w:spacing w:before="40" w:after="20"/>
                  </w:pPr>
                  <w:r w:rsidRPr="00C11D2F">
                    <w:t xml:space="preserve">Определяется из расчета 28 </w:t>
                  </w:r>
                  <w:proofErr w:type="spellStart"/>
                  <w:r w:rsidRPr="00C11D2F">
                    <w:t>кв.м</w:t>
                  </w:r>
                  <w:proofErr w:type="spellEnd"/>
                  <w:r w:rsidRPr="00C11D2F">
                    <w:t xml:space="preserve">. общей площади многоквартирной жилой застройки на 1 человека </w:t>
                  </w:r>
                </w:p>
              </w:tc>
            </w:tr>
            <w:tr w:rsidR="00B9704B" w:rsidRPr="00585139" w14:paraId="1E12BAE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1CE02F4" w14:textId="77777777" w:rsidR="00B9704B" w:rsidRPr="00C11D2F" w:rsidRDefault="00B9704B" w:rsidP="007869AF">
                  <w:pPr>
                    <w:pStyle w:val="2fd"/>
                    <w:spacing w:before="40" w:after="20"/>
                  </w:pPr>
                  <w:r w:rsidRPr="00C11D2F">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540202" w14:textId="77777777" w:rsidR="00B9704B" w:rsidRPr="00C11D2F" w:rsidRDefault="00B9704B" w:rsidP="007869AF">
                  <w:pPr>
                    <w:pStyle w:val="2fd"/>
                    <w:spacing w:before="40" w:after="20"/>
                  </w:pPr>
                  <w:r w:rsidRPr="00C11D2F">
                    <w:t>Минимальная обеспеченность объектами водоснабжения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CDE0FD8" w14:textId="77777777" w:rsidR="00B9704B" w:rsidRPr="00C11D2F" w:rsidRDefault="00B9704B" w:rsidP="007869AF">
                  <w:pPr>
                    <w:pStyle w:val="2fd"/>
                    <w:spacing w:before="40" w:after="20"/>
                  </w:pPr>
                  <w:r w:rsidRPr="00C11D2F">
                    <w:t>220 л./</w:t>
                  </w:r>
                  <w:proofErr w:type="spellStart"/>
                  <w:r w:rsidRPr="00C11D2F">
                    <w:t>сут</w:t>
                  </w:r>
                  <w:proofErr w:type="spellEnd"/>
                  <w:r w:rsidRPr="00C11D2F">
                    <w:t xml:space="preserve"> на 1 человека населения планируемой застройки </w:t>
                  </w:r>
                </w:p>
              </w:tc>
            </w:tr>
            <w:tr w:rsidR="00B9704B" w:rsidRPr="00585139" w14:paraId="0FDA402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98AC8C" w14:textId="77777777" w:rsidR="00B9704B" w:rsidRPr="00C11D2F" w:rsidRDefault="00B9704B" w:rsidP="007869AF">
                  <w:pPr>
                    <w:pStyle w:val="2fd"/>
                    <w:spacing w:before="40" w:after="20"/>
                  </w:pPr>
                  <w:r w:rsidRPr="00C11D2F">
                    <w:t>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F204A08" w14:textId="77777777" w:rsidR="00B9704B" w:rsidRPr="00C11D2F" w:rsidRDefault="00B9704B" w:rsidP="007869AF">
                  <w:pPr>
                    <w:pStyle w:val="2fd"/>
                    <w:spacing w:before="40" w:after="20"/>
                  </w:pPr>
                  <w:r w:rsidRPr="00C11D2F">
                    <w:t>Минимальная обеспеченность объектами водоотведения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C4E037" w14:textId="77777777" w:rsidR="00B9704B" w:rsidRPr="00C11D2F" w:rsidRDefault="00B9704B" w:rsidP="007869AF">
                  <w:pPr>
                    <w:pStyle w:val="2fd"/>
                    <w:spacing w:before="40" w:after="20"/>
                  </w:pPr>
                  <w:r w:rsidRPr="00C11D2F">
                    <w:t>220 л./</w:t>
                  </w:r>
                  <w:proofErr w:type="spellStart"/>
                  <w:r w:rsidRPr="00C11D2F">
                    <w:t>сут</w:t>
                  </w:r>
                  <w:proofErr w:type="spellEnd"/>
                  <w:r w:rsidRPr="00C11D2F">
                    <w:t xml:space="preserve"> на 1 человека населения планируемой застройки </w:t>
                  </w:r>
                </w:p>
              </w:tc>
            </w:tr>
            <w:tr w:rsidR="00B9704B" w:rsidRPr="00585139" w14:paraId="4E548BF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DBC50D" w14:textId="77777777" w:rsidR="00B9704B" w:rsidRPr="00C11D2F" w:rsidRDefault="00B9704B" w:rsidP="007869AF">
                  <w:pPr>
                    <w:pStyle w:val="2fd"/>
                    <w:spacing w:before="40" w:after="20"/>
                  </w:pPr>
                  <w:r w:rsidRPr="00C11D2F">
                    <w:t>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2355FF" w14:textId="77777777" w:rsidR="00B9704B" w:rsidRPr="00C11D2F" w:rsidRDefault="00B9704B" w:rsidP="007869AF">
                  <w:pPr>
                    <w:pStyle w:val="2fd"/>
                    <w:spacing w:before="40" w:after="20"/>
                  </w:pPr>
                  <w:r w:rsidRPr="00C11D2F">
                    <w:t>Минимальная обеспеченность объектами теплоснабжения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A6DC0C" w14:textId="77777777" w:rsidR="00B9704B" w:rsidRPr="00C11D2F" w:rsidRDefault="00B9704B" w:rsidP="007869AF">
                  <w:pPr>
                    <w:pStyle w:val="2fd"/>
                    <w:spacing w:before="40" w:after="20"/>
                  </w:pPr>
                  <w:r w:rsidRPr="00C11D2F">
                    <w:t xml:space="preserve">0,05 Гкал/1000 </w:t>
                  </w:r>
                  <w:proofErr w:type="spellStart"/>
                  <w:r w:rsidRPr="00C11D2F">
                    <w:t>кв.м</w:t>
                  </w:r>
                  <w:proofErr w:type="spellEnd"/>
                  <w:r w:rsidRPr="00C11D2F">
                    <w:t xml:space="preserve"> общей площади планируемых объектов капитального строительства </w:t>
                  </w:r>
                </w:p>
              </w:tc>
            </w:tr>
            <w:tr w:rsidR="00B9704B" w:rsidRPr="00585139" w14:paraId="1BEC5BB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C8AEAF0" w14:textId="77777777" w:rsidR="00B9704B" w:rsidRPr="00C11D2F" w:rsidRDefault="00B9704B" w:rsidP="007869AF">
                  <w:pPr>
                    <w:pStyle w:val="2fd"/>
                    <w:spacing w:before="40" w:after="20"/>
                  </w:pPr>
                  <w:r w:rsidRPr="00C11D2F">
                    <w:t>10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863A8FF" w14:textId="77777777" w:rsidR="00B9704B" w:rsidRPr="00C11D2F" w:rsidRDefault="00B9704B" w:rsidP="007869AF">
                  <w:pPr>
                    <w:pStyle w:val="2fd"/>
                    <w:spacing w:before="40" w:after="20"/>
                  </w:pPr>
                  <w:r w:rsidRPr="00C11D2F">
                    <w:t>Минимальная обеспеченность объектами энергоснабжения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56EDC4" w14:textId="77777777" w:rsidR="00B9704B" w:rsidRPr="00C11D2F" w:rsidRDefault="00B9704B" w:rsidP="007869AF">
                  <w:pPr>
                    <w:pStyle w:val="2fd"/>
                    <w:spacing w:before="40" w:after="20"/>
                  </w:pPr>
                  <w:r w:rsidRPr="00C11D2F">
                    <w:t>20 Вт./</w:t>
                  </w:r>
                  <w:proofErr w:type="spellStart"/>
                  <w:r w:rsidRPr="00C11D2F">
                    <w:t>кв.м</w:t>
                  </w:r>
                  <w:proofErr w:type="spellEnd"/>
                  <w:r w:rsidRPr="00C11D2F">
                    <w:t xml:space="preserve"> общей площади планируемых объектов капитального строительства </w:t>
                  </w:r>
                </w:p>
              </w:tc>
            </w:tr>
            <w:tr w:rsidR="00B9704B" w:rsidRPr="00585139" w14:paraId="27323D4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8710FC" w14:textId="77777777" w:rsidR="00B9704B" w:rsidRPr="00C11D2F" w:rsidRDefault="00B9704B" w:rsidP="007869AF">
                  <w:pPr>
                    <w:pStyle w:val="2fd"/>
                    <w:spacing w:before="40" w:after="20"/>
                  </w:pPr>
                  <w:r w:rsidRPr="00C11D2F">
                    <w:t>11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9A37268" w14:textId="77777777" w:rsidR="00B9704B" w:rsidRPr="00C11D2F" w:rsidRDefault="00B9704B" w:rsidP="007869AF">
                  <w:pPr>
                    <w:pStyle w:val="2fd"/>
                    <w:spacing w:before="40" w:after="20"/>
                  </w:pPr>
                  <w:r w:rsidRPr="00C11D2F">
                    <w:t>Минимальная 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68D7F9" w14:textId="77777777" w:rsidR="00B9704B" w:rsidRPr="00C11D2F" w:rsidRDefault="00B9704B" w:rsidP="007869AF">
                  <w:pPr>
                    <w:pStyle w:val="2fd"/>
                    <w:spacing w:before="40" w:after="20"/>
                  </w:pPr>
                  <w:r w:rsidRPr="00C11D2F">
                    <w:t xml:space="preserve">420 </w:t>
                  </w:r>
                  <w:proofErr w:type="spellStart"/>
                  <w:r w:rsidRPr="00C11D2F">
                    <w:t>машино</w:t>
                  </w:r>
                  <w:proofErr w:type="spellEnd"/>
                  <w:r w:rsidRPr="00C11D2F">
                    <w:t xml:space="preserve">-мест на 1 тыс. человек населения планируемой застройки </w:t>
                  </w:r>
                </w:p>
              </w:tc>
            </w:tr>
            <w:tr w:rsidR="00B9704B" w:rsidRPr="00585139" w14:paraId="0486714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D65B41E" w14:textId="77777777" w:rsidR="00B9704B" w:rsidRPr="00C11D2F" w:rsidRDefault="00B9704B" w:rsidP="007869AF">
                  <w:pPr>
                    <w:pStyle w:val="2fd"/>
                    <w:spacing w:before="40" w:after="20"/>
                  </w:pPr>
                  <w:r w:rsidRPr="00C11D2F">
                    <w:t>12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BBCF3E" w14:textId="77777777" w:rsidR="00B9704B" w:rsidRPr="00C11D2F" w:rsidRDefault="00B9704B" w:rsidP="007869AF">
                  <w:pPr>
                    <w:pStyle w:val="2fd"/>
                    <w:spacing w:before="40" w:after="20"/>
                  </w:pPr>
                  <w:r w:rsidRPr="00C11D2F">
                    <w:t>Площадь благоустройства (территория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0A7064" w14:textId="77777777" w:rsidR="00B9704B" w:rsidRPr="00C11D2F" w:rsidRDefault="00B9704B" w:rsidP="007869AF">
                  <w:pPr>
                    <w:pStyle w:val="2fd"/>
                    <w:spacing w:before="40" w:after="20"/>
                  </w:pPr>
                  <w:r w:rsidRPr="00C11D2F">
                    <w:t xml:space="preserve">4,4 </w:t>
                  </w:r>
                  <w:proofErr w:type="spellStart"/>
                  <w:r w:rsidRPr="00C11D2F">
                    <w:t>кв.м</w:t>
                  </w:r>
                  <w:proofErr w:type="spellEnd"/>
                  <w:r w:rsidRPr="00C11D2F">
                    <w:t xml:space="preserve"> на 1 человека населения планируемой застройки </w:t>
                  </w:r>
                </w:p>
              </w:tc>
            </w:tr>
            <w:tr w:rsidR="00B9704B" w:rsidRPr="00C11D2F" w14:paraId="1BB86CE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4B3F560" w14:textId="77777777" w:rsidR="00B9704B" w:rsidRPr="00C11D2F" w:rsidRDefault="00B9704B" w:rsidP="007869AF">
                  <w:pPr>
                    <w:pStyle w:val="2fd"/>
                    <w:spacing w:before="40" w:after="20"/>
                  </w:pPr>
                  <w:r w:rsidRPr="00C11D2F">
                    <w:t>13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6D93C23" w14:textId="77777777" w:rsidR="00B9704B" w:rsidRPr="00C11D2F" w:rsidRDefault="00B9704B" w:rsidP="007869AF">
                  <w:pPr>
                    <w:pStyle w:val="2fd"/>
                    <w:spacing w:before="40" w:after="20"/>
                  </w:pPr>
                  <w:r w:rsidRPr="00C11D2F">
                    <w:t>Рабочие места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6E509DF" w14:textId="77777777" w:rsidR="00B9704B" w:rsidRPr="00C11D2F" w:rsidRDefault="00B9704B" w:rsidP="007869AF">
                  <w:pPr>
                    <w:pStyle w:val="2fd"/>
                    <w:spacing w:before="40" w:after="20"/>
                  </w:pPr>
                  <w:r w:rsidRPr="00C11D2F">
                    <w:t xml:space="preserve">50% от расчетной численности населения </w:t>
                  </w:r>
                </w:p>
              </w:tc>
            </w:tr>
            <w:tr w:rsidR="00B9704B" w:rsidRPr="00585139" w14:paraId="1B2ED33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D37B3CA" w14:textId="77777777" w:rsidR="00B9704B" w:rsidRPr="00C11D2F" w:rsidRDefault="00B9704B" w:rsidP="007869AF">
                  <w:pPr>
                    <w:pStyle w:val="2fd"/>
                    <w:spacing w:before="40" w:after="20"/>
                  </w:pPr>
                  <w:r w:rsidRPr="00C11D2F">
                    <w:t>14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CF9113E" w14:textId="77777777" w:rsidR="00B9704B" w:rsidRPr="00C11D2F" w:rsidRDefault="00B9704B" w:rsidP="007869AF">
                  <w:pPr>
                    <w:pStyle w:val="2fd"/>
                    <w:spacing w:before="40" w:after="20"/>
                  </w:pPr>
                  <w:r w:rsidRPr="00C11D2F">
                    <w:t xml:space="preserve">Минимальная обеспеченность местами в дошкольных </w:t>
                  </w:r>
                  <w:r w:rsidRPr="00C11D2F">
                    <w:lastRenderedPageBreak/>
                    <w:t>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A174E96" w14:textId="77777777" w:rsidR="00B9704B" w:rsidRPr="00C11D2F" w:rsidRDefault="00B9704B" w:rsidP="007869AF">
                  <w:pPr>
                    <w:pStyle w:val="2fd"/>
                    <w:spacing w:before="40" w:after="20"/>
                  </w:pPr>
                  <w:r w:rsidRPr="00C11D2F">
                    <w:lastRenderedPageBreak/>
                    <w:t xml:space="preserve">65 мест на 1 тыс. человек населения планируемой застройки </w:t>
                  </w:r>
                </w:p>
              </w:tc>
            </w:tr>
            <w:tr w:rsidR="00B9704B" w:rsidRPr="00585139" w14:paraId="2823C87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6AC9F0" w14:textId="77777777" w:rsidR="00B9704B" w:rsidRPr="00C11D2F" w:rsidRDefault="00B9704B" w:rsidP="007869AF">
                  <w:pPr>
                    <w:pStyle w:val="2fd"/>
                    <w:spacing w:before="40" w:after="20"/>
                  </w:pPr>
                  <w:r w:rsidRPr="00C11D2F">
                    <w:t>15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D1E2EB" w14:textId="77777777" w:rsidR="00B9704B" w:rsidRPr="00C11D2F" w:rsidRDefault="00B9704B" w:rsidP="007869AF">
                  <w:pPr>
                    <w:pStyle w:val="2fd"/>
                    <w:spacing w:before="40" w:after="20"/>
                  </w:pPr>
                  <w:r w:rsidRPr="00C11D2F">
                    <w:t>Минимальная обеспеченность местами в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FB060C" w14:textId="77777777" w:rsidR="00B9704B" w:rsidRPr="00C11D2F" w:rsidRDefault="00B9704B" w:rsidP="007869AF">
                  <w:pPr>
                    <w:pStyle w:val="2fd"/>
                    <w:spacing w:before="40" w:after="20"/>
                  </w:pPr>
                  <w:r w:rsidRPr="00C11D2F">
                    <w:t xml:space="preserve">135 мест на 1 тыс. человек населения планируемой застройки </w:t>
                  </w:r>
                </w:p>
              </w:tc>
            </w:tr>
            <w:tr w:rsidR="00B9704B" w:rsidRPr="00585139" w14:paraId="2730FC7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CD2E80" w14:textId="77777777" w:rsidR="00B9704B" w:rsidRPr="00C11D2F" w:rsidRDefault="00B9704B" w:rsidP="007869AF">
                  <w:pPr>
                    <w:pStyle w:val="2fd"/>
                    <w:spacing w:before="40" w:after="20"/>
                  </w:pPr>
                  <w:r w:rsidRPr="00C11D2F">
                    <w:t>16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7DDF14" w14:textId="77777777" w:rsidR="00B9704B" w:rsidRPr="00C11D2F" w:rsidRDefault="00B9704B" w:rsidP="007869AF">
                  <w:pPr>
                    <w:pStyle w:val="2fd"/>
                    <w:spacing w:before="40" w:after="20"/>
                  </w:pPr>
                  <w:r w:rsidRPr="00C11D2F">
                    <w:t>Минимальная обеспеченность поликлиниками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E408C3" w14:textId="77777777" w:rsidR="00B9704B" w:rsidRPr="00C11D2F" w:rsidRDefault="00B9704B" w:rsidP="007869AF">
                  <w:pPr>
                    <w:pStyle w:val="2fd"/>
                    <w:spacing w:before="40" w:after="20"/>
                  </w:pPr>
                  <w:r w:rsidRPr="00C11D2F">
                    <w:t xml:space="preserve">17,75 посещений в смену на 1 тыс. населения </w:t>
                  </w:r>
                </w:p>
              </w:tc>
            </w:tr>
            <w:tr w:rsidR="00B9704B" w:rsidRPr="00585139" w14:paraId="7001299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52B3C8" w14:textId="77777777" w:rsidR="00B9704B" w:rsidRPr="00C11D2F" w:rsidRDefault="00B9704B" w:rsidP="007869AF">
                  <w:pPr>
                    <w:pStyle w:val="2fd"/>
                    <w:spacing w:before="40" w:after="20"/>
                  </w:pPr>
                  <w:r w:rsidRPr="00C11D2F">
                    <w:t>17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8C7C2DF" w14:textId="77777777" w:rsidR="00B9704B" w:rsidRPr="00C11D2F" w:rsidRDefault="00B9704B" w:rsidP="007869AF">
                  <w:pPr>
                    <w:pStyle w:val="2fd"/>
                    <w:spacing w:before="40" w:after="20"/>
                  </w:pPr>
                  <w:r w:rsidRPr="00C11D2F">
                    <w:t>Минимальная обеспеченность территориями плоскостных спортивных сооружений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8B95DD" w14:textId="77777777" w:rsidR="00B9704B" w:rsidRPr="00C11D2F" w:rsidRDefault="00B9704B" w:rsidP="007869AF">
                  <w:pPr>
                    <w:pStyle w:val="2fd"/>
                    <w:spacing w:before="40" w:after="20"/>
                  </w:pPr>
                  <w:r w:rsidRPr="00C11D2F">
                    <w:t xml:space="preserve">948,3 </w:t>
                  </w:r>
                  <w:proofErr w:type="spellStart"/>
                  <w:r w:rsidRPr="00C11D2F">
                    <w:t>кв.м</w:t>
                  </w:r>
                  <w:proofErr w:type="spellEnd"/>
                  <w:r w:rsidRPr="00C11D2F">
                    <w:t xml:space="preserve">. на 1 тыс. человек населения планируемой застройки </w:t>
                  </w:r>
                </w:p>
              </w:tc>
            </w:tr>
            <w:tr w:rsidR="00B9704B" w:rsidRPr="00585139" w14:paraId="5A2460F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A615EB" w14:textId="77777777" w:rsidR="00B9704B" w:rsidRPr="00C11D2F" w:rsidRDefault="00B9704B" w:rsidP="007869AF">
                  <w:pPr>
                    <w:pStyle w:val="2fd"/>
                    <w:spacing w:before="40" w:after="20"/>
                  </w:pPr>
                  <w:r w:rsidRPr="00C11D2F">
                    <w:t>18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9A3C6E4" w14:textId="77777777" w:rsidR="00B9704B" w:rsidRPr="00C11D2F" w:rsidRDefault="00B9704B" w:rsidP="007869AF">
                  <w:pPr>
                    <w:pStyle w:val="2fd"/>
                    <w:spacing w:before="40" w:after="20"/>
                  </w:pPr>
                  <w:r w:rsidRPr="00C11D2F">
                    <w:t>Мероприятия по развитию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11EFAB" w14:textId="77777777" w:rsidR="00B9704B" w:rsidRPr="00C11D2F" w:rsidRDefault="00B9704B" w:rsidP="007869AF">
                  <w:pPr>
                    <w:pStyle w:val="2fd"/>
                    <w:spacing w:before="40" w:after="20"/>
                  </w:pPr>
                  <w:r w:rsidRPr="00C11D2F">
                    <w:t xml:space="preserve">В соответствии с СТП ТО МО </w:t>
                  </w:r>
                </w:p>
              </w:tc>
            </w:tr>
            <w:tr w:rsidR="00B9704B" w:rsidRPr="00C11D2F" w14:paraId="666EBD0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A8C882" w14:textId="77777777" w:rsidR="00B9704B" w:rsidRPr="00C11D2F" w:rsidRDefault="00B9704B" w:rsidP="007869AF">
                  <w:pPr>
                    <w:pStyle w:val="2fd"/>
                    <w:spacing w:before="40" w:after="20"/>
                  </w:pPr>
                  <w:r w:rsidRPr="00C11D2F">
                    <w:t>19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2108D5" w14:textId="77777777" w:rsidR="00B9704B" w:rsidRPr="00C11D2F" w:rsidRDefault="00B9704B" w:rsidP="007869AF">
                  <w:pPr>
                    <w:pStyle w:val="2fd"/>
                    <w:spacing w:before="40" w:after="20"/>
                  </w:pPr>
                  <w:r w:rsidRPr="00C11D2F">
                    <w:t>Минимальная обеспеченность участковыми пунктами полиции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5C928B" w14:textId="77777777" w:rsidR="00B9704B" w:rsidRPr="00C11D2F" w:rsidRDefault="00B9704B" w:rsidP="007869AF">
                  <w:pPr>
                    <w:pStyle w:val="2fd"/>
                    <w:spacing w:before="40" w:after="20"/>
                  </w:pPr>
                  <w:r w:rsidRPr="00C11D2F">
                    <w:t xml:space="preserve">1 участковый пункт на 2,8 тыс. населения площадью 45 </w:t>
                  </w:r>
                  <w:proofErr w:type="spellStart"/>
                  <w:r w:rsidRPr="00C11D2F">
                    <w:t>кв.м</w:t>
                  </w:r>
                  <w:proofErr w:type="spellEnd"/>
                  <w:r w:rsidRPr="00C11D2F">
                    <w:t xml:space="preserve">. </w:t>
                  </w:r>
                </w:p>
              </w:tc>
            </w:tr>
            <w:tr w:rsidR="00B9704B" w:rsidRPr="00585139" w14:paraId="3438672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157A4C4" w14:textId="77777777" w:rsidR="00B9704B" w:rsidRPr="00C11D2F" w:rsidRDefault="00B9704B" w:rsidP="007869AF">
                  <w:pPr>
                    <w:pStyle w:val="2fd"/>
                    <w:spacing w:before="40" w:after="20"/>
                  </w:pPr>
                  <w:r w:rsidRPr="00C11D2F">
                    <w:t>20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58D582" w14:textId="77777777" w:rsidR="00B9704B" w:rsidRPr="00C11D2F" w:rsidRDefault="00B9704B" w:rsidP="007869AF">
                  <w:pPr>
                    <w:pStyle w:val="2fd"/>
                    <w:spacing w:before="40" w:after="20"/>
                  </w:pPr>
                  <w:r w:rsidRPr="00C11D2F">
                    <w:t>Минимальная обеспеченность многофункциональными центрами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03C20E" w14:textId="77777777" w:rsidR="00B9704B" w:rsidRPr="00C11D2F" w:rsidRDefault="00B9704B" w:rsidP="007869AF">
                  <w:pPr>
                    <w:pStyle w:val="2fd"/>
                    <w:spacing w:before="40" w:after="20"/>
                  </w:pPr>
                  <w:r w:rsidRPr="00C11D2F">
                    <w:t xml:space="preserve">40 </w:t>
                  </w:r>
                  <w:proofErr w:type="spellStart"/>
                  <w:r w:rsidRPr="00C11D2F">
                    <w:t>кв.м</w:t>
                  </w:r>
                  <w:proofErr w:type="spellEnd"/>
                  <w:r w:rsidRPr="00C11D2F">
                    <w:t xml:space="preserve">. на 2 тыс. человек населения планируемой застройки </w:t>
                  </w:r>
                </w:p>
              </w:tc>
            </w:tr>
            <w:tr w:rsidR="00B9704B" w:rsidRPr="00585139" w14:paraId="43F7CFC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DA3BBA" w14:textId="77777777" w:rsidR="00B9704B" w:rsidRPr="00C11D2F" w:rsidRDefault="00B9704B" w:rsidP="007869AF">
                  <w:pPr>
                    <w:pStyle w:val="2fd"/>
                    <w:spacing w:before="40" w:after="20"/>
                  </w:pPr>
                  <w:r w:rsidRPr="00C11D2F">
                    <w:t>21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9323260" w14:textId="77777777" w:rsidR="00B9704B" w:rsidRPr="00C11D2F" w:rsidRDefault="00B9704B" w:rsidP="007869AF">
                  <w:pPr>
                    <w:pStyle w:val="2fd"/>
                    <w:spacing w:before="40" w:after="20"/>
                  </w:pPr>
                  <w:r w:rsidRPr="00C11D2F">
                    <w:t>Минимальная обеспеченность отдельно стоящими объектами торговли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C3649D" w14:textId="77777777" w:rsidR="00B9704B" w:rsidRPr="00C11D2F" w:rsidRDefault="00B9704B" w:rsidP="007869AF">
                  <w:pPr>
                    <w:pStyle w:val="2fd"/>
                    <w:spacing w:before="40" w:after="20"/>
                  </w:pPr>
                  <w:r w:rsidRPr="00C11D2F">
                    <w:t xml:space="preserve">350 </w:t>
                  </w:r>
                  <w:proofErr w:type="spellStart"/>
                  <w:r w:rsidRPr="00C11D2F">
                    <w:t>кв.м</w:t>
                  </w:r>
                  <w:proofErr w:type="spellEnd"/>
                  <w:r w:rsidRPr="00C11D2F">
                    <w:t xml:space="preserve">. на 1 тыс. человек населения планируемой застройки </w:t>
                  </w:r>
                </w:p>
              </w:tc>
            </w:tr>
            <w:tr w:rsidR="00B9704B" w:rsidRPr="00C11D2F" w14:paraId="1EE31F0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4EAB89F" w14:textId="77777777" w:rsidR="00B9704B" w:rsidRPr="00C11D2F" w:rsidRDefault="00B9704B" w:rsidP="007869AF">
                  <w:pPr>
                    <w:pStyle w:val="2fd"/>
                    <w:spacing w:before="40" w:after="20"/>
                  </w:pPr>
                  <w:r w:rsidRPr="00C11D2F">
                    <w:t>22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B96F80" w14:textId="77777777" w:rsidR="00B9704B" w:rsidRPr="00C11D2F" w:rsidRDefault="00B9704B" w:rsidP="007869AF">
                  <w:pPr>
                    <w:pStyle w:val="2fd"/>
                    <w:spacing w:before="40" w:after="20"/>
                  </w:pPr>
                  <w:r w:rsidRPr="00C11D2F">
                    <w:t>Удаленность до объектов социальной и транспортной инфраструктур</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F73CC4" w14:textId="77777777" w:rsidR="00B9704B" w:rsidRPr="00C11D2F" w:rsidRDefault="00B9704B" w:rsidP="007869AF">
                  <w:pPr>
                    <w:pStyle w:val="2fd"/>
                    <w:spacing w:before="40" w:after="20"/>
                  </w:pPr>
                  <w:r w:rsidRPr="00C11D2F">
                    <w:t xml:space="preserve">В соответствии с СП 42.13330.2016 «СНиП 2.07.01-89* Градостроительство. Планировка и застройка городских и сельских поселений» </w:t>
                  </w:r>
                </w:p>
              </w:tc>
            </w:tr>
          </w:tbl>
          <w:p w14:paraId="0A2ABBCC" w14:textId="77777777" w:rsidR="00B9704B" w:rsidRPr="00C11D2F" w:rsidRDefault="00B9704B" w:rsidP="007869AF">
            <w:pPr>
              <w:spacing w:before="40" w:after="20"/>
              <w:rPr>
                <w:vanish/>
                <w:szCs w:val="24"/>
              </w:rPr>
            </w:pPr>
          </w:p>
          <w:tbl>
            <w:tblPr>
              <w:tblW w:w="5000" w:type="pct"/>
              <w:tblCellMar>
                <w:top w:w="15" w:type="dxa"/>
                <w:left w:w="15" w:type="dxa"/>
                <w:bottom w:w="15" w:type="dxa"/>
                <w:right w:w="15" w:type="dxa"/>
              </w:tblCellMar>
              <w:tblLook w:val="04A0" w:firstRow="1" w:lastRow="0" w:firstColumn="1" w:lastColumn="0" w:noHBand="0" w:noVBand="1"/>
            </w:tblPr>
            <w:tblGrid>
              <w:gridCol w:w="2258"/>
              <w:gridCol w:w="7046"/>
            </w:tblGrid>
            <w:tr w:rsidR="00B9704B" w:rsidRPr="00C11D2F" w14:paraId="710EA32C"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732993" w14:textId="77777777" w:rsidR="00B9704B" w:rsidRPr="00C11D2F" w:rsidRDefault="00B9704B" w:rsidP="007869AF">
                  <w:pPr>
                    <w:pStyle w:val="affffffff1"/>
                    <w:spacing w:before="40" w:after="20"/>
                    <w:rPr>
                      <w:szCs w:val="24"/>
                    </w:rPr>
                  </w:pPr>
                  <w:bookmarkStart w:id="261" w:name="_Toc536539657"/>
                  <w:bookmarkStart w:id="262" w:name="_Toc536553703"/>
                  <w:r w:rsidRPr="00C11D2F">
                    <w:rPr>
                      <w:szCs w:val="24"/>
                    </w:rPr>
                    <w:t>Виды разрешенного использования</w:t>
                  </w:r>
                  <w:bookmarkEnd w:id="261"/>
                  <w:bookmarkEnd w:id="262"/>
                </w:p>
              </w:tc>
            </w:tr>
            <w:tr w:rsidR="00B9704B" w:rsidRPr="00C11D2F" w14:paraId="5BF4ABA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96C6B8" w14:textId="77777777" w:rsidR="00B9704B" w:rsidRPr="00C11D2F" w:rsidRDefault="00B9704B" w:rsidP="007869AF">
                  <w:pPr>
                    <w:spacing w:before="40" w:after="20"/>
                    <w:jc w:val="center"/>
                    <w:rPr>
                      <w:b/>
                      <w:bCs/>
                      <w:szCs w:val="24"/>
                    </w:rPr>
                  </w:pPr>
                  <w:proofErr w:type="spellStart"/>
                  <w:r w:rsidRPr="00C11D2F">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85264E0" w14:textId="77777777" w:rsidR="00B9704B" w:rsidRPr="00C11D2F" w:rsidRDefault="00B9704B" w:rsidP="007869AF">
                  <w:pPr>
                    <w:spacing w:before="40" w:after="20"/>
                    <w:jc w:val="center"/>
                    <w:rPr>
                      <w:b/>
                      <w:bCs/>
                      <w:szCs w:val="24"/>
                    </w:rPr>
                  </w:pPr>
                  <w:r w:rsidRPr="00C11D2F">
                    <w:rPr>
                      <w:b/>
                      <w:bCs/>
                      <w:szCs w:val="24"/>
                    </w:rPr>
                    <w:t>ВРИ</w:t>
                  </w:r>
                </w:p>
              </w:tc>
            </w:tr>
            <w:tr w:rsidR="00B9704B" w:rsidRPr="00585139" w14:paraId="6B56550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46A3468" w14:textId="77777777" w:rsidR="00B9704B" w:rsidRPr="00C11D2F" w:rsidRDefault="00B9704B" w:rsidP="007869AF">
                  <w:pPr>
                    <w:spacing w:before="40" w:after="20"/>
                    <w:rPr>
                      <w:szCs w:val="24"/>
                    </w:rPr>
                  </w:pPr>
                  <w:proofErr w:type="spellStart"/>
                  <w:r w:rsidRPr="00C11D2F">
                    <w:rPr>
                      <w:szCs w:val="24"/>
                    </w:rPr>
                    <w:t>Основные</w:t>
                  </w:r>
                  <w:proofErr w:type="spellEnd"/>
                  <w:r w:rsidRPr="00C11D2F">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9695499" w14:textId="77777777" w:rsidR="00B9704B" w:rsidRPr="00B9704B" w:rsidRDefault="00B9704B" w:rsidP="007869AF">
                  <w:pPr>
                    <w:spacing w:before="40" w:after="20"/>
                    <w:rPr>
                      <w:szCs w:val="24"/>
                      <w:lang w:val="ru-RU"/>
                    </w:rPr>
                  </w:pPr>
                  <w:r w:rsidRPr="00B9704B">
                    <w:rPr>
                      <w:szCs w:val="24"/>
                      <w:lang w:val="ru-RU"/>
                    </w:rPr>
                    <w:t xml:space="preserve">2.1 </w:t>
                  </w:r>
                  <w:r w:rsidRPr="00B9704B">
                    <w:rPr>
                      <w:szCs w:val="24"/>
                      <w:shd w:val="clear" w:color="auto" w:fill="FFFFFF"/>
                      <w:lang w:val="ru-RU"/>
                    </w:rPr>
                    <w:t>Для индивидуального жилищного строительства</w:t>
                  </w:r>
                </w:p>
                <w:p w14:paraId="28DF2AC1" w14:textId="77777777" w:rsidR="00B9704B" w:rsidRPr="00B9704B" w:rsidRDefault="00B9704B" w:rsidP="007869AF">
                  <w:pPr>
                    <w:spacing w:before="40" w:after="20"/>
                    <w:rPr>
                      <w:szCs w:val="24"/>
                      <w:lang w:val="ru-RU"/>
                    </w:rPr>
                  </w:pPr>
                  <w:r w:rsidRPr="00B9704B">
                    <w:rPr>
                      <w:szCs w:val="24"/>
                      <w:lang w:val="ru-RU"/>
                    </w:rPr>
                    <w:t>2.3 Блокированная жилая застройка</w:t>
                  </w:r>
                  <w:r w:rsidRPr="00B9704B">
                    <w:rPr>
                      <w:szCs w:val="24"/>
                      <w:lang w:val="ru-RU"/>
                    </w:rPr>
                    <w:br/>
                    <w:t xml:space="preserve">2.5 </w:t>
                  </w:r>
                  <w:proofErr w:type="spellStart"/>
                  <w:r w:rsidRPr="00B9704B">
                    <w:rPr>
                      <w:szCs w:val="24"/>
                      <w:lang w:val="ru-RU"/>
                    </w:rPr>
                    <w:t>Среднеэтажная</w:t>
                  </w:r>
                  <w:proofErr w:type="spellEnd"/>
                  <w:r w:rsidRPr="00B9704B">
                    <w:rPr>
                      <w:szCs w:val="24"/>
                      <w:lang w:val="ru-RU"/>
                    </w:rPr>
                    <w:t xml:space="preserve"> жилая застройка </w:t>
                  </w:r>
                </w:p>
                <w:p w14:paraId="1477F84C" w14:textId="77777777" w:rsidR="00B9704B" w:rsidRPr="00B9704B" w:rsidRDefault="00B9704B" w:rsidP="007869AF">
                  <w:pPr>
                    <w:spacing w:before="40" w:after="20"/>
                    <w:rPr>
                      <w:szCs w:val="24"/>
                      <w:lang w:val="ru-RU"/>
                    </w:rPr>
                  </w:pPr>
                  <w:r w:rsidRPr="00B9704B">
                    <w:rPr>
                      <w:szCs w:val="24"/>
                      <w:lang w:val="ru-RU"/>
                    </w:rPr>
                    <w:t>2.6. Многоэтажная жилая застройка (высотная застройка)</w:t>
                  </w:r>
                  <w:r w:rsidRPr="00B9704B">
                    <w:rPr>
                      <w:szCs w:val="24"/>
                      <w:lang w:val="ru-RU"/>
                    </w:rPr>
                    <w:br/>
                    <w:t>2.7 Обслуживание жилой застройки</w:t>
                  </w:r>
                  <w:r w:rsidRPr="00B9704B">
                    <w:rPr>
                      <w:szCs w:val="24"/>
                      <w:lang w:val="ru-RU"/>
                    </w:rPr>
                    <w:br/>
                    <w:t>2.7.1 Хранение автотранспорта</w:t>
                  </w:r>
                </w:p>
                <w:p w14:paraId="597D2857"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31817C4E"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3.1.1 Предоставление коммунальных услуг</w:t>
                  </w:r>
                </w:p>
                <w:p w14:paraId="4F8A88FD"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r w:rsidRPr="00B9704B">
                    <w:rPr>
                      <w:szCs w:val="24"/>
                      <w:lang w:val="ru-RU"/>
                    </w:rPr>
                    <w:br/>
                  </w:r>
                  <w:r w:rsidRPr="00B9704B">
                    <w:rPr>
                      <w:color w:val="000000"/>
                      <w:szCs w:val="24"/>
                      <w:lang w:val="ru-RU"/>
                    </w:rPr>
                    <w:t>4.4 Магазины</w:t>
                  </w:r>
                  <w:r w:rsidRPr="00B9704B">
                    <w:rPr>
                      <w:szCs w:val="24"/>
                      <w:lang w:val="ru-RU"/>
                    </w:rPr>
                    <w:t xml:space="preserve"> </w:t>
                  </w:r>
                </w:p>
                <w:p w14:paraId="10B624C9" w14:textId="77777777" w:rsidR="00B9704B" w:rsidRPr="00B9704B" w:rsidRDefault="00B9704B" w:rsidP="007869AF">
                  <w:pPr>
                    <w:spacing w:before="40" w:after="20"/>
                    <w:rPr>
                      <w:szCs w:val="24"/>
                      <w:lang w:val="ru-RU"/>
                    </w:rPr>
                  </w:pPr>
                  <w:r w:rsidRPr="00B9704B">
                    <w:rPr>
                      <w:szCs w:val="24"/>
                      <w:lang w:val="ru-RU"/>
                    </w:rPr>
                    <w:t>5.1 Спорт</w:t>
                  </w:r>
                </w:p>
                <w:p w14:paraId="36ADE273"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5.1.1 Обеспечение спортивно-зрелищных мероприятий</w:t>
                  </w:r>
                </w:p>
                <w:p w14:paraId="47D52ECB"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lastRenderedPageBreak/>
                    <w:t>5.1.2 Обеспечение занятий спортом в помещениях</w:t>
                  </w:r>
                </w:p>
                <w:p w14:paraId="5870F37E"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5.1.3 Площадки для занятий спортом</w:t>
                  </w:r>
                </w:p>
                <w:p w14:paraId="003A0923"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5.1.4 Оборудованные площадки для занятий спортом</w:t>
                  </w:r>
                </w:p>
                <w:p w14:paraId="4D7D2775"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5.1.5 Водный спорт</w:t>
                  </w:r>
                </w:p>
                <w:p w14:paraId="555F7FA2"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5.1.6 Авиационный спорт</w:t>
                  </w:r>
                </w:p>
                <w:p w14:paraId="4BB040B1" w14:textId="77777777" w:rsidR="00B9704B" w:rsidRPr="00B9704B" w:rsidRDefault="00B9704B" w:rsidP="007869AF">
                  <w:pPr>
                    <w:spacing w:before="40" w:after="20"/>
                    <w:rPr>
                      <w:szCs w:val="24"/>
                      <w:lang w:val="ru-RU"/>
                    </w:rPr>
                  </w:pPr>
                  <w:r w:rsidRPr="00B9704B">
                    <w:rPr>
                      <w:szCs w:val="24"/>
                      <w:lang w:val="ru-RU"/>
                    </w:rPr>
                    <w:t>5.1.7 Спортивные базы</w:t>
                  </w:r>
                </w:p>
                <w:p w14:paraId="43AEB425"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2041D439"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7.2.1 Размещение автомобильных дорог</w:t>
                  </w:r>
                </w:p>
                <w:p w14:paraId="18774DF3"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7.2.2 Обслуживание перевозок пассажиров</w:t>
                  </w:r>
                </w:p>
                <w:p w14:paraId="33F62271"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8.3 Обеспечение внутреннего правопорядка</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0494279D"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12.0.1 Улично-дорожная сеть</w:t>
                  </w:r>
                </w:p>
                <w:p w14:paraId="42C06E5A"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12.0.2 Благоустройство территории</w:t>
                  </w:r>
                </w:p>
              </w:tc>
            </w:tr>
            <w:tr w:rsidR="00B9704B" w:rsidRPr="00585139" w14:paraId="2E9BADE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A07C6D3" w14:textId="77777777" w:rsidR="00B9704B" w:rsidRPr="00C11D2F" w:rsidRDefault="00B9704B" w:rsidP="007869AF">
                  <w:pPr>
                    <w:spacing w:before="40" w:after="20"/>
                    <w:rPr>
                      <w:szCs w:val="24"/>
                    </w:rPr>
                  </w:pPr>
                  <w:r w:rsidRPr="00B9704B">
                    <w:rPr>
                      <w:szCs w:val="24"/>
                      <w:lang w:val="ru-RU"/>
                    </w:rPr>
                    <w:lastRenderedPageBreak/>
                    <w:br/>
                  </w:r>
                  <w:proofErr w:type="spellStart"/>
                  <w:r w:rsidRPr="00C11D2F">
                    <w:rPr>
                      <w:szCs w:val="24"/>
                    </w:rPr>
                    <w:t>Условно</w:t>
                  </w:r>
                  <w:proofErr w:type="spellEnd"/>
                  <w:r w:rsidRPr="00C11D2F">
                    <w:rPr>
                      <w:szCs w:val="24"/>
                    </w:rPr>
                    <w:t xml:space="preserve"> </w:t>
                  </w:r>
                  <w:proofErr w:type="spellStart"/>
                  <w:r w:rsidRPr="00C11D2F">
                    <w:rPr>
                      <w:szCs w:val="24"/>
                    </w:rPr>
                    <w:t>разрешенные</w:t>
                  </w:r>
                  <w:proofErr w:type="spellEnd"/>
                  <w:r w:rsidRPr="00C11D2F">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638729" w14:textId="77777777" w:rsidR="00B9704B" w:rsidRPr="00B9704B" w:rsidRDefault="00B9704B" w:rsidP="007869AF">
                  <w:pPr>
                    <w:spacing w:before="40" w:after="20"/>
                    <w:rPr>
                      <w:szCs w:val="24"/>
                      <w:lang w:val="ru-RU"/>
                    </w:rPr>
                  </w:pPr>
                  <w:r w:rsidRPr="00B9704B">
                    <w:rPr>
                      <w:szCs w:val="24"/>
                      <w:lang w:val="ru-RU"/>
                    </w:rPr>
                    <w:t>3.4.2 Стационарное медицинское обслуживание</w:t>
                  </w:r>
                  <w:r w:rsidRPr="00B9704B">
                    <w:rPr>
                      <w:szCs w:val="24"/>
                      <w:lang w:val="ru-RU"/>
                    </w:rPr>
                    <w:br/>
                    <w:t>3.5.2 Среднее и высшее профессиональное образование</w:t>
                  </w:r>
                </w:p>
                <w:p w14:paraId="5045090F" w14:textId="77777777" w:rsidR="00B9704B" w:rsidRPr="00B9704B" w:rsidRDefault="00B9704B" w:rsidP="007869AF">
                  <w:pPr>
                    <w:spacing w:before="40" w:after="20"/>
                    <w:rPr>
                      <w:szCs w:val="24"/>
                      <w:lang w:val="ru-RU"/>
                    </w:rPr>
                  </w:pPr>
                  <w:r w:rsidRPr="00B9704B">
                    <w:rPr>
                      <w:szCs w:val="24"/>
                      <w:lang w:val="ru-RU"/>
                    </w:rPr>
                    <w:t>3.8 Общественное управление</w:t>
                  </w:r>
                </w:p>
                <w:p w14:paraId="03796423"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3.8.1 Государственное управление</w:t>
                  </w:r>
                </w:p>
                <w:p w14:paraId="63034477" w14:textId="77777777" w:rsidR="00B9704B" w:rsidRPr="00B9704B" w:rsidRDefault="00B9704B" w:rsidP="007869AF">
                  <w:pPr>
                    <w:spacing w:before="40" w:after="20"/>
                    <w:rPr>
                      <w:szCs w:val="24"/>
                      <w:lang w:val="ru-RU"/>
                    </w:rPr>
                  </w:pPr>
                  <w:r w:rsidRPr="00B9704B">
                    <w:rPr>
                      <w:szCs w:val="24"/>
                      <w:lang w:val="ru-RU"/>
                    </w:rPr>
                    <w:t>3.8.2 Представительская деятельность</w:t>
                  </w:r>
                  <w:r w:rsidRPr="00B9704B">
                    <w:rPr>
                      <w:szCs w:val="24"/>
                      <w:lang w:val="ru-RU"/>
                    </w:rPr>
                    <w:br/>
                    <w:t>3.9 Обеспечение научной деятельности</w:t>
                  </w:r>
                  <w:r w:rsidRPr="00B9704B">
                    <w:rPr>
                      <w:szCs w:val="24"/>
                      <w:lang w:val="ru-RU"/>
                    </w:rPr>
                    <w:br/>
                    <w:t>3.9.1 Обеспечение деятельности в области гидрометеорологии и смежных с ней областях</w:t>
                  </w:r>
                </w:p>
                <w:p w14:paraId="0F667A73"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3.9.2 Проведение научных исследований</w:t>
                  </w:r>
                </w:p>
                <w:p w14:paraId="697452DC"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4.2 Объекты торговли (торговые центры, торгово-развлекательные центры (комплексы)</w:t>
                  </w:r>
                  <w:r w:rsidRPr="00B9704B">
                    <w:rPr>
                      <w:szCs w:val="24"/>
                      <w:lang w:val="ru-RU"/>
                    </w:rPr>
                    <w:br/>
                    <w:t>4.5 Банковская и страховая деятельность</w:t>
                  </w:r>
                  <w:r w:rsidRPr="00B9704B">
                    <w:rPr>
                      <w:szCs w:val="24"/>
                      <w:lang w:val="ru-RU"/>
                    </w:rPr>
                    <w:br/>
                    <w:t xml:space="preserve">4.10 </w:t>
                  </w:r>
                  <w:proofErr w:type="spellStart"/>
                  <w:r w:rsidRPr="00B9704B">
                    <w:rPr>
                      <w:szCs w:val="24"/>
                      <w:lang w:val="ru-RU"/>
                    </w:rPr>
                    <w:t>Выставочно</w:t>
                  </w:r>
                  <w:proofErr w:type="spellEnd"/>
                  <w:r w:rsidRPr="00B9704B">
                    <w:rPr>
                      <w:szCs w:val="24"/>
                      <w:lang w:val="ru-RU"/>
                    </w:rPr>
                    <w:t>-ярмарочная деятельность</w:t>
                  </w:r>
                </w:p>
              </w:tc>
            </w:tr>
            <w:tr w:rsidR="00B9704B" w:rsidRPr="00585139" w14:paraId="6C5DDEC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6AFA37" w14:textId="77777777" w:rsidR="00B9704B" w:rsidRPr="00C11D2F" w:rsidRDefault="00B9704B" w:rsidP="007869AF">
                  <w:pPr>
                    <w:spacing w:before="40" w:after="20"/>
                    <w:rPr>
                      <w:szCs w:val="24"/>
                    </w:rPr>
                  </w:pPr>
                  <w:r w:rsidRPr="00B9704B">
                    <w:rPr>
                      <w:szCs w:val="24"/>
                      <w:lang w:val="ru-RU"/>
                    </w:rPr>
                    <w:br/>
                  </w:r>
                  <w:proofErr w:type="spellStart"/>
                  <w:r w:rsidRPr="00C11D2F">
                    <w:rPr>
                      <w:szCs w:val="24"/>
                    </w:rPr>
                    <w:t>Вспомогательные</w:t>
                  </w:r>
                  <w:proofErr w:type="spellEnd"/>
                  <w:r w:rsidRPr="00C11D2F">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40DE986" w14:textId="77777777" w:rsidR="00B9704B"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2.7 Обслуживание жилой застройки</w:t>
                  </w:r>
                  <w:r w:rsidRPr="00C11D2F">
                    <w:rPr>
                      <w:rFonts w:ascii="Times New Roman" w:hAnsi="Times New Roman" w:cs="Times New Roman"/>
                      <w:sz w:val="24"/>
                      <w:szCs w:val="24"/>
                    </w:rPr>
                    <w:br/>
                    <w:t>2.7.1 Хранение автотранспорта</w:t>
                  </w:r>
                  <w:r w:rsidRPr="00C11D2F">
                    <w:rPr>
                      <w:rFonts w:ascii="Times New Roman" w:hAnsi="Times New Roman" w:cs="Times New Roman"/>
                      <w:sz w:val="24"/>
                      <w:szCs w:val="24"/>
                    </w:rPr>
                    <w:br/>
                    <w:t>3.5 Образование и просвещение</w:t>
                  </w:r>
                  <w:r w:rsidRPr="00C11D2F">
                    <w:rPr>
                      <w:rFonts w:ascii="Times New Roman" w:hAnsi="Times New Roman" w:cs="Times New Roman"/>
                      <w:sz w:val="24"/>
                      <w:szCs w:val="24"/>
                    </w:rPr>
                    <w:br/>
                    <w:t>3.5.1 Дошкольное, начальное и среднее общее образование</w:t>
                  </w:r>
                </w:p>
                <w:p w14:paraId="74C46F7A"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3.5.2 Среднее и высшее профессиональное образование</w:t>
                  </w:r>
                  <w:r w:rsidRPr="00C11D2F">
                    <w:rPr>
                      <w:rFonts w:ascii="Times New Roman" w:hAnsi="Times New Roman" w:cs="Times New Roman"/>
                      <w:sz w:val="24"/>
                      <w:szCs w:val="24"/>
                    </w:rPr>
                    <w:br/>
                    <w:t>3.8 Общественное управление</w:t>
                  </w:r>
                </w:p>
                <w:p w14:paraId="2EF58532" w14:textId="77777777" w:rsidR="00B9704B"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3.8.1 Государственное управление</w:t>
                  </w:r>
                </w:p>
                <w:p w14:paraId="1C039BF8"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3.8.2 Представительская деятельность</w:t>
                  </w:r>
                  <w:r w:rsidRPr="00C11D2F">
                    <w:rPr>
                      <w:rFonts w:ascii="Times New Roman" w:hAnsi="Times New Roman" w:cs="Times New Roman"/>
                      <w:sz w:val="24"/>
                      <w:szCs w:val="24"/>
                    </w:rPr>
                    <w:br/>
                    <w:t>3.9 Обеспечение научной деятельности</w:t>
                  </w:r>
                  <w:r w:rsidRPr="00C11D2F">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51833389" w14:textId="77777777" w:rsidR="00B9704B"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3.9.2 Проведение научных исследований</w:t>
                  </w:r>
                </w:p>
                <w:p w14:paraId="315D02AF"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3.9.3 Проведение научных испытаний</w:t>
                  </w:r>
                  <w:r w:rsidRPr="00C11D2F">
                    <w:rPr>
                      <w:rFonts w:ascii="Times New Roman" w:hAnsi="Times New Roman" w:cs="Times New Roman"/>
                      <w:sz w:val="24"/>
                      <w:szCs w:val="24"/>
                    </w:rPr>
                    <w:br/>
                    <w:t>4.5 Банковская и страховая деятельность</w:t>
                  </w:r>
                  <w:r w:rsidRPr="00C11D2F">
                    <w:rPr>
                      <w:rFonts w:ascii="Times New Roman" w:hAnsi="Times New Roman" w:cs="Times New Roman"/>
                      <w:sz w:val="24"/>
                      <w:szCs w:val="24"/>
                    </w:rPr>
                    <w:br/>
                    <w:t>4.9 Служебные гаражи</w:t>
                  </w:r>
                </w:p>
                <w:p w14:paraId="583CCD56"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4.9.1 Объекты дорожного сервиса</w:t>
                  </w:r>
                </w:p>
                <w:p w14:paraId="2F9E4D4F"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4.9.1.1 Заправка транспортных средств</w:t>
                  </w:r>
                </w:p>
                <w:p w14:paraId="6708AD35"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lastRenderedPageBreak/>
                    <w:t>4.9.1.2 Обеспечение дорожного отдыха</w:t>
                  </w:r>
                </w:p>
                <w:p w14:paraId="52E9BE78" w14:textId="77777777" w:rsidR="00B9704B"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4.9.1.3 Автомобильные мойки</w:t>
                  </w:r>
                </w:p>
                <w:p w14:paraId="6C3CD0DE"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4.9.1.4 Ремонт автомобилей</w:t>
                  </w:r>
                  <w:r w:rsidRPr="00C11D2F">
                    <w:rPr>
                      <w:rFonts w:ascii="Times New Roman" w:hAnsi="Times New Roman" w:cs="Times New Roman"/>
                      <w:sz w:val="24"/>
                      <w:szCs w:val="24"/>
                    </w:rPr>
                    <w:br/>
                    <w:t>5.1 Спорт</w:t>
                  </w:r>
                </w:p>
                <w:p w14:paraId="7425B53A"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5.1.1 Обеспечение спортивно-зрелищных мероприятий</w:t>
                  </w:r>
                </w:p>
                <w:p w14:paraId="65A67784"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5.1.2 Обеспечение занятий спортом в помещениях</w:t>
                  </w:r>
                </w:p>
                <w:p w14:paraId="3E43F020"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5.1.3 Площадки для занятий спортом</w:t>
                  </w:r>
                </w:p>
                <w:p w14:paraId="4F5FC80D"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5.1.4 Оборудованные площадки для занятий спортом</w:t>
                  </w:r>
                </w:p>
                <w:p w14:paraId="288A7F0E"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5.1.5 Водный спорт</w:t>
                  </w:r>
                </w:p>
                <w:p w14:paraId="6438F7E0" w14:textId="77777777" w:rsidR="00B9704B" w:rsidRPr="00C11D2F" w:rsidRDefault="00B9704B" w:rsidP="007869AF">
                  <w:pPr>
                    <w:pStyle w:val="ConsPlusNormal"/>
                    <w:spacing w:before="40" w:after="20"/>
                    <w:rPr>
                      <w:rFonts w:ascii="Times New Roman" w:hAnsi="Times New Roman" w:cs="Times New Roman"/>
                      <w:sz w:val="24"/>
                      <w:szCs w:val="24"/>
                    </w:rPr>
                  </w:pPr>
                  <w:r w:rsidRPr="00C11D2F">
                    <w:rPr>
                      <w:rFonts w:ascii="Times New Roman" w:hAnsi="Times New Roman" w:cs="Times New Roman"/>
                      <w:sz w:val="24"/>
                      <w:szCs w:val="24"/>
                    </w:rPr>
                    <w:t>5.1.6 Авиационный спорт</w:t>
                  </w:r>
                </w:p>
                <w:p w14:paraId="788A4AA0" w14:textId="77777777" w:rsidR="00B9704B" w:rsidRPr="00B9704B" w:rsidRDefault="00B9704B" w:rsidP="007869AF">
                  <w:pPr>
                    <w:spacing w:before="40" w:after="20"/>
                    <w:rPr>
                      <w:szCs w:val="24"/>
                      <w:lang w:val="ru-RU"/>
                    </w:rPr>
                  </w:pPr>
                  <w:r w:rsidRPr="00B9704B">
                    <w:rPr>
                      <w:szCs w:val="24"/>
                      <w:lang w:val="ru-RU"/>
                    </w:rPr>
                    <w:t>5.1.7 Спортивные базы</w:t>
                  </w:r>
                  <w:r w:rsidRPr="00B9704B">
                    <w:rPr>
                      <w:szCs w:val="24"/>
                      <w:lang w:val="ru-RU"/>
                    </w:rPr>
                    <w:br/>
                    <w:t>8.3 Обеспечение внутреннего правопорядка</w:t>
                  </w:r>
                </w:p>
              </w:tc>
            </w:tr>
          </w:tbl>
          <w:p w14:paraId="68392FEB" w14:textId="77777777" w:rsidR="00B9704B" w:rsidRPr="00B9704B" w:rsidRDefault="00B9704B" w:rsidP="007869AF">
            <w:pPr>
              <w:spacing w:before="40" w:after="20"/>
              <w:rPr>
                <w:szCs w:val="24"/>
                <w:lang w:val="ru-RU"/>
              </w:rPr>
            </w:pPr>
          </w:p>
        </w:tc>
      </w:tr>
      <w:tr w:rsidR="00B9704B" w:rsidRPr="00585139" w14:paraId="3A1D287E"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E395FCE" w14:textId="77777777" w:rsidR="00B9704B" w:rsidRPr="00CB717C" w:rsidRDefault="00B9704B" w:rsidP="007869AF">
            <w:pPr>
              <w:pStyle w:val="affffffff1"/>
              <w:spacing w:before="40" w:after="20"/>
            </w:pPr>
          </w:p>
        </w:tc>
      </w:tr>
      <w:tr w:rsidR="00B9704B" w:rsidRPr="00585139" w14:paraId="2C803CB3"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BA74EA1" w14:textId="77777777" w:rsidR="00B9704B" w:rsidRPr="00B9704B" w:rsidRDefault="00B9704B" w:rsidP="007869AF">
            <w:pPr>
              <w:spacing w:before="40" w:after="20"/>
              <w:rPr>
                <w:szCs w:val="24"/>
                <w:lang w:val="ru-RU"/>
              </w:rPr>
            </w:pPr>
          </w:p>
        </w:tc>
      </w:tr>
    </w:tbl>
    <w:p w14:paraId="4EA55A12" w14:textId="77777777" w:rsidR="00B9704B" w:rsidRPr="00B9704B" w:rsidRDefault="00B9704B" w:rsidP="007869AF">
      <w:pPr>
        <w:spacing w:before="40" w:after="20"/>
        <w:rPr>
          <w:lang w:val="ru-RU"/>
        </w:rPr>
      </w:pPr>
      <w:r w:rsidRPr="00B9704B">
        <w:rPr>
          <w:b/>
          <w:bCs/>
          <w:lang w:val="ru-RU"/>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181FDA4B"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71"/>
              <w:gridCol w:w="3557"/>
              <w:gridCol w:w="5276"/>
            </w:tblGrid>
            <w:tr w:rsidR="00B9704B" w:rsidRPr="00CB717C" w14:paraId="3892581E"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87D4379" w14:textId="77777777" w:rsidR="00B9704B" w:rsidRPr="00CB717C" w:rsidRDefault="00B9704B" w:rsidP="007869AF">
                  <w:pPr>
                    <w:pStyle w:val="affffffff1"/>
                    <w:spacing w:before="40" w:after="20"/>
                  </w:pPr>
                  <w:r w:rsidRPr="00CB717C">
                    <w:rPr>
                      <w:rFonts w:eastAsia="Calibri"/>
                      <w:lang w:eastAsia="en-US"/>
                    </w:rPr>
                    <w:lastRenderedPageBreak/>
                    <w:br w:type="page"/>
                  </w:r>
                  <w:bookmarkStart w:id="263" w:name="_Toc495509164"/>
                  <w:bookmarkStart w:id="264" w:name="_Toc536539660"/>
                  <w:bookmarkStart w:id="265" w:name="_Toc536553706"/>
                  <w:r w:rsidRPr="00CB717C">
                    <w:t>КУРТ-7</w:t>
                  </w:r>
                  <w:bookmarkEnd w:id="263"/>
                  <w:bookmarkEnd w:id="264"/>
                  <w:bookmarkEnd w:id="265"/>
                </w:p>
              </w:tc>
            </w:tr>
            <w:tr w:rsidR="00B9704B" w:rsidRPr="00CB717C" w14:paraId="6535B67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14B4499"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F938949"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A0677FA"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3D3552C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A4FA5F"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C25E8E0"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563B576" w14:textId="77777777" w:rsidR="00B9704B" w:rsidRPr="00CB717C" w:rsidRDefault="00B9704B" w:rsidP="007869AF">
                  <w:pPr>
                    <w:pStyle w:val="2fd"/>
                    <w:spacing w:before="40" w:after="20"/>
                  </w:pPr>
                  <w:r w:rsidRPr="00CB717C">
                    <w:t xml:space="preserve">Не более 60 % </w:t>
                  </w:r>
                </w:p>
              </w:tc>
            </w:tr>
            <w:tr w:rsidR="00B9704B" w:rsidRPr="00CB717C" w14:paraId="34A31A1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1B546C7"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6919C1"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50DFCAB" w14:textId="77777777" w:rsidR="00B9704B" w:rsidRPr="00CB717C" w:rsidRDefault="00B9704B" w:rsidP="007869AF">
                  <w:pPr>
                    <w:pStyle w:val="2fd"/>
                    <w:spacing w:before="40" w:after="20"/>
                  </w:pPr>
                  <w:r w:rsidRPr="00CB717C">
                    <w:t xml:space="preserve">10 </w:t>
                  </w:r>
                </w:p>
              </w:tc>
            </w:tr>
            <w:tr w:rsidR="00B9704B" w:rsidRPr="00585139" w14:paraId="719A348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02DBD3F"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C21D9D"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2F6D01A"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0ACF7B7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3DE435C"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CB074C"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E3D782"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7BE583A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4BFFA30"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EDF69A"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1A52C1"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19ACDC2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F8EA86"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E49E189"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35E09DB"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7D5A765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7872DA6"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EEEC7B"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F306D8"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bl>
          <w:p w14:paraId="127ADAB3" w14:textId="77777777" w:rsidR="00B9704B" w:rsidRPr="00585139" w:rsidRDefault="00B9704B" w:rsidP="007869AF">
            <w:pPr>
              <w:spacing w:before="40" w:after="20"/>
              <w:rPr>
                <w:vanish/>
                <w:szCs w:val="24"/>
                <w:lang w:val="ru-RU"/>
              </w:rPr>
            </w:pPr>
          </w:p>
          <w:tbl>
            <w:tblPr>
              <w:tblW w:w="5000" w:type="pct"/>
              <w:tblCellMar>
                <w:top w:w="15" w:type="dxa"/>
                <w:left w:w="15" w:type="dxa"/>
                <w:bottom w:w="15" w:type="dxa"/>
                <w:right w:w="15" w:type="dxa"/>
              </w:tblCellMar>
              <w:tblLook w:val="04A0" w:firstRow="1" w:lastRow="0" w:firstColumn="1" w:lastColumn="0" w:noHBand="0" w:noVBand="1"/>
            </w:tblPr>
            <w:tblGrid>
              <w:gridCol w:w="2222"/>
              <w:gridCol w:w="7082"/>
            </w:tblGrid>
            <w:tr w:rsidR="00B9704B" w:rsidRPr="00CB717C" w14:paraId="31C6FE89"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24B882" w14:textId="77777777" w:rsidR="00B9704B" w:rsidRPr="00CB717C" w:rsidRDefault="00B9704B" w:rsidP="007869AF">
                  <w:pPr>
                    <w:pStyle w:val="affffffff1"/>
                    <w:spacing w:before="40" w:after="20"/>
                  </w:pPr>
                  <w:bookmarkStart w:id="266" w:name="_Toc495509165"/>
                  <w:bookmarkStart w:id="267" w:name="_Toc536539661"/>
                  <w:bookmarkStart w:id="268" w:name="_Toc536553707"/>
                  <w:r w:rsidRPr="00CB717C">
                    <w:t>Виды разрешенного использования</w:t>
                  </w:r>
                  <w:bookmarkEnd w:id="266"/>
                  <w:bookmarkEnd w:id="267"/>
                  <w:bookmarkEnd w:id="268"/>
                </w:p>
              </w:tc>
            </w:tr>
            <w:tr w:rsidR="00B9704B" w:rsidRPr="00CB717C" w14:paraId="5B2AD70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A1FA729"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B5C9E1E"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566F58B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5878082"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59BCB8"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2FA988E1"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3.1.1 Предоставление коммунальных услуг</w:t>
                  </w:r>
                </w:p>
                <w:p w14:paraId="15F4F5C2"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7184DB08" w14:textId="77777777" w:rsidR="00B9704B" w:rsidRPr="00B9704B" w:rsidRDefault="00B9704B" w:rsidP="007869AF">
                  <w:pPr>
                    <w:spacing w:before="40" w:after="20"/>
                    <w:rPr>
                      <w:szCs w:val="24"/>
                      <w:lang w:val="ru-RU"/>
                    </w:rPr>
                  </w:pPr>
                  <w:r w:rsidRPr="00B9704B">
                    <w:rPr>
                      <w:szCs w:val="24"/>
                      <w:lang w:val="ru-RU"/>
                    </w:rPr>
                    <w:t>4.9.1 Объекты дорожного сервиса</w:t>
                  </w:r>
                  <w:r w:rsidRPr="00B9704B">
                    <w:rPr>
                      <w:szCs w:val="24"/>
                      <w:lang w:val="ru-RU"/>
                    </w:rPr>
                    <w:br/>
                    <w:t>6.0 Производственная деятельность</w:t>
                  </w:r>
                  <w:r w:rsidRPr="00B9704B">
                    <w:rPr>
                      <w:szCs w:val="24"/>
                      <w:lang w:val="ru-RU"/>
                    </w:rPr>
                    <w:br/>
                    <w:t>6.1 Недропользование</w:t>
                  </w:r>
                  <w:r w:rsidRPr="00B9704B">
                    <w:rPr>
                      <w:szCs w:val="24"/>
                      <w:lang w:val="ru-RU"/>
                    </w:rPr>
                    <w:br/>
                    <w:t>6.2 Тяжелая промышленность</w:t>
                  </w:r>
                  <w:r w:rsidRPr="00B9704B">
                    <w:rPr>
                      <w:szCs w:val="24"/>
                      <w:lang w:val="ru-RU"/>
                    </w:rPr>
                    <w:br/>
                    <w:t>6.2.1 Автомобилестроительная промышленность</w:t>
                  </w:r>
                  <w:r w:rsidRPr="00B9704B">
                    <w:rPr>
                      <w:szCs w:val="24"/>
                      <w:lang w:val="ru-RU"/>
                    </w:rPr>
                    <w:br/>
                    <w:t>6.3 Легкая промышленность</w:t>
                  </w:r>
                  <w:r w:rsidRPr="00B9704B">
                    <w:rPr>
                      <w:szCs w:val="24"/>
                      <w:lang w:val="ru-RU"/>
                    </w:rPr>
                    <w:br/>
                    <w:t>6.3.1 Фармацевтическая промышленность</w:t>
                  </w:r>
                  <w:r w:rsidRPr="00B9704B">
                    <w:rPr>
                      <w:szCs w:val="24"/>
                      <w:lang w:val="ru-RU"/>
                    </w:rPr>
                    <w:br/>
                    <w:t>6.4 Пищевая промышленность</w:t>
                  </w:r>
                  <w:r w:rsidRPr="00B9704B">
                    <w:rPr>
                      <w:szCs w:val="24"/>
                      <w:lang w:val="ru-RU"/>
                    </w:rPr>
                    <w:br/>
                    <w:t>6.5 Нефтехимическая промышленность</w:t>
                  </w:r>
                  <w:r w:rsidRPr="00B9704B">
                    <w:rPr>
                      <w:szCs w:val="24"/>
                      <w:lang w:val="ru-RU"/>
                    </w:rPr>
                    <w:br/>
                    <w:t>6.6 Строительная промышленность</w:t>
                  </w:r>
                  <w:r w:rsidRPr="00B9704B">
                    <w:rPr>
                      <w:szCs w:val="24"/>
                      <w:lang w:val="ru-RU"/>
                    </w:rPr>
                    <w:br/>
                    <w:t>6.11 Целлюлозно-бумажная промышленность</w:t>
                  </w:r>
                </w:p>
                <w:p w14:paraId="10D3ADA8"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23B9C14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lastRenderedPageBreak/>
                    <w:t>7.2.1 Размещение автомобильных дорог</w:t>
                  </w:r>
                </w:p>
                <w:p w14:paraId="2839747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3F353293"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76E20039"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572F8E35"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CB717C" w14:paraId="3D77904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8AAB5E1" w14:textId="77777777" w:rsidR="00B9704B" w:rsidRPr="00CB717C" w:rsidRDefault="00B9704B" w:rsidP="007869AF">
                  <w:pPr>
                    <w:spacing w:before="40" w:after="20"/>
                    <w:jc w:val="center"/>
                    <w:rPr>
                      <w:szCs w:val="24"/>
                    </w:rPr>
                  </w:pPr>
                  <w:proofErr w:type="spellStart"/>
                  <w:r w:rsidRPr="00CB717C">
                    <w:rPr>
                      <w:szCs w:val="24"/>
                    </w:rPr>
                    <w:lastRenderedPageBreak/>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8102CF7" w14:textId="77777777" w:rsidR="00B9704B" w:rsidRPr="00B9704B" w:rsidRDefault="00B9704B" w:rsidP="007869AF">
                  <w:pPr>
                    <w:spacing w:before="40" w:after="20"/>
                    <w:rPr>
                      <w:szCs w:val="24"/>
                      <w:lang w:val="ru-RU"/>
                    </w:rPr>
                  </w:pPr>
                  <w:r w:rsidRPr="00B9704B">
                    <w:rPr>
                      <w:szCs w:val="24"/>
                      <w:lang w:val="ru-RU"/>
                    </w:rPr>
                    <w:t>3.3 Бытовое обслуживание</w:t>
                  </w:r>
                  <w:r w:rsidRPr="00B9704B">
                    <w:rPr>
                      <w:szCs w:val="24"/>
                      <w:lang w:val="ru-RU"/>
                    </w:rPr>
                    <w:br/>
                    <w:t>3.5.2 Среднее и высшее профессиональное образование</w:t>
                  </w:r>
                  <w:r w:rsidRPr="00B9704B">
                    <w:rPr>
                      <w:szCs w:val="24"/>
                      <w:lang w:val="ru-RU"/>
                    </w:rPr>
                    <w:br/>
                    <w:t>3.9 Обеспечение научной деятельности</w:t>
                  </w:r>
                  <w:r w:rsidRPr="00B9704B">
                    <w:rPr>
                      <w:szCs w:val="24"/>
                      <w:lang w:val="ru-RU"/>
                    </w:rPr>
                    <w:br/>
                    <w:t>3.9.1 Обеспечение деятельности в области гидрометеорологии и смежных с ней областях</w:t>
                  </w:r>
                </w:p>
                <w:p w14:paraId="3F99CA5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3.9.2 Проведение научных исследований</w:t>
                  </w:r>
                </w:p>
                <w:p w14:paraId="09F501F8"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4.1 Деловое управление</w:t>
                  </w:r>
                  <w:r w:rsidRPr="00B9704B">
                    <w:rPr>
                      <w:szCs w:val="24"/>
                      <w:lang w:val="ru-RU"/>
                    </w:rPr>
                    <w:br/>
                    <w:t>4.4 Магазины</w:t>
                  </w:r>
                  <w:r w:rsidRPr="00B9704B">
                    <w:rPr>
                      <w:szCs w:val="24"/>
                      <w:lang w:val="ru-RU"/>
                    </w:rPr>
                    <w:br/>
                    <w:t>4.6 Общественное питание</w:t>
                  </w:r>
                  <w:r w:rsidRPr="00B9704B">
                    <w:rPr>
                      <w:szCs w:val="24"/>
                      <w:lang w:val="ru-RU"/>
                    </w:rPr>
                    <w:br/>
                    <w:t>4.9 Служебные гаражи</w:t>
                  </w:r>
                </w:p>
                <w:p w14:paraId="175932B4"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 Объекты дорожного сервиса</w:t>
                  </w:r>
                </w:p>
                <w:p w14:paraId="53FAF24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5D2DE4F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44B68B29"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2A058826"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6.9 Склад</w:t>
                  </w:r>
                </w:p>
                <w:p w14:paraId="3144F4FE" w14:textId="77777777" w:rsidR="00B9704B" w:rsidRPr="00CB717C" w:rsidRDefault="00B9704B" w:rsidP="007869AF">
                  <w:pPr>
                    <w:spacing w:before="40" w:after="20"/>
                    <w:rPr>
                      <w:szCs w:val="24"/>
                    </w:rPr>
                  </w:pPr>
                  <w:r w:rsidRPr="00495821">
                    <w:rPr>
                      <w:szCs w:val="24"/>
                    </w:rPr>
                    <w:t xml:space="preserve">6.9.1 </w:t>
                  </w:r>
                  <w:proofErr w:type="spellStart"/>
                  <w:r w:rsidRPr="00495821">
                    <w:rPr>
                      <w:szCs w:val="24"/>
                    </w:rPr>
                    <w:t>Складские</w:t>
                  </w:r>
                  <w:proofErr w:type="spellEnd"/>
                  <w:r w:rsidRPr="00495821">
                    <w:rPr>
                      <w:szCs w:val="24"/>
                    </w:rPr>
                    <w:t xml:space="preserve"> </w:t>
                  </w:r>
                  <w:proofErr w:type="spellStart"/>
                  <w:r w:rsidRPr="00495821">
                    <w:rPr>
                      <w:szCs w:val="24"/>
                    </w:rPr>
                    <w:t>площадки</w:t>
                  </w:r>
                  <w:proofErr w:type="spellEnd"/>
                </w:p>
              </w:tc>
            </w:tr>
            <w:tr w:rsidR="00B9704B" w:rsidRPr="00585139" w14:paraId="3B39118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E71C75" w14:textId="77777777" w:rsidR="00B9704B" w:rsidRPr="00CB717C" w:rsidRDefault="00B9704B" w:rsidP="007869AF">
                  <w:pPr>
                    <w:spacing w:before="40" w:after="20"/>
                    <w:rPr>
                      <w:szCs w:val="24"/>
                    </w:rPr>
                  </w:pP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33B8978" w14:textId="77777777" w:rsidR="00B9704B" w:rsidRPr="00B9704B" w:rsidRDefault="00B9704B" w:rsidP="007869AF">
                  <w:pPr>
                    <w:tabs>
                      <w:tab w:val="left" w:pos="1379"/>
                    </w:tabs>
                    <w:spacing w:before="40" w:after="20"/>
                    <w:rPr>
                      <w:szCs w:val="24"/>
                      <w:lang w:val="ru-RU"/>
                    </w:rPr>
                  </w:pPr>
                  <w:r w:rsidRPr="00B9704B">
                    <w:rPr>
                      <w:szCs w:val="24"/>
                      <w:lang w:val="ru-RU"/>
                    </w:rPr>
                    <w:t>3.1 Коммунальное обслуживание</w:t>
                  </w:r>
                </w:p>
                <w:p w14:paraId="4E15C00C" w14:textId="77777777" w:rsidR="00B9704B"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3.1.1 Предоставление коммунальных услуг</w:t>
                  </w:r>
                </w:p>
                <w:p w14:paraId="33756527"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782FC3">
                    <w:rPr>
                      <w:rFonts w:ascii="Times New Roman" w:hAnsi="Times New Roman" w:cs="Times New Roman"/>
                      <w:sz w:val="24"/>
                      <w:szCs w:val="24"/>
                    </w:rPr>
                    <w:br/>
                    <w:t>3.5.2 Среднее и высшее профессиональное образование</w:t>
                  </w:r>
                  <w:r w:rsidRPr="00782FC3">
                    <w:rPr>
                      <w:rFonts w:ascii="Times New Roman" w:hAnsi="Times New Roman" w:cs="Times New Roman"/>
                      <w:sz w:val="24"/>
                      <w:szCs w:val="24"/>
                    </w:rPr>
                    <w:br/>
                    <w:t>3.8 Общественное управление</w:t>
                  </w:r>
                </w:p>
                <w:p w14:paraId="39B64603"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3.8.1 Государственное управление</w:t>
                  </w:r>
                </w:p>
                <w:p w14:paraId="20A8A773"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3.8.2 Представительская деятельность</w:t>
                  </w:r>
                  <w:r w:rsidRPr="00782FC3">
                    <w:rPr>
                      <w:rFonts w:ascii="Times New Roman" w:hAnsi="Times New Roman" w:cs="Times New Roman"/>
                      <w:sz w:val="24"/>
                      <w:szCs w:val="24"/>
                    </w:rPr>
                    <w:br/>
                    <w:t>3.9 Обеспечение научной деятельности</w:t>
                  </w:r>
                  <w:r w:rsidRPr="00782FC3">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012CAFC3"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3.9.2 Проведение научных исследований</w:t>
                  </w:r>
                </w:p>
                <w:p w14:paraId="2A5F7C2C" w14:textId="77777777" w:rsidR="00B9704B" w:rsidRPr="00B9704B" w:rsidRDefault="00B9704B" w:rsidP="007869AF">
                  <w:pPr>
                    <w:tabs>
                      <w:tab w:val="left" w:pos="1379"/>
                    </w:tabs>
                    <w:spacing w:before="40" w:after="20"/>
                    <w:rPr>
                      <w:szCs w:val="24"/>
                      <w:lang w:val="ru-RU"/>
                    </w:rPr>
                  </w:pPr>
                  <w:r w:rsidRPr="00B9704B">
                    <w:rPr>
                      <w:szCs w:val="24"/>
                      <w:lang w:val="ru-RU"/>
                    </w:rPr>
                    <w:t>3.9.3 Проведение научных испытаний</w:t>
                  </w:r>
                  <w:r w:rsidRPr="00B9704B">
                    <w:rPr>
                      <w:szCs w:val="24"/>
                      <w:lang w:val="ru-RU"/>
                    </w:rPr>
                    <w:br/>
                    <w:t>3.10 Ветеринарное обслуживание</w:t>
                  </w:r>
                </w:p>
                <w:p w14:paraId="2C2B5D88"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3.10.1</w:t>
                  </w:r>
                  <w:bookmarkStart w:id="269" w:name="P320"/>
                  <w:bookmarkEnd w:id="269"/>
                  <w:r w:rsidRPr="00782FC3">
                    <w:rPr>
                      <w:rFonts w:ascii="Times New Roman" w:hAnsi="Times New Roman" w:cs="Times New Roman"/>
                      <w:sz w:val="24"/>
                      <w:szCs w:val="24"/>
                    </w:rPr>
                    <w:t xml:space="preserve"> Амбулаторное ветеринарное обслуживание</w:t>
                  </w:r>
                </w:p>
                <w:p w14:paraId="16AFFC91"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3.10.2</w:t>
                  </w:r>
                  <w:bookmarkStart w:id="270" w:name="P324"/>
                  <w:bookmarkEnd w:id="270"/>
                  <w:r w:rsidRPr="00782FC3">
                    <w:rPr>
                      <w:rFonts w:ascii="Times New Roman" w:hAnsi="Times New Roman" w:cs="Times New Roman"/>
                      <w:sz w:val="24"/>
                      <w:szCs w:val="24"/>
                    </w:rPr>
                    <w:t xml:space="preserve"> Приюты для животных</w:t>
                  </w:r>
                  <w:r w:rsidRPr="00782FC3">
                    <w:rPr>
                      <w:rFonts w:ascii="Times New Roman" w:hAnsi="Times New Roman" w:cs="Times New Roman"/>
                      <w:sz w:val="24"/>
                      <w:szCs w:val="24"/>
                    </w:rPr>
                    <w:br/>
                    <w:t>4.1 Деловое управление</w:t>
                  </w:r>
                  <w:r w:rsidRPr="00782FC3">
                    <w:rPr>
                      <w:rFonts w:ascii="Times New Roman" w:hAnsi="Times New Roman" w:cs="Times New Roman"/>
                      <w:sz w:val="24"/>
                      <w:szCs w:val="24"/>
                    </w:rPr>
                    <w:br/>
                    <w:t>4.4 Магазины</w:t>
                  </w:r>
                  <w:r w:rsidRPr="00782FC3">
                    <w:rPr>
                      <w:rFonts w:ascii="Times New Roman" w:hAnsi="Times New Roman" w:cs="Times New Roman"/>
                      <w:sz w:val="24"/>
                      <w:szCs w:val="24"/>
                    </w:rPr>
                    <w:br/>
                    <w:t>4.5 Банковская и страховая деятельность</w:t>
                  </w:r>
                  <w:r w:rsidRPr="00782FC3">
                    <w:rPr>
                      <w:rFonts w:ascii="Times New Roman" w:hAnsi="Times New Roman" w:cs="Times New Roman"/>
                      <w:sz w:val="24"/>
                      <w:szCs w:val="24"/>
                    </w:rPr>
                    <w:br/>
                    <w:t>4.6 Общественное питание</w:t>
                  </w:r>
                  <w:r w:rsidRPr="00782FC3">
                    <w:rPr>
                      <w:rFonts w:ascii="Times New Roman" w:hAnsi="Times New Roman" w:cs="Times New Roman"/>
                      <w:sz w:val="24"/>
                      <w:szCs w:val="24"/>
                    </w:rPr>
                    <w:br/>
                    <w:t>4.9 Служебные гаражи</w:t>
                  </w:r>
                  <w:r w:rsidRPr="00782FC3">
                    <w:rPr>
                      <w:rFonts w:ascii="Times New Roman" w:hAnsi="Times New Roman" w:cs="Times New Roman"/>
                      <w:sz w:val="24"/>
                      <w:szCs w:val="24"/>
                    </w:rPr>
                    <w:br/>
                  </w:r>
                  <w:r w:rsidRPr="00782FC3">
                    <w:rPr>
                      <w:rFonts w:ascii="Times New Roman" w:hAnsi="Times New Roman" w:cs="Times New Roman"/>
                      <w:sz w:val="24"/>
                      <w:szCs w:val="24"/>
                    </w:rPr>
                    <w:lastRenderedPageBreak/>
                    <w:t>4.9.1 Объекты дорожного сервиса</w:t>
                  </w:r>
                </w:p>
                <w:p w14:paraId="787913D0"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4.9.1.1 Заправка транспортных средств</w:t>
                  </w:r>
                </w:p>
                <w:p w14:paraId="57F9FF8B"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4.9.1.2 Обеспечение дорожного отдыха</w:t>
                  </w:r>
                </w:p>
                <w:p w14:paraId="2CCD6C29"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4.9.1.3 Автомобильные мойки</w:t>
                  </w:r>
                </w:p>
                <w:p w14:paraId="5FBB339D" w14:textId="77777777" w:rsidR="00B9704B" w:rsidRPr="00B9704B" w:rsidRDefault="00B9704B" w:rsidP="007869AF">
                  <w:pPr>
                    <w:tabs>
                      <w:tab w:val="left" w:pos="1379"/>
                    </w:tabs>
                    <w:spacing w:before="40" w:after="20"/>
                    <w:rPr>
                      <w:szCs w:val="24"/>
                      <w:lang w:val="ru-RU"/>
                    </w:rPr>
                  </w:pPr>
                  <w:r w:rsidRPr="00B9704B">
                    <w:rPr>
                      <w:szCs w:val="24"/>
                      <w:lang w:val="ru-RU"/>
                    </w:rPr>
                    <w:t>4.9.1.4 Ремонт автомобилей</w:t>
                  </w:r>
                  <w:r w:rsidRPr="00B9704B">
                    <w:rPr>
                      <w:szCs w:val="24"/>
                      <w:lang w:val="ru-RU"/>
                    </w:rPr>
                    <w:br/>
                    <w:t>5.1 Спорт</w:t>
                  </w:r>
                </w:p>
                <w:p w14:paraId="2BB7FC42"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5.1.1 Обеспечение спортивно-зрелищных мероприятий</w:t>
                  </w:r>
                </w:p>
                <w:p w14:paraId="4C552ADF"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5.1.2 Обеспечение занятий спортом в помещениях</w:t>
                  </w:r>
                </w:p>
                <w:p w14:paraId="7A5A7E02"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5.1.3 Площадки для занятий спортом</w:t>
                  </w:r>
                </w:p>
                <w:p w14:paraId="7CA0FA20"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5.1.4 Оборудованные площадки для занятий спортом</w:t>
                  </w:r>
                </w:p>
                <w:p w14:paraId="46A890F1"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5.1.5 Водный спорт</w:t>
                  </w:r>
                </w:p>
                <w:p w14:paraId="4BCD3602" w14:textId="77777777" w:rsidR="00B9704B" w:rsidRPr="00782FC3" w:rsidRDefault="00B9704B" w:rsidP="007869AF">
                  <w:pPr>
                    <w:pStyle w:val="ConsPlusNormal"/>
                    <w:tabs>
                      <w:tab w:val="left" w:pos="1379"/>
                    </w:tabs>
                    <w:spacing w:before="40" w:after="20"/>
                    <w:rPr>
                      <w:rFonts w:ascii="Times New Roman" w:hAnsi="Times New Roman" w:cs="Times New Roman"/>
                      <w:sz w:val="24"/>
                      <w:szCs w:val="24"/>
                    </w:rPr>
                  </w:pPr>
                  <w:r w:rsidRPr="00782FC3">
                    <w:rPr>
                      <w:rFonts w:ascii="Times New Roman" w:hAnsi="Times New Roman" w:cs="Times New Roman"/>
                      <w:sz w:val="24"/>
                      <w:szCs w:val="24"/>
                    </w:rPr>
                    <w:t>5.1.6 Авиационный спорт</w:t>
                  </w:r>
                </w:p>
                <w:p w14:paraId="1A9DB702" w14:textId="77777777" w:rsidR="00B9704B" w:rsidRPr="00B9704B" w:rsidRDefault="00B9704B" w:rsidP="007869AF">
                  <w:pPr>
                    <w:tabs>
                      <w:tab w:val="left" w:pos="1379"/>
                    </w:tabs>
                    <w:spacing w:before="40" w:after="20"/>
                    <w:rPr>
                      <w:szCs w:val="24"/>
                      <w:lang w:val="ru-RU"/>
                    </w:rPr>
                  </w:pPr>
                  <w:r w:rsidRPr="00B9704B">
                    <w:rPr>
                      <w:szCs w:val="24"/>
                      <w:lang w:val="ru-RU"/>
                    </w:rPr>
                    <w:t>5.1.7 Спортивные базы</w:t>
                  </w:r>
                  <w:r w:rsidRPr="00B9704B">
                    <w:rPr>
                      <w:szCs w:val="24"/>
                      <w:lang w:val="ru-RU"/>
                    </w:rPr>
                    <w:br/>
                    <w:t>6.9 Склад</w:t>
                  </w:r>
                </w:p>
                <w:p w14:paraId="2F8277C2" w14:textId="77777777" w:rsidR="00B9704B" w:rsidRPr="00B9704B" w:rsidRDefault="00B9704B" w:rsidP="007869AF">
                  <w:pPr>
                    <w:tabs>
                      <w:tab w:val="left" w:pos="1379"/>
                    </w:tabs>
                    <w:spacing w:before="40" w:after="20"/>
                    <w:rPr>
                      <w:szCs w:val="24"/>
                      <w:lang w:val="ru-RU"/>
                    </w:rPr>
                  </w:pPr>
                  <w:r w:rsidRPr="00B9704B">
                    <w:rPr>
                      <w:szCs w:val="24"/>
                      <w:lang w:val="ru-RU"/>
                    </w:rPr>
                    <w:t>6.9.1 Складские площадки</w:t>
                  </w:r>
                  <w:r w:rsidRPr="00B9704B">
                    <w:rPr>
                      <w:szCs w:val="24"/>
                      <w:lang w:val="ru-RU"/>
                    </w:rPr>
                    <w:br/>
                    <w:t>7.0 Транспорт</w:t>
                  </w:r>
                  <w:r w:rsidRPr="00B9704B">
                    <w:rPr>
                      <w:szCs w:val="24"/>
                      <w:lang w:val="ru-RU"/>
                    </w:rPr>
                    <w:br/>
                    <w:t>8.3 Обеспечение внутреннего правопорядка</w:t>
                  </w:r>
                </w:p>
              </w:tc>
            </w:tr>
          </w:tbl>
          <w:p w14:paraId="1761A5BC" w14:textId="77777777" w:rsidR="00B9704B" w:rsidRPr="00B9704B" w:rsidRDefault="00B9704B" w:rsidP="007869AF">
            <w:pPr>
              <w:spacing w:before="40" w:after="20"/>
              <w:rPr>
                <w:szCs w:val="24"/>
                <w:lang w:val="ru-RU"/>
              </w:rPr>
            </w:pPr>
            <w:r w:rsidRPr="00B9704B">
              <w:rPr>
                <w:szCs w:val="24"/>
                <w:lang w:val="ru-RU"/>
              </w:rPr>
              <w:lastRenderedPageBreak/>
              <w:br/>
            </w:r>
          </w:p>
        </w:tc>
      </w:tr>
    </w:tbl>
    <w:p w14:paraId="19061D2E" w14:textId="77777777" w:rsidR="00B9704B" w:rsidRPr="00B9704B" w:rsidRDefault="00B9704B" w:rsidP="007869AF">
      <w:pPr>
        <w:spacing w:before="40" w:after="20"/>
        <w:rPr>
          <w:szCs w:val="24"/>
          <w:lang w:val="ru-RU"/>
        </w:rPr>
        <w:sectPr w:rsidR="00B9704B" w:rsidRPr="00B9704B" w:rsidSect="00813A89">
          <w:pgSz w:w="11906" w:h="16838"/>
          <w:pgMar w:top="1134" w:right="851" w:bottom="1134" w:left="1701" w:header="709" w:footer="709" w:gutter="0"/>
          <w:cols w:space="708"/>
          <w:docGrid w:linePitch="360"/>
        </w:sectPr>
      </w:pPr>
    </w:p>
    <w:tbl>
      <w:tblPr>
        <w:tblW w:w="5000" w:type="pct"/>
        <w:tblCellMar>
          <w:top w:w="15" w:type="dxa"/>
          <w:left w:w="15" w:type="dxa"/>
          <w:bottom w:w="15" w:type="dxa"/>
          <w:right w:w="15" w:type="dxa"/>
        </w:tblCellMar>
        <w:tblLook w:val="04A0" w:firstRow="1" w:lastRow="0" w:firstColumn="1" w:lastColumn="0" w:noHBand="0" w:noVBand="1"/>
      </w:tblPr>
      <w:tblGrid>
        <w:gridCol w:w="471"/>
        <w:gridCol w:w="2455"/>
        <w:gridCol w:w="1866"/>
        <w:gridCol w:w="4552"/>
      </w:tblGrid>
      <w:tr w:rsidR="00B9704B" w:rsidRPr="00CB717C" w14:paraId="27F4C938" w14:textId="77777777" w:rsidTr="00813A89">
        <w:tc>
          <w:tcPr>
            <w:tcW w:w="0" w:type="auto"/>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9A2E74" w14:textId="77777777" w:rsidR="00B9704B" w:rsidRPr="00CB717C" w:rsidRDefault="00B9704B" w:rsidP="007869AF">
            <w:pPr>
              <w:pStyle w:val="affffffff1"/>
              <w:spacing w:before="40" w:after="20"/>
            </w:pPr>
            <w:bookmarkStart w:id="271" w:name="_Toc536539662"/>
            <w:bookmarkStart w:id="272" w:name="_Toc536553708"/>
            <w:r w:rsidRPr="00CB717C">
              <w:lastRenderedPageBreak/>
              <w:t>КУРТ-8</w:t>
            </w:r>
          </w:p>
        </w:tc>
      </w:tr>
      <w:tr w:rsidR="00B9704B" w:rsidRPr="00CB717C" w14:paraId="7BC310C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4D84235" w14:textId="77777777" w:rsidR="00B9704B" w:rsidRPr="00CB717C" w:rsidRDefault="00B9704B" w:rsidP="007869AF">
            <w:pPr>
              <w:spacing w:before="40" w:after="20"/>
              <w:jc w:val="center"/>
              <w:rPr>
                <w:b/>
                <w:bCs/>
                <w:szCs w:val="24"/>
              </w:rPr>
            </w:pPr>
            <w:r w:rsidRPr="00CB717C">
              <w:rPr>
                <w:b/>
                <w:bCs/>
                <w:szCs w:val="24"/>
              </w:rPr>
              <w:t>№</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770D56E"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B89F46"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31CA160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5668B2B" w14:textId="77777777" w:rsidR="00B9704B" w:rsidRPr="00CB717C" w:rsidRDefault="00B9704B" w:rsidP="007869AF">
            <w:pPr>
              <w:spacing w:before="40" w:after="20"/>
              <w:rPr>
                <w:szCs w:val="24"/>
              </w:rPr>
            </w:pPr>
            <w:r w:rsidRPr="00CB717C">
              <w:rPr>
                <w:szCs w:val="24"/>
              </w:rPr>
              <w:t>1</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9F59603" w14:textId="77777777" w:rsidR="00B9704B" w:rsidRPr="00CB717C" w:rsidRDefault="00B9704B" w:rsidP="007869AF">
            <w:pPr>
              <w:pStyle w:val="2fd"/>
              <w:spacing w:before="40" w:after="20"/>
            </w:pPr>
            <w:r w:rsidRPr="004135C2">
              <w:t>Плотность жилой застройки, процент застройки жилыми домами жилого района (квартала)</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D88BD11" w14:textId="77777777" w:rsidR="00B9704B" w:rsidRPr="004135C2" w:rsidRDefault="00B9704B" w:rsidP="007869AF">
            <w:pPr>
              <w:widowControl/>
              <w:spacing w:before="40" w:after="20"/>
              <w:jc w:val="center"/>
              <w:rPr>
                <w:rFonts w:ascii="Times New Roman CYR" w:hAnsi="Times New Roman CYR" w:cs="Times New Roman CYR"/>
                <w:color w:val="000000"/>
                <w:szCs w:val="24"/>
              </w:rPr>
            </w:pPr>
            <w:r>
              <w:rPr>
                <w:rFonts w:ascii="Times New Roman CYR" w:hAnsi="Times New Roman CYR" w:cs="Times New Roman CYR"/>
                <w:color w:val="000000"/>
                <w:szCs w:val="24"/>
              </w:rPr>
              <w:t>7550 (4.4%) - 19900 (11.7%)</w:t>
            </w:r>
          </w:p>
        </w:tc>
      </w:tr>
      <w:tr w:rsidR="00B9704B" w:rsidRPr="00CB717C" w14:paraId="473091D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0BD120B" w14:textId="77777777" w:rsidR="00B9704B" w:rsidRPr="00CB717C" w:rsidRDefault="00B9704B" w:rsidP="007869AF">
            <w:pPr>
              <w:spacing w:before="40" w:after="20"/>
              <w:rPr>
                <w:szCs w:val="24"/>
              </w:rPr>
            </w:pPr>
            <w:r w:rsidRPr="00CB717C">
              <w:rPr>
                <w:szCs w:val="24"/>
              </w:rPr>
              <w:t>2</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6A0C9B" w14:textId="77777777" w:rsidR="00B9704B" w:rsidRPr="00CB717C" w:rsidRDefault="00B9704B" w:rsidP="007869AF">
            <w:pPr>
              <w:pStyle w:val="2fd"/>
              <w:spacing w:before="40" w:after="20"/>
            </w:pPr>
            <w:r w:rsidRPr="00CB717C">
              <w:t>Предельное количество этажей (за исключением подземных и технических этажей)</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7283A1" w14:textId="77777777" w:rsidR="00B9704B" w:rsidRPr="00CB717C" w:rsidRDefault="00B9704B" w:rsidP="007869AF">
            <w:pPr>
              <w:pStyle w:val="2fd"/>
              <w:spacing w:before="40" w:after="20"/>
            </w:pPr>
            <w:r>
              <w:t>17</w:t>
            </w:r>
          </w:p>
        </w:tc>
      </w:tr>
      <w:tr w:rsidR="00B9704B" w:rsidRPr="00585139" w14:paraId="2C59A3D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583449" w14:textId="77777777" w:rsidR="00B9704B" w:rsidRPr="00CB717C" w:rsidRDefault="00B9704B" w:rsidP="007869AF">
            <w:pPr>
              <w:spacing w:before="40" w:after="20"/>
              <w:rPr>
                <w:szCs w:val="24"/>
              </w:rPr>
            </w:pPr>
            <w:r w:rsidRPr="00CB717C">
              <w:rPr>
                <w:szCs w:val="24"/>
              </w:rPr>
              <w:t>3</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BDA9110" w14:textId="77777777" w:rsidR="00B9704B" w:rsidRPr="00CB717C" w:rsidRDefault="00B9704B" w:rsidP="007869AF">
            <w:pPr>
              <w:pStyle w:val="2fd"/>
              <w:spacing w:before="40" w:after="20"/>
            </w:pPr>
            <w:r w:rsidRPr="00CB717C">
              <w:t>Максимальный процент застройки в границах земельного участка</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AFBE3A8"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118BF33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5F00445" w14:textId="77777777" w:rsidR="00B9704B" w:rsidRPr="00CB717C" w:rsidRDefault="00B9704B" w:rsidP="007869AF">
            <w:pPr>
              <w:spacing w:before="40" w:after="20"/>
              <w:rPr>
                <w:szCs w:val="24"/>
              </w:rPr>
            </w:pPr>
            <w:r w:rsidRPr="00CB717C">
              <w:rPr>
                <w:szCs w:val="24"/>
              </w:rPr>
              <w:t>4</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E07A45"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5BF938A"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6E288B0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FF70C2" w14:textId="77777777" w:rsidR="00B9704B" w:rsidRPr="00CB717C" w:rsidRDefault="00B9704B" w:rsidP="007869AF">
            <w:pPr>
              <w:spacing w:before="40" w:after="20"/>
              <w:rPr>
                <w:szCs w:val="24"/>
              </w:rPr>
            </w:pPr>
            <w:r w:rsidRPr="00CB717C">
              <w:rPr>
                <w:szCs w:val="24"/>
              </w:rPr>
              <w:t>5</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2959726"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D44A05"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1F34BB6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69F331" w14:textId="77777777" w:rsidR="00B9704B" w:rsidRPr="00CB717C" w:rsidRDefault="00B9704B" w:rsidP="007869AF">
            <w:pPr>
              <w:spacing w:before="40" w:after="20"/>
              <w:rPr>
                <w:szCs w:val="24"/>
              </w:rPr>
            </w:pPr>
            <w:r w:rsidRPr="00CB717C">
              <w:rPr>
                <w:szCs w:val="24"/>
              </w:rPr>
              <w:t>6</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FA37772" w14:textId="77777777" w:rsidR="00B9704B" w:rsidRPr="00CB717C" w:rsidRDefault="00B9704B" w:rsidP="007869AF">
            <w:pPr>
              <w:pStyle w:val="2fd"/>
              <w:spacing w:before="40" w:after="20"/>
            </w:pPr>
            <w:r w:rsidRPr="00CB717C">
              <w:t>Расчетная численность населения</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D29FF53" w14:textId="77777777" w:rsidR="00B9704B" w:rsidRPr="00CB717C" w:rsidRDefault="00B9704B" w:rsidP="007869AF">
            <w:pPr>
              <w:pStyle w:val="2fd"/>
              <w:spacing w:before="40" w:after="20"/>
            </w:pPr>
            <w:r w:rsidRPr="00CB717C">
              <w:t xml:space="preserve">Определяется из расчета 28 </w:t>
            </w:r>
            <w:proofErr w:type="spellStart"/>
            <w:r w:rsidRPr="00CB717C">
              <w:t>кв.м</w:t>
            </w:r>
            <w:proofErr w:type="spellEnd"/>
            <w:r w:rsidRPr="00CB717C">
              <w:t xml:space="preserve">. общей площади многоквартирной жилой застройки на 1 человека </w:t>
            </w:r>
          </w:p>
        </w:tc>
      </w:tr>
      <w:tr w:rsidR="00B9704B" w:rsidRPr="00585139" w14:paraId="30B70DC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505B38F" w14:textId="77777777" w:rsidR="00B9704B" w:rsidRPr="00CB717C" w:rsidRDefault="00B9704B" w:rsidP="007869AF">
            <w:pPr>
              <w:spacing w:before="40" w:after="20"/>
              <w:rPr>
                <w:szCs w:val="24"/>
              </w:rPr>
            </w:pPr>
            <w:r w:rsidRPr="00CB717C">
              <w:rPr>
                <w:szCs w:val="24"/>
              </w:rPr>
              <w:t>7</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6C652B0" w14:textId="77777777" w:rsidR="00B9704B" w:rsidRPr="00CB717C" w:rsidRDefault="00B9704B" w:rsidP="007869AF">
            <w:pPr>
              <w:pStyle w:val="2fd"/>
              <w:spacing w:before="40" w:after="20"/>
            </w:pPr>
            <w:r w:rsidRPr="00CB717C">
              <w:t>Минимальная обеспеченность объектами водоснабжения</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5EE655"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7B9AB01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998E016" w14:textId="77777777" w:rsidR="00B9704B" w:rsidRPr="00CB717C" w:rsidRDefault="00B9704B" w:rsidP="007869AF">
            <w:pPr>
              <w:spacing w:before="40" w:after="20"/>
              <w:rPr>
                <w:szCs w:val="24"/>
              </w:rPr>
            </w:pPr>
            <w:r w:rsidRPr="00CB717C">
              <w:rPr>
                <w:szCs w:val="24"/>
              </w:rPr>
              <w:t>8</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8D9B24C" w14:textId="77777777" w:rsidR="00B9704B" w:rsidRPr="00CB717C" w:rsidRDefault="00B9704B" w:rsidP="007869AF">
            <w:pPr>
              <w:pStyle w:val="2fd"/>
              <w:spacing w:before="40" w:after="20"/>
            </w:pPr>
            <w:r w:rsidRPr="00CB717C">
              <w:t>Минимальная обеспеченность объектами водоотведения</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9A1168"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21DC952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862AFCE" w14:textId="77777777" w:rsidR="00B9704B" w:rsidRPr="00CB717C" w:rsidRDefault="00B9704B" w:rsidP="007869AF">
            <w:pPr>
              <w:spacing w:before="40" w:after="20"/>
              <w:rPr>
                <w:szCs w:val="24"/>
              </w:rPr>
            </w:pPr>
            <w:r w:rsidRPr="00CB717C">
              <w:rPr>
                <w:szCs w:val="24"/>
              </w:rPr>
              <w:t>9</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CFF746F" w14:textId="77777777" w:rsidR="00B9704B" w:rsidRPr="00CB717C" w:rsidRDefault="00B9704B" w:rsidP="007869AF">
            <w:pPr>
              <w:pStyle w:val="2fd"/>
              <w:spacing w:before="40" w:after="20"/>
            </w:pPr>
            <w:r w:rsidRPr="00CB717C">
              <w:t>Минимальная обеспеченность объектами теплоснабжения</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22B73D" w14:textId="77777777" w:rsidR="00B9704B" w:rsidRPr="00CB717C" w:rsidRDefault="00B9704B" w:rsidP="007869AF">
            <w:pPr>
              <w:pStyle w:val="2fd"/>
              <w:spacing w:before="40" w:after="20"/>
            </w:pPr>
            <w:r w:rsidRPr="00CB717C">
              <w:t xml:space="preserve">0,05 Гкал/1000 </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598ABAB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53961F" w14:textId="77777777" w:rsidR="00B9704B" w:rsidRPr="00CB717C" w:rsidRDefault="00B9704B" w:rsidP="007869AF">
            <w:pPr>
              <w:spacing w:before="40" w:after="20"/>
              <w:rPr>
                <w:szCs w:val="24"/>
              </w:rPr>
            </w:pPr>
            <w:r w:rsidRPr="00CB717C">
              <w:rPr>
                <w:szCs w:val="24"/>
              </w:rPr>
              <w:t>10</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B2F4A2" w14:textId="77777777" w:rsidR="00B9704B" w:rsidRPr="00CB717C" w:rsidRDefault="00B9704B" w:rsidP="007869AF">
            <w:pPr>
              <w:pStyle w:val="2fd"/>
              <w:spacing w:before="40" w:after="20"/>
            </w:pPr>
            <w:r w:rsidRPr="00CB717C">
              <w:t>Минимальная обеспеченность объектами энергоснабжения</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5FCEBB" w14:textId="77777777" w:rsidR="00B9704B" w:rsidRPr="00CB717C" w:rsidRDefault="00B9704B" w:rsidP="007869AF">
            <w:pPr>
              <w:pStyle w:val="2fd"/>
              <w:spacing w:before="40" w:after="20"/>
            </w:pPr>
            <w:r w:rsidRPr="00CB717C">
              <w:t>20 Вт./</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6AECE5D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A29F611" w14:textId="77777777" w:rsidR="00B9704B" w:rsidRPr="00CB717C" w:rsidRDefault="00B9704B" w:rsidP="007869AF">
            <w:pPr>
              <w:spacing w:before="40" w:after="20"/>
              <w:rPr>
                <w:szCs w:val="24"/>
              </w:rPr>
            </w:pPr>
            <w:r w:rsidRPr="00CB717C">
              <w:rPr>
                <w:szCs w:val="24"/>
              </w:rPr>
              <w:t>11</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6D1C01E" w14:textId="77777777" w:rsidR="00B9704B" w:rsidRPr="00CB717C" w:rsidRDefault="00B9704B" w:rsidP="007869AF">
            <w:pPr>
              <w:pStyle w:val="2fd"/>
              <w:spacing w:before="40" w:after="20"/>
            </w:pPr>
            <w:r w:rsidRPr="00CB717C">
              <w:t>Минимальная обеспеченность местами хранения транспорта</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C425D9" w14:textId="77777777" w:rsidR="00B9704B" w:rsidRPr="00CB717C" w:rsidRDefault="00B9704B" w:rsidP="007869AF">
            <w:pPr>
              <w:pStyle w:val="2fd"/>
              <w:spacing w:before="40" w:after="20"/>
            </w:pPr>
            <w:r w:rsidRPr="00CB717C">
              <w:t xml:space="preserve">420 </w:t>
            </w:r>
            <w:proofErr w:type="spellStart"/>
            <w:r w:rsidRPr="00CB717C">
              <w:t>машино</w:t>
            </w:r>
            <w:proofErr w:type="spellEnd"/>
            <w:r w:rsidRPr="00CB717C">
              <w:t xml:space="preserve">-мест на 1 тыс. человек населения планируемой застройки </w:t>
            </w:r>
          </w:p>
        </w:tc>
      </w:tr>
      <w:tr w:rsidR="00B9704B" w:rsidRPr="00585139" w14:paraId="253DE74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3AA4E1" w14:textId="77777777" w:rsidR="00B9704B" w:rsidRPr="00CB717C" w:rsidRDefault="00B9704B" w:rsidP="007869AF">
            <w:pPr>
              <w:spacing w:before="40" w:after="20"/>
              <w:rPr>
                <w:szCs w:val="24"/>
              </w:rPr>
            </w:pPr>
            <w:r w:rsidRPr="00CB717C">
              <w:rPr>
                <w:szCs w:val="24"/>
              </w:rPr>
              <w:t>12</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DD406B4" w14:textId="77777777" w:rsidR="00B9704B" w:rsidRPr="00CB717C" w:rsidRDefault="00B9704B" w:rsidP="007869AF">
            <w:pPr>
              <w:pStyle w:val="2fd"/>
              <w:spacing w:before="40" w:after="20"/>
            </w:pPr>
            <w:r w:rsidRPr="00CB717C">
              <w:t>Площадь благоустройства (территория общего пользования)</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A1225B7" w14:textId="77777777" w:rsidR="00B9704B" w:rsidRPr="00CB717C" w:rsidRDefault="00B9704B" w:rsidP="007869AF">
            <w:pPr>
              <w:pStyle w:val="2fd"/>
              <w:spacing w:before="40" w:after="20"/>
            </w:pPr>
            <w:r w:rsidRPr="00CB717C">
              <w:t xml:space="preserve">4,4 </w:t>
            </w:r>
            <w:proofErr w:type="spellStart"/>
            <w:r w:rsidRPr="00CB717C">
              <w:t>кв.м</w:t>
            </w:r>
            <w:proofErr w:type="spellEnd"/>
            <w:r w:rsidRPr="00CB717C">
              <w:t xml:space="preserve"> на 1 человека населения планируемой застройки </w:t>
            </w:r>
          </w:p>
        </w:tc>
      </w:tr>
      <w:tr w:rsidR="00B9704B" w:rsidRPr="00CB717C" w14:paraId="351FB30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DE43C4" w14:textId="77777777" w:rsidR="00B9704B" w:rsidRPr="00CB717C" w:rsidRDefault="00B9704B" w:rsidP="007869AF">
            <w:pPr>
              <w:spacing w:before="40" w:after="20"/>
              <w:rPr>
                <w:szCs w:val="24"/>
              </w:rPr>
            </w:pPr>
            <w:r w:rsidRPr="00CB717C">
              <w:rPr>
                <w:szCs w:val="24"/>
              </w:rPr>
              <w:t>13</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3DAA027" w14:textId="77777777" w:rsidR="00B9704B" w:rsidRPr="00CB717C" w:rsidRDefault="00B9704B" w:rsidP="007869AF">
            <w:pPr>
              <w:pStyle w:val="2fd"/>
              <w:spacing w:before="40" w:after="20"/>
            </w:pPr>
            <w:r w:rsidRPr="00CB717C">
              <w:t>Рабочие места</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53ECBDC" w14:textId="77777777" w:rsidR="00B9704B" w:rsidRPr="00CB717C" w:rsidRDefault="00B9704B" w:rsidP="007869AF">
            <w:pPr>
              <w:pStyle w:val="2fd"/>
              <w:spacing w:before="40" w:after="20"/>
            </w:pPr>
            <w:r w:rsidRPr="00CB717C">
              <w:t xml:space="preserve">50% от расчетной численности населения </w:t>
            </w:r>
          </w:p>
        </w:tc>
      </w:tr>
      <w:tr w:rsidR="00B9704B" w:rsidRPr="00585139" w14:paraId="49586A8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C22FF6A" w14:textId="77777777" w:rsidR="00B9704B" w:rsidRPr="00CB717C" w:rsidRDefault="00B9704B" w:rsidP="007869AF">
            <w:pPr>
              <w:spacing w:before="40" w:after="20"/>
              <w:rPr>
                <w:szCs w:val="24"/>
              </w:rPr>
            </w:pPr>
            <w:r w:rsidRPr="00CB717C">
              <w:rPr>
                <w:szCs w:val="24"/>
              </w:rPr>
              <w:t>14</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5AD3504" w14:textId="77777777" w:rsidR="00B9704B" w:rsidRPr="00CB717C" w:rsidRDefault="00B9704B" w:rsidP="007869AF">
            <w:pPr>
              <w:pStyle w:val="2fd"/>
              <w:spacing w:before="40" w:after="20"/>
            </w:pPr>
            <w:r w:rsidRPr="00CB717C">
              <w:t xml:space="preserve">Минимальная обеспеченность местами в дошкольных образовательных </w:t>
            </w:r>
            <w:r w:rsidRPr="00CB717C">
              <w:lastRenderedPageBreak/>
              <w:t>организациях</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D79412" w14:textId="77777777" w:rsidR="00B9704B" w:rsidRPr="00CB717C" w:rsidRDefault="00B9704B" w:rsidP="007869AF">
            <w:pPr>
              <w:pStyle w:val="2fd"/>
              <w:spacing w:before="40" w:after="20"/>
            </w:pPr>
            <w:r w:rsidRPr="00CB717C">
              <w:lastRenderedPageBreak/>
              <w:t xml:space="preserve">65 мест на 1 тыс. человек населения планируемой застройки </w:t>
            </w:r>
          </w:p>
        </w:tc>
      </w:tr>
      <w:tr w:rsidR="00B9704B" w:rsidRPr="00585139" w14:paraId="67AA90A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FB9DC6" w14:textId="77777777" w:rsidR="00B9704B" w:rsidRPr="00CB717C" w:rsidRDefault="00B9704B" w:rsidP="007869AF">
            <w:pPr>
              <w:spacing w:before="40" w:after="20"/>
              <w:rPr>
                <w:szCs w:val="24"/>
              </w:rPr>
            </w:pPr>
            <w:r w:rsidRPr="00CB717C">
              <w:rPr>
                <w:szCs w:val="24"/>
              </w:rPr>
              <w:t>15</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E0A1E0" w14:textId="77777777" w:rsidR="00B9704B" w:rsidRPr="00CB717C" w:rsidRDefault="00B9704B" w:rsidP="007869AF">
            <w:pPr>
              <w:pStyle w:val="2fd"/>
              <w:spacing w:before="40" w:after="20"/>
            </w:pPr>
            <w:r w:rsidRPr="00CB717C">
              <w:t>Минимальная обеспеченность местами в образовательных организациях</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AEEC43" w14:textId="77777777" w:rsidR="00B9704B" w:rsidRPr="00CB717C" w:rsidRDefault="00B9704B" w:rsidP="007869AF">
            <w:pPr>
              <w:pStyle w:val="2fd"/>
              <w:spacing w:before="40" w:after="20"/>
            </w:pPr>
            <w:r w:rsidRPr="00CB717C">
              <w:t xml:space="preserve">135 мест на 1 тыс. человек населения планируемой застройки </w:t>
            </w:r>
          </w:p>
        </w:tc>
      </w:tr>
      <w:tr w:rsidR="00B9704B" w:rsidRPr="00585139" w14:paraId="79C570F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57CD128" w14:textId="77777777" w:rsidR="00B9704B" w:rsidRPr="00CB717C" w:rsidRDefault="00B9704B" w:rsidP="007869AF">
            <w:pPr>
              <w:spacing w:before="40" w:after="20"/>
              <w:rPr>
                <w:szCs w:val="24"/>
              </w:rPr>
            </w:pPr>
            <w:r w:rsidRPr="00CB717C">
              <w:rPr>
                <w:szCs w:val="24"/>
              </w:rPr>
              <w:t>16</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070A79F" w14:textId="77777777" w:rsidR="00B9704B" w:rsidRPr="00CB717C" w:rsidRDefault="00B9704B" w:rsidP="007869AF">
            <w:pPr>
              <w:pStyle w:val="2fd"/>
              <w:spacing w:before="40" w:after="20"/>
            </w:pPr>
            <w:r w:rsidRPr="00CB717C">
              <w:t>Минимальная обеспеченность поликлиниками</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CDB7287" w14:textId="77777777" w:rsidR="00B9704B" w:rsidRPr="00CB717C" w:rsidRDefault="00B9704B" w:rsidP="007869AF">
            <w:pPr>
              <w:pStyle w:val="2fd"/>
              <w:spacing w:before="40" w:after="20"/>
            </w:pPr>
            <w:r w:rsidRPr="00CB717C">
              <w:t xml:space="preserve">17,75 посещений в смену на 1 тыс. населения </w:t>
            </w:r>
          </w:p>
        </w:tc>
      </w:tr>
      <w:tr w:rsidR="00B9704B" w:rsidRPr="00585139" w14:paraId="2D01589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8ACDD4" w14:textId="77777777" w:rsidR="00B9704B" w:rsidRPr="00CB717C" w:rsidRDefault="00B9704B" w:rsidP="007869AF">
            <w:pPr>
              <w:spacing w:before="40" w:after="20"/>
              <w:rPr>
                <w:szCs w:val="24"/>
              </w:rPr>
            </w:pPr>
            <w:r w:rsidRPr="00CB717C">
              <w:rPr>
                <w:szCs w:val="24"/>
              </w:rPr>
              <w:t>17</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60716A8" w14:textId="77777777" w:rsidR="00B9704B" w:rsidRPr="00CB717C" w:rsidRDefault="00B9704B" w:rsidP="007869AF">
            <w:pPr>
              <w:pStyle w:val="2fd"/>
              <w:spacing w:before="40" w:after="20"/>
            </w:pPr>
            <w:r w:rsidRPr="00CB717C">
              <w:t>Минимальная обеспеченность территориями плоскостных спортивных сооружений</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FD004D" w14:textId="77777777" w:rsidR="00B9704B" w:rsidRPr="00CB717C" w:rsidRDefault="00B9704B" w:rsidP="007869AF">
            <w:pPr>
              <w:pStyle w:val="2fd"/>
              <w:spacing w:before="40" w:after="20"/>
            </w:pPr>
            <w:r w:rsidRPr="00CB717C">
              <w:t xml:space="preserve">948,3 </w:t>
            </w:r>
            <w:proofErr w:type="spellStart"/>
            <w:r w:rsidRPr="00CB717C">
              <w:t>кв.м</w:t>
            </w:r>
            <w:proofErr w:type="spellEnd"/>
            <w:r w:rsidRPr="00CB717C">
              <w:t xml:space="preserve">. на 1 тыс. человек населения планируемой застройки </w:t>
            </w:r>
          </w:p>
        </w:tc>
      </w:tr>
      <w:tr w:rsidR="00B9704B" w:rsidRPr="00585139" w14:paraId="6D614A2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7AFC7A3" w14:textId="77777777" w:rsidR="00B9704B" w:rsidRPr="00CB717C" w:rsidRDefault="00B9704B" w:rsidP="007869AF">
            <w:pPr>
              <w:spacing w:before="40" w:after="20"/>
              <w:rPr>
                <w:szCs w:val="24"/>
              </w:rPr>
            </w:pPr>
            <w:r w:rsidRPr="00CB717C">
              <w:rPr>
                <w:szCs w:val="24"/>
              </w:rPr>
              <w:t>18</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8A6F97" w14:textId="77777777" w:rsidR="00B9704B" w:rsidRPr="00CB717C" w:rsidRDefault="00B9704B" w:rsidP="007869AF">
            <w:pPr>
              <w:pStyle w:val="2fd"/>
              <w:spacing w:before="40" w:after="20"/>
            </w:pPr>
            <w:r w:rsidRPr="00CB717C">
              <w:t>Мероприятия по развитию транспорта</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E7B03F" w14:textId="77777777" w:rsidR="00B9704B" w:rsidRPr="00CB717C" w:rsidRDefault="00B9704B" w:rsidP="007869AF">
            <w:pPr>
              <w:pStyle w:val="2fd"/>
              <w:spacing w:before="40" w:after="20"/>
            </w:pPr>
            <w:r w:rsidRPr="00CB717C">
              <w:t xml:space="preserve">В соответствии с СТП ТО МО </w:t>
            </w:r>
          </w:p>
        </w:tc>
      </w:tr>
      <w:tr w:rsidR="00B9704B" w:rsidRPr="00CB717C" w14:paraId="0503649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66E89A" w14:textId="77777777" w:rsidR="00B9704B" w:rsidRPr="00CB717C" w:rsidRDefault="00B9704B" w:rsidP="007869AF">
            <w:pPr>
              <w:spacing w:before="40" w:after="20"/>
              <w:rPr>
                <w:szCs w:val="24"/>
              </w:rPr>
            </w:pPr>
            <w:r w:rsidRPr="00CB717C">
              <w:rPr>
                <w:szCs w:val="24"/>
              </w:rPr>
              <w:t>19</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F63064" w14:textId="77777777" w:rsidR="00B9704B" w:rsidRPr="00CB717C" w:rsidRDefault="00B9704B" w:rsidP="007869AF">
            <w:pPr>
              <w:pStyle w:val="2fd"/>
              <w:spacing w:before="40" w:after="20"/>
            </w:pPr>
            <w:r w:rsidRPr="00CB717C">
              <w:t>Минимальная обеспеченность участковыми пунктами полиции</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5AB3B01" w14:textId="77777777" w:rsidR="00B9704B" w:rsidRPr="00CB717C" w:rsidRDefault="00B9704B" w:rsidP="007869AF">
            <w:pPr>
              <w:pStyle w:val="2fd"/>
              <w:spacing w:before="40" w:after="20"/>
            </w:pPr>
            <w:r w:rsidRPr="00CB717C">
              <w:t xml:space="preserve">1 участковый пункт на 2,8 тыс. населения площадью 45 </w:t>
            </w:r>
            <w:proofErr w:type="spellStart"/>
            <w:r w:rsidRPr="00CB717C">
              <w:t>кв.м</w:t>
            </w:r>
            <w:proofErr w:type="spellEnd"/>
            <w:r w:rsidRPr="00CB717C">
              <w:t xml:space="preserve">. </w:t>
            </w:r>
          </w:p>
        </w:tc>
      </w:tr>
      <w:tr w:rsidR="00B9704B" w:rsidRPr="00585139" w14:paraId="4D2B6DA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35C1ED" w14:textId="77777777" w:rsidR="00B9704B" w:rsidRPr="00CB717C" w:rsidRDefault="00B9704B" w:rsidP="007869AF">
            <w:pPr>
              <w:spacing w:before="40" w:after="20"/>
              <w:rPr>
                <w:szCs w:val="24"/>
              </w:rPr>
            </w:pPr>
            <w:r w:rsidRPr="00CB717C">
              <w:rPr>
                <w:szCs w:val="24"/>
              </w:rPr>
              <w:t>20</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F5D843B" w14:textId="77777777" w:rsidR="00B9704B" w:rsidRPr="00CB717C" w:rsidRDefault="00B9704B" w:rsidP="007869AF">
            <w:pPr>
              <w:pStyle w:val="2fd"/>
              <w:spacing w:before="40" w:after="20"/>
            </w:pPr>
            <w:r w:rsidRPr="00CB717C">
              <w:t>Минимальная обеспеченность многофункциональными центрами</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1A68AE5" w14:textId="77777777" w:rsidR="00B9704B" w:rsidRPr="00CB717C" w:rsidRDefault="00B9704B" w:rsidP="007869AF">
            <w:pPr>
              <w:pStyle w:val="2fd"/>
              <w:spacing w:before="40" w:after="20"/>
            </w:pPr>
            <w:r w:rsidRPr="00CB717C">
              <w:t xml:space="preserve">40 </w:t>
            </w:r>
            <w:proofErr w:type="spellStart"/>
            <w:r w:rsidRPr="00CB717C">
              <w:t>кв.м</w:t>
            </w:r>
            <w:proofErr w:type="spellEnd"/>
            <w:r w:rsidRPr="00CB717C">
              <w:t xml:space="preserve">. на 2 тыс. человек населения планируемой застройки </w:t>
            </w:r>
          </w:p>
        </w:tc>
      </w:tr>
      <w:tr w:rsidR="00B9704B" w:rsidRPr="00585139" w14:paraId="34FA5FB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6196553" w14:textId="77777777" w:rsidR="00B9704B" w:rsidRPr="00CB717C" w:rsidRDefault="00B9704B" w:rsidP="007869AF">
            <w:pPr>
              <w:spacing w:before="40" w:after="20"/>
              <w:rPr>
                <w:szCs w:val="24"/>
              </w:rPr>
            </w:pPr>
            <w:r w:rsidRPr="00CB717C">
              <w:rPr>
                <w:szCs w:val="24"/>
              </w:rPr>
              <w:t>21</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50DE97" w14:textId="77777777" w:rsidR="00B9704B" w:rsidRPr="00CB717C" w:rsidRDefault="00B9704B" w:rsidP="007869AF">
            <w:pPr>
              <w:pStyle w:val="2fd"/>
              <w:spacing w:before="40" w:after="20"/>
            </w:pPr>
            <w:r w:rsidRPr="00CB717C">
              <w:t>Минимальная обеспеченность отдельно стоящими объектами торговли</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7844F6" w14:textId="77777777" w:rsidR="00B9704B" w:rsidRPr="00CB717C" w:rsidRDefault="00B9704B" w:rsidP="007869AF">
            <w:pPr>
              <w:pStyle w:val="2fd"/>
              <w:spacing w:before="40" w:after="20"/>
            </w:pPr>
            <w:r w:rsidRPr="00CB717C">
              <w:t xml:space="preserve">350 </w:t>
            </w:r>
            <w:proofErr w:type="spellStart"/>
            <w:r w:rsidRPr="00CB717C">
              <w:t>кв.м</w:t>
            </w:r>
            <w:proofErr w:type="spellEnd"/>
            <w:r w:rsidRPr="00CB717C">
              <w:t xml:space="preserve">. на 1 тыс. человек населения планируемой застройки </w:t>
            </w:r>
          </w:p>
        </w:tc>
      </w:tr>
      <w:tr w:rsidR="00B9704B" w:rsidRPr="00CB717C" w14:paraId="24E7709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37D5B7" w14:textId="77777777" w:rsidR="00B9704B" w:rsidRPr="00CB717C" w:rsidRDefault="00B9704B" w:rsidP="007869AF">
            <w:pPr>
              <w:spacing w:before="40" w:after="20"/>
              <w:rPr>
                <w:szCs w:val="24"/>
              </w:rPr>
            </w:pPr>
            <w:r w:rsidRPr="00CB717C">
              <w:rPr>
                <w:szCs w:val="24"/>
              </w:rPr>
              <w:t>22</w:t>
            </w:r>
          </w:p>
        </w:tc>
        <w:tc>
          <w:tcPr>
            <w:tcW w:w="2249"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D0E9137" w14:textId="77777777" w:rsidR="00B9704B" w:rsidRPr="00CB717C" w:rsidRDefault="00B9704B" w:rsidP="007869AF">
            <w:pPr>
              <w:pStyle w:val="2fd"/>
              <w:spacing w:before="40" w:after="20"/>
            </w:pPr>
            <w:r w:rsidRPr="00CB717C">
              <w:t>Удаленность до объектов социальной и транспортной инфраструктур</w:t>
            </w:r>
          </w:p>
        </w:tc>
        <w:tc>
          <w:tcPr>
            <w:tcW w:w="2499" w:type="pct"/>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E5CC9C"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1CCB22AF" w14:textId="77777777" w:rsidTr="00813A89">
        <w:tc>
          <w:tcPr>
            <w:tcW w:w="0" w:type="auto"/>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D70441" w14:textId="77777777" w:rsidR="00B9704B" w:rsidRPr="00CB717C" w:rsidRDefault="00B9704B" w:rsidP="007869AF">
            <w:pPr>
              <w:pStyle w:val="affffffff1"/>
              <w:spacing w:before="40" w:after="20"/>
            </w:pPr>
            <w:bookmarkStart w:id="273" w:name="_Toc536539663"/>
            <w:bookmarkStart w:id="274" w:name="_Toc536553709"/>
            <w:r w:rsidRPr="00CB717C">
              <w:t>Виды разрешенного использования</w:t>
            </w:r>
            <w:bookmarkEnd w:id="273"/>
            <w:bookmarkEnd w:id="274"/>
          </w:p>
        </w:tc>
      </w:tr>
      <w:tr w:rsidR="00B9704B" w:rsidRPr="00CB717C" w14:paraId="661C33B9"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FE4AB9"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85690F"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65534386"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F920CA"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6BC465" w14:textId="77777777" w:rsidR="00B9704B" w:rsidRPr="00B9704B" w:rsidRDefault="00B9704B" w:rsidP="007869AF">
            <w:pPr>
              <w:spacing w:before="40" w:after="20"/>
              <w:rPr>
                <w:szCs w:val="24"/>
                <w:lang w:val="ru-RU"/>
              </w:rPr>
            </w:pPr>
            <w:r w:rsidRPr="00B9704B">
              <w:rPr>
                <w:szCs w:val="24"/>
                <w:lang w:val="ru-RU"/>
              </w:rPr>
              <w:t xml:space="preserve">2.1 </w:t>
            </w:r>
            <w:r w:rsidRPr="00B9704B">
              <w:rPr>
                <w:szCs w:val="24"/>
                <w:shd w:val="clear" w:color="auto" w:fill="FFFFFF"/>
                <w:lang w:val="ru-RU"/>
              </w:rPr>
              <w:t>Для индивидуального жилищного строительства</w:t>
            </w:r>
          </w:p>
          <w:p w14:paraId="635A1674" w14:textId="77777777" w:rsidR="00B9704B" w:rsidRPr="00B9704B" w:rsidRDefault="00B9704B" w:rsidP="007869AF">
            <w:pPr>
              <w:spacing w:before="40" w:after="20"/>
              <w:rPr>
                <w:szCs w:val="24"/>
                <w:lang w:val="ru-RU"/>
              </w:rPr>
            </w:pPr>
            <w:r w:rsidRPr="00B9704B">
              <w:rPr>
                <w:szCs w:val="24"/>
                <w:lang w:val="ru-RU"/>
              </w:rPr>
              <w:t>2.1.1 Малоэтажная многоквартирная жилая застройка</w:t>
            </w:r>
            <w:r w:rsidRPr="00B9704B">
              <w:rPr>
                <w:szCs w:val="24"/>
                <w:lang w:val="ru-RU"/>
              </w:rPr>
              <w:br/>
              <w:t xml:space="preserve">2.5 </w:t>
            </w:r>
            <w:proofErr w:type="spellStart"/>
            <w:r w:rsidRPr="00B9704B">
              <w:rPr>
                <w:szCs w:val="24"/>
                <w:lang w:val="ru-RU"/>
              </w:rPr>
              <w:t>Среднеэтажная</w:t>
            </w:r>
            <w:proofErr w:type="spellEnd"/>
            <w:r w:rsidRPr="00B9704B">
              <w:rPr>
                <w:szCs w:val="24"/>
                <w:lang w:val="ru-RU"/>
              </w:rPr>
              <w:t xml:space="preserve"> жилая застройка</w:t>
            </w:r>
            <w:r w:rsidRPr="00B9704B">
              <w:rPr>
                <w:szCs w:val="24"/>
                <w:lang w:val="ru-RU"/>
              </w:rPr>
              <w:br/>
              <w:t>2.6 Многоэтажная жилая застройка (высотная застройка)</w:t>
            </w:r>
            <w:r w:rsidRPr="00B9704B">
              <w:rPr>
                <w:szCs w:val="24"/>
                <w:lang w:val="ru-RU"/>
              </w:rPr>
              <w:br/>
              <w:t>2.7 Обслуживание жилой застройки</w:t>
            </w:r>
            <w:r w:rsidRPr="00B9704B">
              <w:rPr>
                <w:szCs w:val="24"/>
                <w:lang w:val="ru-RU"/>
              </w:rPr>
              <w:br/>
              <w:t>2.7.1 Хранение автотранспорта</w:t>
            </w:r>
          </w:p>
          <w:p w14:paraId="121C5016"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63391DB4"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3.1.1 Предоставление коммунальных услуг</w:t>
            </w:r>
          </w:p>
          <w:p w14:paraId="213567B2"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880310">
              <w:rPr>
                <w:rFonts w:ascii="Times New Roman" w:hAnsi="Times New Roman" w:cs="Times New Roman"/>
                <w:sz w:val="24"/>
                <w:szCs w:val="24"/>
              </w:rPr>
              <w:br/>
            </w:r>
            <w:r w:rsidRPr="007B35FA">
              <w:rPr>
                <w:rFonts w:ascii="Times New Roman" w:hAnsi="Times New Roman" w:cs="Times New Roman"/>
                <w:color w:val="000000"/>
                <w:sz w:val="24"/>
                <w:szCs w:val="24"/>
              </w:rPr>
              <w:t>4.4 Магазины</w:t>
            </w:r>
            <w:r w:rsidRPr="00880310">
              <w:rPr>
                <w:rFonts w:ascii="Times New Roman" w:hAnsi="Times New Roman" w:cs="Times New Roman"/>
                <w:sz w:val="24"/>
                <w:szCs w:val="24"/>
              </w:rPr>
              <w:t xml:space="preserve"> </w:t>
            </w:r>
          </w:p>
          <w:p w14:paraId="18D7E152"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 Спорт</w:t>
            </w:r>
          </w:p>
          <w:p w14:paraId="2CEBCF79"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5.1.1 Обеспечение спортивно-зрелищных мероприятий</w:t>
            </w:r>
          </w:p>
          <w:p w14:paraId="6D830FC6"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5.1.2 Обеспечение занятий спортом в помещениях</w:t>
            </w:r>
          </w:p>
          <w:p w14:paraId="58010F52"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5.1.3 Площадки для занятий спортом</w:t>
            </w:r>
          </w:p>
          <w:p w14:paraId="3BB5A850"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lastRenderedPageBreak/>
              <w:t>5.1.4 Оборудованные площадки для занятий спортом</w:t>
            </w:r>
          </w:p>
          <w:p w14:paraId="4306D1A4"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5.1.5 Водный спорт</w:t>
            </w:r>
          </w:p>
          <w:p w14:paraId="77A54C7A"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5.1.6 Авиационный спорт</w:t>
            </w:r>
          </w:p>
          <w:p w14:paraId="1B73E49A"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5.1.7 Спортивные базы</w:t>
            </w:r>
          </w:p>
          <w:p w14:paraId="48159A39"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 Автомобильный транспорт</w:t>
            </w:r>
          </w:p>
          <w:p w14:paraId="7FCA51F9"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7.2.1 Размещение автомобильных дорог</w:t>
            </w:r>
          </w:p>
          <w:p w14:paraId="0FB7B26C"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7.2.2 Обслуживание перевозок пассажиров</w:t>
            </w:r>
          </w:p>
          <w:p w14:paraId="1544A18B"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7.2.3 Стоянки транспорта общего пользования</w:t>
            </w:r>
            <w:r w:rsidRPr="00880310">
              <w:rPr>
                <w:rFonts w:ascii="Times New Roman" w:hAnsi="Times New Roman" w:cs="Times New Roman"/>
                <w:sz w:val="24"/>
                <w:szCs w:val="24"/>
              </w:rPr>
              <w:br/>
              <w:t>8.3 Обеспечение внутреннего правопорядка</w:t>
            </w:r>
            <w:r w:rsidRPr="00880310">
              <w:rPr>
                <w:rFonts w:ascii="Times New Roman" w:hAnsi="Times New Roman" w:cs="Times New Roman"/>
                <w:sz w:val="24"/>
                <w:szCs w:val="24"/>
              </w:rPr>
              <w:br/>
              <w:t>9.3 Историко-культурная деятельность</w:t>
            </w:r>
            <w:r w:rsidRPr="00880310">
              <w:rPr>
                <w:rFonts w:ascii="Times New Roman" w:hAnsi="Times New Roman" w:cs="Times New Roman"/>
                <w:sz w:val="24"/>
                <w:szCs w:val="24"/>
              </w:rPr>
              <w:br/>
              <w:t>12.0 Земельные участки (территории) общего пользования</w:t>
            </w:r>
          </w:p>
          <w:p w14:paraId="04F60FD7"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12.0.1 Улично-дорожная сеть</w:t>
            </w:r>
          </w:p>
          <w:p w14:paraId="6ECA6360"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585139" w14:paraId="295073B4"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524A04"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EE493A" w14:textId="77777777" w:rsidR="00B9704B" w:rsidRPr="00B9704B" w:rsidRDefault="00B9704B" w:rsidP="007869AF">
            <w:pPr>
              <w:spacing w:before="40" w:after="20"/>
              <w:rPr>
                <w:szCs w:val="24"/>
                <w:lang w:val="ru-RU"/>
              </w:rPr>
            </w:pPr>
            <w:r w:rsidRPr="00B9704B">
              <w:rPr>
                <w:szCs w:val="24"/>
                <w:lang w:val="ru-RU"/>
              </w:rPr>
              <w:t>3.4.2 Стационарное медицинское обслуживание</w:t>
            </w:r>
            <w:r w:rsidRPr="00B9704B">
              <w:rPr>
                <w:szCs w:val="24"/>
                <w:lang w:val="ru-RU"/>
              </w:rPr>
              <w:br/>
              <w:t>3.5.2 Среднее и высшее профессиональное образование</w:t>
            </w:r>
          </w:p>
          <w:p w14:paraId="197C24BE" w14:textId="77777777" w:rsidR="00B9704B" w:rsidRPr="00B9704B" w:rsidRDefault="00B9704B" w:rsidP="007869AF">
            <w:pPr>
              <w:spacing w:before="40" w:after="20"/>
              <w:rPr>
                <w:szCs w:val="24"/>
                <w:lang w:val="ru-RU"/>
              </w:rPr>
            </w:pPr>
            <w:r w:rsidRPr="00B9704B">
              <w:rPr>
                <w:szCs w:val="24"/>
                <w:lang w:val="ru-RU"/>
              </w:rPr>
              <w:t>3.8 Общественное управление</w:t>
            </w:r>
          </w:p>
          <w:p w14:paraId="4A9A4B5D" w14:textId="77777777" w:rsidR="00B9704B"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3.8.1 Государственное управление</w:t>
            </w:r>
          </w:p>
          <w:p w14:paraId="1C4A0D6C"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3.8.2 Представительская деятельность</w:t>
            </w:r>
            <w:r w:rsidRPr="00BC0164">
              <w:rPr>
                <w:rFonts w:ascii="Times New Roman" w:hAnsi="Times New Roman" w:cs="Times New Roman"/>
                <w:sz w:val="24"/>
                <w:szCs w:val="24"/>
              </w:rPr>
              <w:br/>
              <w:t>3.9 Обеспечение научной деятельности</w:t>
            </w:r>
            <w:r w:rsidRPr="00BC0164">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5FF1AB85"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3.9.2 Проведение научных исследований</w:t>
            </w:r>
          </w:p>
          <w:p w14:paraId="554DEB80" w14:textId="77777777" w:rsidR="00B9704B" w:rsidRPr="00831A18"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3.9.3 Проведение научных испытаний</w:t>
            </w:r>
            <w:r w:rsidRPr="00BC0164">
              <w:rPr>
                <w:rFonts w:ascii="Times New Roman" w:hAnsi="Times New Roman" w:cs="Times New Roman"/>
                <w:sz w:val="24"/>
                <w:szCs w:val="24"/>
              </w:rPr>
              <w:br/>
              <w:t>4.2 Объекты торговли (торговые центры, торгово-развлекательные центры (комплексы)</w:t>
            </w:r>
            <w:r w:rsidRPr="00BC0164">
              <w:rPr>
                <w:rFonts w:ascii="Times New Roman" w:hAnsi="Times New Roman" w:cs="Times New Roman"/>
                <w:sz w:val="24"/>
                <w:szCs w:val="24"/>
              </w:rPr>
              <w:br/>
              <w:t>4.5 Банковская и страховая деятельность</w:t>
            </w:r>
            <w:r w:rsidRPr="00BC0164">
              <w:rPr>
                <w:rFonts w:ascii="Times New Roman" w:hAnsi="Times New Roman" w:cs="Times New Roman"/>
                <w:sz w:val="24"/>
                <w:szCs w:val="24"/>
              </w:rPr>
              <w:br/>
              <w:t xml:space="preserve">4.10 </w:t>
            </w:r>
            <w:proofErr w:type="spellStart"/>
            <w:r w:rsidRPr="00BC0164">
              <w:rPr>
                <w:rFonts w:ascii="Times New Roman" w:hAnsi="Times New Roman" w:cs="Times New Roman"/>
                <w:sz w:val="24"/>
                <w:szCs w:val="24"/>
              </w:rPr>
              <w:t>Выставочно</w:t>
            </w:r>
            <w:proofErr w:type="spellEnd"/>
            <w:r w:rsidRPr="00BC0164">
              <w:rPr>
                <w:rFonts w:ascii="Times New Roman" w:hAnsi="Times New Roman" w:cs="Times New Roman"/>
                <w:sz w:val="24"/>
                <w:szCs w:val="24"/>
              </w:rPr>
              <w:t>-ярмарочная деятельность</w:t>
            </w:r>
          </w:p>
        </w:tc>
      </w:tr>
      <w:tr w:rsidR="00B9704B" w:rsidRPr="00585139" w14:paraId="1421E7CF"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7390F1" w14:textId="77777777" w:rsidR="00B9704B" w:rsidRPr="00CB717C" w:rsidRDefault="00B9704B" w:rsidP="007869AF">
            <w:pPr>
              <w:spacing w:before="40" w:after="20"/>
              <w:rPr>
                <w:szCs w:val="24"/>
              </w:rPr>
            </w:pPr>
            <w:r w:rsidRPr="00B9704B">
              <w:rPr>
                <w:szCs w:val="24"/>
                <w:lang w:val="ru-RU"/>
              </w:rPr>
              <w:br/>
            </w:r>
            <w:proofErr w:type="spellStart"/>
            <w:r w:rsidRPr="00CB717C">
              <w:rPr>
                <w:szCs w:val="24"/>
              </w:rPr>
              <w:t>Вспомогательные</w:t>
            </w:r>
            <w:proofErr w:type="spellEnd"/>
            <w:r w:rsidRPr="00CB717C">
              <w:rPr>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28C2B25" w14:textId="77777777" w:rsidR="00B9704B" w:rsidRPr="00B9704B" w:rsidRDefault="00B9704B" w:rsidP="007869AF">
            <w:pPr>
              <w:spacing w:before="40" w:after="20"/>
              <w:rPr>
                <w:szCs w:val="24"/>
                <w:lang w:val="ru-RU"/>
              </w:rPr>
            </w:pPr>
            <w:r w:rsidRPr="00B9704B">
              <w:rPr>
                <w:szCs w:val="24"/>
                <w:lang w:val="ru-RU"/>
              </w:rPr>
              <w:t xml:space="preserve">2.7 Обслуживание жилой застройки: </w:t>
            </w:r>
          </w:p>
          <w:p w14:paraId="565FE9C1" w14:textId="77777777" w:rsidR="00B9704B" w:rsidRPr="00B9704B" w:rsidRDefault="00B9704B" w:rsidP="007869AF">
            <w:pPr>
              <w:spacing w:before="40" w:after="20"/>
              <w:rPr>
                <w:szCs w:val="24"/>
                <w:lang w:val="ru-RU"/>
              </w:rPr>
            </w:pPr>
            <w:r w:rsidRPr="00B9704B">
              <w:rPr>
                <w:szCs w:val="24"/>
                <w:lang w:val="ru-RU"/>
              </w:rPr>
              <w:t>2.7.1 Хранение автотранспорта</w:t>
            </w:r>
            <w:r w:rsidRPr="00B9704B">
              <w:rPr>
                <w:szCs w:val="24"/>
                <w:lang w:val="ru-RU"/>
              </w:rPr>
              <w:br/>
              <w:t>3.5 Образование и просвещение</w:t>
            </w:r>
          </w:p>
          <w:p w14:paraId="38977D9D"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3.5.1 Дошкольное, начальное и среднее общее образование</w:t>
            </w:r>
          </w:p>
          <w:p w14:paraId="26BABB1D"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3.5.2 Среднее и высшее профессиональное образование</w:t>
            </w:r>
            <w:r w:rsidRPr="00501624">
              <w:rPr>
                <w:rFonts w:ascii="Times New Roman" w:hAnsi="Times New Roman" w:cs="Times New Roman"/>
                <w:sz w:val="24"/>
                <w:szCs w:val="24"/>
              </w:rPr>
              <w:br/>
              <w:t>3.8 Общественное управление</w:t>
            </w:r>
          </w:p>
          <w:p w14:paraId="64A92186"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3.8.1 Государственное управление</w:t>
            </w:r>
          </w:p>
          <w:p w14:paraId="4777F14A"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3.8.2 Представительская деятельность</w:t>
            </w:r>
            <w:r w:rsidRPr="00501624">
              <w:rPr>
                <w:rFonts w:ascii="Times New Roman" w:hAnsi="Times New Roman" w:cs="Times New Roman"/>
                <w:sz w:val="24"/>
                <w:szCs w:val="24"/>
              </w:rPr>
              <w:br/>
              <w:t>3.9 Обеспечение научной деятельности</w:t>
            </w:r>
            <w:r w:rsidRPr="00501624">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5F707507"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3.9.2 Проведение научных исследований</w:t>
            </w:r>
          </w:p>
          <w:p w14:paraId="784682E1"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3.9.3 Проведение научных испытаний</w:t>
            </w:r>
            <w:r w:rsidRPr="00501624">
              <w:rPr>
                <w:rFonts w:ascii="Times New Roman" w:hAnsi="Times New Roman" w:cs="Times New Roman"/>
                <w:sz w:val="24"/>
                <w:szCs w:val="24"/>
              </w:rPr>
              <w:br/>
              <w:t>4.5 Банковская и страховая деятельность</w:t>
            </w:r>
            <w:r w:rsidRPr="00501624">
              <w:rPr>
                <w:rFonts w:ascii="Times New Roman" w:hAnsi="Times New Roman" w:cs="Times New Roman"/>
                <w:sz w:val="24"/>
                <w:szCs w:val="24"/>
              </w:rPr>
              <w:br/>
              <w:t>4.9 Служебные гаражи</w:t>
            </w:r>
          </w:p>
          <w:p w14:paraId="4417DCD0"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 Объекты дорожного сервиса</w:t>
            </w:r>
          </w:p>
          <w:p w14:paraId="627EE0C4"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4.9.1.1 Заправка транспортных средств</w:t>
            </w:r>
          </w:p>
          <w:p w14:paraId="3881AACD"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4.9.1.2 Обеспечение дорожного отдыха</w:t>
            </w:r>
          </w:p>
          <w:p w14:paraId="61824E04" w14:textId="77777777" w:rsidR="00B9704B"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lastRenderedPageBreak/>
              <w:t>4.9.1.3 Автомобильные мойки</w:t>
            </w:r>
          </w:p>
          <w:p w14:paraId="5EF7DD99"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4.9.1.4 Ремонт автомобилей</w:t>
            </w:r>
            <w:r w:rsidRPr="00501624">
              <w:rPr>
                <w:rFonts w:ascii="Times New Roman" w:hAnsi="Times New Roman" w:cs="Times New Roman"/>
                <w:sz w:val="24"/>
                <w:szCs w:val="24"/>
              </w:rPr>
              <w:br/>
              <w:t>5.1 Спорт</w:t>
            </w:r>
          </w:p>
          <w:p w14:paraId="65FD10DE"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5.1.1 Обеспечение спортивно-зрелищных мероприятий</w:t>
            </w:r>
          </w:p>
          <w:p w14:paraId="387D1022"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5.1.2 Обеспечение занятий спортом в помещениях</w:t>
            </w:r>
          </w:p>
          <w:p w14:paraId="30E0A904"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5.1.3 Площадки для занятий спортом</w:t>
            </w:r>
          </w:p>
          <w:p w14:paraId="35C0CEED"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5.1.4 Оборудованные площадки для занятий спортом</w:t>
            </w:r>
          </w:p>
          <w:p w14:paraId="40CF3715"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5.1.5 Водный спорт</w:t>
            </w:r>
          </w:p>
          <w:p w14:paraId="68810A6D"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5.1.6 Авиационный спорт</w:t>
            </w:r>
          </w:p>
          <w:p w14:paraId="3979E3B8" w14:textId="77777777" w:rsidR="00B9704B" w:rsidRPr="00831A18"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5.1.7 Спортивные базы</w:t>
            </w:r>
            <w:r w:rsidRPr="00501624">
              <w:rPr>
                <w:rFonts w:ascii="Times New Roman" w:hAnsi="Times New Roman" w:cs="Times New Roman"/>
                <w:sz w:val="24"/>
                <w:szCs w:val="24"/>
              </w:rPr>
              <w:br/>
              <w:t>8.3 Обеспечение внутреннего правопорядка</w:t>
            </w:r>
          </w:p>
        </w:tc>
      </w:tr>
    </w:tbl>
    <w:p w14:paraId="73C69B21" w14:textId="77777777" w:rsidR="00B9704B" w:rsidRDefault="00B9704B" w:rsidP="007869AF">
      <w:pPr>
        <w:pStyle w:val="affffffff1"/>
        <w:spacing w:before="40" w:after="20"/>
        <w:sectPr w:rsidR="00B9704B" w:rsidSect="00813A89">
          <w:pgSz w:w="11906" w:h="16838"/>
          <w:pgMar w:top="1134" w:right="851" w:bottom="1134" w:left="1701" w:header="709" w:footer="709" w:gutter="0"/>
          <w:cols w:space="708"/>
          <w:docGrid w:linePitch="360"/>
        </w:sectPr>
      </w:pPr>
    </w:p>
    <w:tbl>
      <w:tblPr>
        <w:tblW w:w="5000" w:type="pct"/>
        <w:tblCellMar>
          <w:top w:w="15" w:type="dxa"/>
          <w:left w:w="15" w:type="dxa"/>
          <w:bottom w:w="15" w:type="dxa"/>
          <w:right w:w="15" w:type="dxa"/>
        </w:tblCellMar>
        <w:tblLook w:val="04A0" w:firstRow="1" w:lastRow="0" w:firstColumn="1" w:lastColumn="0" w:noHBand="0" w:noVBand="1"/>
      </w:tblPr>
      <w:tblGrid>
        <w:gridCol w:w="471"/>
        <w:gridCol w:w="1778"/>
        <w:gridCol w:w="1546"/>
        <w:gridCol w:w="5549"/>
      </w:tblGrid>
      <w:tr w:rsidR="00B9704B" w:rsidRPr="00CB717C" w14:paraId="4759A12C" w14:textId="77777777" w:rsidTr="00813A89">
        <w:tc>
          <w:tcPr>
            <w:tcW w:w="0" w:type="auto"/>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3A4444" w14:textId="77777777" w:rsidR="00B9704B" w:rsidRPr="00CB717C" w:rsidRDefault="00B9704B" w:rsidP="007869AF">
            <w:pPr>
              <w:pStyle w:val="affffffff1"/>
              <w:spacing w:before="40" w:after="20"/>
            </w:pPr>
            <w:bookmarkStart w:id="275" w:name="_Toc495509168"/>
            <w:bookmarkStart w:id="276" w:name="_Toc536539664"/>
            <w:bookmarkStart w:id="277" w:name="_Toc536553710"/>
            <w:r w:rsidRPr="00CB717C">
              <w:lastRenderedPageBreak/>
              <w:t>КУРТ-9</w:t>
            </w:r>
            <w:bookmarkEnd w:id="275"/>
            <w:bookmarkEnd w:id="276"/>
            <w:bookmarkEnd w:id="277"/>
          </w:p>
        </w:tc>
      </w:tr>
      <w:tr w:rsidR="00B9704B" w:rsidRPr="00CB717C" w14:paraId="74D9028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488DEDD" w14:textId="77777777" w:rsidR="00B9704B" w:rsidRPr="00CB717C" w:rsidRDefault="00B9704B" w:rsidP="007869AF">
            <w:pPr>
              <w:spacing w:before="40" w:after="20"/>
              <w:jc w:val="center"/>
              <w:rPr>
                <w:b/>
                <w:bCs/>
                <w:szCs w:val="24"/>
              </w:rPr>
            </w:pPr>
            <w:r w:rsidRPr="00CB717C">
              <w:rPr>
                <w:b/>
                <w:bCs/>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1DAA1DF"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80BCD4"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27E0D4E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442FC5D" w14:textId="77777777" w:rsidR="00B9704B" w:rsidRPr="00CB717C" w:rsidRDefault="00B9704B" w:rsidP="007869AF">
            <w:pPr>
              <w:spacing w:before="40" w:after="20"/>
              <w:rPr>
                <w:bCs/>
                <w:szCs w:val="24"/>
              </w:rPr>
            </w:pPr>
            <w:r w:rsidRPr="00CB717C">
              <w:rPr>
                <w:bCs/>
                <w:szCs w:val="24"/>
              </w:rPr>
              <w:t>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D8576C"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E9EA9B1" w14:textId="77777777" w:rsidR="00B9704B" w:rsidRPr="00CB717C" w:rsidRDefault="00B9704B" w:rsidP="007869AF">
            <w:pPr>
              <w:pStyle w:val="2fd"/>
              <w:spacing w:before="40" w:after="20"/>
            </w:pPr>
            <w:r w:rsidRPr="00CB717C">
              <w:t xml:space="preserve">Не более 60 % </w:t>
            </w:r>
          </w:p>
        </w:tc>
      </w:tr>
      <w:tr w:rsidR="00B9704B" w:rsidRPr="00CB717C" w14:paraId="27E3B8C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536CAA" w14:textId="77777777" w:rsidR="00B9704B" w:rsidRPr="00CB717C" w:rsidRDefault="00B9704B" w:rsidP="007869AF">
            <w:pPr>
              <w:spacing w:before="40" w:after="20"/>
              <w:rPr>
                <w:bCs/>
                <w:szCs w:val="24"/>
              </w:rPr>
            </w:pPr>
            <w:r w:rsidRPr="00CB717C">
              <w:rPr>
                <w:bCs/>
                <w:szCs w:val="24"/>
              </w:rPr>
              <w:t>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67CA70C"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2169C7" w14:textId="77777777" w:rsidR="00B9704B" w:rsidRPr="00CB717C" w:rsidRDefault="00B9704B" w:rsidP="007869AF">
            <w:pPr>
              <w:pStyle w:val="2fd"/>
              <w:spacing w:before="40" w:after="20"/>
            </w:pPr>
            <w:r w:rsidRPr="00CB717C">
              <w:t xml:space="preserve">10 </w:t>
            </w:r>
          </w:p>
        </w:tc>
      </w:tr>
      <w:tr w:rsidR="00B9704B" w:rsidRPr="00585139" w14:paraId="55854E8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34A10D" w14:textId="77777777" w:rsidR="00B9704B" w:rsidRPr="00CB717C" w:rsidRDefault="00B9704B" w:rsidP="007869AF">
            <w:pPr>
              <w:spacing w:before="40" w:after="20"/>
              <w:rPr>
                <w:bCs/>
                <w:szCs w:val="24"/>
              </w:rPr>
            </w:pPr>
            <w:r w:rsidRPr="00CB717C">
              <w:rPr>
                <w:bCs/>
                <w:szCs w:val="24"/>
              </w:rPr>
              <w:t>3</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C136C1B"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270F5D"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21A83E8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62298E3" w14:textId="77777777" w:rsidR="00B9704B" w:rsidRPr="00CB717C" w:rsidRDefault="00B9704B" w:rsidP="007869AF">
            <w:pPr>
              <w:spacing w:before="40" w:after="20"/>
              <w:rPr>
                <w:bCs/>
                <w:szCs w:val="24"/>
              </w:rPr>
            </w:pPr>
            <w:r w:rsidRPr="00CB717C">
              <w:rPr>
                <w:bCs/>
                <w:szCs w:val="24"/>
              </w:rPr>
              <w:t>4</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50225E"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434B30"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54576EB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730BC5" w14:textId="77777777" w:rsidR="00B9704B" w:rsidRPr="00CB717C" w:rsidRDefault="00B9704B" w:rsidP="007869AF">
            <w:pPr>
              <w:spacing w:before="40" w:after="20"/>
              <w:rPr>
                <w:bCs/>
                <w:szCs w:val="24"/>
              </w:rPr>
            </w:pPr>
            <w:r w:rsidRPr="00CB717C">
              <w:rPr>
                <w:bCs/>
                <w:szCs w:val="24"/>
              </w:rPr>
              <w:t>5</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9758CA"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35F726"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18DC153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93FD493" w14:textId="77777777" w:rsidR="00B9704B" w:rsidRPr="00CB717C" w:rsidRDefault="00B9704B" w:rsidP="007869AF">
            <w:pPr>
              <w:spacing w:before="40" w:after="20"/>
              <w:rPr>
                <w:bCs/>
                <w:szCs w:val="24"/>
              </w:rPr>
            </w:pPr>
            <w:r w:rsidRPr="00CB717C">
              <w:rPr>
                <w:bCs/>
                <w:szCs w:val="24"/>
              </w:rPr>
              <w:t>6</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CAE0AB"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19F515"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272A01E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270971" w14:textId="77777777" w:rsidR="00B9704B" w:rsidRPr="00CB717C" w:rsidRDefault="00B9704B" w:rsidP="007869AF">
            <w:pPr>
              <w:spacing w:before="40" w:after="20"/>
              <w:rPr>
                <w:bCs/>
                <w:szCs w:val="24"/>
              </w:rPr>
            </w:pPr>
            <w:r w:rsidRPr="00CB717C">
              <w:rPr>
                <w:bCs/>
                <w:szCs w:val="24"/>
              </w:rPr>
              <w:t>7</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AA216CE"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51C61C"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657C7EBF" w14:textId="77777777" w:rsidTr="00813A89">
        <w:tc>
          <w:tcPr>
            <w:tcW w:w="5000" w:type="pct"/>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96E930" w14:textId="77777777" w:rsidR="00B9704B" w:rsidRPr="00CB717C" w:rsidRDefault="00B9704B" w:rsidP="007869AF">
            <w:pPr>
              <w:pStyle w:val="affffffff1"/>
              <w:spacing w:before="40" w:after="20"/>
            </w:pPr>
            <w:bookmarkStart w:id="278" w:name="_Toc495509169"/>
            <w:bookmarkStart w:id="279" w:name="_Toc536539665"/>
            <w:bookmarkStart w:id="280" w:name="_Toc536553711"/>
            <w:r w:rsidRPr="00CB717C">
              <w:t>Виды разрешенного использования</w:t>
            </w:r>
            <w:bookmarkEnd w:id="278"/>
            <w:bookmarkEnd w:id="279"/>
            <w:bookmarkEnd w:id="280"/>
          </w:p>
        </w:tc>
      </w:tr>
      <w:tr w:rsidR="00B9704B" w:rsidRPr="00CB717C" w14:paraId="55CE0EF5"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4175AF2"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3784"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08F5E4"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40A5C047" w14:textId="77777777" w:rsidTr="00813A89">
        <w:trPr>
          <w:trHeight w:val="1300"/>
        </w:trPr>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20B2C1"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3784"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A768994" w14:textId="77777777" w:rsidR="00B9704B" w:rsidRPr="00B9704B" w:rsidRDefault="00B9704B" w:rsidP="007869AF">
            <w:pPr>
              <w:spacing w:before="40" w:after="20"/>
              <w:rPr>
                <w:szCs w:val="24"/>
                <w:shd w:val="clear" w:color="auto" w:fill="FFFFFF"/>
                <w:lang w:val="ru-RU"/>
              </w:rPr>
            </w:pPr>
            <w:r w:rsidRPr="00B9704B">
              <w:rPr>
                <w:szCs w:val="24"/>
                <w:lang w:val="ru-RU"/>
              </w:rPr>
              <w:t xml:space="preserve">2.1 </w:t>
            </w:r>
            <w:r w:rsidRPr="00B9704B">
              <w:rPr>
                <w:szCs w:val="24"/>
                <w:shd w:val="clear" w:color="auto" w:fill="FFFFFF"/>
                <w:lang w:val="ru-RU"/>
              </w:rPr>
              <w:t>Для индивидуального жилищного строительства</w:t>
            </w:r>
          </w:p>
          <w:p w14:paraId="4088C915"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5A970E0F"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3.1.1 Предоставление коммунальных услуг</w:t>
            </w:r>
          </w:p>
          <w:p w14:paraId="700330B6" w14:textId="77777777" w:rsidR="00B9704B" w:rsidRPr="00831A18"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p>
          <w:p w14:paraId="45709919" w14:textId="77777777" w:rsidR="00B9704B" w:rsidRPr="00B9704B" w:rsidRDefault="00B9704B" w:rsidP="007869AF">
            <w:pPr>
              <w:spacing w:before="40" w:after="20"/>
              <w:rPr>
                <w:szCs w:val="24"/>
                <w:lang w:val="ru-RU"/>
              </w:rPr>
            </w:pPr>
            <w:r w:rsidRPr="00B9704B">
              <w:rPr>
                <w:szCs w:val="24"/>
                <w:lang w:val="ru-RU"/>
              </w:rPr>
              <w:t>4.9.1 Объекты дорожного сервиса</w:t>
            </w:r>
            <w:r w:rsidRPr="00B9704B">
              <w:rPr>
                <w:szCs w:val="24"/>
                <w:lang w:val="ru-RU"/>
              </w:rPr>
              <w:br/>
              <w:t>6.0 Производственная деятельность</w:t>
            </w:r>
            <w:r w:rsidRPr="00B9704B">
              <w:rPr>
                <w:szCs w:val="24"/>
                <w:lang w:val="ru-RU"/>
              </w:rPr>
              <w:br/>
              <w:t>6.1 Недропользование</w:t>
            </w:r>
            <w:r w:rsidRPr="00B9704B">
              <w:rPr>
                <w:szCs w:val="24"/>
                <w:lang w:val="ru-RU"/>
              </w:rPr>
              <w:br/>
              <w:t>6.2 Тяжелая промышленность</w:t>
            </w:r>
            <w:r w:rsidRPr="00B9704B">
              <w:rPr>
                <w:szCs w:val="24"/>
                <w:lang w:val="ru-RU"/>
              </w:rPr>
              <w:br/>
              <w:t>6.2.1 Автомобилестроительная промышленность</w:t>
            </w:r>
            <w:r w:rsidRPr="00B9704B">
              <w:rPr>
                <w:szCs w:val="24"/>
                <w:lang w:val="ru-RU"/>
              </w:rPr>
              <w:br/>
              <w:t>6.3 Легкая промышленность</w:t>
            </w:r>
            <w:r w:rsidRPr="00B9704B">
              <w:rPr>
                <w:szCs w:val="24"/>
                <w:lang w:val="ru-RU"/>
              </w:rPr>
              <w:br/>
              <w:t>6.3.1 Фармацевтическая промышленность</w:t>
            </w:r>
            <w:r w:rsidRPr="00B9704B">
              <w:rPr>
                <w:szCs w:val="24"/>
                <w:lang w:val="ru-RU"/>
              </w:rPr>
              <w:br/>
              <w:t>6.4 Пищевая промышленность</w:t>
            </w:r>
            <w:r w:rsidRPr="00B9704B">
              <w:rPr>
                <w:szCs w:val="24"/>
                <w:lang w:val="ru-RU"/>
              </w:rPr>
              <w:br/>
              <w:t>6.5 Нефтехимическая промышленность</w:t>
            </w:r>
            <w:r w:rsidRPr="00B9704B">
              <w:rPr>
                <w:szCs w:val="24"/>
                <w:lang w:val="ru-RU"/>
              </w:rPr>
              <w:br/>
              <w:t>6.6 Строительная промышленность</w:t>
            </w:r>
            <w:r w:rsidRPr="00B9704B">
              <w:rPr>
                <w:szCs w:val="24"/>
                <w:lang w:val="ru-RU"/>
              </w:rPr>
              <w:br/>
              <w:t>6.11 Целлюлозно-бумажная промышленность</w:t>
            </w:r>
          </w:p>
          <w:p w14:paraId="0BAE2BFA" w14:textId="77777777" w:rsidR="00B9704B" w:rsidRPr="00B9704B" w:rsidRDefault="00B9704B" w:rsidP="007869AF">
            <w:pPr>
              <w:spacing w:before="40" w:after="20"/>
              <w:rPr>
                <w:szCs w:val="24"/>
                <w:lang w:val="ru-RU"/>
              </w:rPr>
            </w:pPr>
            <w:r w:rsidRPr="00B9704B">
              <w:rPr>
                <w:szCs w:val="24"/>
                <w:lang w:val="ru-RU"/>
              </w:rPr>
              <w:lastRenderedPageBreak/>
              <w:t>7.2 Автомобильный транспорт</w:t>
            </w:r>
          </w:p>
          <w:p w14:paraId="33D9CBC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7.2.1 Размещение автомобильных дорог</w:t>
            </w:r>
          </w:p>
          <w:p w14:paraId="456B160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38385BF0"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652BE0C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5F5AFCEC"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CB717C" w14:paraId="71A85C72"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CE35C4"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3784"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F16F1A" w14:textId="77777777" w:rsidR="00B9704B" w:rsidRPr="00B9704B" w:rsidRDefault="00B9704B" w:rsidP="007869AF">
            <w:pPr>
              <w:spacing w:before="40" w:after="20"/>
              <w:rPr>
                <w:szCs w:val="24"/>
                <w:lang w:val="ru-RU"/>
              </w:rPr>
            </w:pPr>
            <w:r w:rsidRPr="00B9704B">
              <w:rPr>
                <w:szCs w:val="24"/>
                <w:lang w:val="ru-RU"/>
              </w:rPr>
              <w:t>3.3 Бытовое обслуживание</w:t>
            </w:r>
            <w:r w:rsidRPr="00B9704B">
              <w:rPr>
                <w:szCs w:val="24"/>
                <w:lang w:val="ru-RU"/>
              </w:rPr>
              <w:br/>
              <w:t>3.5.2 Среднее и высшее профессиональное образование</w:t>
            </w:r>
            <w:r w:rsidRPr="00B9704B">
              <w:rPr>
                <w:szCs w:val="24"/>
                <w:lang w:val="ru-RU"/>
              </w:rPr>
              <w:br/>
              <w:t>3.9 Обеспечение научной деятельности</w:t>
            </w:r>
            <w:r w:rsidRPr="00B9704B">
              <w:rPr>
                <w:szCs w:val="24"/>
                <w:lang w:val="ru-RU"/>
              </w:rPr>
              <w:br/>
              <w:t>3.9.1 Обеспечение деятельности в области гидрометеорологии и смежных с ней областях</w:t>
            </w:r>
          </w:p>
          <w:p w14:paraId="1F401C8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3.9.2 Проведение научных исследований</w:t>
            </w:r>
          </w:p>
          <w:p w14:paraId="79941A78"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4.1 Деловое управление</w:t>
            </w:r>
            <w:r w:rsidRPr="00B9704B">
              <w:rPr>
                <w:szCs w:val="24"/>
                <w:lang w:val="ru-RU"/>
              </w:rPr>
              <w:br/>
              <w:t>4.4 Магазины</w:t>
            </w:r>
            <w:r w:rsidRPr="00B9704B">
              <w:rPr>
                <w:szCs w:val="24"/>
                <w:lang w:val="ru-RU"/>
              </w:rPr>
              <w:br/>
              <w:t>4.6 Общественное питание</w:t>
            </w:r>
            <w:r w:rsidRPr="00B9704B">
              <w:rPr>
                <w:szCs w:val="24"/>
                <w:lang w:val="ru-RU"/>
              </w:rPr>
              <w:br/>
              <w:t>4.9 Служебные гаражи</w:t>
            </w:r>
          </w:p>
          <w:p w14:paraId="41C8783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 Объекты дорожного сервиса</w:t>
            </w:r>
          </w:p>
          <w:p w14:paraId="42B88AF4"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3CB79C97"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6AFF208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589096F0"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6.9 Склад</w:t>
            </w:r>
          </w:p>
          <w:p w14:paraId="3DFB6D99" w14:textId="77777777" w:rsidR="00B9704B" w:rsidRPr="00CB717C" w:rsidRDefault="00B9704B" w:rsidP="007869AF">
            <w:pPr>
              <w:spacing w:before="40" w:after="20"/>
              <w:rPr>
                <w:szCs w:val="24"/>
              </w:rPr>
            </w:pPr>
            <w:r w:rsidRPr="00495821">
              <w:rPr>
                <w:szCs w:val="24"/>
              </w:rPr>
              <w:t xml:space="preserve">6.9.1 </w:t>
            </w:r>
            <w:proofErr w:type="spellStart"/>
            <w:r w:rsidRPr="00495821">
              <w:rPr>
                <w:szCs w:val="24"/>
              </w:rPr>
              <w:t>Складские</w:t>
            </w:r>
            <w:proofErr w:type="spellEnd"/>
            <w:r w:rsidRPr="00495821">
              <w:rPr>
                <w:szCs w:val="24"/>
              </w:rPr>
              <w:t xml:space="preserve"> </w:t>
            </w:r>
            <w:proofErr w:type="spellStart"/>
            <w:r w:rsidRPr="00495821">
              <w:rPr>
                <w:szCs w:val="24"/>
              </w:rPr>
              <w:t>площадки</w:t>
            </w:r>
            <w:proofErr w:type="spellEnd"/>
          </w:p>
        </w:tc>
      </w:tr>
      <w:tr w:rsidR="00B9704B" w:rsidRPr="00585139" w14:paraId="2B61CF18"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EF87C2" w14:textId="77777777" w:rsidR="00B9704B" w:rsidRPr="00CB717C" w:rsidRDefault="00B9704B" w:rsidP="007869AF">
            <w:pPr>
              <w:spacing w:before="40" w:after="20"/>
              <w:rPr>
                <w:szCs w:val="24"/>
              </w:rPr>
            </w:pPr>
            <w:r w:rsidRPr="00CB717C">
              <w:rPr>
                <w:szCs w:val="24"/>
              </w:rPr>
              <w:br/>
            </w:r>
            <w:proofErr w:type="spellStart"/>
            <w:r w:rsidRPr="00CB717C">
              <w:rPr>
                <w:szCs w:val="24"/>
              </w:rPr>
              <w:t>Вспомогательные</w:t>
            </w:r>
            <w:proofErr w:type="spellEnd"/>
            <w:r w:rsidRPr="00CB717C">
              <w:rPr>
                <w:szCs w:val="24"/>
              </w:rPr>
              <w:t>:</w:t>
            </w:r>
          </w:p>
        </w:tc>
        <w:tc>
          <w:tcPr>
            <w:tcW w:w="3784"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38118B"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7405C2D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1C104E35"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r w:rsidRPr="00B9704B">
              <w:rPr>
                <w:szCs w:val="24"/>
                <w:lang w:val="ru-RU"/>
              </w:rPr>
              <w:br/>
              <w:t>3.5.2 Среднее и высшее профессиональное образование</w:t>
            </w:r>
            <w:r w:rsidRPr="00B9704B">
              <w:rPr>
                <w:szCs w:val="24"/>
                <w:lang w:val="ru-RU"/>
              </w:rPr>
              <w:br/>
              <w:t>3.8 Общественное управление</w:t>
            </w:r>
          </w:p>
          <w:p w14:paraId="3894FF3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3.8.1 Государственное управление</w:t>
            </w:r>
          </w:p>
          <w:p w14:paraId="471021D9" w14:textId="77777777" w:rsidR="00B9704B" w:rsidRPr="00B9704B" w:rsidRDefault="00B9704B" w:rsidP="007869AF">
            <w:pPr>
              <w:spacing w:before="40" w:after="20"/>
              <w:rPr>
                <w:szCs w:val="24"/>
                <w:lang w:val="ru-RU"/>
              </w:rPr>
            </w:pPr>
            <w:r w:rsidRPr="00B9704B">
              <w:rPr>
                <w:szCs w:val="24"/>
                <w:lang w:val="ru-RU"/>
              </w:rPr>
              <w:t>3.8.2 Представительская деятельность</w:t>
            </w:r>
            <w:r w:rsidRPr="00B9704B">
              <w:rPr>
                <w:szCs w:val="24"/>
                <w:lang w:val="ru-RU"/>
              </w:rPr>
              <w:br/>
              <w:t>3.9 Обеспечение научной деятельности</w:t>
            </w:r>
          </w:p>
          <w:p w14:paraId="50EF4A2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3.9.1 Обеспечение деятельности в области гидрометеорологии и смежных с ней областях</w:t>
            </w:r>
          </w:p>
          <w:p w14:paraId="06FC056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3.9.2 Проведение научных исследований</w:t>
            </w:r>
          </w:p>
          <w:p w14:paraId="0D68B882"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3.10 Ветеринарное обслуживание</w:t>
            </w:r>
          </w:p>
          <w:p w14:paraId="057B1684"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3.10.1 Амбулаторное ветеринарное обслуживание</w:t>
            </w:r>
          </w:p>
          <w:p w14:paraId="5E1B7DC6" w14:textId="77777777" w:rsidR="00B9704B" w:rsidRPr="00B9704B" w:rsidRDefault="00B9704B" w:rsidP="007869AF">
            <w:pPr>
              <w:spacing w:before="40" w:after="20"/>
              <w:rPr>
                <w:szCs w:val="24"/>
                <w:lang w:val="ru-RU"/>
              </w:rPr>
            </w:pPr>
            <w:r w:rsidRPr="00B9704B">
              <w:rPr>
                <w:szCs w:val="24"/>
                <w:lang w:val="ru-RU"/>
              </w:rPr>
              <w:t>3.10.2 Приюты для животных</w:t>
            </w:r>
            <w:r w:rsidRPr="00B9704B">
              <w:rPr>
                <w:szCs w:val="24"/>
                <w:lang w:val="ru-RU"/>
              </w:rPr>
              <w:br/>
              <w:t>4.1 Деловое управление</w:t>
            </w:r>
            <w:r w:rsidRPr="00B9704B">
              <w:rPr>
                <w:szCs w:val="24"/>
                <w:lang w:val="ru-RU"/>
              </w:rPr>
              <w:br/>
              <w:t>4.4 Магазины</w:t>
            </w:r>
            <w:r w:rsidRPr="00B9704B">
              <w:rPr>
                <w:szCs w:val="24"/>
                <w:lang w:val="ru-RU"/>
              </w:rPr>
              <w:br/>
              <w:t>4.5 Банковская и страховая деятельность</w:t>
            </w:r>
            <w:r w:rsidRPr="00B9704B">
              <w:rPr>
                <w:szCs w:val="24"/>
                <w:lang w:val="ru-RU"/>
              </w:rPr>
              <w:br/>
              <w:t>4.6 Общественное питание</w:t>
            </w:r>
            <w:r w:rsidRPr="00B9704B">
              <w:rPr>
                <w:szCs w:val="24"/>
                <w:lang w:val="ru-RU"/>
              </w:rPr>
              <w:br/>
            </w:r>
            <w:r w:rsidRPr="00B9704B">
              <w:rPr>
                <w:szCs w:val="24"/>
                <w:lang w:val="ru-RU"/>
              </w:rPr>
              <w:lastRenderedPageBreak/>
              <w:t>4.9 Служебные гаражи</w:t>
            </w:r>
            <w:r w:rsidRPr="00B9704B">
              <w:rPr>
                <w:szCs w:val="24"/>
                <w:lang w:val="ru-RU"/>
              </w:rPr>
              <w:br/>
              <w:t>4.9.1 Объекты дорожного сервиса</w:t>
            </w:r>
          </w:p>
          <w:p w14:paraId="5FB4FB21"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3D1317E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2088B68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37CE7EE8"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5.1 Спорт</w:t>
            </w:r>
          </w:p>
          <w:p w14:paraId="07E7506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5.1.1 Обеспечение спортивно-зрелищных мероприятий</w:t>
            </w:r>
          </w:p>
          <w:p w14:paraId="5004CCF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5.1.2 Обеспечение занятий спортом в помещениях</w:t>
            </w:r>
          </w:p>
          <w:p w14:paraId="633742F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5.1.3 Площадки для занятий спортом</w:t>
            </w:r>
          </w:p>
          <w:p w14:paraId="5A1102E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5.1.4 Оборудованные площадки для занятий спортом</w:t>
            </w:r>
          </w:p>
          <w:p w14:paraId="59A842F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5.1.5 Водный спорт</w:t>
            </w:r>
          </w:p>
          <w:p w14:paraId="271DAD5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5.1.6 Авиационный спорт</w:t>
            </w:r>
          </w:p>
          <w:p w14:paraId="388E96A7" w14:textId="77777777" w:rsidR="00B9704B" w:rsidRPr="00B9704B" w:rsidRDefault="00B9704B" w:rsidP="007869AF">
            <w:pPr>
              <w:spacing w:before="40" w:after="20"/>
              <w:rPr>
                <w:szCs w:val="24"/>
                <w:lang w:val="ru-RU"/>
              </w:rPr>
            </w:pPr>
            <w:r w:rsidRPr="00B9704B">
              <w:rPr>
                <w:szCs w:val="24"/>
                <w:lang w:val="ru-RU"/>
              </w:rPr>
              <w:t>5.1.7 Спортивные базы</w:t>
            </w:r>
            <w:r w:rsidRPr="00B9704B">
              <w:rPr>
                <w:szCs w:val="24"/>
                <w:lang w:val="ru-RU"/>
              </w:rPr>
              <w:br/>
              <w:t>6.9 Склад</w:t>
            </w:r>
          </w:p>
          <w:p w14:paraId="51364E2C" w14:textId="77777777" w:rsidR="00B9704B" w:rsidRPr="00B9704B" w:rsidRDefault="00B9704B" w:rsidP="007869AF">
            <w:pPr>
              <w:spacing w:before="40" w:after="20"/>
              <w:rPr>
                <w:szCs w:val="24"/>
                <w:lang w:val="ru-RU"/>
              </w:rPr>
            </w:pPr>
            <w:r w:rsidRPr="00B9704B">
              <w:rPr>
                <w:szCs w:val="24"/>
                <w:lang w:val="ru-RU"/>
              </w:rPr>
              <w:t>6.9.1 Складские площадки</w:t>
            </w:r>
            <w:r w:rsidRPr="00B9704B">
              <w:rPr>
                <w:szCs w:val="24"/>
                <w:lang w:val="ru-RU"/>
              </w:rPr>
              <w:br/>
              <w:t>7.0 Транспорт</w:t>
            </w:r>
            <w:r w:rsidRPr="00B9704B">
              <w:rPr>
                <w:szCs w:val="24"/>
                <w:lang w:val="ru-RU"/>
              </w:rPr>
              <w:br/>
              <w:t>8.3 Обеспечение внутреннего правопорядка</w:t>
            </w:r>
          </w:p>
        </w:tc>
      </w:tr>
    </w:tbl>
    <w:p w14:paraId="62528EC7" w14:textId="77777777" w:rsidR="00B9704B" w:rsidRDefault="00B9704B" w:rsidP="007869AF">
      <w:pPr>
        <w:pStyle w:val="affffffff1"/>
        <w:spacing w:before="40" w:after="20"/>
      </w:pPr>
    </w:p>
    <w:p w14:paraId="143C57F0" w14:textId="77777777" w:rsidR="00B9704B" w:rsidRDefault="00B9704B" w:rsidP="007869AF">
      <w:pPr>
        <w:pStyle w:val="affffffff1"/>
        <w:spacing w:before="40" w:after="20"/>
      </w:pPr>
    </w:p>
    <w:p w14:paraId="6A065E63" w14:textId="77777777" w:rsidR="00B9704B" w:rsidRDefault="00B9704B" w:rsidP="007869AF">
      <w:pPr>
        <w:pStyle w:val="affffffff1"/>
        <w:spacing w:before="40" w:after="20"/>
        <w:sectPr w:rsidR="00B9704B" w:rsidSect="00813A89">
          <w:pgSz w:w="11906" w:h="16838"/>
          <w:pgMar w:top="1134" w:right="851" w:bottom="1134" w:left="1701" w:header="709" w:footer="709" w:gutter="0"/>
          <w:cols w:space="708"/>
          <w:docGrid w:linePitch="360"/>
        </w:sectPr>
      </w:pP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4A0F03DC"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71"/>
              <w:gridCol w:w="3557"/>
              <w:gridCol w:w="5276"/>
            </w:tblGrid>
            <w:tr w:rsidR="00B9704B" w:rsidRPr="00CB717C" w14:paraId="28CA4145"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5FF1C1" w14:textId="77777777" w:rsidR="00B9704B" w:rsidRPr="00CB717C" w:rsidRDefault="00B9704B" w:rsidP="007869AF">
                  <w:pPr>
                    <w:pStyle w:val="affffffff1"/>
                    <w:spacing w:before="40" w:after="20"/>
                  </w:pPr>
                  <w:bookmarkStart w:id="281" w:name="_Toc495509192"/>
                  <w:bookmarkStart w:id="282" w:name="_Toc536539666"/>
                  <w:bookmarkStart w:id="283" w:name="_Toc536553712"/>
                  <w:bookmarkEnd w:id="271"/>
                  <w:bookmarkEnd w:id="272"/>
                  <w:r w:rsidRPr="00CB717C">
                    <w:lastRenderedPageBreak/>
                    <w:t>КУРТ-</w:t>
                  </w:r>
                  <w:bookmarkEnd w:id="281"/>
                  <w:r w:rsidRPr="00CB717C">
                    <w:t>10</w:t>
                  </w:r>
                  <w:bookmarkEnd w:id="282"/>
                  <w:bookmarkEnd w:id="283"/>
                </w:p>
              </w:tc>
            </w:tr>
            <w:tr w:rsidR="00B9704B" w:rsidRPr="00CB717C" w14:paraId="711E88B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36CAD5"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103442"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B18A96"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6F23A46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6EACDE"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FEA8DE7"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5294D0" w14:textId="77777777" w:rsidR="00B9704B" w:rsidRPr="00CB717C" w:rsidRDefault="00B9704B" w:rsidP="007869AF">
                  <w:pPr>
                    <w:pStyle w:val="2fd"/>
                    <w:spacing w:before="40" w:after="20"/>
                  </w:pPr>
                  <w:r w:rsidRPr="00CB717C">
                    <w:t xml:space="preserve">Не более 60 % </w:t>
                  </w:r>
                </w:p>
              </w:tc>
            </w:tr>
            <w:tr w:rsidR="00B9704B" w:rsidRPr="00CB717C" w14:paraId="009494A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56645FA"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9763C1"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DDADE71" w14:textId="77777777" w:rsidR="00B9704B" w:rsidRPr="00CB717C" w:rsidRDefault="00B9704B" w:rsidP="007869AF">
                  <w:pPr>
                    <w:pStyle w:val="2fd"/>
                    <w:spacing w:before="40" w:after="20"/>
                  </w:pPr>
                  <w:r w:rsidRPr="00CB717C">
                    <w:t xml:space="preserve">-- </w:t>
                  </w:r>
                </w:p>
              </w:tc>
            </w:tr>
            <w:tr w:rsidR="00B9704B" w:rsidRPr="00585139" w14:paraId="124CB13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17B165"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AFD4AA8"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25E19A"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394AF58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37E792"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2BB9C4A"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678AF6"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0671F79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BA270B"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789327"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B24E48"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123C151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348172"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56DC96"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9594F18"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65B26C4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014D13"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F69D35"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F9C2CA"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bl>
          <w:p w14:paraId="08F03EFB" w14:textId="77777777" w:rsidR="00B9704B" w:rsidRPr="00585139" w:rsidRDefault="00B9704B" w:rsidP="007869AF">
            <w:pPr>
              <w:spacing w:before="40" w:after="20"/>
              <w:rPr>
                <w:vanish/>
                <w:szCs w:val="24"/>
                <w:lang w:val="ru-RU"/>
              </w:rPr>
            </w:pPr>
          </w:p>
          <w:tbl>
            <w:tblPr>
              <w:tblW w:w="5000" w:type="pct"/>
              <w:tblCellMar>
                <w:top w:w="15" w:type="dxa"/>
                <w:left w:w="15" w:type="dxa"/>
                <w:bottom w:w="15" w:type="dxa"/>
                <w:right w:w="15" w:type="dxa"/>
              </w:tblCellMar>
              <w:tblLook w:val="04A0" w:firstRow="1" w:lastRow="0" w:firstColumn="1" w:lastColumn="0" w:noHBand="0" w:noVBand="1"/>
            </w:tblPr>
            <w:tblGrid>
              <w:gridCol w:w="2747"/>
              <w:gridCol w:w="6557"/>
            </w:tblGrid>
            <w:tr w:rsidR="00B9704B" w:rsidRPr="00CB717C" w14:paraId="18F0405A"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3ACD83D" w14:textId="77777777" w:rsidR="00B9704B" w:rsidRPr="00CB717C" w:rsidRDefault="00B9704B" w:rsidP="007869AF">
                  <w:pPr>
                    <w:pStyle w:val="affffffff1"/>
                    <w:spacing w:before="40" w:after="20"/>
                  </w:pPr>
                  <w:bookmarkStart w:id="284" w:name="_Toc495509193"/>
                  <w:bookmarkStart w:id="285" w:name="_Toc536539667"/>
                  <w:bookmarkStart w:id="286" w:name="_Toc536553713"/>
                  <w:r w:rsidRPr="00CB717C">
                    <w:t>Виды разрешенного использования</w:t>
                  </w:r>
                  <w:bookmarkEnd w:id="284"/>
                  <w:bookmarkEnd w:id="285"/>
                  <w:bookmarkEnd w:id="286"/>
                </w:p>
              </w:tc>
            </w:tr>
            <w:tr w:rsidR="00B9704B" w:rsidRPr="00CB717C" w14:paraId="379F386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3E18C45"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CF092A"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6F70AEA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44487F"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9E11FE" w14:textId="77777777" w:rsidR="00B9704B" w:rsidRPr="00B9704B" w:rsidRDefault="00B9704B" w:rsidP="007869AF">
                  <w:pPr>
                    <w:spacing w:before="40" w:after="20"/>
                    <w:rPr>
                      <w:szCs w:val="24"/>
                      <w:lang w:val="ru-RU"/>
                    </w:rPr>
                  </w:pPr>
                  <w:r w:rsidRPr="00B9704B">
                    <w:rPr>
                      <w:szCs w:val="24"/>
                      <w:lang w:val="ru-RU"/>
                    </w:rPr>
                    <w:t>5.2 Природно-познавательный туризм</w:t>
                  </w:r>
                </w:p>
                <w:p w14:paraId="0B251FCF" w14:textId="77777777" w:rsidR="00B9704B" w:rsidRPr="00B9704B" w:rsidRDefault="00B9704B" w:rsidP="007869AF">
                  <w:pPr>
                    <w:spacing w:before="40" w:after="20"/>
                    <w:rPr>
                      <w:szCs w:val="24"/>
                      <w:lang w:val="ru-RU"/>
                    </w:rPr>
                  </w:pPr>
                  <w:r w:rsidRPr="00B9704B">
                    <w:rPr>
                      <w:szCs w:val="24"/>
                      <w:lang w:val="ru-RU"/>
                    </w:rPr>
                    <w:t>5.2.1 Туристическое обслуживание</w:t>
                  </w:r>
                  <w:r w:rsidRPr="00B9704B">
                    <w:rPr>
                      <w:szCs w:val="24"/>
                      <w:lang w:val="ru-RU"/>
                    </w:rPr>
                    <w:br/>
                    <w:t>5.3 Охота и рыбалка</w:t>
                  </w:r>
                  <w:r w:rsidRPr="00B9704B">
                    <w:rPr>
                      <w:szCs w:val="24"/>
                      <w:lang w:val="ru-RU"/>
                    </w:rPr>
                    <w:br/>
                    <w:t>5.4 Причалы для маломерных судов</w:t>
                  </w:r>
                  <w:r w:rsidRPr="00B9704B">
                    <w:rPr>
                      <w:szCs w:val="24"/>
                      <w:lang w:val="ru-RU"/>
                    </w:rPr>
                    <w:br/>
                    <w:t>5.5 Поля для гольфа или конных прогулок</w:t>
                  </w:r>
                  <w:r w:rsidRPr="00B9704B">
                    <w:rPr>
                      <w:szCs w:val="24"/>
                      <w:lang w:val="ru-RU"/>
                    </w:rPr>
                    <w:br/>
                    <w:t>9.3 Историко-культурная деятельность</w:t>
                  </w:r>
                  <w:r w:rsidRPr="00B9704B">
                    <w:rPr>
                      <w:szCs w:val="24"/>
                      <w:lang w:val="ru-RU"/>
                    </w:rPr>
                    <w:br/>
                    <w:t>11.1 Общее пользование водными объектами</w:t>
                  </w:r>
                  <w:r w:rsidRPr="00B9704B">
                    <w:rPr>
                      <w:szCs w:val="24"/>
                      <w:lang w:val="ru-RU"/>
                    </w:rPr>
                    <w:br/>
                    <w:t>12.0 Земельные участки (территории) общего пользования</w:t>
                  </w:r>
                </w:p>
                <w:p w14:paraId="2A41F63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3F8F16F6"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CB717C" w14:paraId="48B4CBD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0EA6F2D" w14:textId="77777777" w:rsidR="00B9704B" w:rsidRPr="00CB717C" w:rsidRDefault="00B9704B" w:rsidP="007869AF">
                  <w:pPr>
                    <w:spacing w:before="40" w:after="20"/>
                    <w:rPr>
                      <w:szCs w:val="24"/>
                    </w:rPr>
                  </w:pPr>
                  <w:r w:rsidRPr="00B9704B">
                    <w:rPr>
                      <w:szCs w:val="24"/>
                      <w:lang w:val="ru-RU"/>
                    </w:rPr>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CB7F813" w14:textId="77777777" w:rsidR="00B9704B" w:rsidRPr="00CB717C" w:rsidRDefault="00B9704B" w:rsidP="007869AF">
                  <w:pPr>
                    <w:spacing w:before="40" w:after="20"/>
                    <w:rPr>
                      <w:szCs w:val="24"/>
                    </w:rPr>
                  </w:pPr>
                  <w:r w:rsidRPr="00CB717C">
                    <w:rPr>
                      <w:szCs w:val="24"/>
                    </w:rPr>
                    <w:t xml:space="preserve">5.2.1 </w:t>
                  </w:r>
                  <w:proofErr w:type="spellStart"/>
                  <w:r w:rsidRPr="00CB717C">
                    <w:rPr>
                      <w:szCs w:val="24"/>
                    </w:rPr>
                    <w:t>Туристическое</w:t>
                  </w:r>
                  <w:proofErr w:type="spellEnd"/>
                  <w:r w:rsidRPr="00CB717C">
                    <w:rPr>
                      <w:szCs w:val="24"/>
                    </w:rPr>
                    <w:t xml:space="preserve"> </w:t>
                  </w:r>
                  <w:proofErr w:type="spellStart"/>
                  <w:r w:rsidRPr="00CB717C">
                    <w:rPr>
                      <w:szCs w:val="24"/>
                    </w:rPr>
                    <w:t>обслуживание</w:t>
                  </w:r>
                  <w:proofErr w:type="spellEnd"/>
                  <w:r w:rsidRPr="00CB717C">
                    <w:rPr>
                      <w:szCs w:val="24"/>
                    </w:rPr>
                    <w:br/>
                    <w:t xml:space="preserve">9.2.1 </w:t>
                  </w:r>
                  <w:proofErr w:type="spellStart"/>
                  <w:r w:rsidRPr="00CB717C">
                    <w:rPr>
                      <w:szCs w:val="24"/>
                    </w:rPr>
                    <w:t>Санаторная</w:t>
                  </w:r>
                  <w:proofErr w:type="spellEnd"/>
                  <w:r w:rsidRPr="00CB717C">
                    <w:rPr>
                      <w:szCs w:val="24"/>
                    </w:rPr>
                    <w:t xml:space="preserve"> </w:t>
                  </w:r>
                  <w:proofErr w:type="spellStart"/>
                  <w:r w:rsidRPr="00CB717C">
                    <w:rPr>
                      <w:szCs w:val="24"/>
                    </w:rPr>
                    <w:t>деятельность</w:t>
                  </w:r>
                  <w:proofErr w:type="spellEnd"/>
                </w:p>
              </w:tc>
            </w:tr>
            <w:tr w:rsidR="00B9704B" w:rsidRPr="00585139" w14:paraId="1E4E0CE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FDCAC1" w14:textId="77777777" w:rsidR="00B9704B" w:rsidRPr="00CB717C" w:rsidRDefault="00B9704B" w:rsidP="007869AF">
                  <w:pPr>
                    <w:spacing w:before="40" w:after="20"/>
                    <w:rPr>
                      <w:szCs w:val="24"/>
                    </w:rPr>
                  </w:pPr>
                  <w:r w:rsidRPr="00CB717C">
                    <w:rPr>
                      <w:szCs w:val="24"/>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58366A" w14:textId="77777777" w:rsidR="00B9704B" w:rsidRPr="00B9704B" w:rsidRDefault="00B9704B" w:rsidP="007869AF">
                  <w:pPr>
                    <w:spacing w:before="40" w:after="20"/>
                    <w:rPr>
                      <w:szCs w:val="24"/>
                      <w:lang w:val="ru-RU"/>
                    </w:rPr>
                  </w:pPr>
                  <w:r w:rsidRPr="00B9704B">
                    <w:rPr>
                      <w:szCs w:val="24"/>
                      <w:lang w:val="ru-RU"/>
                    </w:rPr>
                    <w:t>4.9 Служебные гаражи</w:t>
                  </w:r>
                </w:p>
                <w:p w14:paraId="342C545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 Объекты дорожного сервиса</w:t>
                  </w:r>
                </w:p>
                <w:p w14:paraId="23ACE45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lastRenderedPageBreak/>
                    <w:t>4.9.1.1 Заправка транспортных средств</w:t>
                  </w:r>
                </w:p>
                <w:p w14:paraId="3AC11A8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1D22771F"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4E4092D6" w14:textId="77777777" w:rsidR="00B9704B" w:rsidRPr="00B9704B" w:rsidRDefault="00B9704B" w:rsidP="007869AF">
                  <w:pPr>
                    <w:spacing w:before="40" w:after="20"/>
                    <w:rPr>
                      <w:szCs w:val="24"/>
                      <w:lang w:val="ru-RU"/>
                    </w:rPr>
                  </w:pPr>
                  <w:r w:rsidRPr="00B9704B">
                    <w:rPr>
                      <w:szCs w:val="24"/>
                      <w:lang w:val="ru-RU"/>
                    </w:rPr>
                    <w:t>4.9.1.4 Ремонт автомобилей</w:t>
                  </w:r>
                </w:p>
              </w:tc>
            </w:tr>
          </w:tbl>
          <w:p w14:paraId="33511E95" w14:textId="77777777" w:rsidR="00B9704B" w:rsidRPr="00B9704B" w:rsidRDefault="00B9704B" w:rsidP="007869AF">
            <w:pPr>
              <w:spacing w:before="40" w:after="20"/>
              <w:rPr>
                <w:szCs w:val="24"/>
                <w:lang w:val="ru-RU"/>
              </w:rPr>
            </w:pPr>
          </w:p>
        </w:tc>
      </w:tr>
    </w:tbl>
    <w:p w14:paraId="3D13DE92" w14:textId="77777777" w:rsidR="00B9704B" w:rsidRPr="00B9704B" w:rsidRDefault="00B9704B" w:rsidP="007869AF">
      <w:pPr>
        <w:spacing w:before="40" w:after="20"/>
        <w:rPr>
          <w:szCs w:val="24"/>
          <w:lang w:val="ru-RU"/>
        </w:rPr>
        <w:sectPr w:rsidR="00B9704B" w:rsidRPr="00B9704B" w:rsidSect="00813A89">
          <w:pgSz w:w="11906" w:h="16838"/>
          <w:pgMar w:top="1134" w:right="851" w:bottom="1134" w:left="1701" w:header="709" w:footer="709" w:gutter="0"/>
          <w:cols w:space="708"/>
          <w:docGrid w:linePitch="360"/>
        </w:sectPr>
      </w:pP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0FF7FEF0"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71"/>
              <w:gridCol w:w="3557"/>
              <w:gridCol w:w="5276"/>
            </w:tblGrid>
            <w:tr w:rsidR="00B9704B" w:rsidRPr="00CB717C" w14:paraId="606303D9"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4E641A" w14:textId="77777777" w:rsidR="00B9704B" w:rsidRPr="00CB717C" w:rsidRDefault="00B9704B" w:rsidP="007869AF">
                  <w:pPr>
                    <w:pStyle w:val="affffffff1"/>
                    <w:spacing w:before="40" w:after="20"/>
                  </w:pPr>
                  <w:bookmarkStart w:id="287" w:name="_Toc495509172"/>
                  <w:bookmarkStart w:id="288" w:name="_Toc536539668"/>
                  <w:bookmarkStart w:id="289" w:name="_Toc536553714"/>
                  <w:r>
                    <w:lastRenderedPageBreak/>
                    <w:t>К</w:t>
                  </w:r>
                  <w:r w:rsidRPr="00CB717C">
                    <w:t>УРТ-11</w:t>
                  </w:r>
                  <w:bookmarkEnd w:id="287"/>
                  <w:bookmarkEnd w:id="288"/>
                  <w:bookmarkEnd w:id="289"/>
                </w:p>
              </w:tc>
            </w:tr>
            <w:tr w:rsidR="00B9704B" w:rsidRPr="00CB717C" w14:paraId="3E2C1E4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9783D5"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CA960B7"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F01A41"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153F92F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D9294DC"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659A8F"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3E7233C" w14:textId="77777777" w:rsidR="00B9704B" w:rsidRPr="00CB717C" w:rsidRDefault="00B9704B" w:rsidP="007869AF">
                  <w:pPr>
                    <w:pStyle w:val="2fd"/>
                    <w:spacing w:before="40" w:after="20"/>
                  </w:pPr>
                  <w:r w:rsidRPr="00CB717C">
                    <w:t xml:space="preserve">Не более 60 % </w:t>
                  </w:r>
                </w:p>
              </w:tc>
            </w:tr>
            <w:tr w:rsidR="00B9704B" w:rsidRPr="00CB717C" w14:paraId="79EC222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F68D63"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9ADF84"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7D888B" w14:textId="77777777" w:rsidR="00B9704B" w:rsidRPr="00CB717C" w:rsidRDefault="00B9704B" w:rsidP="007869AF">
                  <w:pPr>
                    <w:pStyle w:val="2fd"/>
                    <w:spacing w:before="40" w:after="20"/>
                  </w:pPr>
                  <w:r w:rsidRPr="00CB717C">
                    <w:t xml:space="preserve">10 </w:t>
                  </w:r>
                </w:p>
              </w:tc>
            </w:tr>
            <w:tr w:rsidR="00B9704B" w:rsidRPr="00585139" w14:paraId="4416F115"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E7DE7A"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44EEF1F"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385B65"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4DFF777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2B7FBB"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2CFFF41"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801DAF"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23FFD26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9756EF"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4EEF0D5"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D99E555"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3459B1A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38BD06"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B85AB6"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7CAF30"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3BE55C6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0025A1E"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5481F0C"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DBC36F"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bl>
          <w:p w14:paraId="6915D405" w14:textId="77777777" w:rsidR="00B9704B" w:rsidRPr="00585139" w:rsidRDefault="00B9704B" w:rsidP="007869AF">
            <w:pPr>
              <w:spacing w:before="40" w:after="20"/>
              <w:rPr>
                <w:vanish/>
                <w:szCs w:val="24"/>
                <w:lang w:val="ru-RU"/>
              </w:rPr>
            </w:pPr>
          </w:p>
          <w:tbl>
            <w:tblPr>
              <w:tblW w:w="5000" w:type="pct"/>
              <w:tblCellMar>
                <w:top w:w="15" w:type="dxa"/>
                <w:left w:w="15" w:type="dxa"/>
                <w:bottom w:w="15" w:type="dxa"/>
                <w:right w:w="15" w:type="dxa"/>
              </w:tblCellMar>
              <w:tblLook w:val="04A0" w:firstRow="1" w:lastRow="0" w:firstColumn="1" w:lastColumn="0" w:noHBand="0" w:noVBand="1"/>
            </w:tblPr>
            <w:tblGrid>
              <w:gridCol w:w="2249"/>
              <w:gridCol w:w="7055"/>
            </w:tblGrid>
            <w:tr w:rsidR="00B9704B" w:rsidRPr="00CB717C" w14:paraId="43E9345C"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573BB68" w14:textId="77777777" w:rsidR="00B9704B" w:rsidRPr="00CB717C" w:rsidRDefault="00B9704B" w:rsidP="007869AF">
                  <w:pPr>
                    <w:pStyle w:val="affffffff1"/>
                    <w:spacing w:before="40" w:after="20"/>
                  </w:pPr>
                  <w:bookmarkStart w:id="290" w:name="_Toc495509173"/>
                  <w:bookmarkStart w:id="291" w:name="_Toc536539669"/>
                  <w:bookmarkStart w:id="292" w:name="_Toc536553715"/>
                  <w:r w:rsidRPr="00CB717C">
                    <w:t>Виды разрешенного использования</w:t>
                  </w:r>
                  <w:bookmarkEnd w:id="290"/>
                  <w:bookmarkEnd w:id="291"/>
                  <w:bookmarkEnd w:id="292"/>
                </w:p>
              </w:tc>
            </w:tr>
            <w:tr w:rsidR="00B9704B" w:rsidRPr="00CB717C" w14:paraId="28949A5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8A945F"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36AF061"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5F5BB74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F20B64"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BABEAF9"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1D621EA9"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583F08D1"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05422873" w14:textId="77777777" w:rsidR="00B9704B" w:rsidRPr="00B9704B" w:rsidRDefault="00B9704B" w:rsidP="007869AF">
                  <w:pPr>
                    <w:spacing w:before="40" w:after="20"/>
                    <w:rPr>
                      <w:szCs w:val="24"/>
                      <w:lang w:val="ru-RU"/>
                    </w:rPr>
                  </w:pPr>
                  <w:r w:rsidRPr="00B9704B">
                    <w:rPr>
                      <w:szCs w:val="24"/>
                      <w:lang w:val="ru-RU"/>
                    </w:rPr>
                    <w:t>4.9.1 Объекты дорожного сервиса</w:t>
                  </w:r>
                  <w:r w:rsidRPr="00B9704B">
                    <w:rPr>
                      <w:szCs w:val="24"/>
                      <w:lang w:val="ru-RU"/>
                    </w:rPr>
                    <w:br/>
                    <w:t>6.0 Производственная деятельность</w:t>
                  </w:r>
                  <w:r w:rsidRPr="00B9704B">
                    <w:rPr>
                      <w:szCs w:val="24"/>
                      <w:lang w:val="ru-RU"/>
                    </w:rPr>
                    <w:br/>
                    <w:t>6.1 Недропользование</w:t>
                  </w:r>
                  <w:r w:rsidRPr="00B9704B">
                    <w:rPr>
                      <w:szCs w:val="24"/>
                      <w:lang w:val="ru-RU"/>
                    </w:rPr>
                    <w:br/>
                    <w:t>6.2 Тяжелая промышленность</w:t>
                  </w:r>
                  <w:r w:rsidRPr="00B9704B">
                    <w:rPr>
                      <w:szCs w:val="24"/>
                      <w:lang w:val="ru-RU"/>
                    </w:rPr>
                    <w:br/>
                    <w:t>6.2.1 Автомобилестроительная промышленность</w:t>
                  </w:r>
                  <w:r w:rsidRPr="00B9704B">
                    <w:rPr>
                      <w:szCs w:val="24"/>
                      <w:lang w:val="ru-RU"/>
                    </w:rPr>
                    <w:br/>
                    <w:t>6.3 Легкая промышленность</w:t>
                  </w:r>
                  <w:r w:rsidRPr="00B9704B">
                    <w:rPr>
                      <w:szCs w:val="24"/>
                      <w:lang w:val="ru-RU"/>
                    </w:rPr>
                    <w:br/>
                    <w:t>6.3.1 Фармацевтическая промышленность</w:t>
                  </w:r>
                  <w:r w:rsidRPr="00B9704B">
                    <w:rPr>
                      <w:szCs w:val="24"/>
                      <w:lang w:val="ru-RU"/>
                    </w:rPr>
                    <w:br/>
                    <w:t>6.4 Пищевая промышленность</w:t>
                  </w:r>
                  <w:r w:rsidRPr="00B9704B">
                    <w:rPr>
                      <w:szCs w:val="24"/>
                      <w:lang w:val="ru-RU"/>
                    </w:rPr>
                    <w:br/>
                    <w:t>6.5 Нефтехимическая промышленность</w:t>
                  </w:r>
                  <w:r w:rsidRPr="00B9704B">
                    <w:rPr>
                      <w:szCs w:val="24"/>
                      <w:lang w:val="ru-RU"/>
                    </w:rPr>
                    <w:br/>
                    <w:t>6.6 Строительная промышленность</w:t>
                  </w:r>
                  <w:r w:rsidRPr="00B9704B">
                    <w:rPr>
                      <w:szCs w:val="24"/>
                      <w:lang w:val="ru-RU"/>
                    </w:rPr>
                    <w:br/>
                    <w:t>6.11 Целлюлозно-бумажная промышленность</w:t>
                  </w:r>
                </w:p>
                <w:p w14:paraId="5616742E"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3673EF97"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lastRenderedPageBreak/>
                    <w:t>7.2.1 Размещение автомобильных дорог</w:t>
                  </w:r>
                </w:p>
                <w:p w14:paraId="18BB366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61227F8E"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038453A4"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06896105"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CB717C" w14:paraId="5F185E0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9252E4"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482CE97" w14:textId="77777777" w:rsidR="00B9704B" w:rsidRPr="00B9704B" w:rsidRDefault="00B9704B" w:rsidP="007869AF">
                  <w:pPr>
                    <w:spacing w:before="40" w:after="20"/>
                    <w:rPr>
                      <w:szCs w:val="24"/>
                      <w:lang w:val="ru-RU"/>
                    </w:rPr>
                  </w:pPr>
                  <w:r w:rsidRPr="00B9704B">
                    <w:rPr>
                      <w:szCs w:val="24"/>
                      <w:lang w:val="ru-RU"/>
                    </w:rPr>
                    <w:t>3.3 Бытовое обслуживание</w:t>
                  </w:r>
                  <w:r w:rsidRPr="00B9704B">
                    <w:rPr>
                      <w:szCs w:val="24"/>
                      <w:lang w:val="ru-RU"/>
                    </w:rPr>
                    <w:br/>
                    <w:t>3.5.2 Среднее и высшее профессиональное образование</w:t>
                  </w:r>
                  <w:r w:rsidRPr="00B9704B">
                    <w:rPr>
                      <w:szCs w:val="24"/>
                      <w:lang w:val="ru-RU"/>
                    </w:rPr>
                    <w:br/>
                    <w:t>3.9 Обеспечение научной деятельности</w:t>
                  </w:r>
                  <w:r w:rsidRPr="00B9704B">
                    <w:rPr>
                      <w:szCs w:val="24"/>
                      <w:lang w:val="ru-RU"/>
                    </w:rPr>
                    <w:br/>
                    <w:t>3.9.1 Обеспечение деятельности в области гидрометеорологии и смежных с ней областях</w:t>
                  </w:r>
                </w:p>
                <w:p w14:paraId="593C67E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3.9.2 Проведение научных исследований</w:t>
                  </w:r>
                </w:p>
                <w:p w14:paraId="7D6BA651"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4.1 Деловое управление</w:t>
                  </w:r>
                  <w:r w:rsidRPr="00B9704B">
                    <w:rPr>
                      <w:szCs w:val="24"/>
                      <w:lang w:val="ru-RU"/>
                    </w:rPr>
                    <w:br/>
                    <w:t>4.4 Магазины</w:t>
                  </w:r>
                  <w:r w:rsidRPr="00B9704B">
                    <w:rPr>
                      <w:szCs w:val="24"/>
                      <w:lang w:val="ru-RU"/>
                    </w:rPr>
                    <w:br/>
                    <w:t>4.6 Общественное питание</w:t>
                  </w:r>
                  <w:r w:rsidRPr="00B9704B">
                    <w:rPr>
                      <w:szCs w:val="24"/>
                      <w:lang w:val="ru-RU"/>
                    </w:rPr>
                    <w:br/>
                    <w:t>4.9 Служебные гаражи</w:t>
                  </w:r>
                </w:p>
                <w:p w14:paraId="25D86C9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 Объекты дорожного сервиса</w:t>
                  </w:r>
                </w:p>
                <w:p w14:paraId="7ACB67D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685AEA9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02E73E5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7C4E3C28"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6.9 Склад</w:t>
                  </w:r>
                </w:p>
                <w:p w14:paraId="6066B41B" w14:textId="77777777" w:rsidR="00B9704B" w:rsidRPr="00CB717C" w:rsidRDefault="00B9704B" w:rsidP="007869AF">
                  <w:pPr>
                    <w:spacing w:before="40" w:after="20"/>
                    <w:rPr>
                      <w:szCs w:val="24"/>
                    </w:rPr>
                  </w:pPr>
                  <w:r w:rsidRPr="00495821">
                    <w:rPr>
                      <w:szCs w:val="24"/>
                    </w:rPr>
                    <w:t xml:space="preserve">6.9.1 </w:t>
                  </w:r>
                  <w:proofErr w:type="spellStart"/>
                  <w:r w:rsidRPr="00495821">
                    <w:rPr>
                      <w:szCs w:val="24"/>
                    </w:rPr>
                    <w:t>Складские</w:t>
                  </w:r>
                  <w:proofErr w:type="spellEnd"/>
                  <w:r w:rsidRPr="00495821">
                    <w:rPr>
                      <w:szCs w:val="24"/>
                    </w:rPr>
                    <w:t xml:space="preserve"> </w:t>
                  </w:r>
                  <w:proofErr w:type="spellStart"/>
                  <w:r w:rsidRPr="00495821">
                    <w:rPr>
                      <w:szCs w:val="24"/>
                    </w:rPr>
                    <w:t>площадки</w:t>
                  </w:r>
                  <w:proofErr w:type="spellEnd"/>
                </w:p>
              </w:tc>
            </w:tr>
            <w:tr w:rsidR="00B9704B" w:rsidRPr="00585139" w14:paraId="12CFA65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4DC13CD" w14:textId="77777777" w:rsidR="00B9704B" w:rsidRPr="00CB717C" w:rsidRDefault="00B9704B" w:rsidP="007869AF">
                  <w:pPr>
                    <w:spacing w:before="40" w:after="20"/>
                    <w:rPr>
                      <w:szCs w:val="24"/>
                    </w:rPr>
                  </w:pPr>
                  <w:r w:rsidRPr="00CB717C">
                    <w:rPr>
                      <w:szCs w:val="24"/>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9F07078"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281792FF"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2B6F0D97"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r w:rsidRPr="00B9704B">
                    <w:rPr>
                      <w:szCs w:val="24"/>
                      <w:lang w:val="ru-RU"/>
                    </w:rPr>
                    <w:br/>
                    <w:t>3.5.2 Среднее и высшее профессиональное образование</w:t>
                  </w:r>
                  <w:r w:rsidRPr="00B9704B">
                    <w:rPr>
                      <w:szCs w:val="24"/>
                      <w:lang w:val="ru-RU"/>
                    </w:rPr>
                    <w:br/>
                    <w:t>3.8 Общественное управление</w:t>
                  </w:r>
                </w:p>
                <w:p w14:paraId="5E69223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3.8.1 Государственное управление</w:t>
                  </w:r>
                </w:p>
                <w:p w14:paraId="02534379" w14:textId="77777777" w:rsidR="00B9704B" w:rsidRPr="00B9704B" w:rsidRDefault="00B9704B" w:rsidP="007869AF">
                  <w:pPr>
                    <w:spacing w:before="40" w:after="20"/>
                    <w:rPr>
                      <w:szCs w:val="24"/>
                      <w:lang w:val="ru-RU"/>
                    </w:rPr>
                  </w:pPr>
                  <w:r w:rsidRPr="00B9704B">
                    <w:rPr>
                      <w:szCs w:val="24"/>
                      <w:lang w:val="ru-RU"/>
                    </w:rPr>
                    <w:t>3.8.2 Представительская деятельность</w:t>
                  </w:r>
                  <w:r w:rsidRPr="00B9704B">
                    <w:rPr>
                      <w:szCs w:val="24"/>
                      <w:lang w:val="ru-RU"/>
                    </w:rPr>
                    <w:br/>
                    <w:t>3.9 Обеспечение научной деятельности</w:t>
                  </w:r>
                </w:p>
                <w:p w14:paraId="4F502D1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3.9.1 Обеспечение деятельности в области гидрометеорологии и смежных с ней областях</w:t>
                  </w:r>
                </w:p>
                <w:p w14:paraId="51DF4ED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3.9.2 Проведение научных исследований</w:t>
                  </w:r>
                </w:p>
                <w:p w14:paraId="7EE0330B"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3.10 Ветеринарное обслуживание</w:t>
                  </w:r>
                </w:p>
                <w:p w14:paraId="7A131BE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3.10.1 Амбулаторное ветеринарное обслуживание</w:t>
                  </w:r>
                </w:p>
                <w:p w14:paraId="4A21CD13" w14:textId="77777777" w:rsidR="00B9704B" w:rsidRPr="00B9704B" w:rsidRDefault="00B9704B" w:rsidP="007869AF">
                  <w:pPr>
                    <w:spacing w:before="40" w:after="20"/>
                    <w:rPr>
                      <w:szCs w:val="24"/>
                      <w:lang w:val="ru-RU"/>
                    </w:rPr>
                  </w:pPr>
                  <w:r w:rsidRPr="00B9704B">
                    <w:rPr>
                      <w:szCs w:val="24"/>
                      <w:lang w:val="ru-RU"/>
                    </w:rPr>
                    <w:t>3.10.2 Приюты для животных</w:t>
                  </w:r>
                  <w:r w:rsidRPr="00B9704B">
                    <w:rPr>
                      <w:szCs w:val="24"/>
                      <w:lang w:val="ru-RU"/>
                    </w:rPr>
                    <w:br/>
                    <w:t>4.1 Деловое управление</w:t>
                  </w:r>
                  <w:r w:rsidRPr="00B9704B">
                    <w:rPr>
                      <w:szCs w:val="24"/>
                      <w:lang w:val="ru-RU"/>
                    </w:rPr>
                    <w:br/>
                    <w:t>4.4 Магазины</w:t>
                  </w:r>
                  <w:r w:rsidRPr="00B9704B">
                    <w:rPr>
                      <w:szCs w:val="24"/>
                      <w:lang w:val="ru-RU"/>
                    </w:rPr>
                    <w:br/>
                    <w:t>4.5 Банковская и страховая деятельность</w:t>
                  </w:r>
                  <w:r w:rsidRPr="00B9704B">
                    <w:rPr>
                      <w:szCs w:val="24"/>
                      <w:lang w:val="ru-RU"/>
                    </w:rPr>
                    <w:br/>
                    <w:t>4.6 Общественное питание</w:t>
                  </w:r>
                  <w:r w:rsidRPr="00B9704B">
                    <w:rPr>
                      <w:szCs w:val="24"/>
                      <w:lang w:val="ru-RU"/>
                    </w:rPr>
                    <w:br/>
                    <w:t>4.9 Служебные гаражи</w:t>
                  </w:r>
                  <w:r w:rsidRPr="00B9704B">
                    <w:rPr>
                      <w:szCs w:val="24"/>
                      <w:lang w:val="ru-RU"/>
                    </w:rPr>
                    <w:br/>
                  </w:r>
                  <w:r w:rsidRPr="00B9704B">
                    <w:rPr>
                      <w:szCs w:val="24"/>
                      <w:lang w:val="ru-RU"/>
                    </w:rPr>
                    <w:lastRenderedPageBreak/>
                    <w:t>4.9.1 Объекты дорожного сервиса</w:t>
                  </w:r>
                </w:p>
                <w:p w14:paraId="0DC5244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5F0C76A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7C2FCDF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50FE3209"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5.1 Спорт</w:t>
                  </w:r>
                </w:p>
                <w:p w14:paraId="42D255E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5.1.1 Обеспечение спортивно-зрелищных мероприятий</w:t>
                  </w:r>
                </w:p>
                <w:p w14:paraId="1A36D94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5.1.2 Обеспечение занятий спортом в помещениях</w:t>
                  </w:r>
                </w:p>
                <w:p w14:paraId="45399E5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5.1.3 Площадки для занятий спортом</w:t>
                  </w:r>
                </w:p>
                <w:p w14:paraId="4E7CD9A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5.1.4 Оборудованные площадки для занятий спортом</w:t>
                  </w:r>
                </w:p>
                <w:p w14:paraId="26B7D32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5.1.5 Водный спорт</w:t>
                  </w:r>
                </w:p>
                <w:p w14:paraId="752BA0E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5.1.6 Авиационный спорт</w:t>
                  </w:r>
                </w:p>
                <w:p w14:paraId="25C8D127" w14:textId="77777777" w:rsidR="00B9704B" w:rsidRPr="00B9704B" w:rsidRDefault="00B9704B" w:rsidP="007869AF">
                  <w:pPr>
                    <w:spacing w:before="40" w:after="20"/>
                    <w:rPr>
                      <w:szCs w:val="24"/>
                      <w:lang w:val="ru-RU"/>
                    </w:rPr>
                  </w:pPr>
                  <w:r w:rsidRPr="00B9704B">
                    <w:rPr>
                      <w:szCs w:val="24"/>
                      <w:lang w:val="ru-RU"/>
                    </w:rPr>
                    <w:t>5.1.7 Спортивные базы</w:t>
                  </w:r>
                  <w:r w:rsidRPr="00B9704B">
                    <w:rPr>
                      <w:szCs w:val="24"/>
                      <w:lang w:val="ru-RU"/>
                    </w:rPr>
                    <w:br/>
                    <w:t>6.9 Склад</w:t>
                  </w:r>
                </w:p>
                <w:p w14:paraId="240C9C29" w14:textId="77777777" w:rsidR="00B9704B" w:rsidRPr="00B9704B" w:rsidRDefault="00B9704B" w:rsidP="007869AF">
                  <w:pPr>
                    <w:spacing w:before="40" w:after="20"/>
                    <w:rPr>
                      <w:szCs w:val="24"/>
                      <w:lang w:val="ru-RU"/>
                    </w:rPr>
                  </w:pPr>
                  <w:r w:rsidRPr="00B9704B">
                    <w:rPr>
                      <w:szCs w:val="24"/>
                      <w:lang w:val="ru-RU"/>
                    </w:rPr>
                    <w:t>6.9.1 Складские площадки</w:t>
                  </w:r>
                  <w:r w:rsidRPr="00B9704B">
                    <w:rPr>
                      <w:szCs w:val="24"/>
                      <w:lang w:val="ru-RU"/>
                    </w:rPr>
                    <w:br/>
                    <w:t>7.0 Транспорт</w:t>
                  </w:r>
                  <w:r w:rsidRPr="00B9704B">
                    <w:rPr>
                      <w:szCs w:val="24"/>
                      <w:lang w:val="ru-RU"/>
                    </w:rPr>
                    <w:br/>
                    <w:t>8.3 Обеспечение внутреннего правопорядка</w:t>
                  </w:r>
                </w:p>
              </w:tc>
            </w:tr>
          </w:tbl>
          <w:p w14:paraId="432C2799" w14:textId="77777777" w:rsidR="00B9704B" w:rsidRPr="00B9704B" w:rsidRDefault="00B9704B" w:rsidP="007869AF">
            <w:pPr>
              <w:spacing w:before="40" w:after="20"/>
              <w:rPr>
                <w:szCs w:val="24"/>
                <w:lang w:val="ru-RU"/>
              </w:rPr>
            </w:pPr>
            <w:r w:rsidRPr="00B9704B">
              <w:rPr>
                <w:szCs w:val="24"/>
                <w:lang w:val="ru-RU"/>
              </w:rPr>
              <w:lastRenderedPageBreak/>
              <w:br/>
            </w:r>
          </w:p>
        </w:tc>
      </w:tr>
    </w:tbl>
    <w:p w14:paraId="37FBF54F" w14:textId="77777777" w:rsidR="00B9704B" w:rsidRPr="00B9704B" w:rsidRDefault="00B9704B" w:rsidP="007869AF">
      <w:pPr>
        <w:spacing w:before="40" w:after="20"/>
        <w:rPr>
          <w:szCs w:val="24"/>
          <w:lang w:val="ru-RU"/>
        </w:rPr>
      </w:pPr>
    </w:p>
    <w:p w14:paraId="57FEB369" w14:textId="77777777" w:rsidR="00B9704B" w:rsidRPr="00B9704B" w:rsidRDefault="00B9704B" w:rsidP="007869AF">
      <w:pPr>
        <w:spacing w:before="40" w:after="20"/>
        <w:rPr>
          <w:szCs w:val="24"/>
          <w:lang w:val="ru-RU"/>
        </w:rPr>
      </w:pPr>
      <w:r w:rsidRPr="00B9704B">
        <w:rPr>
          <w:szCs w:val="24"/>
          <w:lang w:val="ru-RU"/>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5577B181"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71"/>
              <w:gridCol w:w="3557"/>
              <w:gridCol w:w="5276"/>
            </w:tblGrid>
            <w:tr w:rsidR="00B9704B" w:rsidRPr="00CB717C" w14:paraId="62B72B7D"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135A992" w14:textId="77777777" w:rsidR="00B9704B" w:rsidRPr="00CB717C" w:rsidRDefault="00B9704B" w:rsidP="007869AF">
                  <w:pPr>
                    <w:pStyle w:val="affffffff1"/>
                    <w:spacing w:before="40" w:after="20"/>
                  </w:pPr>
                  <w:bookmarkStart w:id="293" w:name="_Toc495509176"/>
                  <w:bookmarkStart w:id="294" w:name="_Toc536539672"/>
                  <w:bookmarkStart w:id="295" w:name="_Toc536553718"/>
                  <w:r w:rsidRPr="00CB717C">
                    <w:lastRenderedPageBreak/>
                    <w:t>КУРТ-13</w:t>
                  </w:r>
                  <w:bookmarkEnd w:id="293"/>
                  <w:bookmarkEnd w:id="294"/>
                  <w:bookmarkEnd w:id="295"/>
                </w:p>
              </w:tc>
            </w:tr>
            <w:tr w:rsidR="00B9704B" w:rsidRPr="00CB717C" w14:paraId="6DAB42A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0C585E"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CA6CE95"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50326D"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7DC176B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E2916AC"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957B733"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51BFCE3" w14:textId="77777777" w:rsidR="00B9704B" w:rsidRPr="00CB717C" w:rsidRDefault="00B9704B" w:rsidP="007869AF">
                  <w:pPr>
                    <w:pStyle w:val="2fd"/>
                    <w:spacing w:before="40" w:after="20"/>
                  </w:pPr>
                  <w:r w:rsidRPr="00CB717C">
                    <w:t xml:space="preserve">Не более 60 % </w:t>
                  </w:r>
                </w:p>
              </w:tc>
            </w:tr>
            <w:tr w:rsidR="00B9704B" w:rsidRPr="00CB717C" w14:paraId="2A0D38A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F52E8B"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60743F8"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C740C9" w14:textId="77777777" w:rsidR="00B9704B" w:rsidRPr="00CB717C" w:rsidRDefault="00B9704B" w:rsidP="007869AF">
                  <w:pPr>
                    <w:pStyle w:val="2fd"/>
                    <w:spacing w:before="40" w:after="20"/>
                  </w:pPr>
                  <w:r w:rsidRPr="00CB717C">
                    <w:t xml:space="preserve">10 </w:t>
                  </w:r>
                </w:p>
              </w:tc>
            </w:tr>
            <w:tr w:rsidR="00B9704B" w:rsidRPr="00585139" w14:paraId="5C9DB83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4281FB"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815FF1"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04A474A"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27BA757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9B05FF5"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5E1544"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A62B4AF"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7B8592A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739328B"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54CFF2"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BA3B66"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1F7BF75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578E92"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0054D96"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67E1F1A"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3765974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1CCCF12"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30D927"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07917F"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bl>
          <w:p w14:paraId="4F69F023" w14:textId="77777777" w:rsidR="00B9704B" w:rsidRPr="00585139" w:rsidRDefault="00B9704B" w:rsidP="007869AF">
            <w:pPr>
              <w:spacing w:before="40" w:after="20"/>
              <w:rPr>
                <w:vanish/>
                <w:szCs w:val="24"/>
                <w:lang w:val="ru-RU"/>
              </w:rPr>
            </w:pPr>
          </w:p>
          <w:tbl>
            <w:tblPr>
              <w:tblW w:w="5000" w:type="pct"/>
              <w:tblCellMar>
                <w:top w:w="15" w:type="dxa"/>
                <w:left w:w="15" w:type="dxa"/>
                <w:bottom w:w="15" w:type="dxa"/>
                <w:right w:w="15" w:type="dxa"/>
              </w:tblCellMar>
              <w:tblLook w:val="04A0" w:firstRow="1" w:lastRow="0" w:firstColumn="1" w:lastColumn="0" w:noHBand="0" w:noVBand="1"/>
            </w:tblPr>
            <w:tblGrid>
              <w:gridCol w:w="2222"/>
              <w:gridCol w:w="7082"/>
            </w:tblGrid>
            <w:tr w:rsidR="00B9704B" w:rsidRPr="00CB717C" w14:paraId="41011CFE"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2E4B07" w14:textId="77777777" w:rsidR="00B9704B" w:rsidRPr="00CB717C" w:rsidRDefault="00B9704B" w:rsidP="007869AF">
                  <w:pPr>
                    <w:pStyle w:val="affffffff1"/>
                    <w:spacing w:before="40" w:after="20"/>
                  </w:pPr>
                  <w:bookmarkStart w:id="296" w:name="_Toc495509177"/>
                  <w:bookmarkStart w:id="297" w:name="_Toc536539673"/>
                  <w:bookmarkStart w:id="298" w:name="_Toc536553719"/>
                  <w:r w:rsidRPr="00CB717C">
                    <w:t>Виды разрешенного использования</w:t>
                  </w:r>
                  <w:bookmarkEnd w:id="296"/>
                  <w:bookmarkEnd w:id="297"/>
                  <w:bookmarkEnd w:id="298"/>
                </w:p>
              </w:tc>
            </w:tr>
            <w:tr w:rsidR="00B9704B" w:rsidRPr="00CB717C" w14:paraId="76CA6FC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C200C2" w14:textId="77777777" w:rsidR="00B9704B" w:rsidRPr="00CB717C" w:rsidRDefault="00B9704B" w:rsidP="007869AF">
                  <w:pPr>
                    <w:spacing w:before="40" w:after="20"/>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A3ED11" w14:textId="77777777" w:rsidR="00B9704B" w:rsidRPr="00CB717C" w:rsidRDefault="00B9704B" w:rsidP="007869AF">
                  <w:pPr>
                    <w:spacing w:before="40" w:after="20"/>
                    <w:rPr>
                      <w:b/>
                      <w:bCs/>
                      <w:szCs w:val="24"/>
                    </w:rPr>
                  </w:pPr>
                  <w:r w:rsidRPr="00CB717C">
                    <w:rPr>
                      <w:b/>
                      <w:bCs/>
                      <w:szCs w:val="24"/>
                    </w:rPr>
                    <w:t>ВРИ</w:t>
                  </w:r>
                </w:p>
              </w:tc>
            </w:tr>
            <w:tr w:rsidR="00B9704B" w:rsidRPr="00585139" w14:paraId="6D7788E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300861"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BE434A"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1E281D64"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3.1.1 Предоставление коммунальных услуг</w:t>
                  </w:r>
                </w:p>
                <w:p w14:paraId="03FC3EF4"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7F07C967" w14:textId="77777777" w:rsidR="00B9704B" w:rsidRPr="00B9704B" w:rsidRDefault="00B9704B" w:rsidP="007869AF">
                  <w:pPr>
                    <w:spacing w:before="40" w:after="20"/>
                    <w:rPr>
                      <w:szCs w:val="24"/>
                      <w:lang w:val="ru-RU"/>
                    </w:rPr>
                  </w:pPr>
                  <w:r w:rsidRPr="00B9704B">
                    <w:rPr>
                      <w:szCs w:val="24"/>
                      <w:lang w:val="ru-RU"/>
                    </w:rPr>
                    <w:t>4.9.1 Объекты дорожного сервиса</w:t>
                  </w:r>
                  <w:r w:rsidRPr="00B9704B">
                    <w:rPr>
                      <w:szCs w:val="24"/>
                      <w:lang w:val="ru-RU"/>
                    </w:rPr>
                    <w:br/>
                    <w:t>6.0 Производственная деятельность</w:t>
                  </w:r>
                  <w:r w:rsidRPr="00B9704B">
                    <w:rPr>
                      <w:szCs w:val="24"/>
                      <w:lang w:val="ru-RU"/>
                    </w:rPr>
                    <w:br/>
                    <w:t>6.1 Недропользование</w:t>
                  </w:r>
                  <w:r w:rsidRPr="00B9704B">
                    <w:rPr>
                      <w:szCs w:val="24"/>
                      <w:lang w:val="ru-RU"/>
                    </w:rPr>
                    <w:br/>
                    <w:t>6.2 Тяжелая промышленность</w:t>
                  </w:r>
                  <w:r w:rsidRPr="00B9704B">
                    <w:rPr>
                      <w:szCs w:val="24"/>
                      <w:lang w:val="ru-RU"/>
                    </w:rPr>
                    <w:br/>
                    <w:t>6.2.1 Автомобилестроительная промышленность</w:t>
                  </w:r>
                  <w:r w:rsidRPr="00B9704B">
                    <w:rPr>
                      <w:szCs w:val="24"/>
                      <w:lang w:val="ru-RU"/>
                    </w:rPr>
                    <w:br/>
                    <w:t>6.3 Легкая промышленность</w:t>
                  </w:r>
                  <w:r w:rsidRPr="00B9704B">
                    <w:rPr>
                      <w:szCs w:val="24"/>
                      <w:lang w:val="ru-RU"/>
                    </w:rPr>
                    <w:br/>
                    <w:t>6.3.1 Фармацевтическая промышленность</w:t>
                  </w:r>
                  <w:r w:rsidRPr="00B9704B">
                    <w:rPr>
                      <w:szCs w:val="24"/>
                      <w:lang w:val="ru-RU"/>
                    </w:rPr>
                    <w:br/>
                    <w:t>6.4 Пищевая промышленность</w:t>
                  </w:r>
                  <w:r w:rsidRPr="00B9704B">
                    <w:rPr>
                      <w:szCs w:val="24"/>
                      <w:lang w:val="ru-RU"/>
                    </w:rPr>
                    <w:br/>
                    <w:t>6.5 Нефтехимическая промышленность</w:t>
                  </w:r>
                  <w:r w:rsidRPr="00B9704B">
                    <w:rPr>
                      <w:szCs w:val="24"/>
                      <w:lang w:val="ru-RU"/>
                    </w:rPr>
                    <w:br/>
                    <w:t>6.6 Строительная промышленность</w:t>
                  </w:r>
                  <w:r w:rsidRPr="00B9704B">
                    <w:rPr>
                      <w:szCs w:val="24"/>
                      <w:lang w:val="ru-RU"/>
                    </w:rPr>
                    <w:br/>
                    <w:t>6.11 Целлюлозно-бумажная промышленность</w:t>
                  </w:r>
                </w:p>
                <w:p w14:paraId="68C663CC"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1DEF7695"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lastRenderedPageBreak/>
                    <w:t>7.2.1 Размещение автомобильных дорог</w:t>
                  </w:r>
                </w:p>
                <w:p w14:paraId="06A4F41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01340406"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438B1779"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4A1046C3"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CB717C" w14:paraId="6787A78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CC96A9"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CBC8B77" w14:textId="77777777" w:rsidR="00B9704B" w:rsidRPr="00B9704B" w:rsidRDefault="00B9704B" w:rsidP="007869AF">
                  <w:pPr>
                    <w:spacing w:before="40" w:after="20"/>
                    <w:rPr>
                      <w:szCs w:val="24"/>
                      <w:lang w:val="ru-RU"/>
                    </w:rPr>
                  </w:pPr>
                  <w:r w:rsidRPr="00B9704B">
                    <w:rPr>
                      <w:szCs w:val="24"/>
                      <w:lang w:val="ru-RU"/>
                    </w:rPr>
                    <w:t>3.3 Бытовое обслуживание</w:t>
                  </w:r>
                  <w:r w:rsidRPr="00B9704B">
                    <w:rPr>
                      <w:szCs w:val="24"/>
                      <w:lang w:val="ru-RU"/>
                    </w:rPr>
                    <w:br/>
                    <w:t>3.5.2 Среднее и высшее профессиональное образование</w:t>
                  </w:r>
                  <w:r w:rsidRPr="00B9704B">
                    <w:rPr>
                      <w:szCs w:val="24"/>
                      <w:lang w:val="ru-RU"/>
                    </w:rPr>
                    <w:br/>
                    <w:t>3.9 Обеспечение научной деятельности</w:t>
                  </w:r>
                  <w:r w:rsidRPr="00B9704B">
                    <w:rPr>
                      <w:szCs w:val="24"/>
                      <w:lang w:val="ru-RU"/>
                    </w:rPr>
                    <w:br/>
                    <w:t>3.9.1 Обеспечение деятельности в области гидрометеорологии и смежных с ней областях</w:t>
                  </w:r>
                </w:p>
                <w:p w14:paraId="783F254D"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3.9.2 Проведение научных исследований</w:t>
                  </w:r>
                </w:p>
                <w:p w14:paraId="2986E958"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4.1 Деловое управление</w:t>
                  </w:r>
                  <w:r w:rsidRPr="00B9704B">
                    <w:rPr>
                      <w:szCs w:val="24"/>
                      <w:lang w:val="ru-RU"/>
                    </w:rPr>
                    <w:br/>
                    <w:t>4.4 Магазины</w:t>
                  </w:r>
                  <w:r w:rsidRPr="00B9704B">
                    <w:rPr>
                      <w:szCs w:val="24"/>
                      <w:lang w:val="ru-RU"/>
                    </w:rPr>
                    <w:br/>
                    <w:t>4.6 Общественное питание</w:t>
                  </w:r>
                  <w:r w:rsidRPr="00B9704B">
                    <w:rPr>
                      <w:szCs w:val="24"/>
                      <w:lang w:val="ru-RU"/>
                    </w:rPr>
                    <w:br/>
                    <w:t>4.9 Служебные гаражи</w:t>
                  </w:r>
                </w:p>
                <w:p w14:paraId="37B29DE0"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 Объекты дорожного сервиса</w:t>
                  </w:r>
                </w:p>
                <w:p w14:paraId="5A5F6A19"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4.9.1.1 Заправка транспортных средств</w:t>
                  </w:r>
                </w:p>
                <w:p w14:paraId="1976251D"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4.9.1.2 Обеспечение дорожного отдыха</w:t>
                  </w:r>
                </w:p>
                <w:p w14:paraId="647A8FD1"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4.9.1.3 Автомобильные мойки</w:t>
                  </w:r>
                </w:p>
                <w:p w14:paraId="4CEC2D4D"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6.9 Склад</w:t>
                  </w:r>
                </w:p>
                <w:p w14:paraId="1B92BDCA" w14:textId="77777777" w:rsidR="00B9704B" w:rsidRPr="003A5F97" w:rsidRDefault="00B9704B" w:rsidP="007869AF">
                  <w:pPr>
                    <w:spacing w:before="40" w:after="20"/>
                    <w:rPr>
                      <w:szCs w:val="24"/>
                    </w:rPr>
                  </w:pPr>
                  <w:r w:rsidRPr="003A5F97">
                    <w:rPr>
                      <w:szCs w:val="24"/>
                    </w:rPr>
                    <w:t xml:space="preserve">6.9.1 </w:t>
                  </w:r>
                  <w:proofErr w:type="spellStart"/>
                  <w:r w:rsidRPr="003A5F97">
                    <w:rPr>
                      <w:szCs w:val="24"/>
                    </w:rPr>
                    <w:t>Складские</w:t>
                  </w:r>
                  <w:proofErr w:type="spellEnd"/>
                  <w:r w:rsidRPr="003A5F97">
                    <w:rPr>
                      <w:szCs w:val="24"/>
                    </w:rPr>
                    <w:t xml:space="preserve"> </w:t>
                  </w:r>
                  <w:proofErr w:type="spellStart"/>
                  <w:r w:rsidRPr="003A5F97">
                    <w:rPr>
                      <w:szCs w:val="24"/>
                    </w:rPr>
                    <w:t>площадки</w:t>
                  </w:r>
                  <w:proofErr w:type="spellEnd"/>
                </w:p>
              </w:tc>
            </w:tr>
            <w:tr w:rsidR="00B9704B" w:rsidRPr="00585139" w14:paraId="2EE422D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A33BCC4" w14:textId="77777777" w:rsidR="00B9704B" w:rsidRPr="00CB717C" w:rsidRDefault="00B9704B" w:rsidP="007869AF">
                  <w:pPr>
                    <w:spacing w:before="40" w:after="20"/>
                    <w:rPr>
                      <w:szCs w:val="24"/>
                    </w:rPr>
                  </w:pPr>
                  <w:r w:rsidRPr="00CB717C">
                    <w:rPr>
                      <w:szCs w:val="24"/>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DDD7E4D"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05431450"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3.1.1 Предоставление коммунальных услуг</w:t>
                  </w:r>
                </w:p>
                <w:p w14:paraId="796EE759" w14:textId="77777777" w:rsidR="00B9704B"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3A5F97">
                    <w:rPr>
                      <w:rFonts w:ascii="Times New Roman" w:hAnsi="Times New Roman" w:cs="Times New Roman"/>
                      <w:sz w:val="24"/>
                      <w:szCs w:val="24"/>
                    </w:rPr>
                    <w:br/>
                    <w:t>3.5.2 Среднее и высшее профессиональное образование</w:t>
                  </w:r>
                  <w:r w:rsidRPr="003A5F97">
                    <w:rPr>
                      <w:rFonts w:ascii="Times New Roman" w:hAnsi="Times New Roman" w:cs="Times New Roman"/>
                      <w:sz w:val="24"/>
                      <w:szCs w:val="24"/>
                    </w:rPr>
                    <w:br/>
                    <w:t>3.8 Общественное управление</w:t>
                  </w:r>
                </w:p>
                <w:p w14:paraId="2EAE3A91"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3.8.1 Государственное управление</w:t>
                  </w:r>
                </w:p>
                <w:p w14:paraId="6D09A29E" w14:textId="77777777" w:rsidR="00B9704B"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3.8.2 Представительская деятельность</w:t>
                  </w:r>
                  <w:r w:rsidRPr="003A5F97">
                    <w:rPr>
                      <w:rFonts w:ascii="Times New Roman" w:hAnsi="Times New Roman" w:cs="Times New Roman"/>
                      <w:sz w:val="24"/>
                      <w:szCs w:val="24"/>
                    </w:rPr>
                    <w:br/>
                    <w:t>3.9 Обеспечение научной деятельности</w:t>
                  </w:r>
                </w:p>
                <w:p w14:paraId="25B06E5A"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3.9.1 Обеспечение деятельности в области гидрометеорологии и смежных с ней областях</w:t>
                  </w:r>
                </w:p>
                <w:p w14:paraId="7C863C59" w14:textId="77777777" w:rsidR="00B9704B" w:rsidRPr="00BC0164"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3.9.2 Проведение научных исследований</w:t>
                  </w:r>
                </w:p>
                <w:p w14:paraId="44C61160" w14:textId="77777777" w:rsidR="00B9704B" w:rsidRDefault="00B9704B" w:rsidP="007869AF">
                  <w:pPr>
                    <w:pStyle w:val="ConsPlusNormal"/>
                    <w:spacing w:before="40" w:after="20"/>
                    <w:rPr>
                      <w:rFonts w:ascii="Times New Roman" w:hAnsi="Times New Roman" w:cs="Times New Roman"/>
                      <w:sz w:val="24"/>
                      <w:szCs w:val="24"/>
                    </w:rPr>
                  </w:pPr>
                  <w:r w:rsidRPr="00BC0164">
                    <w:rPr>
                      <w:rFonts w:ascii="Times New Roman" w:hAnsi="Times New Roman" w:cs="Times New Roman"/>
                      <w:sz w:val="24"/>
                      <w:szCs w:val="24"/>
                    </w:rPr>
                    <w:t>3.9.3 Проведение научных испытаний</w:t>
                  </w:r>
                  <w:r w:rsidRPr="003A5F97">
                    <w:rPr>
                      <w:rFonts w:ascii="Times New Roman" w:hAnsi="Times New Roman" w:cs="Times New Roman"/>
                      <w:sz w:val="24"/>
                      <w:szCs w:val="24"/>
                    </w:rPr>
                    <w:br/>
                    <w:t>3.10 Ветеринарное обслуживание</w:t>
                  </w:r>
                </w:p>
                <w:p w14:paraId="7D957134"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3.10.1 Амбулаторное ветеринарное обслуживание</w:t>
                  </w:r>
                </w:p>
                <w:p w14:paraId="6924D638" w14:textId="77777777" w:rsidR="00B9704B"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3.10.2 Приюты для животных</w:t>
                  </w:r>
                  <w:r w:rsidRPr="003A5F97">
                    <w:rPr>
                      <w:rFonts w:ascii="Times New Roman" w:hAnsi="Times New Roman" w:cs="Times New Roman"/>
                      <w:sz w:val="24"/>
                      <w:szCs w:val="24"/>
                    </w:rPr>
                    <w:br/>
                    <w:t>4.1 Деловое управление</w:t>
                  </w:r>
                  <w:r w:rsidRPr="003A5F97">
                    <w:rPr>
                      <w:rFonts w:ascii="Times New Roman" w:hAnsi="Times New Roman" w:cs="Times New Roman"/>
                      <w:sz w:val="24"/>
                      <w:szCs w:val="24"/>
                    </w:rPr>
                    <w:br/>
                    <w:t>4.4 Магазины</w:t>
                  </w:r>
                  <w:r w:rsidRPr="003A5F97">
                    <w:rPr>
                      <w:rFonts w:ascii="Times New Roman" w:hAnsi="Times New Roman" w:cs="Times New Roman"/>
                      <w:sz w:val="24"/>
                      <w:szCs w:val="24"/>
                    </w:rPr>
                    <w:br/>
                    <w:t>4.5 Банковская и страховая деятельность</w:t>
                  </w:r>
                  <w:r w:rsidRPr="003A5F97">
                    <w:rPr>
                      <w:rFonts w:ascii="Times New Roman" w:hAnsi="Times New Roman" w:cs="Times New Roman"/>
                      <w:sz w:val="24"/>
                      <w:szCs w:val="24"/>
                    </w:rPr>
                    <w:br/>
                    <w:t>4.6 Общественное питание</w:t>
                  </w:r>
                  <w:r w:rsidRPr="003A5F97">
                    <w:rPr>
                      <w:rFonts w:ascii="Times New Roman" w:hAnsi="Times New Roman" w:cs="Times New Roman"/>
                      <w:sz w:val="24"/>
                      <w:szCs w:val="24"/>
                    </w:rPr>
                    <w:br/>
                    <w:t>4.9 Служебные гаражи</w:t>
                  </w:r>
                  <w:r w:rsidRPr="003A5F97">
                    <w:rPr>
                      <w:rFonts w:ascii="Times New Roman" w:hAnsi="Times New Roman" w:cs="Times New Roman"/>
                      <w:sz w:val="24"/>
                      <w:szCs w:val="24"/>
                    </w:rPr>
                    <w:br/>
                  </w:r>
                  <w:r w:rsidRPr="003A5F97">
                    <w:rPr>
                      <w:rFonts w:ascii="Times New Roman" w:hAnsi="Times New Roman" w:cs="Times New Roman"/>
                      <w:sz w:val="24"/>
                      <w:szCs w:val="24"/>
                    </w:rPr>
                    <w:lastRenderedPageBreak/>
                    <w:t>4.9.1 Объекты дорожного сервиса</w:t>
                  </w:r>
                </w:p>
                <w:p w14:paraId="453B05C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4.9.1.1 Заправка транспортных средств</w:t>
                  </w:r>
                </w:p>
                <w:p w14:paraId="0459583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4.9.1.2 Обеспечение дорожного отдыха</w:t>
                  </w:r>
                </w:p>
                <w:p w14:paraId="729932C7"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4.9.1.3 Автомобильные мойки</w:t>
                  </w:r>
                </w:p>
                <w:p w14:paraId="7A3DFA78" w14:textId="77777777" w:rsidR="00B9704B"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4.9.1.4 Ремонт автомобилей</w:t>
                  </w:r>
                  <w:r w:rsidRPr="003A5F97">
                    <w:rPr>
                      <w:rFonts w:ascii="Times New Roman" w:hAnsi="Times New Roman" w:cs="Times New Roman"/>
                      <w:sz w:val="24"/>
                      <w:szCs w:val="24"/>
                    </w:rPr>
                    <w:br/>
                    <w:t>5.1 Спорт</w:t>
                  </w:r>
                </w:p>
                <w:p w14:paraId="36BEC94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5.1.1 Обеспечение спортивно-зрелищных мероприятий</w:t>
                  </w:r>
                </w:p>
                <w:p w14:paraId="503D649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5.1.2 Обеспечение занятий спортом в помещениях</w:t>
                  </w:r>
                </w:p>
                <w:p w14:paraId="5E49CC7A"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5.1.3 Площадки для занятий спортом</w:t>
                  </w:r>
                </w:p>
                <w:p w14:paraId="50363E4F"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5.1.4 Оборудованные площадки для занятий спортом</w:t>
                  </w:r>
                </w:p>
                <w:p w14:paraId="4C013C4F"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5.1.5 Водный спорт</w:t>
                  </w:r>
                </w:p>
                <w:p w14:paraId="667373D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5.1.6 Авиационный спорт</w:t>
                  </w:r>
                </w:p>
                <w:p w14:paraId="76301ACE" w14:textId="77777777" w:rsidR="00B9704B"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5.1.7 Спортивные базы</w:t>
                  </w:r>
                  <w:r>
                    <w:rPr>
                      <w:rFonts w:ascii="Times New Roman" w:hAnsi="Times New Roman" w:cs="Times New Roman"/>
                      <w:sz w:val="24"/>
                      <w:szCs w:val="24"/>
                    </w:rPr>
                    <w:br/>
                    <w:t>6.9 Склад</w:t>
                  </w:r>
                </w:p>
                <w:p w14:paraId="2E813BE9" w14:textId="77777777" w:rsidR="00B9704B" w:rsidRPr="003A5F97"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6.9.1 Складские площадки</w:t>
                  </w:r>
                  <w:r w:rsidRPr="003A5F97">
                    <w:rPr>
                      <w:rFonts w:ascii="Times New Roman" w:hAnsi="Times New Roman" w:cs="Times New Roman"/>
                      <w:sz w:val="24"/>
                      <w:szCs w:val="24"/>
                    </w:rPr>
                    <w:br/>
                    <w:t>7.0 Транспорт</w:t>
                  </w:r>
                  <w:r w:rsidRPr="003A5F97">
                    <w:rPr>
                      <w:rFonts w:ascii="Times New Roman" w:hAnsi="Times New Roman" w:cs="Times New Roman"/>
                      <w:sz w:val="24"/>
                      <w:szCs w:val="24"/>
                    </w:rPr>
                    <w:br/>
                    <w:t>8.3 Обеспечение внутреннего правопорядка</w:t>
                  </w:r>
                </w:p>
              </w:tc>
            </w:tr>
          </w:tbl>
          <w:p w14:paraId="0119CA6F" w14:textId="77777777" w:rsidR="00B9704B" w:rsidRPr="00B9704B" w:rsidRDefault="00B9704B" w:rsidP="007869AF">
            <w:pPr>
              <w:spacing w:before="40" w:after="20"/>
              <w:rPr>
                <w:szCs w:val="24"/>
                <w:lang w:val="ru-RU"/>
              </w:rPr>
            </w:pPr>
            <w:r w:rsidRPr="00B9704B">
              <w:rPr>
                <w:szCs w:val="24"/>
                <w:lang w:val="ru-RU"/>
              </w:rPr>
              <w:lastRenderedPageBreak/>
              <w:br/>
            </w:r>
          </w:p>
        </w:tc>
      </w:tr>
    </w:tbl>
    <w:p w14:paraId="6BE19002" w14:textId="77777777" w:rsidR="00B9704B" w:rsidRPr="00B9704B" w:rsidRDefault="00B9704B" w:rsidP="007869AF">
      <w:pPr>
        <w:spacing w:before="40" w:after="20"/>
        <w:rPr>
          <w:szCs w:val="24"/>
          <w:lang w:val="ru-RU"/>
        </w:rPr>
      </w:pPr>
    </w:p>
    <w:p w14:paraId="475E827B" w14:textId="77777777" w:rsidR="00B9704B" w:rsidRPr="00B9704B" w:rsidRDefault="00B9704B" w:rsidP="007869AF">
      <w:pPr>
        <w:spacing w:before="40" w:after="20"/>
        <w:rPr>
          <w:szCs w:val="24"/>
          <w:lang w:val="ru-RU"/>
        </w:rPr>
      </w:pPr>
      <w:r w:rsidRPr="00B9704B">
        <w:rPr>
          <w:szCs w:val="24"/>
          <w:lang w:val="ru-RU"/>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9344"/>
      </w:tblGrid>
      <w:tr w:rsidR="00B9704B" w:rsidRPr="00585139" w14:paraId="53470104"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471"/>
              <w:gridCol w:w="3557"/>
              <w:gridCol w:w="5276"/>
            </w:tblGrid>
            <w:tr w:rsidR="00B9704B" w:rsidRPr="00CB717C" w14:paraId="65793614"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FC075F0" w14:textId="77777777" w:rsidR="00B9704B" w:rsidRPr="00CB717C" w:rsidRDefault="00B9704B" w:rsidP="007869AF">
                  <w:pPr>
                    <w:pStyle w:val="affffffff1"/>
                    <w:spacing w:before="40" w:after="20"/>
                  </w:pPr>
                  <w:bookmarkStart w:id="299" w:name="_Toc495509178"/>
                  <w:bookmarkStart w:id="300" w:name="_Toc536539674"/>
                  <w:bookmarkStart w:id="301" w:name="_Toc536553720"/>
                  <w:r w:rsidRPr="00CB717C">
                    <w:lastRenderedPageBreak/>
                    <w:t>КУРТ-14</w:t>
                  </w:r>
                  <w:bookmarkEnd w:id="299"/>
                  <w:bookmarkEnd w:id="300"/>
                  <w:bookmarkEnd w:id="301"/>
                </w:p>
              </w:tc>
            </w:tr>
            <w:tr w:rsidR="00B9704B" w:rsidRPr="00CB717C" w14:paraId="0C674AC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61C7873"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D45D627"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35721B"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7AA1703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1AC8D61"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3B8C152"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1DD1CA9" w14:textId="77777777" w:rsidR="00B9704B" w:rsidRPr="00CB717C" w:rsidRDefault="00B9704B" w:rsidP="007869AF">
                  <w:pPr>
                    <w:pStyle w:val="2fd"/>
                    <w:spacing w:before="40" w:after="20"/>
                  </w:pPr>
                  <w:r w:rsidRPr="00CB717C">
                    <w:t xml:space="preserve">Не более 60 % </w:t>
                  </w:r>
                </w:p>
              </w:tc>
            </w:tr>
            <w:tr w:rsidR="00B9704B" w:rsidRPr="00CB717C" w14:paraId="6F9DFCD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E5B9CC5"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99E57E"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05E7E5" w14:textId="77777777" w:rsidR="00B9704B" w:rsidRPr="00CB717C" w:rsidRDefault="00B9704B" w:rsidP="007869AF">
                  <w:pPr>
                    <w:pStyle w:val="2fd"/>
                    <w:spacing w:before="40" w:after="20"/>
                  </w:pPr>
                  <w:r w:rsidRPr="00CB717C">
                    <w:t xml:space="preserve">10 </w:t>
                  </w:r>
                </w:p>
              </w:tc>
            </w:tr>
            <w:tr w:rsidR="00B9704B" w:rsidRPr="00585139" w14:paraId="09B3AB0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AFA2E09"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C4C60C"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9EE655E"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201143B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CB50A40"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5729DE"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2EE03B7"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736DC47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5ED0B1"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D78E5A6"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0EF8DB"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131AA62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162FEA"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39106E"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381F6E"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407B5721"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646B21"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76E7F5F"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1923B2"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bl>
          <w:p w14:paraId="56CA634E" w14:textId="77777777" w:rsidR="00B9704B" w:rsidRPr="00585139" w:rsidRDefault="00B9704B" w:rsidP="007869AF">
            <w:pPr>
              <w:spacing w:before="40" w:after="20"/>
              <w:rPr>
                <w:vanish/>
                <w:szCs w:val="24"/>
                <w:lang w:val="ru-RU"/>
              </w:rPr>
            </w:pPr>
          </w:p>
          <w:tbl>
            <w:tblPr>
              <w:tblW w:w="5000" w:type="pct"/>
              <w:tblCellMar>
                <w:top w:w="15" w:type="dxa"/>
                <w:left w:w="15" w:type="dxa"/>
                <w:bottom w:w="15" w:type="dxa"/>
                <w:right w:w="15" w:type="dxa"/>
              </w:tblCellMar>
              <w:tblLook w:val="04A0" w:firstRow="1" w:lastRow="0" w:firstColumn="1" w:lastColumn="0" w:noHBand="0" w:noVBand="1"/>
            </w:tblPr>
            <w:tblGrid>
              <w:gridCol w:w="2229"/>
              <w:gridCol w:w="7075"/>
            </w:tblGrid>
            <w:tr w:rsidR="00B9704B" w:rsidRPr="00CB717C" w14:paraId="05E85C78"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508AC4" w14:textId="77777777" w:rsidR="00B9704B" w:rsidRPr="00CB717C" w:rsidRDefault="00B9704B" w:rsidP="007869AF">
                  <w:pPr>
                    <w:pStyle w:val="affffffff1"/>
                    <w:spacing w:before="40" w:after="20"/>
                  </w:pPr>
                  <w:bookmarkStart w:id="302" w:name="_Toc495509179"/>
                  <w:bookmarkStart w:id="303" w:name="_Toc536539675"/>
                  <w:bookmarkStart w:id="304" w:name="_Toc536553721"/>
                  <w:r w:rsidRPr="00CB717C">
                    <w:t>Виды разрешенного использования</w:t>
                  </w:r>
                  <w:bookmarkEnd w:id="302"/>
                  <w:bookmarkEnd w:id="303"/>
                  <w:bookmarkEnd w:id="304"/>
                </w:p>
              </w:tc>
            </w:tr>
            <w:tr w:rsidR="00B9704B" w:rsidRPr="00CB717C" w14:paraId="47928EA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302436"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7EA036F"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195D21B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780BB0"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65496A" w14:textId="77777777" w:rsidR="00B9704B" w:rsidRPr="00B9704B" w:rsidRDefault="00B9704B" w:rsidP="007869AF">
                  <w:pPr>
                    <w:spacing w:before="40" w:after="20"/>
                    <w:rPr>
                      <w:szCs w:val="24"/>
                      <w:lang w:val="ru-RU"/>
                    </w:rPr>
                  </w:pPr>
                  <w:r w:rsidRPr="00B9704B">
                    <w:rPr>
                      <w:szCs w:val="24"/>
                      <w:lang w:val="ru-RU"/>
                    </w:rPr>
                    <w:t xml:space="preserve">3.0 Общественное использование объектов капитального строительства </w:t>
                  </w:r>
                </w:p>
                <w:p w14:paraId="3CBE1F41"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64C1DFD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7CB55C7F"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54AA7E14" w14:textId="77777777" w:rsidR="00B9704B" w:rsidRPr="00B9704B" w:rsidRDefault="00B9704B" w:rsidP="007869AF">
                  <w:pPr>
                    <w:spacing w:before="40" w:after="20"/>
                    <w:rPr>
                      <w:szCs w:val="24"/>
                      <w:lang w:val="ru-RU"/>
                    </w:rPr>
                  </w:pPr>
                  <w:r w:rsidRPr="00B9704B">
                    <w:rPr>
                      <w:szCs w:val="24"/>
                      <w:lang w:val="ru-RU"/>
                    </w:rPr>
                    <w:t>4.0 Предпринимательство</w:t>
                  </w:r>
                </w:p>
                <w:p w14:paraId="2BB3AE8B"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273BC5D7"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7.2.1 Размещение автомобильных дорог</w:t>
                  </w:r>
                </w:p>
                <w:p w14:paraId="3B219D8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13A5F8E7"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8.3 Обеспечение внутреннего правопорядка</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614A5EC1"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7D21EBB9"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585139" w14:paraId="5010E224"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E2B5DB"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6766A1" w14:textId="77777777" w:rsidR="00B9704B" w:rsidRPr="00B9704B" w:rsidRDefault="00B9704B" w:rsidP="007869AF">
                  <w:pPr>
                    <w:spacing w:before="40" w:after="20"/>
                    <w:rPr>
                      <w:szCs w:val="24"/>
                      <w:lang w:val="ru-RU"/>
                    </w:rPr>
                  </w:pPr>
                  <w:r w:rsidRPr="00B9704B">
                    <w:rPr>
                      <w:szCs w:val="24"/>
                      <w:lang w:val="ru-RU"/>
                    </w:rPr>
                    <w:t>5.1 Спорт</w:t>
                  </w:r>
                </w:p>
                <w:p w14:paraId="21D900B0"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5.1.1 Обеспечение спортивно-зрелищных мероприятий</w:t>
                  </w:r>
                </w:p>
                <w:p w14:paraId="1CFC1D62"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5.1.2 Обеспечение занятий спортом в помещениях</w:t>
                  </w:r>
                </w:p>
                <w:p w14:paraId="0EFFE9FC"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5.1.3 Площадки для занятий спортом</w:t>
                  </w:r>
                </w:p>
                <w:p w14:paraId="0AC01090"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5.1.4 Оборудованные площадки для занятий спортом</w:t>
                  </w:r>
                </w:p>
                <w:p w14:paraId="054817A4"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5.1.5 Водный спорт</w:t>
                  </w:r>
                </w:p>
                <w:p w14:paraId="39BFB250"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5.1.6 Авиационный спорт</w:t>
                  </w:r>
                </w:p>
                <w:p w14:paraId="0A2888B3" w14:textId="77777777" w:rsidR="00B9704B" w:rsidRPr="003A5F97"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5.1.7 Спортивные базы</w:t>
                  </w:r>
                </w:p>
              </w:tc>
            </w:tr>
            <w:tr w:rsidR="00B9704B" w:rsidRPr="00585139" w14:paraId="4798D02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2C051E0" w14:textId="77777777" w:rsidR="00B9704B" w:rsidRPr="00CB717C" w:rsidRDefault="00B9704B" w:rsidP="007869AF">
                  <w:pPr>
                    <w:spacing w:before="40" w:after="20"/>
                    <w:rPr>
                      <w:szCs w:val="24"/>
                    </w:rPr>
                  </w:pPr>
                  <w:r w:rsidRPr="00B9704B">
                    <w:rPr>
                      <w:szCs w:val="24"/>
                      <w:lang w:val="ru-RU"/>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711CD34"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20F9FAAA"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3.1.1 Предоставление коммунальных услуг</w:t>
                  </w:r>
                </w:p>
                <w:p w14:paraId="31121D22"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3A5F97">
                    <w:rPr>
                      <w:rFonts w:ascii="Times New Roman" w:hAnsi="Times New Roman" w:cs="Times New Roman"/>
                      <w:sz w:val="24"/>
                      <w:szCs w:val="24"/>
                    </w:rPr>
                    <w:br/>
                    <w:t>4.9 Служебные гаражи</w:t>
                  </w:r>
                </w:p>
                <w:p w14:paraId="1EF45EDF"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 Объекты дорожного сервиса</w:t>
                  </w:r>
                </w:p>
                <w:p w14:paraId="1FE8495C"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4.9.1.1 Заправка транспортных средств</w:t>
                  </w:r>
                </w:p>
                <w:p w14:paraId="2D5318AD"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4.9.1.2 Обеспечение дорожного отдыха</w:t>
                  </w:r>
                </w:p>
                <w:p w14:paraId="67E67EE9"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4.9.1.3 Автомобильные мойки</w:t>
                  </w:r>
                </w:p>
                <w:p w14:paraId="109F9739"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4.9.1.4 Ремонт автомобилей</w:t>
                  </w:r>
                  <w:r w:rsidRPr="003A5F97">
                    <w:rPr>
                      <w:rFonts w:ascii="Times New Roman" w:hAnsi="Times New Roman" w:cs="Times New Roman"/>
                      <w:sz w:val="24"/>
                      <w:szCs w:val="24"/>
                    </w:rPr>
                    <w:br/>
                    <w:t>5.1 Спорт</w:t>
                  </w:r>
                </w:p>
                <w:p w14:paraId="557932BB"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5.1.1 Обеспечение спортивно-зрелищных мероприятий</w:t>
                  </w:r>
                </w:p>
                <w:p w14:paraId="259C25A6"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5.1.2 Обеспечение занятий спортом в помещениях</w:t>
                  </w:r>
                </w:p>
                <w:p w14:paraId="725D127D"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5.1.3 Площадки для занятий спортом</w:t>
                  </w:r>
                </w:p>
                <w:p w14:paraId="779B46A9"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5.1.4 Оборудованные площадки для занятий спортом</w:t>
                  </w:r>
                </w:p>
                <w:p w14:paraId="1AF2A7F9"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5.1.5 Водный спорт</w:t>
                  </w:r>
                </w:p>
                <w:p w14:paraId="6A22C88E"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5.1.6 Авиационный спорт</w:t>
                  </w:r>
                </w:p>
                <w:p w14:paraId="5374EC44" w14:textId="77777777" w:rsidR="00B9704B" w:rsidRPr="003A5F97" w:rsidRDefault="00B9704B" w:rsidP="007869AF">
                  <w:pPr>
                    <w:pStyle w:val="ConsPlusNormal"/>
                    <w:spacing w:before="40" w:after="20"/>
                    <w:rPr>
                      <w:rFonts w:ascii="Times New Roman" w:hAnsi="Times New Roman" w:cs="Times New Roman"/>
                      <w:sz w:val="24"/>
                      <w:szCs w:val="24"/>
                    </w:rPr>
                  </w:pPr>
                  <w:r w:rsidRPr="003A5F97">
                    <w:rPr>
                      <w:rFonts w:ascii="Times New Roman" w:hAnsi="Times New Roman" w:cs="Times New Roman"/>
                      <w:sz w:val="24"/>
                      <w:szCs w:val="24"/>
                    </w:rPr>
                    <w:t>5.1.7 Спортивные базы</w:t>
                  </w:r>
                  <w:r w:rsidRPr="003A5F97">
                    <w:rPr>
                      <w:rFonts w:ascii="Times New Roman" w:hAnsi="Times New Roman" w:cs="Times New Roman"/>
                      <w:sz w:val="24"/>
                      <w:szCs w:val="24"/>
                    </w:rPr>
                    <w:br/>
                    <w:t>8.3 Обеспечение внутреннего правопорядка</w:t>
                  </w:r>
                </w:p>
              </w:tc>
            </w:tr>
          </w:tbl>
          <w:p w14:paraId="4C75839D" w14:textId="77777777" w:rsidR="00B9704B" w:rsidRPr="00B9704B" w:rsidRDefault="00B9704B" w:rsidP="007869AF">
            <w:pPr>
              <w:spacing w:before="40" w:after="20"/>
              <w:rPr>
                <w:szCs w:val="24"/>
                <w:lang w:val="ru-RU"/>
              </w:rPr>
            </w:pPr>
          </w:p>
        </w:tc>
      </w:tr>
      <w:tr w:rsidR="00B9704B" w:rsidRPr="00585139" w14:paraId="7B3C0268"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5FECE44" w14:textId="77777777" w:rsidR="00B9704B" w:rsidRPr="00B9704B" w:rsidRDefault="00B9704B" w:rsidP="007869AF">
            <w:pPr>
              <w:spacing w:before="40" w:after="20"/>
              <w:rPr>
                <w:szCs w:val="24"/>
                <w:lang w:val="ru-RU"/>
              </w:rPr>
            </w:pPr>
          </w:p>
        </w:tc>
      </w:tr>
      <w:tr w:rsidR="00B9704B" w:rsidRPr="00585139" w14:paraId="72E74EA4" w14:textId="77777777" w:rsidTr="00813A89">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tbl>
            <w:tblPr>
              <w:tblW w:w="5000" w:type="pct"/>
              <w:tblLook w:val="04A0" w:firstRow="1" w:lastRow="0" w:firstColumn="1" w:lastColumn="0" w:noHBand="0" w:noVBand="1"/>
            </w:tblPr>
            <w:tblGrid>
              <w:gridCol w:w="471"/>
              <w:gridCol w:w="3557"/>
              <w:gridCol w:w="5276"/>
            </w:tblGrid>
            <w:tr w:rsidR="00B9704B" w:rsidRPr="00CB717C" w14:paraId="3FA66FBE" w14:textId="77777777" w:rsidTr="00813A89">
              <w:tc>
                <w:tcPr>
                  <w:tcW w:w="0" w:type="auto"/>
                  <w:gridSpan w:val="3"/>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354BB6" w14:textId="77777777" w:rsidR="00B9704B" w:rsidRPr="00CB717C" w:rsidRDefault="00B9704B" w:rsidP="007869AF">
                  <w:pPr>
                    <w:pStyle w:val="affffffff1"/>
                    <w:pageBreakBefore/>
                    <w:spacing w:before="40" w:after="20"/>
                  </w:pPr>
                  <w:bookmarkStart w:id="305" w:name="_Toc495509182"/>
                  <w:bookmarkStart w:id="306" w:name="_Toc536539678"/>
                  <w:bookmarkStart w:id="307" w:name="_Toc536553724"/>
                  <w:r w:rsidRPr="00CB717C">
                    <w:lastRenderedPageBreak/>
                    <w:t>КУРТ-16</w:t>
                  </w:r>
                  <w:bookmarkEnd w:id="305"/>
                  <w:bookmarkEnd w:id="306"/>
                  <w:bookmarkEnd w:id="307"/>
                </w:p>
              </w:tc>
            </w:tr>
            <w:tr w:rsidR="00B9704B" w:rsidRPr="00CB717C" w14:paraId="253BBA3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1991B4" w14:textId="77777777" w:rsidR="00B9704B" w:rsidRPr="00CB717C" w:rsidRDefault="00B9704B" w:rsidP="007869AF">
                  <w:pPr>
                    <w:spacing w:before="40" w:after="20"/>
                    <w:jc w:val="center"/>
                    <w:rPr>
                      <w:b/>
                      <w:bCs/>
                      <w:szCs w:val="24"/>
                    </w:rPr>
                  </w:pPr>
                  <w:r w:rsidRPr="00CB717C">
                    <w:rPr>
                      <w:b/>
                      <w:bCs/>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F7A3BF"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51ABE2"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1DAD49D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64BEC0" w14:textId="77777777" w:rsidR="00B9704B" w:rsidRPr="00CB717C" w:rsidRDefault="00B9704B" w:rsidP="007869AF">
                  <w:pPr>
                    <w:pStyle w:val="2fd"/>
                    <w:spacing w:before="40" w:after="20"/>
                  </w:pPr>
                  <w:r w:rsidRPr="00CB717C">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6F6D0F9"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BBB8CC" w14:textId="77777777" w:rsidR="00B9704B" w:rsidRPr="00CB717C" w:rsidRDefault="00B9704B" w:rsidP="007869AF">
                  <w:pPr>
                    <w:pStyle w:val="2fd"/>
                    <w:spacing w:before="40" w:after="20"/>
                  </w:pPr>
                  <w:r w:rsidRPr="00CB717C">
                    <w:t xml:space="preserve">Не более 60 % </w:t>
                  </w:r>
                </w:p>
              </w:tc>
            </w:tr>
            <w:tr w:rsidR="00B9704B" w:rsidRPr="00CB717C" w14:paraId="5CA2033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BF7A8BC" w14:textId="77777777" w:rsidR="00B9704B" w:rsidRPr="00CB717C" w:rsidRDefault="00B9704B" w:rsidP="007869AF">
                  <w:pPr>
                    <w:pStyle w:val="2fd"/>
                    <w:spacing w:before="40" w:after="20"/>
                  </w:pPr>
                  <w:r w:rsidRPr="00CB717C">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10FB08"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7B275E" w14:textId="77777777" w:rsidR="00B9704B" w:rsidRPr="00CB717C" w:rsidRDefault="00B9704B" w:rsidP="007869AF">
                  <w:pPr>
                    <w:pStyle w:val="2fd"/>
                    <w:spacing w:before="40" w:after="20"/>
                  </w:pPr>
                  <w:r w:rsidRPr="00CB717C">
                    <w:t xml:space="preserve">10 </w:t>
                  </w:r>
                </w:p>
              </w:tc>
            </w:tr>
            <w:tr w:rsidR="00B9704B" w:rsidRPr="00585139" w14:paraId="5A7D724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62F694" w14:textId="77777777" w:rsidR="00B9704B" w:rsidRPr="00CB717C" w:rsidRDefault="00B9704B" w:rsidP="007869AF">
                  <w:pPr>
                    <w:pStyle w:val="2fd"/>
                    <w:spacing w:before="40" w:after="20"/>
                  </w:pPr>
                  <w:r w:rsidRPr="00CB717C">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59A672E"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751A44"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50AFA7A0"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995E3E3" w14:textId="77777777" w:rsidR="00B9704B" w:rsidRPr="00CB717C" w:rsidRDefault="00B9704B" w:rsidP="007869AF">
                  <w:pPr>
                    <w:pStyle w:val="2fd"/>
                    <w:spacing w:before="40" w:after="20"/>
                  </w:pPr>
                  <w:r w:rsidRPr="00CB717C">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5449FE"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A7568A"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4FA7658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BE8781" w14:textId="77777777" w:rsidR="00B9704B" w:rsidRPr="00CB717C" w:rsidRDefault="00B9704B" w:rsidP="007869AF">
                  <w:pPr>
                    <w:pStyle w:val="2fd"/>
                    <w:spacing w:before="40" w:after="20"/>
                  </w:pPr>
                  <w:r w:rsidRPr="00CB717C">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1614CAA"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CC6BF57"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6B39D1F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EF3F6A" w14:textId="77777777" w:rsidR="00B9704B" w:rsidRPr="00CB717C" w:rsidRDefault="00B9704B" w:rsidP="007869AF">
                  <w:pPr>
                    <w:pStyle w:val="2fd"/>
                    <w:spacing w:before="40" w:after="20"/>
                  </w:pPr>
                  <w:r w:rsidRPr="00CB717C">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C60AF01"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426AFF9"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5716735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393A97" w14:textId="77777777" w:rsidR="00B9704B" w:rsidRPr="00CB717C" w:rsidRDefault="00B9704B" w:rsidP="007869AF">
                  <w:pPr>
                    <w:pStyle w:val="2fd"/>
                    <w:spacing w:before="40" w:after="20"/>
                  </w:pPr>
                  <w:r w:rsidRPr="00CB717C">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897385"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2185CA"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bl>
          <w:p w14:paraId="1354C6F3" w14:textId="77777777" w:rsidR="00B9704B" w:rsidRPr="00585139" w:rsidRDefault="00B9704B" w:rsidP="007869AF">
            <w:pPr>
              <w:spacing w:before="40" w:after="20"/>
              <w:rPr>
                <w:vanish/>
                <w:szCs w:val="24"/>
                <w:lang w:val="ru-RU"/>
              </w:rPr>
            </w:pPr>
          </w:p>
          <w:tbl>
            <w:tblPr>
              <w:tblW w:w="5000" w:type="pct"/>
              <w:tblLook w:val="04A0" w:firstRow="1" w:lastRow="0" w:firstColumn="1" w:lastColumn="0" w:noHBand="0" w:noVBand="1"/>
            </w:tblPr>
            <w:tblGrid>
              <w:gridCol w:w="2222"/>
              <w:gridCol w:w="7082"/>
            </w:tblGrid>
            <w:tr w:rsidR="00B9704B" w:rsidRPr="00CB717C" w14:paraId="46CA1D3B"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6611E09" w14:textId="77777777" w:rsidR="00B9704B" w:rsidRPr="00CB717C" w:rsidRDefault="00B9704B" w:rsidP="007869AF">
                  <w:pPr>
                    <w:pStyle w:val="affffffff1"/>
                    <w:spacing w:before="40" w:after="20"/>
                  </w:pPr>
                  <w:bookmarkStart w:id="308" w:name="_Toc495509183"/>
                  <w:bookmarkStart w:id="309" w:name="_Toc536539679"/>
                  <w:bookmarkStart w:id="310" w:name="_Toc536553725"/>
                  <w:r w:rsidRPr="00CB717C">
                    <w:t>Виды разрешенного использования</w:t>
                  </w:r>
                  <w:bookmarkEnd w:id="308"/>
                  <w:bookmarkEnd w:id="309"/>
                  <w:bookmarkEnd w:id="310"/>
                </w:p>
              </w:tc>
            </w:tr>
            <w:tr w:rsidR="00B9704B" w:rsidRPr="00CB717C" w14:paraId="5336D44C"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D031BB"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810AFD9"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026C049E"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97B57D9"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E623C9"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16F7848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30A4E758"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414BF7CE" w14:textId="77777777" w:rsidR="00B9704B" w:rsidRPr="00B9704B" w:rsidRDefault="00B9704B" w:rsidP="007869AF">
                  <w:pPr>
                    <w:spacing w:before="40" w:after="20"/>
                    <w:rPr>
                      <w:szCs w:val="24"/>
                      <w:lang w:val="ru-RU"/>
                    </w:rPr>
                  </w:pPr>
                  <w:r w:rsidRPr="00B9704B">
                    <w:rPr>
                      <w:szCs w:val="24"/>
                      <w:lang w:val="ru-RU"/>
                    </w:rPr>
                    <w:t>4.9.1 Объекты дорожного сервиса</w:t>
                  </w:r>
                </w:p>
                <w:p w14:paraId="1A6E75B3" w14:textId="77777777" w:rsidR="00B9704B" w:rsidRPr="00B9704B" w:rsidRDefault="00B9704B" w:rsidP="007869AF">
                  <w:pPr>
                    <w:spacing w:before="40" w:after="20"/>
                    <w:rPr>
                      <w:szCs w:val="24"/>
                      <w:lang w:val="ru-RU"/>
                    </w:rPr>
                  </w:pPr>
                  <w:r w:rsidRPr="00B9704B">
                    <w:rPr>
                      <w:szCs w:val="24"/>
                      <w:lang w:val="ru-RU"/>
                    </w:rPr>
                    <w:t>5.0 Отдых (рекреация)</w:t>
                  </w:r>
                  <w:r w:rsidRPr="00B9704B">
                    <w:rPr>
                      <w:szCs w:val="24"/>
                      <w:lang w:val="ru-RU"/>
                    </w:rPr>
                    <w:br/>
                    <w:t>6.0 Производственная деятельность</w:t>
                  </w:r>
                  <w:r w:rsidRPr="00B9704B">
                    <w:rPr>
                      <w:szCs w:val="24"/>
                      <w:lang w:val="ru-RU"/>
                    </w:rPr>
                    <w:br/>
                    <w:t>6.1 Недропользование</w:t>
                  </w:r>
                  <w:r w:rsidRPr="00B9704B">
                    <w:rPr>
                      <w:szCs w:val="24"/>
                      <w:lang w:val="ru-RU"/>
                    </w:rPr>
                    <w:br/>
                    <w:t>6.2 Тяжелая промышленность</w:t>
                  </w:r>
                  <w:r w:rsidRPr="00B9704B">
                    <w:rPr>
                      <w:szCs w:val="24"/>
                      <w:lang w:val="ru-RU"/>
                    </w:rPr>
                    <w:br/>
                    <w:t>6.2.1 Автомобилестроительная промышленность</w:t>
                  </w:r>
                  <w:r w:rsidRPr="00B9704B">
                    <w:rPr>
                      <w:szCs w:val="24"/>
                      <w:lang w:val="ru-RU"/>
                    </w:rPr>
                    <w:br/>
                    <w:t>6.3 Легкая промышленность</w:t>
                  </w:r>
                  <w:r w:rsidRPr="00B9704B">
                    <w:rPr>
                      <w:szCs w:val="24"/>
                      <w:lang w:val="ru-RU"/>
                    </w:rPr>
                    <w:br/>
                    <w:t>6.3.1 Фармацевтическая промышленность</w:t>
                  </w:r>
                  <w:r w:rsidRPr="00B9704B">
                    <w:rPr>
                      <w:szCs w:val="24"/>
                      <w:lang w:val="ru-RU"/>
                    </w:rPr>
                    <w:br/>
                    <w:t>6.4 Пищевая промышленность</w:t>
                  </w:r>
                  <w:r w:rsidRPr="00B9704B">
                    <w:rPr>
                      <w:szCs w:val="24"/>
                      <w:lang w:val="ru-RU"/>
                    </w:rPr>
                    <w:br/>
                    <w:t>6.5 Нефтехимическая промышленность</w:t>
                  </w:r>
                  <w:r w:rsidRPr="00B9704B">
                    <w:rPr>
                      <w:szCs w:val="24"/>
                      <w:lang w:val="ru-RU"/>
                    </w:rPr>
                    <w:br/>
                    <w:t>6.6 Строительная промышленность</w:t>
                  </w:r>
                  <w:r w:rsidRPr="00B9704B">
                    <w:rPr>
                      <w:szCs w:val="24"/>
                      <w:lang w:val="ru-RU"/>
                    </w:rPr>
                    <w:br/>
                    <w:t>6.11 Целлюлозно-бумажная промышленность</w:t>
                  </w:r>
                </w:p>
                <w:p w14:paraId="1AA62208" w14:textId="77777777" w:rsidR="00B9704B" w:rsidRPr="00B9704B" w:rsidRDefault="00B9704B" w:rsidP="007869AF">
                  <w:pPr>
                    <w:spacing w:before="40" w:after="20"/>
                    <w:rPr>
                      <w:szCs w:val="24"/>
                      <w:lang w:val="ru-RU"/>
                    </w:rPr>
                  </w:pPr>
                  <w:r w:rsidRPr="00B9704B">
                    <w:rPr>
                      <w:szCs w:val="24"/>
                      <w:lang w:val="ru-RU"/>
                    </w:rPr>
                    <w:lastRenderedPageBreak/>
                    <w:t>7.2 Автомобильный транспорт</w:t>
                  </w:r>
                </w:p>
                <w:p w14:paraId="727443C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7.2.1 Размещение автомобильных дорог</w:t>
                  </w:r>
                </w:p>
                <w:p w14:paraId="71581B73"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5C2210F9"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21F2069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5CF37212"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CB717C" w14:paraId="754E23B6"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F9E058"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203344" w14:textId="77777777" w:rsidR="00B9704B" w:rsidRPr="00B9704B" w:rsidRDefault="00B9704B" w:rsidP="007869AF">
                  <w:pPr>
                    <w:spacing w:before="40" w:after="20"/>
                    <w:rPr>
                      <w:szCs w:val="24"/>
                      <w:lang w:val="ru-RU"/>
                    </w:rPr>
                  </w:pPr>
                  <w:r w:rsidRPr="00B9704B">
                    <w:rPr>
                      <w:szCs w:val="24"/>
                      <w:lang w:val="ru-RU"/>
                    </w:rPr>
                    <w:t>3.3 Бытовое обслуживание</w:t>
                  </w:r>
                  <w:r w:rsidRPr="00B9704B">
                    <w:rPr>
                      <w:szCs w:val="24"/>
                      <w:lang w:val="ru-RU"/>
                    </w:rPr>
                    <w:br/>
                    <w:t>3.5.2 Среднее и высшее профессиональное образование</w:t>
                  </w:r>
                  <w:r w:rsidRPr="00B9704B">
                    <w:rPr>
                      <w:szCs w:val="24"/>
                      <w:lang w:val="ru-RU"/>
                    </w:rPr>
                    <w:br/>
                    <w:t>3.9 Обеспечение научной деятельности</w:t>
                  </w:r>
                  <w:r w:rsidRPr="00B9704B">
                    <w:rPr>
                      <w:szCs w:val="24"/>
                      <w:lang w:val="ru-RU"/>
                    </w:rPr>
                    <w:br/>
                    <w:t>3.9.1 Обеспечение деятельности в области гидрометеорологии и смежных с ней областях</w:t>
                  </w:r>
                </w:p>
                <w:p w14:paraId="4B5B7103"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3.9.2 Проведение научных исследований</w:t>
                  </w:r>
                </w:p>
                <w:p w14:paraId="0E0B6F51"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4.1 Деловое управление</w:t>
                  </w:r>
                  <w:r w:rsidRPr="00B9704B">
                    <w:rPr>
                      <w:szCs w:val="24"/>
                      <w:lang w:val="ru-RU"/>
                    </w:rPr>
                    <w:br/>
                    <w:t>4.4 Магазины</w:t>
                  </w:r>
                  <w:r w:rsidRPr="00B9704B">
                    <w:rPr>
                      <w:szCs w:val="24"/>
                      <w:lang w:val="ru-RU"/>
                    </w:rPr>
                    <w:br/>
                    <w:t>4.6 Общественное питание</w:t>
                  </w:r>
                  <w:r w:rsidRPr="00B9704B">
                    <w:rPr>
                      <w:szCs w:val="24"/>
                      <w:lang w:val="ru-RU"/>
                    </w:rPr>
                    <w:br/>
                    <w:t>4.9 Служебные гаражи</w:t>
                  </w:r>
                </w:p>
                <w:p w14:paraId="67BA2BB3"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 Объекты дорожного сервиса</w:t>
                  </w:r>
                </w:p>
                <w:p w14:paraId="6C2B517C"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4.9.1.1 Заправка транспортных средств</w:t>
                  </w:r>
                </w:p>
                <w:p w14:paraId="54E1EB9F"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4.9.1.2 Обеспечение дорожного отдыха</w:t>
                  </w:r>
                </w:p>
                <w:p w14:paraId="7A190A0D"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4.9.1.3 Автомобильные мойки</w:t>
                  </w:r>
                </w:p>
                <w:p w14:paraId="2DA38604"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6.9 Склад</w:t>
                  </w:r>
                </w:p>
                <w:p w14:paraId="75591381" w14:textId="77777777" w:rsidR="00B9704B" w:rsidRPr="00CB717C" w:rsidRDefault="00B9704B" w:rsidP="007869AF">
                  <w:pPr>
                    <w:spacing w:before="40" w:after="20"/>
                    <w:rPr>
                      <w:szCs w:val="24"/>
                    </w:rPr>
                  </w:pPr>
                  <w:r w:rsidRPr="00495821">
                    <w:rPr>
                      <w:szCs w:val="24"/>
                    </w:rPr>
                    <w:t xml:space="preserve">6.9.1 </w:t>
                  </w:r>
                  <w:proofErr w:type="spellStart"/>
                  <w:r w:rsidRPr="00495821">
                    <w:rPr>
                      <w:szCs w:val="24"/>
                    </w:rPr>
                    <w:t>Складские</w:t>
                  </w:r>
                  <w:proofErr w:type="spellEnd"/>
                  <w:r w:rsidRPr="00495821">
                    <w:rPr>
                      <w:szCs w:val="24"/>
                    </w:rPr>
                    <w:t xml:space="preserve"> </w:t>
                  </w:r>
                  <w:proofErr w:type="spellStart"/>
                  <w:r w:rsidRPr="00495821">
                    <w:rPr>
                      <w:szCs w:val="24"/>
                    </w:rPr>
                    <w:t>площадки</w:t>
                  </w:r>
                  <w:proofErr w:type="spellEnd"/>
                </w:p>
              </w:tc>
            </w:tr>
            <w:tr w:rsidR="00B9704B" w:rsidRPr="00585139" w14:paraId="3456C079"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1BCF407" w14:textId="77777777" w:rsidR="00B9704B" w:rsidRPr="00CB717C" w:rsidRDefault="00B9704B" w:rsidP="007869AF">
                  <w:pPr>
                    <w:spacing w:before="40" w:after="20"/>
                    <w:rPr>
                      <w:szCs w:val="24"/>
                    </w:rPr>
                  </w:pPr>
                  <w:r w:rsidRPr="00CB717C">
                    <w:rPr>
                      <w:szCs w:val="24"/>
                    </w:rPr>
                    <w:br/>
                  </w:r>
                  <w:proofErr w:type="spellStart"/>
                  <w:r w:rsidRPr="00CB717C">
                    <w:rPr>
                      <w:szCs w:val="24"/>
                    </w:rPr>
                    <w:t>Вспомогательные</w:t>
                  </w:r>
                  <w:proofErr w:type="spellEnd"/>
                  <w:r w:rsidRPr="00CB717C">
                    <w:rPr>
                      <w:szCs w:val="24"/>
                    </w:rP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EA9492"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3A5291B0"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3.1.1 Предоставление коммунальных услуг</w:t>
                  </w:r>
                </w:p>
                <w:p w14:paraId="0CABCEF4"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2F6E69">
                    <w:rPr>
                      <w:rFonts w:ascii="Times New Roman" w:hAnsi="Times New Roman" w:cs="Times New Roman"/>
                      <w:sz w:val="24"/>
                      <w:szCs w:val="24"/>
                    </w:rPr>
                    <w:br/>
                    <w:t>3.5.2 Среднее и высшее профессиональное образование</w:t>
                  </w:r>
                  <w:r w:rsidRPr="002F6E69">
                    <w:rPr>
                      <w:rFonts w:ascii="Times New Roman" w:hAnsi="Times New Roman" w:cs="Times New Roman"/>
                      <w:sz w:val="24"/>
                      <w:szCs w:val="24"/>
                    </w:rPr>
                    <w:br/>
                    <w:t>3.8 Общественное управление</w:t>
                  </w:r>
                </w:p>
                <w:p w14:paraId="362F1B17"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3.8.1 Государственное управление</w:t>
                  </w:r>
                </w:p>
                <w:p w14:paraId="482F20E4"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3.8.2 Представительская деятельность</w:t>
                  </w:r>
                  <w:r w:rsidRPr="002F6E69">
                    <w:rPr>
                      <w:rFonts w:ascii="Times New Roman" w:hAnsi="Times New Roman" w:cs="Times New Roman"/>
                      <w:sz w:val="24"/>
                      <w:szCs w:val="24"/>
                    </w:rPr>
                    <w:br/>
                    <w:t>3.9 Обеспечение научной деятельности</w:t>
                  </w:r>
                  <w:r w:rsidRPr="002F6E69">
                    <w:rPr>
                      <w:rFonts w:ascii="Times New Roman" w:hAnsi="Times New Roman" w:cs="Times New Roman"/>
                      <w:sz w:val="24"/>
                      <w:szCs w:val="24"/>
                    </w:rPr>
                    <w:br/>
                    <w:t>3.9.1 Обеспечение деятельности в области гидрометеорологии и смежных с ней областях</w:t>
                  </w:r>
                </w:p>
                <w:p w14:paraId="530D9502"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3.9.2 Проведение научных исследований</w:t>
                  </w:r>
                </w:p>
                <w:p w14:paraId="4B1A40D2"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3.10 Ветеринарное обслуживание</w:t>
                  </w:r>
                </w:p>
                <w:p w14:paraId="4935A2FD"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3.10.1 Амбулаторное ветеринарное обслуживание</w:t>
                  </w:r>
                </w:p>
                <w:p w14:paraId="29BA9090" w14:textId="77777777" w:rsidR="00B9704B" w:rsidRPr="00B9704B" w:rsidRDefault="00B9704B" w:rsidP="007869AF">
                  <w:pPr>
                    <w:spacing w:before="40" w:after="20"/>
                    <w:rPr>
                      <w:szCs w:val="24"/>
                      <w:lang w:val="ru-RU"/>
                    </w:rPr>
                  </w:pPr>
                  <w:r w:rsidRPr="00B9704B">
                    <w:rPr>
                      <w:szCs w:val="24"/>
                      <w:lang w:val="ru-RU"/>
                    </w:rPr>
                    <w:t>3.10.2 Приюты для животных</w:t>
                  </w:r>
                  <w:r w:rsidRPr="00B9704B">
                    <w:rPr>
                      <w:szCs w:val="24"/>
                      <w:lang w:val="ru-RU"/>
                    </w:rPr>
                    <w:br/>
                    <w:t>4.1 Деловое управление</w:t>
                  </w:r>
                  <w:r w:rsidRPr="00B9704B">
                    <w:rPr>
                      <w:szCs w:val="24"/>
                      <w:lang w:val="ru-RU"/>
                    </w:rPr>
                    <w:br/>
                    <w:t>4.4 Магазины</w:t>
                  </w:r>
                  <w:r w:rsidRPr="00B9704B">
                    <w:rPr>
                      <w:szCs w:val="24"/>
                      <w:lang w:val="ru-RU"/>
                    </w:rPr>
                    <w:br/>
                    <w:t>4.5 Банковская и страховая деятельность</w:t>
                  </w:r>
                  <w:r w:rsidRPr="00B9704B">
                    <w:rPr>
                      <w:szCs w:val="24"/>
                      <w:lang w:val="ru-RU"/>
                    </w:rPr>
                    <w:br/>
                    <w:t>4.6 Общественное питание</w:t>
                  </w:r>
                  <w:r w:rsidRPr="00B9704B">
                    <w:rPr>
                      <w:szCs w:val="24"/>
                      <w:lang w:val="ru-RU"/>
                    </w:rPr>
                    <w:br/>
                  </w:r>
                  <w:r w:rsidRPr="00B9704B">
                    <w:rPr>
                      <w:szCs w:val="24"/>
                      <w:lang w:val="ru-RU"/>
                    </w:rPr>
                    <w:lastRenderedPageBreak/>
                    <w:t>4.9 Служебные гаражи</w:t>
                  </w:r>
                  <w:r w:rsidRPr="00B9704B">
                    <w:rPr>
                      <w:szCs w:val="24"/>
                      <w:lang w:val="ru-RU"/>
                    </w:rPr>
                    <w:br/>
                    <w:t>4.9.1 Объекты дорожного сервиса</w:t>
                  </w:r>
                </w:p>
                <w:p w14:paraId="7548B72E"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4.9.1.1 Заправка транспортных средств</w:t>
                  </w:r>
                </w:p>
                <w:p w14:paraId="01A85BDF"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4.9.1.2 Обеспечение дорожного отдыха</w:t>
                  </w:r>
                </w:p>
                <w:p w14:paraId="32D92CBD"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4.9.1.3 Автомобильные мойки</w:t>
                  </w:r>
                </w:p>
                <w:p w14:paraId="50962760" w14:textId="77777777" w:rsidR="00B9704B" w:rsidRPr="00B9704B" w:rsidRDefault="00B9704B" w:rsidP="007869AF">
                  <w:pPr>
                    <w:spacing w:before="40" w:after="20"/>
                    <w:rPr>
                      <w:szCs w:val="24"/>
                      <w:lang w:val="ru-RU"/>
                    </w:rPr>
                  </w:pPr>
                  <w:r w:rsidRPr="00B9704B">
                    <w:rPr>
                      <w:szCs w:val="24"/>
                      <w:lang w:val="ru-RU"/>
                    </w:rPr>
                    <w:t>4.9.1.4 Ремонт автомобилей</w:t>
                  </w:r>
                  <w:r w:rsidRPr="00B9704B">
                    <w:rPr>
                      <w:szCs w:val="24"/>
                      <w:lang w:val="ru-RU"/>
                    </w:rPr>
                    <w:br/>
                    <w:t>5.1 Спорт</w:t>
                  </w:r>
                </w:p>
                <w:p w14:paraId="2B71759D"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5.1.1 Обеспечение спортивно-зрелищных мероприятий</w:t>
                  </w:r>
                </w:p>
                <w:p w14:paraId="3AB9E133"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5.1.2 Обеспечение занятий спортом в помещениях</w:t>
                  </w:r>
                </w:p>
                <w:p w14:paraId="08014137"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5.1.3 Площадки для занятий спортом</w:t>
                  </w:r>
                </w:p>
                <w:p w14:paraId="332F8CBC"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5.1.4 Оборудованные площадки для занятий спортом</w:t>
                  </w:r>
                </w:p>
                <w:p w14:paraId="4236D327"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5.1.5 Водный спорт</w:t>
                  </w:r>
                </w:p>
                <w:p w14:paraId="4C4F4440" w14:textId="77777777" w:rsidR="00B9704B" w:rsidRPr="002F6E69" w:rsidRDefault="00B9704B" w:rsidP="007869AF">
                  <w:pPr>
                    <w:pStyle w:val="ConsPlusNormal"/>
                    <w:spacing w:before="40" w:after="20"/>
                    <w:rPr>
                      <w:rFonts w:ascii="Times New Roman" w:hAnsi="Times New Roman" w:cs="Times New Roman"/>
                      <w:sz w:val="24"/>
                      <w:szCs w:val="24"/>
                    </w:rPr>
                  </w:pPr>
                  <w:r w:rsidRPr="002F6E69">
                    <w:rPr>
                      <w:rFonts w:ascii="Times New Roman" w:hAnsi="Times New Roman" w:cs="Times New Roman"/>
                      <w:sz w:val="24"/>
                      <w:szCs w:val="24"/>
                    </w:rPr>
                    <w:t>5.1.6 Авиационный спорт</w:t>
                  </w:r>
                </w:p>
                <w:p w14:paraId="17FA3739" w14:textId="77777777" w:rsidR="00B9704B" w:rsidRPr="00B9704B" w:rsidRDefault="00B9704B" w:rsidP="007869AF">
                  <w:pPr>
                    <w:spacing w:before="40" w:after="20"/>
                    <w:rPr>
                      <w:szCs w:val="24"/>
                      <w:lang w:val="ru-RU"/>
                    </w:rPr>
                  </w:pPr>
                  <w:r w:rsidRPr="00B9704B">
                    <w:rPr>
                      <w:szCs w:val="24"/>
                      <w:lang w:val="ru-RU"/>
                    </w:rPr>
                    <w:t>5.1.7 Спортивные базы</w:t>
                  </w:r>
                  <w:r w:rsidRPr="00B9704B">
                    <w:rPr>
                      <w:szCs w:val="24"/>
                      <w:lang w:val="ru-RU"/>
                    </w:rPr>
                    <w:br/>
                    <w:t>6.9 Склад</w:t>
                  </w:r>
                </w:p>
                <w:p w14:paraId="752555BA" w14:textId="77777777" w:rsidR="00B9704B" w:rsidRPr="00B9704B" w:rsidRDefault="00B9704B" w:rsidP="007869AF">
                  <w:pPr>
                    <w:spacing w:before="40" w:after="20"/>
                    <w:rPr>
                      <w:szCs w:val="24"/>
                      <w:lang w:val="ru-RU"/>
                    </w:rPr>
                  </w:pPr>
                  <w:r w:rsidRPr="00B9704B">
                    <w:rPr>
                      <w:szCs w:val="24"/>
                      <w:lang w:val="ru-RU"/>
                    </w:rPr>
                    <w:t>6.9.1 Складские площадки</w:t>
                  </w:r>
                  <w:r w:rsidRPr="00B9704B">
                    <w:rPr>
                      <w:szCs w:val="24"/>
                      <w:lang w:val="ru-RU"/>
                    </w:rPr>
                    <w:br/>
                    <w:t>7.0 Транспорт</w:t>
                  </w:r>
                  <w:r w:rsidRPr="00B9704B">
                    <w:rPr>
                      <w:szCs w:val="24"/>
                      <w:lang w:val="ru-RU"/>
                    </w:rPr>
                    <w:br/>
                    <w:t>8.3 Обеспечение внутреннего правопорядка</w:t>
                  </w:r>
                </w:p>
              </w:tc>
            </w:tr>
          </w:tbl>
          <w:p w14:paraId="7F22BE31" w14:textId="77777777" w:rsidR="00B9704B" w:rsidRPr="00B9704B" w:rsidRDefault="00B9704B" w:rsidP="007869AF">
            <w:pPr>
              <w:spacing w:before="40" w:after="20"/>
              <w:rPr>
                <w:szCs w:val="24"/>
                <w:lang w:val="ru-RU"/>
              </w:rPr>
            </w:pPr>
            <w:r w:rsidRPr="00B9704B">
              <w:rPr>
                <w:szCs w:val="24"/>
                <w:lang w:val="ru-RU"/>
              </w:rPr>
              <w:lastRenderedPageBreak/>
              <w:br/>
            </w:r>
          </w:p>
        </w:tc>
      </w:tr>
    </w:tbl>
    <w:p w14:paraId="2EC0D8B3" w14:textId="77777777" w:rsidR="00B9704B" w:rsidRPr="00B9704B" w:rsidRDefault="00B9704B" w:rsidP="007869AF">
      <w:pPr>
        <w:spacing w:before="40" w:after="20"/>
        <w:rPr>
          <w:szCs w:val="24"/>
          <w:lang w:val="ru-RU"/>
        </w:rPr>
      </w:pPr>
    </w:p>
    <w:p w14:paraId="37460CE4" w14:textId="77777777" w:rsidR="00B9704B" w:rsidRPr="00B9704B" w:rsidRDefault="00B9704B" w:rsidP="007869AF">
      <w:pPr>
        <w:spacing w:before="40" w:after="20"/>
        <w:rPr>
          <w:szCs w:val="24"/>
          <w:lang w:val="ru-RU"/>
        </w:rPr>
        <w:sectPr w:rsidR="00B9704B" w:rsidRPr="00B9704B" w:rsidSect="00813A89">
          <w:pgSz w:w="11906" w:h="16838"/>
          <w:pgMar w:top="1134" w:right="851" w:bottom="1134" w:left="1701" w:header="709" w:footer="709" w:gutter="0"/>
          <w:cols w:space="708"/>
          <w:docGrid w:linePitch="360"/>
        </w:sectPr>
      </w:pPr>
      <w:r w:rsidRPr="00B9704B">
        <w:rPr>
          <w:szCs w:val="24"/>
          <w:lang w:val="ru-RU"/>
        </w:rPr>
        <w:br w:type="page"/>
      </w:r>
    </w:p>
    <w:tbl>
      <w:tblPr>
        <w:tblW w:w="5000" w:type="pct"/>
        <w:tblCellMar>
          <w:top w:w="120" w:type="dxa"/>
          <w:left w:w="120" w:type="dxa"/>
          <w:bottom w:w="120" w:type="dxa"/>
          <w:right w:w="120" w:type="dxa"/>
        </w:tblCellMar>
        <w:tblLook w:val="04A0" w:firstRow="1" w:lastRow="0" w:firstColumn="1" w:lastColumn="0" w:noHBand="0" w:noVBand="1"/>
      </w:tblPr>
      <w:tblGrid>
        <w:gridCol w:w="471"/>
        <w:gridCol w:w="1756"/>
        <w:gridCol w:w="1756"/>
        <w:gridCol w:w="5361"/>
      </w:tblGrid>
      <w:tr w:rsidR="00B9704B" w:rsidRPr="00CB717C" w14:paraId="04BD082C" w14:textId="77777777" w:rsidTr="00813A89">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56953B5" w14:textId="77777777" w:rsidR="00B9704B" w:rsidRPr="004E2E75" w:rsidRDefault="00B9704B" w:rsidP="007869AF">
            <w:pPr>
              <w:pStyle w:val="affffffff1"/>
              <w:spacing w:before="40" w:after="20"/>
            </w:pPr>
            <w:bookmarkStart w:id="311" w:name="_Toc536539682"/>
            <w:bookmarkStart w:id="312" w:name="_Toc536553728"/>
            <w:r w:rsidRPr="004E2E75">
              <w:lastRenderedPageBreak/>
              <w:t>КУРТ-18</w:t>
            </w:r>
            <w:bookmarkEnd w:id="311"/>
            <w:bookmarkEnd w:id="312"/>
          </w:p>
        </w:tc>
      </w:tr>
      <w:tr w:rsidR="00B9704B" w:rsidRPr="00CB717C" w14:paraId="4506D080"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EF230D" w14:textId="77777777" w:rsidR="00B9704B" w:rsidRPr="00CB717C" w:rsidRDefault="00B9704B" w:rsidP="007869AF">
            <w:pPr>
              <w:spacing w:before="40" w:after="20"/>
              <w:jc w:val="center"/>
              <w:rPr>
                <w:b/>
                <w:bCs/>
                <w:szCs w:val="24"/>
              </w:rPr>
            </w:pPr>
            <w:r w:rsidRPr="00CB717C">
              <w:rPr>
                <w:b/>
                <w:bCs/>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B2083DD"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96F7C77"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3654322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798E4D" w14:textId="77777777" w:rsidR="00B9704B" w:rsidRPr="00CB717C" w:rsidRDefault="00B9704B" w:rsidP="007869AF">
            <w:pPr>
              <w:spacing w:before="40" w:after="20"/>
              <w:rPr>
                <w:szCs w:val="24"/>
              </w:rPr>
            </w:pPr>
            <w:r w:rsidRPr="00CB717C">
              <w:rPr>
                <w:szCs w:val="24"/>
              </w:rPr>
              <w:t>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F54E49C" w14:textId="77777777" w:rsidR="00B9704B" w:rsidRPr="00CB717C" w:rsidRDefault="00B9704B" w:rsidP="007869AF">
            <w:pPr>
              <w:pStyle w:val="2fd"/>
              <w:spacing w:before="40" w:after="20"/>
            </w:pPr>
            <w:r w:rsidRPr="00CB717C">
              <w:t>Плотность жилой застройки, процент застройки жилыми домами жилого района (квартала)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6D2F6D6" w14:textId="77777777" w:rsidR="00B9704B" w:rsidRPr="00CB717C" w:rsidRDefault="00B9704B" w:rsidP="007869AF">
            <w:pPr>
              <w:pStyle w:val="2fd"/>
              <w:spacing w:before="40" w:after="20"/>
            </w:pPr>
            <w:r w:rsidRPr="00CB717C">
              <w:t xml:space="preserve">7550 (4.4%) - 19900 (11.7%) </w:t>
            </w:r>
          </w:p>
        </w:tc>
      </w:tr>
      <w:tr w:rsidR="00B9704B" w:rsidRPr="00CB717C" w14:paraId="3F3801D9"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713F347" w14:textId="77777777" w:rsidR="00B9704B" w:rsidRPr="00CB717C" w:rsidRDefault="00B9704B" w:rsidP="007869AF">
            <w:pPr>
              <w:spacing w:before="40" w:after="20"/>
              <w:rPr>
                <w:szCs w:val="24"/>
              </w:rPr>
            </w:pPr>
            <w:r w:rsidRPr="00CB717C">
              <w:rPr>
                <w:szCs w:val="24"/>
              </w:rPr>
              <w:t>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368DC16" w14:textId="77777777" w:rsidR="00B9704B" w:rsidRPr="00CB717C" w:rsidRDefault="00B9704B" w:rsidP="007869AF">
            <w:pPr>
              <w:pStyle w:val="2fd"/>
              <w:spacing w:before="40" w:after="20"/>
            </w:pPr>
            <w:r w:rsidRPr="00CB717C">
              <w:t>Предельное количество этажей (за исключением подземных и технических этажей)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D0040B" w14:textId="77777777" w:rsidR="00B9704B" w:rsidRPr="00CB717C" w:rsidRDefault="00B9704B" w:rsidP="007869AF">
            <w:pPr>
              <w:pStyle w:val="2fd"/>
              <w:spacing w:before="40" w:after="20"/>
            </w:pPr>
            <w:r w:rsidRPr="00CB717C">
              <w:t xml:space="preserve">17 </w:t>
            </w:r>
          </w:p>
        </w:tc>
      </w:tr>
      <w:tr w:rsidR="00B9704B" w:rsidRPr="00585139" w14:paraId="0D5ACC7D"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ABB23A" w14:textId="77777777" w:rsidR="00B9704B" w:rsidRPr="00CB717C" w:rsidRDefault="00B9704B" w:rsidP="007869AF">
            <w:pPr>
              <w:spacing w:before="40" w:after="20"/>
              <w:rPr>
                <w:szCs w:val="24"/>
              </w:rPr>
            </w:pPr>
            <w:r w:rsidRPr="00CB717C">
              <w:rPr>
                <w:szCs w:val="24"/>
              </w:rPr>
              <w:t>3</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E15773" w14:textId="77777777" w:rsidR="00B9704B" w:rsidRPr="00CB717C" w:rsidRDefault="00B9704B" w:rsidP="007869AF">
            <w:pPr>
              <w:pStyle w:val="2fd"/>
              <w:spacing w:before="40" w:after="20"/>
            </w:pPr>
            <w:r w:rsidRPr="00CB717C">
              <w:t>Максимальный процент застройки в границах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2E4C4B3"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67DD417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F63997F" w14:textId="77777777" w:rsidR="00B9704B" w:rsidRPr="00CB717C" w:rsidRDefault="00B9704B" w:rsidP="007869AF">
            <w:pPr>
              <w:spacing w:before="40" w:after="20"/>
              <w:rPr>
                <w:szCs w:val="24"/>
              </w:rPr>
            </w:pPr>
            <w:r w:rsidRPr="00CB717C">
              <w:rPr>
                <w:szCs w:val="24"/>
              </w:rPr>
              <w:t>4</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047EEB"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685D8DC"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76CD99EF"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247DDE" w14:textId="77777777" w:rsidR="00B9704B" w:rsidRPr="00CB717C" w:rsidRDefault="00B9704B" w:rsidP="007869AF">
            <w:pPr>
              <w:spacing w:before="40" w:after="20"/>
              <w:rPr>
                <w:szCs w:val="24"/>
              </w:rPr>
            </w:pPr>
            <w:r w:rsidRPr="00CB717C">
              <w:rPr>
                <w:szCs w:val="24"/>
              </w:rPr>
              <w:t>5</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FD841E"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C23DE7"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163C768C"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976FEB" w14:textId="77777777" w:rsidR="00B9704B" w:rsidRPr="00CB717C" w:rsidRDefault="00B9704B" w:rsidP="007869AF">
            <w:pPr>
              <w:spacing w:before="40" w:after="20"/>
              <w:rPr>
                <w:szCs w:val="24"/>
              </w:rPr>
            </w:pPr>
            <w:r w:rsidRPr="00CB717C">
              <w:rPr>
                <w:szCs w:val="24"/>
              </w:rPr>
              <w:t>6</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4AD5B37" w14:textId="77777777" w:rsidR="00B9704B" w:rsidRPr="00CB717C" w:rsidRDefault="00B9704B" w:rsidP="007869AF">
            <w:pPr>
              <w:pStyle w:val="2fd"/>
              <w:spacing w:before="40" w:after="20"/>
            </w:pPr>
            <w:r w:rsidRPr="00CB717C">
              <w:t>Расчетная численность населения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9914CCF" w14:textId="77777777" w:rsidR="00B9704B" w:rsidRPr="00CB717C" w:rsidRDefault="00B9704B" w:rsidP="007869AF">
            <w:pPr>
              <w:pStyle w:val="2fd"/>
              <w:spacing w:before="40" w:after="20"/>
            </w:pPr>
            <w:r w:rsidRPr="00CB717C">
              <w:t xml:space="preserve">Определяется из расчета 28 </w:t>
            </w:r>
            <w:proofErr w:type="spellStart"/>
            <w:r w:rsidRPr="00CB717C">
              <w:t>кв.м</w:t>
            </w:r>
            <w:proofErr w:type="spellEnd"/>
            <w:r w:rsidRPr="00CB717C">
              <w:t xml:space="preserve">. общей площади многоквартирной жилой застройки на 1 человека </w:t>
            </w:r>
          </w:p>
        </w:tc>
      </w:tr>
      <w:tr w:rsidR="00B9704B" w:rsidRPr="00585139" w14:paraId="65C34DB8"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9C8811" w14:textId="77777777" w:rsidR="00B9704B" w:rsidRPr="00CB717C" w:rsidRDefault="00B9704B" w:rsidP="007869AF">
            <w:pPr>
              <w:spacing w:before="40" w:after="20"/>
              <w:rPr>
                <w:szCs w:val="24"/>
              </w:rPr>
            </w:pPr>
            <w:r w:rsidRPr="00CB717C">
              <w:rPr>
                <w:szCs w:val="24"/>
              </w:rPr>
              <w:t>7</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81CB84A" w14:textId="77777777" w:rsidR="00B9704B" w:rsidRPr="00CB717C" w:rsidRDefault="00B9704B" w:rsidP="007869AF">
            <w:pPr>
              <w:pStyle w:val="2fd"/>
              <w:spacing w:before="40" w:after="20"/>
            </w:pPr>
            <w:r w:rsidRPr="00CB717C">
              <w:t>Минимальная обеспеченность объектами водоснабжения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0D6A6A2"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3898B9D8"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08986E1" w14:textId="77777777" w:rsidR="00B9704B" w:rsidRPr="00CB717C" w:rsidRDefault="00B9704B" w:rsidP="007869AF">
            <w:pPr>
              <w:spacing w:before="40" w:after="20"/>
              <w:rPr>
                <w:szCs w:val="24"/>
              </w:rPr>
            </w:pPr>
            <w:r w:rsidRPr="00CB717C">
              <w:rPr>
                <w:szCs w:val="24"/>
              </w:rPr>
              <w:t>8</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0822F5" w14:textId="77777777" w:rsidR="00B9704B" w:rsidRPr="00CB717C" w:rsidRDefault="00B9704B" w:rsidP="007869AF">
            <w:pPr>
              <w:pStyle w:val="2fd"/>
              <w:spacing w:before="40" w:after="20"/>
            </w:pPr>
            <w:r w:rsidRPr="00CB717C">
              <w:t>Минимальная обеспеченность объектами водоотведения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E31D3D7"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5E36C2B2"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61E6C08" w14:textId="77777777" w:rsidR="00B9704B" w:rsidRPr="00CB717C" w:rsidRDefault="00B9704B" w:rsidP="007869AF">
            <w:pPr>
              <w:spacing w:before="40" w:after="20"/>
              <w:rPr>
                <w:szCs w:val="24"/>
              </w:rPr>
            </w:pPr>
            <w:r w:rsidRPr="00CB717C">
              <w:rPr>
                <w:szCs w:val="24"/>
              </w:rPr>
              <w:t>9</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8236391" w14:textId="77777777" w:rsidR="00B9704B" w:rsidRPr="00CB717C" w:rsidRDefault="00B9704B" w:rsidP="007869AF">
            <w:pPr>
              <w:pStyle w:val="2fd"/>
              <w:spacing w:before="40" w:after="20"/>
            </w:pPr>
            <w:r w:rsidRPr="00CB717C">
              <w:t>Минимальная обеспеченность объектами теплоснабжения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0AFAAC3" w14:textId="77777777" w:rsidR="00B9704B" w:rsidRPr="00CB717C" w:rsidRDefault="00B9704B" w:rsidP="007869AF">
            <w:pPr>
              <w:pStyle w:val="2fd"/>
              <w:spacing w:before="40" w:after="20"/>
            </w:pPr>
            <w:r w:rsidRPr="00CB717C">
              <w:t xml:space="preserve">0,05 Гкал/1000 </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20A2EA24"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5D807EB" w14:textId="77777777" w:rsidR="00B9704B" w:rsidRPr="00CB717C" w:rsidRDefault="00B9704B" w:rsidP="007869AF">
            <w:pPr>
              <w:spacing w:before="40" w:after="20"/>
              <w:rPr>
                <w:szCs w:val="24"/>
              </w:rPr>
            </w:pPr>
            <w:r w:rsidRPr="00CB717C">
              <w:rPr>
                <w:szCs w:val="24"/>
              </w:rPr>
              <w:t>10</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BB4B9BB" w14:textId="77777777" w:rsidR="00B9704B" w:rsidRPr="00CB717C" w:rsidRDefault="00B9704B" w:rsidP="007869AF">
            <w:pPr>
              <w:pStyle w:val="2fd"/>
              <w:spacing w:before="40" w:after="20"/>
            </w:pPr>
            <w:r w:rsidRPr="00CB717C">
              <w:t>Минимальная обеспеченность объектами энергоснабжения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F462268" w14:textId="77777777" w:rsidR="00B9704B" w:rsidRPr="00CB717C" w:rsidRDefault="00B9704B" w:rsidP="007869AF">
            <w:pPr>
              <w:pStyle w:val="2fd"/>
              <w:spacing w:before="40" w:after="20"/>
            </w:pPr>
            <w:r w:rsidRPr="00CB717C">
              <w:t>20 Вт./</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6C6700A6"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FD324F" w14:textId="77777777" w:rsidR="00B9704B" w:rsidRPr="00CB717C" w:rsidRDefault="00B9704B" w:rsidP="007869AF">
            <w:pPr>
              <w:spacing w:before="40" w:after="20"/>
              <w:rPr>
                <w:szCs w:val="24"/>
              </w:rPr>
            </w:pPr>
            <w:r w:rsidRPr="00CB717C">
              <w:rPr>
                <w:szCs w:val="24"/>
              </w:rPr>
              <w:t>11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07FC244" w14:textId="77777777" w:rsidR="00B9704B" w:rsidRPr="00CB717C" w:rsidRDefault="00B9704B" w:rsidP="007869AF">
            <w:pPr>
              <w:pStyle w:val="2fd"/>
              <w:spacing w:before="40" w:after="20"/>
            </w:pPr>
            <w:r w:rsidRPr="00CB717C">
              <w:t>Минимальная 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4C5BB4" w14:textId="77777777" w:rsidR="00B9704B" w:rsidRPr="00CB717C" w:rsidRDefault="00B9704B" w:rsidP="007869AF">
            <w:pPr>
              <w:pStyle w:val="2fd"/>
              <w:spacing w:before="40" w:after="20"/>
            </w:pPr>
            <w:r w:rsidRPr="00CB717C">
              <w:t xml:space="preserve">420 </w:t>
            </w:r>
            <w:proofErr w:type="spellStart"/>
            <w:r w:rsidRPr="00CB717C">
              <w:t>машино</w:t>
            </w:r>
            <w:proofErr w:type="spellEnd"/>
            <w:r w:rsidRPr="00CB717C">
              <w:t xml:space="preserve">-мест на 1 тыс. человек населения планируемой застройки </w:t>
            </w:r>
          </w:p>
        </w:tc>
      </w:tr>
      <w:tr w:rsidR="00B9704B" w:rsidRPr="00585139" w14:paraId="754E4DAD"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690CE99" w14:textId="77777777" w:rsidR="00B9704B" w:rsidRPr="00CB717C" w:rsidRDefault="00B9704B" w:rsidP="007869AF">
            <w:pPr>
              <w:spacing w:before="40" w:after="20"/>
              <w:rPr>
                <w:szCs w:val="24"/>
              </w:rPr>
            </w:pPr>
            <w:r w:rsidRPr="00CB717C">
              <w:rPr>
                <w:szCs w:val="24"/>
              </w:rPr>
              <w:t>12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C52ABCF" w14:textId="77777777" w:rsidR="00B9704B" w:rsidRPr="00CB717C" w:rsidRDefault="00B9704B" w:rsidP="007869AF">
            <w:pPr>
              <w:pStyle w:val="2fd"/>
              <w:spacing w:before="40" w:after="20"/>
            </w:pPr>
            <w:r w:rsidRPr="00CB717C">
              <w:t>Площадь благоустройства (территория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A95F113" w14:textId="77777777" w:rsidR="00B9704B" w:rsidRPr="00CB717C" w:rsidRDefault="00B9704B" w:rsidP="007869AF">
            <w:pPr>
              <w:pStyle w:val="2fd"/>
              <w:spacing w:before="40" w:after="20"/>
            </w:pPr>
            <w:r w:rsidRPr="00CB717C">
              <w:t xml:space="preserve">4,4 </w:t>
            </w:r>
            <w:proofErr w:type="spellStart"/>
            <w:r w:rsidRPr="00CB717C">
              <w:t>кв.м</w:t>
            </w:r>
            <w:proofErr w:type="spellEnd"/>
            <w:r w:rsidRPr="00CB717C">
              <w:t xml:space="preserve"> на 1 человека населения планируемой застройки </w:t>
            </w:r>
          </w:p>
        </w:tc>
      </w:tr>
      <w:tr w:rsidR="00B9704B" w:rsidRPr="00CB717C" w14:paraId="58784572"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06D5A4" w14:textId="77777777" w:rsidR="00B9704B" w:rsidRPr="00CB717C" w:rsidRDefault="00B9704B" w:rsidP="007869AF">
            <w:pPr>
              <w:spacing w:before="40" w:after="20"/>
              <w:rPr>
                <w:szCs w:val="24"/>
              </w:rPr>
            </w:pPr>
            <w:r w:rsidRPr="00CB717C">
              <w:rPr>
                <w:szCs w:val="24"/>
              </w:rPr>
              <w:t>13</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93ECEB8" w14:textId="77777777" w:rsidR="00B9704B" w:rsidRPr="00CB717C" w:rsidRDefault="00B9704B" w:rsidP="007869AF">
            <w:pPr>
              <w:pStyle w:val="2fd"/>
              <w:spacing w:before="40" w:after="20"/>
            </w:pPr>
            <w:r w:rsidRPr="00CB717C">
              <w:t>Рабочие места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98D3007" w14:textId="77777777" w:rsidR="00B9704B" w:rsidRPr="00CB717C" w:rsidRDefault="00B9704B" w:rsidP="007869AF">
            <w:pPr>
              <w:pStyle w:val="2fd"/>
              <w:spacing w:before="40" w:after="20"/>
            </w:pPr>
            <w:r w:rsidRPr="00CB717C">
              <w:t xml:space="preserve">50% от расчетной численности населения </w:t>
            </w:r>
          </w:p>
        </w:tc>
      </w:tr>
      <w:tr w:rsidR="00B9704B" w:rsidRPr="00585139" w14:paraId="1896215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90D1C81" w14:textId="77777777" w:rsidR="00B9704B" w:rsidRPr="00CB717C" w:rsidRDefault="00B9704B" w:rsidP="007869AF">
            <w:pPr>
              <w:spacing w:before="40" w:after="20"/>
              <w:rPr>
                <w:szCs w:val="24"/>
              </w:rPr>
            </w:pPr>
            <w:r w:rsidRPr="00CB717C">
              <w:rPr>
                <w:szCs w:val="24"/>
              </w:rPr>
              <w:t>14</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70B3E88" w14:textId="77777777" w:rsidR="00B9704B" w:rsidRPr="00CB717C" w:rsidRDefault="00B9704B" w:rsidP="007869AF">
            <w:pPr>
              <w:pStyle w:val="2fd"/>
              <w:spacing w:before="40" w:after="20"/>
            </w:pPr>
            <w:r w:rsidRPr="00CB717C">
              <w:t xml:space="preserve">Минимальная обеспеченность </w:t>
            </w:r>
            <w:r w:rsidRPr="00CB717C">
              <w:lastRenderedPageBreak/>
              <w:t>местами в дошкольных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56AADB0" w14:textId="77777777" w:rsidR="00B9704B" w:rsidRPr="00CB717C" w:rsidRDefault="00B9704B" w:rsidP="007869AF">
            <w:pPr>
              <w:pStyle w:val="2fd"/>
              <w:spacing w:before="40" w:after="20"/>
            </w:pPr>
            <w:r w:rsidRPr="00CB717C">
              <w:lastRenderedPageBreak/>
              <w:t xml:space="preserve">65 мест на 1 тыс. человек населения планируемой </w:t>
            </w:r>
            <w:r w:rsidRPr="00CB717C">
              <w:lastRenderedPageBreak/>
              <w:t xml:space="preserve">застройки </w:t>
            </w:r>
          </w:p>
        </w:tc>
      </w:tr>
      <w:tr w:rsidR="00B9704B" w:rsidRPr="00585139" w14:paraId="01F739F4"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88D4F3" w14:textId="77777777" w:rsidR="00B9704B" w:rsidRPr="00CB717C" w:rsidRDefault="00B9704B" w:rsidP="007869AF">
            <w:pPr>
              <w:spacing w:before="40" w:after="20"/>
              <w:rPr>
                <w:szCs w:val="24"/>
              </w:rPr>
            </w:pPr>
            <w:r w:rsidRPr="00CB717C">
              <w:rPr>
                <w:szCs w:val="24"/>
              </w:rPr>
              <w:lastRenderedPageBreak/>
              <w:t>15</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5E54C7" w14:textId="77777777" w:rsidR="00B9704B" w:rsidRPr="00CB717C" w:rsidRDefault="00B9704B" w:rsidP="007869AF">
            <w:pPr>
              <w:pStyle w:val="2fd"/>
              <w:spacing w:before="40" w:after="20"/>
            </w:pPr>
            <w:r w:rsidRPr="00CB717C">
              <w:t>Минимальная обеспеченность местами в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BE742B7" w14:textId="77777777" w:rsidR="00B9704B" w:rsidRPr="00CB717C" w:rsidRDefault="00B9704B" w:rsidP="007869AF">
            <w:pPr>
              <w:pStyle w:val="2fd"/>
              <w:spacing w:before="40" w:after="20"/>
            </w:pPr>
            <w:r w:rsidRPr="00CB717C">
              <w:t xml:space="preserve">135 мест на 1 тыс. человек населения планируемой застройки </w:t>
            </w:r>
          </w:p>
        </w:tc>
      </w:tr>
      <w:tr w:rsidR="00B9704B" w:rsidRPr="00585139" w14:paraId="695B6990"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770675" w14:textId="77777777" w:rsidR="00B9704B" w:rsidRPr="00CB717C" w:rsidRDefault="00B9704B" w:rsidP="007869AF">
            <w:pPr>
              <w:spacing w:before="40" w:after="20"/>
              <w:rPr>
                <w:szCs w:val="24"/>
              </w:rPr>
            </w:pPr>
            <w:r w:rsidRPr="00CB717C">
              <w:rPr>
                <w:szCs w:val="24"/>
              </w:rPr>
              <w:t>16</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53F6E8D" w14:textId="77777777" w:rsidR="00B9704B" w:rsidRPr="00CB717C" w:rsidRDefault="00B9704B" w:rsidP="007869AF">
            <w:pPr>
              <w:pStyle w:val="2fd"/>
              <w:spacing w:before="40" w:after="20"/>
            </w:pPr>
            <w:r w:rsidRPr="00CB717C">
              <w:t>Минимальная обеспеченность поликлиниками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D8102F6" w14:textId="77777777" w:rsidR="00B9704B" w:rsidRPr="00CB717C" w:rsidRDefault="00B9704B" w:rsidP="007869AF">
            <w:pPr>
              <w:pStyle w:val="2fd"/>
              <w:spacing w:before="40" w:after="20"/>
            </w:pPr>
            <w:r w:rsidRPr="00CB717C">
              <w:t xml:space="preserve">17,75 посещений в смену на 1 тыс. населения </w:t>
            </w:r>
          </w:p>
        </w:tc>
      </w:tr>
      <w:tr w:rsidR="00B9704B" w:rsidRPr="00585139" w14:paraId="03951E34"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ED9D1D" w14:textId="77777777" w:rsidR="00B9704B" w:rsidRPr="00CB717C" w:rsidRDefault="00B9704B" w:rsidP="007869AF">
            <w:pPr>
              <w:spacing w:before="40" w:after="20"/>
              <w:rPr>
                <w:szCs w:val="24"/>
              </w:rPr>
            </w:pPr>
            <w:r w:rsidRPr="00CB717C">
              <w:rPr>
                <w:szCs w:val="24"/>
              </w:rPr>
              <w:t>17</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0B15FA4" w14:textId="77777777" w:rsidR="00B9704B" w:rsidRPr="00CB717C" w:rsidRDefault="00B9704B" w:rsidP="007869AF">
            <w:pPr>
              <w:pStyle w:val="2fd"/>
              <w:spacing w:before="40" w:after="20"/>
            </w:pPr>
            <w:r w:rsidRPr="00CB717C">
              <w:t>Минимальная обеспеченность территориями плоскостных спортивных сооружений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AEE507" w14:textId="77777777" w:rsidR="00B9704B" w:rsidRPr="00CB717C" w:rsidRDefault="00B9704B" w:rsidP="007869AF">
            <w:pPr>
              <w:pStyle w:val="2fd"/>
              <w:spacing w:before="40" w:after="20"/>
            </w:pPr>
            <w:r w:rsidRPr="00CB717C">
              <w:t xml:space="preserve">948,3 </w:t>
            </w:r>
            <w:proofErr w:type="spellStart"/>
            <w:r w:rsidRPr="00CB717C">
              <w:t>кв.м</w:t>
            </w:r>
            <w:proofErr w:type="spellEnd"/>
            <w:r w:rsidRPr="00CB717C">
              <w:t xml:space="preserve">. на 1 тыс. человек населения планируемой застройки </w:t>
            </w:r>
          </w:p>
        </w:tc>
      </w:tr>
      <w:tr w:rsidR="00B9704B" w:rsidRPr="00585139" w14:paraId="31E16249"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B47082" w14:textId="77777777" w:rsidR="00B9704B" w:rsidRPr="00CB717C" w:rsidRDefault="00B9704B" w:rsidP="007869AF">
            <w:pPr>
              <w:spacing w:before="40" w:after="20"/>
              <w:rPr>
                <w:szCs w:val="24"/>
              </w:rPr>
            </w:pPr>
            <w:r w:rsidRPr="00CB717C">
              <w:rPr>
                <w:szCs w:val="24"/>
              </w:rPr>
              <w:t>18</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4CE6DF" w14:textId="77777777" w:rsidR="00B9704B" w:rsidRPr="00CB717C" w:rsidRDefault="00B9704B" w:rsidP="007869AF">
            <w:pPr>
              <w:pStyle w:val="2fd"/>
              <w:spacing w:before="40" w:after="20"/>
            </w:pPr>
            <w:r w:rsidRPr="00CB717C">
              <w:t>Мероприятия по развитию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C41C2F7" w14:textId="77777777" w:rsidR="00B9704B" w:rsidRPr="00CB717C" w:rsidRDefault="00B9704B" w:rsidP="007869AF">
            <w:pPr>
              <w:pStyle w:val="2fd"/>
              <w:spacing w:before="40" w:after="20"/>
            </w:pPr>
            <w:r w:rsidRPr="00CB717C">
              <w:t xml:space="preserve">В соответствии с СТП ТО МО </w:t>
            </w:r>
          </w:p>
        </w:tc>
      </w:tr>
      <w:tr w:rsidR="00B9704B" w:rsidRPr="00CB717C" w14:paraId="2939791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845B5E" w14:textId="77777777" w:rsidR="00B9704B" w:rsidRPr="00CB717C" w:rsidRDefault="00B9704B" w:rsidP="007869AF">
            <w:pPr>
              <w:spacing w:before="40" w:after="20"/>
              <w:rPr>
                <w:szCs w:val="24"/>
              </w:rPr>
            </w:pPr>
            <w:r w:rsidRPr="00CB717C">
              <w:rPr>
                <w:szCs w:val="24"/>
              </w:rPr>
              <w:t>19</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6B1FE9D" w14:textId="77777777" w:rsidR="00B9704B" w:rsidRPr="00CB717C" w:rsidRDefault="00B9704B" w:rsidP="007869AF">
            <w:pPr>
              <w:pStyle w:val="2fd"/>
              <w:spacing w:before="40" w:after="20"/>
            </w:pPr>
            <w:r w:rsidRPr="00CB717C">
              <w:t>Минимальная обеспеченность участковыми пунктами полиции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581A23B" w14:textId="77777777" w:rsidR="00B9704B" w:rsidRPr="00CB717C" w:rsidRDefault="00B9704B" w:rsidP="007869AF">
            <w:pPr>
              <w:pStyle w:val="2fd"/>
              <w:spacing w:before="40" w:after="20"/>
            </w:pPr>
            <w:r w:rsidRPr="00CB717C">
              <w:t xml:space="preserve">1 участковый пункт на 2,8 тыс. населения площадью 45 </w:t>
            </w:r>
            <w:proofErr w:type="spellStart"/>
            <w:r w:rsidRPr="00CB717C">
              <w:t>кв.м</w:t>
            </w:r>
            <w:proofErr w:type="spellEnd"/>
            <w:r w:rsidRPr="00CB717C">
              <w:t xml:space="preserve">. </w:t>
            </w:r>
          </w:p>
        </w:tc>
      </w:tr>
      <w:tr w:rsidR="00B9704B" w:rsidRPr="00585139" w14:paraId="406BBE2E"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CE64D88" w14:textId="77777777" w:rsidR="00B9704B" w:rsidRPr="00CB717C" w:rsidRDefault="00B9704B" w:rsidP="007869AF">
            <w:pPr>
              <w:spacing w:before="40" w:after="20"/>
              <w:rPr>
                <w:szCs w:val="24"/>
              </w:rPr>
            </w:pPr>
            <w:r w:rsidRPr="00CB717C">
              <w:rPr>
                <w:szCs w:val="24"/>
              </w:rPr>
              <w:t>20</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A391167" w14:textId="77777777" w:rsidR="00B9704B" w:rsidRPr="00CB717C" w:rsidRDefault="00B9704B" w:rsidP="007869AF">
            <w:pPr>
              <w:pStyle w:val="2fd"/>
              <w:spacing w:before="40" w:after="20"/>
            </w:pPr>
            <w:r w:rsidRPr="00CB717C">
              <w:t>Минимальная обеспеченность многофункциональными центрами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5D82B3" w14:textId="77777777" w:rsidR="00B9704B" w:rsidRPr="00CB717C" w:rsidRDefault="00B9704B" w:rsidP="007869AF">
            <w:pPr>
              <w:pStyle w:val="2fd"/>
              <w:spacing w:before="40" w:after="20"/>
            </w:pPr>
            <w:r w:rsidRPr="00CB717C">
              <w:t xml:space="preserve">40 </w:t>
            </w:r>
            <w:proofErr w:type="spellStart"/>
            <w:r w:rsidRPr="00CB717C">
              <w:t>кв.м</w:t>
            </w:r>
            <w:proofErr w:type="spellEnd"/>
            <w:r w:rsidRPr="00CB717C">
              <w:t xml:space="preserve">. на 2 тыс. человек населения планируемой застройки </w:t>
            </w:r>
          </w:p>
        </w:tc>
      </w:tr>
      <w:tr w:rsidR="00B9704B" w:rsidRPr="00585139" w14:paraId="2DE6560A"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6BCA8C" w14:textId="77777777" w:rsidR="00B9704B" w:rsidRPr="00CB717C" w:rsidRDefault="00B9704B" w:rsidP="007869AF">
            <w:pPr>
              <w:spacing w:before="40" w:after="20"/>
              <w:rPr>
                <w:szCs w:val="24"/>
              </w:rPr>
            </w:pPr>
            <w:r w:rsidRPr="00CB717C">
              <w:rPr>
                <w:szCs w:val="24"/>
              </w:rPr>
              <w:t>21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2461C8C" w14:textId="77777777" w:rsidR="00B9704B" w:rsidRPr="00CB717C" w:rsidRDefault="00B9704B" w:rsidP="007869AF">
            <w:pPr>
              <w:pStyle w:val="2fd"/>
              <w:spacing w:before="40" w:after="20"/>
            </w:pPr>
            <w:r w:rsidRPr="00CB717C">
              <w:t>Минимальная обеспеченность отдельно стоящими объектами торговли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6C20FD7" w14:textId="77777777" w:rsidR="00B9704B" w:rsidRPr="00CB717C" w:rsidRDefault="00B9704B" w:rsidP="007869AF">
            <w:pPr>
              <w:pStyle w:val="2fd"/>
              <w:spacing w:before="40" w:after="20"/>
            </w:pPr>
            <w:r w:rsidRPr="00CB717C">
              <w:t xml:space="preserve">350 </w:t>
            </w:r>
            <w:proofErr w:type="spellStart"/>
            <w:r w:rsidRPr="00CB717C">
              <w:t>кв.м</w:t>
            </w:r>
            <w:proofErr w:type="spellEnd"/>
            <w:r w:rsidRPr="00CB717C">
              <w:t xml:space="preserve">. на 1 тыс. человек населения планируемой застройки </w:t>
            </w:r>
          </w:p>
        </w:tc>
      </w:tr>
      <w:tr w:rsidR="00B9704B" w:rsidRPr="00CB717C" w14:paraId="6AF87125"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87F9A8A" w14:textId="77777777" w:rsidR="00B9704B" w:rsidRPr="00CB717C" w:rsidRDefault="00B9704B" w:rsidP="007869AF">
            <w:pPr>
              <w:spacing w:before="40" w:after="20"/>
              <w:rPr>
                <w:szCs w:val="24"/>
              </w:rPr>
            </w:pPr>
            <w:r w:rsidRPr="00CB717C">
              <w:rPr>
                <w:szCs w:val="24"/>
              </w:rPr>
              <w:t>22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258A953" w14:textId="77777777" w:rsidR="00B9704B" w:rsidRPr="00CB717C" w:rsidRDefault="00B9704B" w:rsidP="007869AF">
            <w:pPr>
              <w:pStyle w:val="2fd"/>
              <w:spacing w:before="40" w:after="20"/>
            </w:pPr>
            <w:r w:rsidRPr="00CB717C">
              <w:t>Удаленность до объектов социальной и транспортной инфраструктур</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E64C579"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67A31377" w14:textId="77777777" w:rsidTr="00813A89">
        <w:tblPrEx>
          <w:tblCellMar>
            <w:top w:w="15" w:type="dxa"/>
            <w:left w:w="15" w:type="dxa"/>
            <w:bottom w:w="15" w:type="dxa"/>
            <w:right w:w="15" w:type="dxa"/>
          </w:tblCellMar>
        </w:tblPrEx>
        <w:tc>
          <w:tcPr>
            <w:tcW w:w="5000" w:type="pct"/>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198F80" w14:textId="77777777" w:rsidR="00B9704B" w:rsidRPr="00CB717C" w:rsidRDefault="00B9704B" w:rsidP="007869AF">
            <w:pPr>
              <w:pStyle w:val="affffffff1"/>
              <w:spacing w:before="40" w:after="20"/>
            </w:pPr>
            <w:bookmarkStart w:id="313" w:name="_Toc536539683"/>
            <w:bookmarkStart w:id="314" w:name="_Toc536553729"/>
            <w:r w:rsidRPr="00CB717C">
              <w:t>Виды разрешенного использования</w:t>
            </w:r>
            <w:bookmarkEnd w:id="313"/>
            <w:bookmarkEnd w:id="314"/>
          </w:p>
        </w:tc>
      </w:tr>
      <w:tr w:rsidR="00B9704B" w:rsidRPr="00CB717C" w14:paraId="1369FDAB" w14:textId="77777777" w:rsidTr="00813A89">
        <w:tblPrEx>
          <w:tblCellMar>
            <w:top w:w="15" w:type="dxa"/>
            <w:left w:w="15" w:type="dxa"/>
            <w:bottom w:w="15" w:type="dxa"/>
            <w:right w:w="15" w:type="dxa"/>
          </w:tblCellMar>
        </w:tblPrEx>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62EA0A2"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3746"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5D54FF9"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44A19DAD" w14:textId="77777777" w:rsidTr="00813A89">
        <w:tblPrEx>
          <w:tblCellMar>
            <w:top w:w="15" w:type="dxa"/>
            <w:left w:w="15" w:type="dxa"/>
            <w:bottom w:w="15" w:type="dxa"/>
            <w:right w:w="15" w:type="dxa"/>
          </w:tblCellMar>
        </w:tblPrEx>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435467C"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3746"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ADDFA2E" w14:textId="77777777" w:rsidR="00B9704B" w:rsidRPr="00B9704B" w:rsidRDefault="00B9704B" w:rsidP="007869AF">
            <w:pPr>
              <w:spacing w:before="40" w:after="20"/>
              <w:rPr>
                <w:szCs w:val="24"/>
                <w:lang w:val="ru-RU"/>
              </w:rPr>
            </w:pPr>
            <w:r w:rsidRPr="00B9704B">
              <w:rPr>
                <w:szCs w:val="24"/>
                <w:lang w:val="ru-RU"/>
              </w:rPr>
              <w:t>2.1.1.Малоэтажная многоквартирная жилая застройка</w:t>
            </w:r>
            <w:r w:rsidRPr="00B9704B">
              <w:rPr>
                <w:szCs w:val="24"/>
                <w:lang w:val="ru-RU"/>
              </w:rPr>
              <w:br/>
              <w:t xml:space="preserve">2.3.Блокированная жилая застройка </w:t>
            </w:r>
          </w:p>
          <w:p w14:paraId="60D3AF92" w14:textId="77777777" w:rsidR="00B9704B" w:rsidRPr="00B9704B" w:rsidRDefault="00B9704B" w:rsidP="007869AF">
            <w:pPr>
              <w:spacing w:before="40" w:after="20"/>
              <w:rPr>
                <w:szCs w:val="24"/>
                <w:lang w:val="ru-RU"/>
              </w:rPr>
            </w:pPr>
            <w:r w:rsidRPr="00B9704B">
              <w:rPr>
                <w:szCs w:val="24"/>
                <w:lang w:val="ru-RU"/>
              </w:rPr>
              <w:t xml:space="preserve">2.5 </w:t>
            </w:r>
            <w:proofErr w:type="spellStart"/>
            <w:r w:rsidRPr="00B9704B">
              <w:rPr>
                <w:szCs w:val="24"/>
                <w:lang w:val="ru-RU"/>
              </w:rPr>
              <w:t>Среднеэтажная</w:t>
            </w:r>
            <w:proofErr w:type="spellEnd"/>
            <w:r w:rsidRPr="00B9704B">
              <w:rPr>
                <w:szCs w:val="24"/>
                <w:lang w:val="ru-RU"/>
              </w:rPr>
              <w:t xml:space="preserve"> жилая застройка</w:t>
            </w:r>
            <w:r w:rsidRPr="00B9704B">
              <w:rPr>
                <w:szCs w:val="24"/>
                <w:lang w:val="ru-RU"/>
              </w:rPr>
              <w:br/>
              <w:t>2.6 Многоэтажная жилая застройка (высотная застройка)</w:t>
            </w:r>
            <w:r w:rsidRPr="00B9704B">
              <w:rPr>
                <w:szCs w:val="24"/>
                <w:lang w:val="ru-RU"/>
              </w:rPr>
              <w:br/>
              <w:t xml:space="preserve">2.7 Обслуживание жилой застройки </w:t>
            </w:r>
          </w:p>
          <w:p w14:paraId="34034D6E" w14:textId="77777777" w:rsidR="00B9704B" w:rsidRPr="00B9704B" w:rsidRDefault="00B9704B" w:rsidP="007869AF">
            <w:pPr>
              <w:spacing w:before="40" w:after="20"/>
              <w:rPr>
                <w:szCs w:val="24"/>
                <w:lang w:val="ru-RU"/>
              </w:rPr>
            </w:pPr>
            <w:r w:rsidRPr="00B9704B">
              <w:rPr>
                <w:szCs w:val="24"/>
                <w:lang w:val="ru-RU"/>
              </w:rPr>
              <w:t>2.7.1 Хранение автотранспорта</w:t>
            </w:r>
          </w:p>
          <w:p w14:paraId="7DBE432F" w14:textId="77777777" w:rsidR="00B9704B" w:rsidRPr="00B9704B" w:rsidRDefault="00B9704B" w:rsidP="007869AF">
            <w:pPr>
              <w:spacing w:before="40" w:after="20"/>
              <w:rPr>
                <w:szCs w:val="24"/>
                <w:lang w:val="ru-RU"/>
              </w:rPr>
            </w:pPr>
            <w:r w:rsidRPr="00B9704B">
              <w:rPr>
                <w:szCs w:val="24"/>
                <w:lang w:val="ru-RU"/>
              </w:rPr>
              <w:t>3.0 Общественное использование объектов капитального строительства</w:t>
            </w:r>
          </w:p>
          <w:p w14:paraId="07245432"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17BEA7D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083A3E0D"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3D6B22C2" w14:textId="77777777" w:rsidR="00B9704B" w:rsidRPr="00B9704B" w:rsidRDefault="00B9704B" w:rsidP="007869AF">
            <w:pPr>
              <w:spacing w:before="40" w:after="20"/>
              <w:rPr>
                <w:szCs w:val="24"/>
                <w:lang w:val="ru-RU"/>
              </w:rPr>
            </w:pPr>
            <w:r w:rsidRPr="00B9704B">
              <w:rPr>
                <w:szCs w:val="24"/>
                <w:lang w:val="ru-RU"/>
              </w:rPr>
              <w:t>3.4.1 Амбулаторно-поликлиническое обслуживание</w:t>
            </w:r>
          </w:p>
          <w:p w14:paraId="5221427E" w14:textId="77777777" w:rsidR="00B9704B" w:rsidRPr="00B9704B" w:rsidRDefault="00B9704B" w:rsidP="007869AF">
            <w:pPr>
              <w:spacing w:before="40" w:after="20"/>
              <w:rPr>
                <w:szCs w:val="24"/>
                <w:lang w:val="ru-RU"/>
              </w:rPr>
            </w:pPr>
            <w:r w:rsidRPr="00B9704B">
              <w:rPr>
                <w:szCs w:val="24"/>
                <w:lang w:val="ru-RU"/>
              </w:rPr>
              <w:lastRenderedPageBreak/>
              <w:t>3.5.2 Среднее и высшее профессиональное образование</w:t>
            </w:r>
          </w:p>
          <w:p w14:paraId="6100C9B1" w14:textId="77777777" w:rsidR="00B9704B" w:rsidRPr="00B9704B" w:rsidRDefault="00B9704B" w:rsidP="007869AF">
            <w:pPr>
              <w:spacing w:before="40" w:after="20"/>
              <w:rPr>
                <w:szCs w:val="24"/>
                <w:lang w:val="ru-RU"/>
              </w:rPr>
            </w:pPr>
            <w:r w:rsidRPr="00B9704B">
              <w:rPr>
                <w:szCs w:val="24"/>
                <w:lang w:val="ru-RU"/>
              </w:rPr>
              <w:t>3.9 Обеспечение научной деятельности</w:t>
            </w:r>
          </w:p>
          <w:p w14:paraId="7646770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3.9.1 Обеспечение деятельности в области гидрометеорологии и смежных с ней областях</w:t>
            </w:r>
          </w:p>
          <w:p w14:paraId="0851E8D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3.9.2 Проведение научных исследований</w:t>
            </w:r>
          </w:p>
          <w:p w14:paraId="495E6615"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4.0 Предпринимательство</w:t>
            </w:r>
          </w:p>
          <w:p w14:paraId="457F15A3" w14:textId="77777777" w:rsidR="00B9704B" w:rsidRPr="00B9704B" w:rsidRDefault="00B9704B" w:rsidP="007869AF">
            <w:pPr>
              <w:spacing w:before="40" w:after="20"/>
              <w:rPr>
                <w:szCs w:val="24"/>
                <w:lang w:val="ru-RU"/>
              </w:rPr>
            </w:pPr>
            <w:r w:rsidRPr="00B9704B">
              <w:rPr>
                <w:color w:val="000000"/>
                <w:szCs w:val="24"/>
                <w:lang w:val="ru-RU"/>
              </w:rPr>
              <w:t>4.4 Магазины</w:t>
            </w:r>
          </w:p>
          <w:p w14:paraId="376DD82B" w14:textId="77777777" w:rsidR="00B9704B" w:rsidRPr="00B9704B" w:rsidRDefault="00B9704B" w:rsidP="007869AF">
            <w:pPr>
              <w:spacing w:before="40" w:after="20"/>
              <w:rPr>
                <w:szCs w:val="24"/>
                <w:lang w:val="ru-RU"/>
              </w:rPr>
            </w:pPr>
            <w:r w:rsidRPr="00B9704B">
              <w:rPr>
                <w:szCs w:val="24"/>
                <w:lang w:val="ru-RU"/>
              </w:rPr>
              <w:t>5.1 Спорт</w:t>
            </w:r>
          </w:p>
          <w:p w14:paraId="0C0ACE2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5.1.1 Обеспечение спортивно-зрелищных мероприятий</w:t>
            </w:r>
          </w:p>
          <w:p w14:paraId="1594650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5.1.2 Обеспечение занятий спортом в помещениях</w:t>
            </w:r>
          </w:p>
          <w:p w14:paraId="78F548E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5.1.3 Площадки для занятий спортом</w:t>
            </w:r>
          </w:p>
          <w:p w14:paraId="74FA09E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5.1.4 Оборудованные площадки для занятий спортом</w:t>
            </w:r>
          </w:p>
          <w:p w14:paraId="375AA9E0"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5.1.5 Водный спорт</w:t>
            </w:r>
          </w:p>
          <w:p w14:paraId="2C33D0D1"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5.1.6 Авиационный спорт</w:t>
            </w:r>
          </w:p>
          <w:p w14:paraId="5ADE9E9E" w14:textId="77777777" w:rsidR="00B9704B" w:rsidRPr="00B9704B" w:rsidRDefault="00B9704B" w:rsidP="007869AF">
            <w:pPr>
              <w:spacing w:before="40" w:after="20"/>
              <w:rPr>
                <w:szCs w:val="24"/>
                <w:lang w:val="ru-RU"/>
              </w:rPr>
            </w:pPr>
            <w:r w:rsidRPr="00B9704B">
              <w:rPr>
                <w:szCs w:val="24"/>
                <w:lang w:val="ru-RU"/>
              </w:rPr>
              <w:t>5.1.7 Спортивные базы</w:t>
            </w:r>
          </w:p>
          <w:p w14:paraId="2977F22F"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7992C64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7.2.1 Размещение автомобильных дорог</w:t>
            </w:r>
          </w:p>
          <w:p w14:paraId="0ECE278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15D03341"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8.3 Обеспечение внутреннего правопорядка</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6F4AEEB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28B50C32"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585139" w14:paraId="431F2CC6" w14:textId="77777777" w:rsidTr="00813A89">
        <w:tblPrEx>
          <w:tblCellMar>
            <w:top w:w="15" w:type="dxa"/>
            <w:left w:w="15" w:type="dxa"/>
            <w:bottom w:w="15" w:type="dxa"/>
            <w:right w:w="15" w:type="dxa"/>
          </w:tblCellMar>
        </w:tblPrEx>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2AC294"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Вспомогательные</w:t>
            </w:r>
            <w:proofErr w:type="spellEnd"/>
            <w:r w:rsidRPr="00CB717C">
              <w:rPr>
                <w:szCs w:val="24"/>
              </w:rPr>
              <w:t>:</w:t>
            </w:r>
          </w:p>
        </w:tc>
        <w:tc>
          <w:tcPr>
            <w:tcW w:w="3746"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775B3F"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13F42B33"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3.1.1 Предоставление коммунальных услуг</w:t>
            </w:r>
          </w:p>
          <w:p w14:paraId="1929F68E"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571BA1">
              <w:rPr>
                <w:rFonts w:ascii="Times New Roman" w:hAnsi="Times New Roman" w:cs="Times New Roman"/>
                <w:sz w:val="24"/>
                <w:szCs w:val="24"/>
              </w:rPr>
              <w:br/>
              <w:t>4.9 Служебные гаражи</w:t>
            </w:r>
          </w:p>
          <w:p w14:paraId="79E473CF"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 Объекты дорожного сервиса</w:t>
            </w:r>
          </w:p>
          <w:p w14:paraId="4C3BBE51"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4.9.1.1 Заправка транспортных средств</w:t>
            </w:r>
          </w:p>
          <w:p w14:paraId="2B00F57B"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4.9.1.2 Обеспечение дорожного отдыха</w:t>
            </w:r>
          </w:p>
          <w:p w14:paraId="5ED6312B"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4.9.1.3 Автомобильные мойки</w:t>
            </w:r>
          </w:p>
          <w:p w14:paraId="5A293562"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4.9.1.4 Ремонт автомобилей</w:t>
            </w:r>
            <w:r w:rsidRPr="00571BA1">
              <w:rPr>
                <w:rFonts w:ascii="Times New Roman" w:hAnsi="Times New Roman" w:cs="Times New Roman"/>
                <w:sz w:val="24"/>
                <w:szCs w:val="24"/>
              </w:rPr>
              <w:br/>
              <w:t>5.1 Спорт</w:t>
            </w:r>
            <w:r w:rsidRPr="00571BA1">
              <w:rPr>
                <w:rFonts w:ascii="Times New Roman" w:hAnsi="Times New Roman" w:cs="Times New Roman"/>
                <w:sz w:val="24"/>
                <w:szCs w:val="24"/>
              </w:rPr>
              <w:br/>
              <w:t>5.1.1 Обеспечение спортивно-зрелищных мероприятий</w:t>
            </w:r>
          </w:p>
          <w:p w14:paraId="79F1C69E"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5.1.2 Обеспечение занятий спортом в помещениях</w:t>
            </w:r>
          </w:p>
          <w:p w14:paraId="4B5D8951"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5.1.3 Площадки для занятий спортом</w:t>
            </w:r>
          </w:p>
          <w:p w14:paraId="5E69D43F"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5.1.4 Оборудованные площадки для занятий спортом</w:t>
            </w:r>
          </w:p>
          <w:p w14:paraId="1D005D57"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5.1.5 Водный спорт</w:t>
            </w:r>
          </w:p>
          <w:p w14:paraId="32098E06"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5.1.6 Авиационный спорт</w:t>
            </w:r>
          </w:p>
          <w:p w14:paraId="339A5798"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5.1.7 Спортивные базы</w:t>
            </w:r>
            <w:r w:rsidRPr="00571BA1">
              <w:rPr>
                <w:rFonts w:ascii="Times New Roman" w:hAnsi="Times New Roman" w:cs="Times New Roman"/>
                <w:sz w:val="24"/>
                <w:szCs w:val="24"/>
              </w:rPr>
              <w:br/>
              <w:t>8.3 Обеспечение внутреннего правопорядка</w:t>
            </w:r>
          </w:p>
        </w:tc>
      </w:tr>
    </w:tbl>
    <w:p w14:paraId="1E057782" w14:textId="77777777" w:rsidR="00B9704B" w:rsidRPr="00B9704B" w:rsidRDefault="00B9704B" w:rsidP="007869AF">
      <w:pPr>
        <w:spacing w:before="40" w:after="20"/>
        <w:rPr>
          <w:lang w:val="ru-RU"/>
        </w:rPr>
      </w:pPr>
    </w:p>
    <w:p w14:paraId="52C665F4" w14:textId="77777777" w:rsidR="00B9704B" w:rsidRPr="00B9704B" w:rsidRDefault="00B9704B" w:rsidP="007869AF">
      <w:pPr>
        <w:widowControl/>
        <w:spacing w:before="40" w:after="20" w:line="276" w:lineRule="auto"/>
        <w:rPr>
          <w:lang w:val="ru-RU"/>
        </w:rPr>
      </w:pPr>
      <w:r w:rsidRPr="00B9704B">
        <w:rPr>
          <w:lang w:val="ru-RU"/>
        </w:rPr>
        <w:lastRenderedPageBreak/>
        <w:br w:type="page"/>
      </w:r>
    </w:p>
    <w:tbl>
      <w:tblPr>
        <w:tblW w:w="5000" w:type="pct"/>
        <w:tblCellMar>
          <w:top w:w="15" w:type="dxa"/>
          <w:left w:w="15" w:type="dxa"/>
          <w:bottom w:w="15" w:type="dxa"/>
          <w:right w:w="15" w:type="dxa"/>
        </w:tblCellMar>
        <w:tblLook w:val="04A0" w:firstRow="1" w:lastRow="0" w:firstColumn="1" w:lastColumn="0" w:noHBand="0" w:noVBand="1"/>
      </w:tblPr>
      <w:tblGrid>
        <w:gridCol w:w="471"/>
        <w:gridCol w:w="2128"/>
        <w:gridCol w:w="1692"/>
        <w:gridCol w:w="5053"/>
      </w:tblGrid>
      <w:tr w:rsidR="00B9704B" w:rsidRPr="00CB717C" w14:paraId="2732C0AC" w14:textId="77777777" w:rsidTr="00813A89">
        <w:tc>
          <w:tcPr>
            <w:tcW w:w="0" w:type="auto"/>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0423688" w14:textId="77777777" w:rsidR="00B9704B" w:rsidRPr="00CB717C" w:rsidRDefault="00B9704B" w:rsidP="007869AF">
            <w:pPr>
              <w:pStyle w:val="affffffff1"/>
              <w:spacing w:before="40" w:after="20"/>
            </w:pPr>
            <w:bookmarkStart w:id="315" w:name="_Toc536539684"/>
            <w:bookmarkStart w:id="316" w:name="_Toc536553730"/>
            <w:r w:rsidRPr="00CB717C">
              <w:lastRenderedPageBreak/>
              <w:t>КУРТ-19</w:t>
            </w:r>
            <w:bookmarkEnd w:id="315"/>
            <w:bookmarkEnd w:id="316"/>
          </w:p>
        </w:tc>
      </w:tr>
      <w:tr w:rsidR="00B9704B" w:rsidRPr="00CB717C" w14:paraId="478C131A"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11641FA" w14:textId="77777777" w:rsidR="00B9704B" w:rsidRPr="00CB717C" w:rsidRDefault="00B9704B" w:rsidP="007869AF">
            <w:pPr>
              <w:spacing w:before="40" w:after="20"/>
              <w:jc w:val="center"/>
              <w:rPr>
                <w:b/>
                <w:bCs/>
                <w:szCs w:val="24"/>
              </w:rPr>
            </w:pPr>
            <w:r w:rsidRPr="00CB717C">
              <w:rPr>
                <w:b/>
                <w:bCs/>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DEDF634"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0AEF53"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6D331F5B"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C59F04" w14:textId="77777777" w:rsidR="00B9704B" w:rsidRPr="00CB717C" w:rsidRDefault="00B9704B" w:rsidP="007869AF">
            <w:pPr>
              <w:spacing w:before="40" w:after="20"/>
              <w:rPr>
                <w:szCs w:val="24"/>
              </w:rPr>
            </w:pPr>
            <w:r w:rsidRPr="00CB717C">
              <w:rPr>
                <w:szCs w:val="24"/>
              </w:rPr>
              <w:t>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F723CBD" w14:textId="77777777" w:rsidR="00B9704B" w:rsidRPr="00CB717C" w:rsidRDefault="00B9704B" w:rsidP="007869AF">
            <w:pPr>
              <w:pStyle w:val="2fd"/>
              <w:spacing w:before="40" w:after="20"/>
            </w:pPr>
            <w:r w:rsidRPr="00CB717C">
              <w:t>Процент застройки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C90E1CC" w14:textId="77777777" w:rsidR="00B9704B" w:rsidRPr="00CB717C" w:rsidRDefault="00B9704B" w:rsidP="007869AF">
            <w:pPr>
              <w:pStyle w:val="2fd"/>
              <w:spacing w:before="40" w:after="20"/>
            </w:pPr>
            <w:r w:rsidRPr="00CB717C">
              <w:t xml:space="preserve">Не более 60 % </w:t>
            </w:r>
          </w:p>
        </w:tc>
      </w:tr>
      <w:tr w:rsidR="00B9704B" w:rsidRPr="00CB717C" w14:paraId="4893A6A3"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46D480" w14:textId="77777777" w:rsidR="00B9704B" w:rsidRPr="00CB717C" w:rsidRDefault="00B9704B" w:rsidP="007869AF">
            <w:pPr>
              <w:spacing w:before="40" w:after="20"/>
              <w:rPr>
                <w:szCs w:val="24"/>
              </w:rPr>
            </w:pPr>
            <w:r w:rsidRPr="00CB717C">
              <w:rPr>
                <w:szCs w:val="24"/>
              </w:rPr>
              <w:t>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5328D1" w14:textId="77777777" w:rsidR="00B9704B" w:rsidRPr="00CB717C" w:rsidRDefault="00B9704B" w:rsidP="007869AF">
            <w:pPr>
              <w:pStyle w:val="2fd"/>
              <w:spacing w:before="40" w:after="20"/>
            </w:pPr>
            <w:r w:rsidRPr="00CB717C">
              <w:t>Предельно допустимая этажность</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518622" w14:textId="77777777" w:rsidR="00B9704B" w:rsidRPr="00CB717C" w:rsidRDefault="00B9704B" w:rsidP="007869AF">
            <w:pPr>
              <w:pStyle w:val="2fd"/>
              <w:spacing w:before="40" w:after="20"/>
            </w:pPr>
            <w:r w:rsidRPr="00CB717C">
              <w:t xml:space="preserve">17 </w:t>
            </w:r>
          </w:p>
        </w:tc>
      </w:tr>
      <w:tr w:rsidR="00B9704B" w:rsidRPr="00585139" w14:paraId="362AB6DD"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36C89F6" w14:textId="77777777" w:rsidR="00B9704B" w:rsidRPr="00CB717C" w:rsidRDefault="00B9704B" w:rsidP="007869AF">
            <w:pPr>
              <w:spacing w:before="40" w:after="20"/>
              <w:rPr>
                <w:szCs w:val="24"/>
              </w:rPr>
            </w:pPr>
            <w:r w:rsidRPr="00CB717C">
              <w:rPr>
                <w:szCs w:val="24"/>
              </w:rPr>
              <w:t>3</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5F59EE6"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ADDB30C"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63C7C0EF"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FB61E85" w14:textId="77777777" w:rsidR="00B9704B" w:rsidRPr="00CB717C" w:rsidRDefault="00B9704B" w:rsidP="007869AF">
            <w:pPr>
              <w:spacing w:before="40" w:after="20"/>
              <w:rPr>
                <w:szCs w:val="24"/>
              </w:rPr>
            </w:pPr>
            <w:r w:rsidRPr="00CB717C">
              <w:rPr>
                <w:szCs w:val="24"/>
              </w:rPr>
              <w:t>4</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8BD8CD0" w14:textId="77777777" w:rsidR="00B9704B" w:rsidRPr="00CB717C" w:rsidRDefault="00B9704B" w:rsidP="007869AF">
            <w:pPr>
              <w:pStyle w:val="2fd"/>
              <w:spacing w:before="40" w:after="20"/>
            </w:pPr>
            <w:r w:rsidRPr="00CB717C">
              <w:t>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CFDFC2"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2B8F90E2"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417828" w14:textId="77777777" w:rsidR="00B9704B" w:rsidRPr="00CB717C" w:rsidRDefault="00B9704B" w:rsidP="007869AF">
            <w:pPr>
              <w:spacing w:before="40" w:after="20"/>
              <w:rPr>
                <w:szCs w:val="24"/>
              </w:rPr>
            </w:pPr>
            <w:r w:rsidRPr="00CB717C">
              <w:rPr>
                <w:szCs w:val="24"/>
              </w:rPr>
              <w:t>5</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7AB3627" w14:textId="77777777" w:rsidR="00B9704B" w:rsidRPr="00CB717C" w:rsidRDefault="00B9704B" w:rsidP="007869AF">
            <w:pPr>
              <w:pStyle w:val="2fd"/>
              <w:spacing w:before="40" w:after="20"/>
            </w:pPr>
            <w:r w:rsidRPr="00CB717C">
              <w:t>Площадь благоустройства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E4942AD"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705EB0F7"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DB6041F" w14:textId="77777777" w:rsidR="00B9704B" w:rsidRPr="00CB717C" w:rsidRDefault="00B9704B" w:rsidP="007869AF">
            <w:pPr>
              <w:spacing w:before="40" w:after="20"/>
              <w:rPr>
                <w:szCs w:val="24"/>
              </w:rPr>
            </w:pPr>
            <w:r w:rsidRPr="00CB717C">
              <w:rPr>
                <w:szCs w:val="24"/>
              </w:rPr>
              <w:t>6</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C8E0D2" w14:textId="77777777" w:rsidR="00B9704B" w:rsidRPr="00CB717C" w:rsidRDefault="00B9704B" w:rsidP="007869AF">
            <w:pPr>
              <w:pStyle w:val="2fd"/>
              <w:spacing w:before="40" w:after="20"/>
            </w:pPr>
            <w:r w:rsidRPr="00CB717C">
              <w:t>Плотность сети автомобильных дорог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7659DAC"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585139" w14:paraId="33B59FF8" w14:textId="77777777" w:rsidTr="00813A8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BB7D9A1" w14:textId="77777777" w:rsidR="00B9704B" w:rsidRPr="00CB717C" w:rsidRDefault="00B9704B" w:rsidP="007869AF">
            <w:pPr>
              <w:spacing w:before="40" w:after="20"/>
              <w:rPr>
                <w:szCs w:val="24"/>
              </w:rPr>
            </w:pPr>
            <w:r w:rsidRPr="00CB717C">
              <w:rPr>
                <w:szCs w:val="24"/>
              </w:rPr>
              <w:t>7</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724F6E3"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2056FB"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CB717C" w14:paraId="3854E14F" w14:textId="77777777" w:rsidTr="00813A89">
        <w:tc>
          <w:tcPr>
            <w:tcW w:w="0" w:type="auto"/>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C6BD31" w14:textId="77777777" w:rsidR="00B9704B" w:rsidRPr="00CB717C" w:rsidRDefault="00B9704B" w:rsidP="007869AF">
            <w:pPr>
              <w:pStyle w:val="affffffff1"/>
              <w:spacing w:before="40" w:after="20"/>
            </w:pPr>
            <w:bookmarkStart w:id="317" w:name="_Toc536539685"/>
            <w:bookmarkStart w:id="318" w:name="_Toc536553731"/>
            <w:r w:rsidRPr="00CB717C">
              <w:t>Виды разрешенного использования</w:t>
            </w:r>
            <w:bookmarkEnd w:id="317"/>
            <w:bookmarkEnd w:id="318"/>
          </w:p>
        </w:tc>
      </w:tr>
      <w:tr w:rsidR="00B9704B" w:rsidRPr="00CB717C" w14:paraId="455982D9"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B546BBE"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0B61BE8"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7FE88223"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5FDAA6F"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F801182" w14:textId="77777777" w:rsidR="00B9704B" w:rsidRPr="00B9704B" w:rsidRDefault="00B9704B" w:rsidP="007869AF">
            <w:pPr>
              <w:spacing w:before="40" w:after="20"/>
              <w:rPr>
                <w:szCs w:val="24"/>
                <w:lang w:val="ru-RU"/>
              </w:rPr>
            </w:pPr>
            <w:r w:rsidRPr="00B9704B">
              <w:rPr>
                <w:szCs w:val="24"/>
                <w:lang w:val="ru-RU"/>
              </w:rPr>
              <w:t xml:space="preserve">3.0 Общественное использование объектов капитального строительства </w:t>
            </w:r>
          </w:p>
          <w:p w14:paraId="2F2C7002"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56D1D704"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3.1.1 Предоставление коммунальных услуг</w:t>
            </w:r>
          </w:p>
          <w:p w14:paraId="4B328992"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6CD48D10" w14:textId="77777777" w:rsidR="00B9704B" w:rsidRPr="00B9704B" w:rsidRDefault="00B9704B" w:rsidP="007869AF">
            <w:pPr>
              <w:spacing w:before="40" w:after="20"/>
              <w:rPr>
                <w:szCs w:val="24"/>
                <w:lang w:val="ru-RU"/>
              </w:rPr>
            </w:pPr>
            <w:r w:rsidRPr="00B9704B">
              <w:rPr>
                <w:szCs w:val="24"/>
                <w:lang w:val="ru-RU"/>
              </w:rPr>
              <w:t>4.0 Предпринимательство</w:t>
            </w:r>
          </w:p>
          <w:p w14:paraId="313495A6"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495DDE71"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7.2.1 Размещение автомобильных дорог</w:t>
            </w:r>
          </w:p>
          <w:p w14:paraId="312B666D" w14:textId="77777777" w:rsidR="00B9704B" w:rsidRPr="00880310"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7.2.2 Обслуживание перевозок пассажиров</w:t>
            </w:r>
          </w:p>
          <w:p w14:paraId="6905211D"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8.3 Обеспечение внутреннего правопорядка</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04D43440" w14:textId="77777777" w:rsidR="00B9704B"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12.0.1 Улично-дорожная сеть</w:t>
            </w:r>
          </w:p>
          <w:p w14:paraId="5BE51F24" w14:textId="77777777" w:rsidR="00B9704B" w:rsidRPr="00354D9F" w:rsidRDefault="00B9704B" w:rsidP="007869AF">
            <w:pPr>
              <w:pStyle w:val="ConsPlusNormal"/>
              <w:spacing w:before="40" w:after="20"/>
              <w:rPr>
                <w:rFonts w:ascii="Times New Roman" w:hAnsi="Times New Roman" w:cs="Times New Roman"/>
                <w:sz w:val="24"/>
                <w:szCs w:val="24"/>
              </w:rPr>
            </w:pPr>
            <w:r w:rsidRPr="00880310">
              <w:rPr>
                <w:rFonts w:ascii="Times New Roman" w:hAnsi="Times New Roman" w:cs="Times New Roman"/>
                <w:sz w:val="24"/>
                <w:szCs w:val="24"/>
              </w:rPr>
              <w:t>12.0.2 Благоустройство территории</w:t>
            </w:r>
          </w:p>
        </w:tc>
      </w:tr>
      <w:tr w:rsidR="00B9704B" w:rsidRPr="00585139" w14:paraId="34D19631"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5D585A8"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Условно</w:t>
            </w:r>
            <w:proofErr w:type="spellEnd"/>
            <w:r w:rsidRPr="00CB717C">
              <w:rPr>
                <w:szCs w:val="24"/>
              </w:rPr>
              <w:t xml:space="preserve"> </w:t>
            </w:r>
            <w:proofErr w:type="spellStart"/>
            <w:r w:rsidRPr="00CB717C">
              <w:rPr>
                <w:szCs w:val="24"/>
              </w:rPr>
              <w:t>разрешенные</w:t>
            </w:r>
            <w:proofErr w:type="spellEnd"/>
            <w:r w:rsidRPr="00CB717C">
              <w:rPr>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754B22" w14:textId="77777777" w:rsidR="00B9704B" w:rsidRPr="00B9704B" w:rsidRDefault="00B9704B" w:rsidP="007869AF">
            <w:pPr>
              <w:spacing w:before="40" w:after="20"/>
              <w:rPr>
                <w:szCs w:val="24"/>
                <w:lang w:val="ru-RU"/>
              </w:rPr>
            </w:pPr>
            <w:r w:rsidRPr="00B9704B">
              <w:rPr>
                <w:szCs w:val="24"/>
                <w:lang w:val="ru-RU"/>
              </w:rPr>
              <w:t>5.1 Спорт</w:t>
            </w:r>
          </w:p>
          <w:p w14:paraId="1DD02DAC"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5.1.1 Обеспечение спортивно-зрелищных мероприятий</w:t>
            </w:r>
          </w:p>
          <w:p w14:paraId="5674DC8D"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5.1.2 Обеспечение занятий спортом в помещениях</w:t>
            </w:r>
          </w:p>
          <w:p w14:paraId="5C3DE87C"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5.1.3 Площадки для занятий спортом</w:t>
            </w:r>
          </w:p>
          <w:p w14:paraId="4E0CC007"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5.1.4 Оборудованные площадки для занятий спортом</w:t>
            </w:r>
          </w:p>
          <w:p w14:paraId="5A2FA45C"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5.1.5 Водный спорт</w:t>
            </w:r>
          </w:p>
          <w:p w14:paraId="70C132C3" w14:textId="77777777" w:rsidR="00B9704B" w:rsidRPr="00501624" w:rsidRDefault="00B9704B" w:rsidP="007869AF">
            <w:pPr>
              <w:pStyle w:val="ConsPlusNormal"/>
              <w:spacing w:before="40" w:after="20"/>
              <w:rPr>
                <w:rFonts w:ascii="Times New Roman" w:hAnsi="Times New Roman" w:cs="Times New Roman"/>
                <w:sz w:val="24"/>
                <w:szCs w:val="24"/>
              </w:rPr>
            </w:pPr>
            <w:r w:rsidRPr="00501624">
              <w:rPr>
                <w:rFonts w:ascii="Times New Roman" w:hAnsi="Times New Roman" w:cs="Times New Roman"/>
                <w:sz w:val="24"/>
                <w:szCs w:val="24"/>
              </w:rPr>
              <w:t>5.1.6 Авиационный спорт</w:t>
            </w:r>
          </w:p>
          <w:p w14:paraId="3EC55EC6" w14:textId="77777777" w:rsidR="00B9704B" w:rsidRPr="00B9704B" w:rsidRDefault="00B9704B" w:rsidP="007869AF">
            <w:pPr>
              <w:spacing w:before="40" w:after="20"/>
              <w:rPr>
                <w:szCs w:val="24"/>
                <w:lang w:val="ru-RU"/>
              </w:rPr>
            </w:pPr>
            <w:r w:rsidRPr="00B9704B">
              <w:rPr>
                <w:szCs w:val="24"/>
                <w:lang w:val="ru-RU"/>
              </w:rPr>
              <w:t>5.1.7 Спортивные базы</w:t>
            </w:r>
          </w:p>
        </w:tc>
      </w:tr>
      <w:tr w:rsidR="00B9704B" w:rsidRPr="00585139" w14:paraId="74B4D226" w14:textId="77777777" w:rsidTr="00813A89">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7B9B7B" w14:textId="77777777" w:rsidR="00B9704B" w:rsidRPr="00CB717C" w:rsidRDefault="00B9704B" w:rsidP="007869AF">
            <w:pPr>
              <w:spacing w:before="40" w:after="20"/>
              <w:rPr>
                <w:szCs w:val="24"/>
              </w:rPr>
            </w:pPr>
            <w:r w:rsidRPr="00B9704B">
              <w:rPr>
                <w:szCs w:val="24"/>
                <w:lang w:val="ru-RU"/>
              </w:rPr>
              <w:br/>
            </w:r>
            <w:proofErr w:type="spellStart"/>
            <w:r w:rsidRPr="00CB717C">
              <w:rPr>
                <w:szCs w:val="24"/>
              </w:rPr>
              <w:t>Вспомогательные</w:t>
            </w:r>
            <w:proofErr w:type="spellEnd"/>
            <w:r w:rsidRPr="00CB717C">
              <w:rPr>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C08BB0B"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45FC440D"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3.1.1 Предоставление коммунальных услуг</w:t>
            </w:r>
          </w:p>
          <w:p w14:paraId="79CB8342"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354D9F">
              <w:rPr>
                <w:rFonts w:ascii="Times New Roman" w:hAnsi="Times New Roman" w:cs="Times New Roman"/>
                <w:sz w:val="24"/>
                <w:szCs w:val="24"/>
              </w:rPr>
              <w:br/>
              <w:t>4.9 Служебные гаражи</w:t>
            </w:r>
            <w:r w:rsidRPr="00354D9F">
              <w:rPr>
                <w:rFonts w:ascii="Times New Roman" w:hAnsi="Times New Roman" w:cs="Times New Roman"/>
                <w:sz w:val="24"/>
                <w:szCs w:val="24"/>
              </w:rPr>
              <w:br/>
              <w:t>4.9.1 Объекты дорожного сервиса</w:t>
            </w:r>
          </w:p>
          <w:p w14:paraId="0F776155"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4.9.1.1 Заправка транспортных средств</w:t>
            </w:r>
          </w:p>
          <w:p w14:paraId="71DDB226"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4.9.1.2 Обеспечение дорожного отдыха</w:t>
            </w:r>
          </w:p>
          <w:p w14:paraId="61084574"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4.9.1.3 Автомобильные мойки</w:t>
            </w:r>
          </w:p>
          <w:p w14:paraId="155D517A"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4.9.1.4 Ремонт автомобилей</w:t>
            </w:r>
            <w:r w:rsidRPr="00354D9F">
              <w:rPr>
                <w:rFonts w:ascii="Times New Roman" w:hAnsi="Times New Roman" w:cs="Times New Roman"/>
                <w:sz w:val="24"/>
                <w:szCs w:val="24"/>
              </w:rPr>
              <w:br/>
              <w:t>5.1 Спорт</w:t>
            </w:r>
          </w:p>
          <w:p w14:paraId="380B8319"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5.1.1 Обеспечение спортивно-зрелищных мероприятий</w:t>
            </w:r>
          </w:p>
          <w:p w14:paraId="2CB11E64"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5.1.2 Обеспечение занятий спортом в помещениях</w:t>
            </w:r>
          </w:p>
          <w:p w14:paraId="21E7A0AC"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5.1.3 Площадки для занятий спортом</w:t>
            </w:r>
          </w:p>
          <w:p w14:paraId="4E0B9EC1"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5.1.4 Оборудованные площадки для занятий спортом</w:t>
            </w:r>
          </w:p>
          <w:p w14:paraId="2ED63BC3"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5.1.5 Водный спорт</w:t>
            </w:r>
          </w:p>
          <w:p w14:paraId="6BBF8606" w14:textId="77777777" w:rsidR="00B9704B" w:rsidRPr="00354D9F" w:rsidRDefault="00B9704B" w:rsidP="007869AF">
            <w:pPr>
              <w:pStyle w:val="ConsPlusNormal"/>
              <w:spacing w:before="40" w:after="20"/>
              <w:rPr>
                <w:rFonts w:ascii="Times New Roman" w:hAnsi="Times New Roman" w:cs="Times New Roman"/>
                <w:sz w:val="24"/>
                <w:szCs w:val="24"/>
              </w:rPr>
            </w:pPr>
            <w:r w:rsidRPr="00354D9F">
              <w:rPr>
                <w:rFonts w:ascii="Times New Roman" w:hAnsi="Times New Roman" w:cs="Times New Roman"/>
                <w:sz w:val="24"/>
                <w:szCs w:val="24"/>
              </w:rPr>
              <w:t>5.1.6 Авиационный спорт</w:t>
            </w:r>
          </w:p>
          <w:p w14:paraId="2D857A62" w14:textId="77777777" w:rsidR="00B9704B" w:rsidRPr="00B9704B" w:rsidRDefault="00B9704B" w:rsidP="007869AF">
            <w:pPr>
              <w:spacing w:before="40" w:after="20"/>
              <w:rPr>
                <w:szCs w:val="24"/>
                <w:lang w:val="ru-RU"/>
              </w:rPr>
            </w:pPr>
            <w:r w:rsidRPr="00B9704B">
              <w:rPr>
                <w:szCs w:val="24"/>
                <w:lang w:val="ru-RU"/>
              </w:rPr>
              <w:t>5.1.7 Спортивные базы</w:t>
            </w:r>
            <w:r w:rsidRPr="00B9704B">
              <w:rPr>
                <w:szCs w:val="24"/>
                <w:lang w:val="ru-RU"/>
              </w:rPr>
              <w:br/>
              <w:t>8.3 Обеспечение внутреннего правопорядка</w:t>
            </w:r>
          </w:p>
        </w:tc>
      </w:tr>
    </w:tbl>
    <w:p w14:paraId="57EEDFC2" w14:textId="77777777" w:rsidR="00B9704B" w:rsidRPr="00B9704B" w:rsidRDefault="00B9704B" w:rsidP="007869AF">
      <w:pPr>
        <w:spacing w:before="40" w:after="20"/>
        <w:rPr>
          <w:lang w:val="ru-RU"/>
        </w:rPr>
      </w:pPr>
    </w:p>
    <w:p w14:paraId="020AFB4F" w14:textId="77777777" w:rsidR="00B9704B" w:rsidRPr="00B9704B" w:rsidRDefault="00B9704B" w:rsidP="007869AF">
      <w:pPr>
        <w:widowControl/>
        <w:spacing w:before="40" w:after="20" w:line="276" w:lineRule="auto"/>
        <w:rPr>
          <w:lang w:val="ru-RU"/>
        </w:rPr>
        <w:sectPr w:rsidR="00B9704B" w:rsidRPr="00B9704B" w:rsidSect="00813A89">
          <w:pgSz w:w="11906" w:h="16838"/>
          <w:pgMar w:top="1134" w:right="851" w:bottom="1134" w:left="1701" w:header="709" w:footer="709" w:gutter="0"/>
          <w:cols w:space="708"/>
          <w:docGrid w:linePitch="360"/>
        </w:sectPr>
      </w:pPr>
    </w:p>
    <w:tbl>
      <w:tblPr>
        <w:tblW w:w="5000" w:type="pct"/>
        <w:tblCellMar>
          <w:top w:w="120" w:type="dxa"/>
          <w:left w:w="120" w:type="dxa"/>
          <w:bottom w:w="120" w:type="dxa"/>
          <w:right w:w="120" w:type="dxa"/>
        </w:tblCellMar>
        <w:tblLook w:val="04A0" w:firstRow="1" w:lastRow="0" w:firstColumn="1" w:lastColumn="0" w:noHBand="0" w:noVBand="1"/>
      </w:tblPr>
      <w:tblGrid>
        <w:gridCol w:w="471"/>
        <w:gridCol w:w="1756"/>
        <w:gridCol w:w="1756"/>
        <w:gridCol w:w="5361"/>
      </w:tblGrid>
      <w:tr w:rsidR="00B9704B" w:rsidRPr="00CB717C" w14:paraId="118A6EFC" w14:textId="77777777" w:rsidTr="00813A89">
        <w:tc>
          <w:tcPr>
            <w:tcW w:w="0" w:type="auto"/>
            <w:gridSpan w:val="4"/>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A57B367" w14:textId="77777777" w:rsidR="00B9704B" w:rsidRPr="004E2E75" w:rsidRDefault="00B9704B" w:rsidP="007869AF">
            <w:pPr>
              <w:pStyle w:val="affffffff1"/>
              <w:spacing w:before="40" w:after="20"/>
            </w:pPr>
            <w:r>
              <w:lastRenderedPageBreak/>
              <w:t>К</w:t>
            </w:r>
            <w:r w:rsidRPr="004E2E75">
              <w:t>РТ-</w:t>
            </w:r>
            <w:r>
              <w:t>20</w:t>
            </w:r>
          </w:p>
        </w:tc>
      </w:tr>
      <w:tr w:rsidR="00B9704B" w:rsidRPr="00CB717C" w14:paraId="03E77E1F"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6D067A2" w14:textId="77777777" w:rsidR="00B9704B" w:rsidRPr="00CB717C" w:rsidRDefault="00B9704B" w:rsidP="007869AF">
            <w:pPr>
              <w:spacing w:before="40" w:after="20"/>
              <w:jc w:val="center"/>
              <w:rPr>
                <w:b/>
                <w:bCs/>
                <w:szCs w:val="24"/>
              </w:rPr>
            </w:pPr>
            <w:r w:rsidRPr="00CB717C">
              <w:rPr>
                <w:b/>
                <w:bCs/>
                <w:szCs w:val="24"/>
              </w:rPr>
              <w:t>№</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245A2B" w14:textId="77777777" w:rsidR="00B9704B" w:rsidRPr="00CB717C" w:rsidRDefault="00B9704B" w:rsidP="007869AF">
            <w:pPr>
              <w:spacing w:before="40" w:after="20"/>
              <w:jc w:val="center"/>
              <w:rPr>
                <w:b/>
                <w:bCs/>
                <w:szCs w:val="24"/>
              </w:rPr>
            </w:pPr>
            <w:proofErr w:type="spellStart"/>
            <w:r w:rsidRPr="00CB717C">
              <w:rPr>
                <w:b/>
                <w:bCs/>
                <w:szCs w:val="24"/>
              </w:rPr>
              <w:t>Наименование</w:t>
            </w:r>
            <w:proofErr w:type="spellEnd"/>
            <w:r w:rsidRPr="00CB717C">
              <w:rPr>
                <w:b/>
                <w:bCs/>
                <w:szCs w:val="24"/>
              </w:rPr>
              <w:t xml:space="preserve"> </w:t>
            </w:r>
            <w:proofErr w:type="spellStart"/>
            <w:r w:rsidRPr="00CB717C">
              <w:rPr>
                <w:b/>
                <w:bCs/>
                <w:szCs w:val="24"/>
              </w:rPr>
              <w:t>параметра</w:t>
            </w:r>
            <w:proofErr w:type="spellEnd"/>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1A3CC76" w14:textId="77777777" w:rsidR="00B9704B" w:rsidRPr="00CB717C" w:rsidRDefault="00B9704B" w:rsidP="007869AF">
            <w:pPr>
              <w:spacing w:before="40" w:after="20"/>
              <w:jc w:val="center"/>
              <w:rPr>
                <w:b/>
                <w:bCs/>
                <w:szCs w:val="24"/>
              </w:rPr>
            </w:pPr>
            <w:proofErr w:type="spellStart"/>
            <w:r w:rsidRPr="00CB717C">
              <w:rPr>
                <w:b/>
                <w:bCs/>
                <w:szCs w:val="24"/>
              </w:rPr>
              <w:t>Значение</w:t>
            </w:r>
            <w:proofErr w:type="spellEnd"/>
            <w:r w:rsidRPr="00CB717C">
              <w:rPr>
                <w:b/>
                <w:bCs/>
                <w:szCs w:val="24"/>
              </w:rPr>
              <w:t xml:space="preserve"> </w:t>
            </w:r>
            <w:proofErr w:type="spellStart"/>
            <w:r w:rsidRPr="00CB717C">
              <w:rPr>
                <w:b/>
                <w:bCs/>
                <w:szCs w:val="24"/>
              </w:rPr>
              <w:t>параметра</w:t>
            </w:r>
            <w:proofErr w:type="spellEnd"/>
          </w:p>
        </w:tc>
      </w:tr>
      <w:tr w:rsidR="00B9704B" w:rsidRPr="00CB717C" w14:paraId="2F9A5412"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2DE2807" w14:textId="77777777" w:rsidR="00B9704B" w:rsidRPr="00CB717C" w:rsidRDefault="00B9704B" w:rsidP="007869AF">
            <w:pPr>
              <w:spacing w:before="40" w:after="20"/>
              <w:rPr>
                <w:szCs w:val="24"/>
              </w:rPr>
            </w:pPr>
            <w:r w:rsidRPr="00CB717C">
              <w:rPr>
                <w:szCs w:val="24"/>
              </w:rPr>
              <w:t>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FB285CA" w14:textId="77777777" w:rsidR="00B9704B" w:rsidRPr="00CB717C" w:rsidRDefault="00B9704B" w:rsidP="007869AF">
            <w:pPr>
              <w:pStyle w:val="2fd"/>
              <w:spacing w:before="40" w:after="20"/>
            </w:pPr>
            <w:r w:rsidRPr="00CB717C">
              <w:t>Плотность жилой застройки, процент застройки жилыми домами жилого района (квартала)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EC390E3" w14:textId="77777777" w:rsidR="00B9704B" w:rsidRPr="00CB717C" w:rsidRDefault="00B9704B" w:rsidP="007869AF">
            <w:pPr>
              <w:pStyle w:val="2fd"/>
              <w:spacing w:before="40" w:after="20"/>
            </w:pPr>
            <w:r w:rsidRPr="00CB717C">
              <w:t xml:space="preserve">7550 (4.4%) - 19900 (11.7%) </w:t>
            </w:r>
          </w:p>
        </w:tc>
      </w:tr>
      <w:tr w:rsidR="00B9704B" w:rsidRPr="00CB717C" w14:paraId="5689D08E"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E97F6E7" w14:textId="77777777" w:rsidR="00B9704B" w:rsidRPr="00CB717C" w:rsidRDefault="00B9704B" w:rsidP="007869AF">
            <w:pPr>
              <w:spacing w:before="40" w:after="20"/>
              <w:rPr>
                <w:szCs w:val="24"/>
              </w:rPr>
            </w:pPr>
            <w:r w:rsidRPr="00CB717C">
              <w:rPr>
                <w:szCs w:val="24"/>
              </w:rPr>
              <w:t>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6E7D6E2" w14:textId="77777777" w:rsidR="00B9704B" w:rsidRPr="00CB717C" w:rsidRDefault="00B9704B" w:rsidP="007869AF">
            <w:pPr>
              <w:pStyle w:val="2fd"/>
              <w:spacing w:before="40" w:after="20"/>
            </w:pPr>
            <w:r w:rsidRPr="00CB717C">
              <w:t>Предельное количество этажей (за исключением подземных и технических этажей)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72B6335" w14:textId="77777777" w:rsidR="00B9704B" w:rsidRPr="00CB717C" w:rsidRDefault="00B9704B" w:rsidP="007869AF">
            <w:pPr>
              <w:pStyle w:val="2fd"/>
              <w:spacing w:before="40" w:after="20"/>
            </w:pPr>
            <w:r w:rsidRPr="00CB717C">
              <w:t xml:space="preserve">17 </w:t>
            </w:r>
          </w:p>
        </w:tc>
      </w:tr>
      <w:tr w:rsidR="00B9704B" w:rsidRPr="00585139" w14:paraId="4225D825"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12AB6F" w14:textId="77777777" w:rsidR="00B9704B" w:rsidRPr="00CB717C" w:rsidRDefault="00B9704B" w:rsidP="007869AF">
            <w:pPr>
              <w:spacing w:before="40" w:after="20"/>
              <w:rPr>
                <w:szCs w:val="24"/>
              </w:rPr>
            </w:pPr>
            <w:r w:rsidRPr="00CB717C">
              <w:rPr>
                <w:szCs w:val="24"/>
              </w:rPr>
              <w:t>3</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7477E9D" w14:textId="77777777" w:rsidR="00B9704B" w:rsidRPr="00CB717C" w:rsidRDefault="00B9704B" w:rsidP="007869AF">
            <w:pPr>
              <w:pStyle w:val="2fd"/>
              <w:spacing w:before="40" w:after="20"/>
            </w:pPr>
            <w:r w:rsidRPr="00CB717C">
              <w:t>Максимальный процент застройки в границах земельного участка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CD13D34"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0D2C71A9"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E1DEA1" w14:textId="77777777" w:rsidR="00B9704B" w:rsidRPr="00CB717C" w:rsidRDefault="00B9704B" w:rsidP="007869AF">
            <w:pPr>
              <w:spacing w:before="40" w:after="20"/>
              <w:rPr>
                <w:szCs w:val="24"/>
              </w:rPr>
            </w:pPr>
            <w:r w:rsidRPr="00CB717C">
              <w:rPr>
                <w:szCs w:val="24"/>
              </w:rPr>
              <w:t>4</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426A280" w14:textId="77777777" w:rsidR="00B9704B" w:rsidRPr="00CB717C" w:rsidRDefault="00B9704B" w:rsidP="007869AF">
            <w:pPr>
              <w:pStyle w:val="2fd"/>
              <w:spacing w:before="40" w:after="20"/>
            </w:pPr>
            <w:r w:rsidRPr="00CB717C">
              <w:t>Предельные (минимальные и (или) максимальные) размеры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934E470"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52DAB4ED"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11131E" w14:textId="77777777" w:rsidR="00B9704B" w:rsidRPr="00CB717C" w:rsidRDefault="00B9704B" w:rsidP="007869AF">
            <w:pPr>
              <w:spacing w:before="40" w:after="20"/>
              <w:rPr>
                <w:szCs w:val="24"/>
              </w:rPr>
            </w:pPr>
            <w:r w:rsidRPr="00CB717C">
              <w:rPr>
                <w:szCs w:val="24"/>
              </w:rPr>
              <w:t>5</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31764FB" w14:textId="77777777" w:rsidR="00B9704B" w:rsidRPr="00CB717C" w:rsidRDefault="00B9704B" w:rsidP="007869AF">
            <w:pPr>
              <w:pStyle w:val="2fd"/>
              <w:spacing w:before="40" w:after="20"/>
            </w:pPr>
            <w:r w:rsidRPr="00CB717C">
              <w:t>Минимальные отступы от границ земельных участков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389A710" w14:textId="77777777" w:rsidR="00B9704B" w:rsidRPr="00CB717C" w:rsidRDefault="00B9704B" w:rsidP="007869AF">
            <w:pPr>
              <w:pStyle w:val="2fd"/>
              <w:spacing w:before="40" w:after="20"/>
            </w:pPr>
            <w:r w:rsidRPr="00CB717C">
              <w:t xml:space="preserve">Устанавливается документацией по планировке территории </w:t>
            </w:r>
          </w:p>
        </w:tc>
      </w:tr>
      <w:tr w:rsidR="00B9704B" w:rsidRPr="00585139" w14:paraId="195BDE8C"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B5BD711" w14:textId="77777777" w:rsidR="00B9704B" w:rsidRPr="00CB717C" w:rsidRDefault="00B9704B" w:rsidP="007869AF">
            <w:pPr>
              <w:spacing w:before="40" w:after="20"/>
              <w:rPr>
                <w:szCs w:val="24"/>
              </w:rPr>
            </w:pPr>
            <w:r w:rsidRPr="00CB717C">
              <w:rPr>
                <w:szCs w:val="24"/>
              </w:rPr>
              <w:t>6</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568163" w14:textId="77777777" w:rsidR="00B9704B" w:rsidRPr="00CB717C" w:rsidRDefault="00B9704B" w:rsidP="007869AF">
            <w:pPr>
              <w:pStyle w:val="2fd"/>
              <w:spacing w:before="40" w:after="20"/>
            </w:pPr>
            <w:r w:rsidRPr="00CB717C">
              <w:t>Расчетная численность населения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AAEA77A" w14:textId="77777777" w:rsidR="00B9704B" w:rsidRPr="00CB717C" w:rsidRDefault="00B9704B" w:rsidP="007869AF">
            <w:pPr>
              <w:pStyle w:val="2fd"/>
              <w:spacing w:before="40" w:after="20"/>
            </w:pPr>
            <w:r w:rsidRPr="00CB717C">
              <w:t xml:space="preserve">Определяется из расчета 28 </w:t>
            </w:r>
            <w:proofErr w:type="spellStart"/>
            <w:r w:rsidRPr="00CB717C">
              <w:t>кв.м</w:t>
            </w:r>
            <w:proofErr w:type="spellEnd"/>
            <w:r w:rsidRPr="00CB717C">
              <w:t xml:space="preserve">. общей площади многоквартирной жилой застройки на 1 человека </w:t>
            </w:r>
          </w:p>
        </w:tc>
      </w:tr>
      <w:tr w:rsidR="00B9704B" w:rsidRPr="00585139" w14:paraId="5A8789B8"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47551A3" w14:textId="77777777" w:rsidR="00B9704B" w:rsidRPr="00CB717C" w:rsidRDefault="00B9704B" w:rsidP="007869AF">
            <w:pPr>
              <w:spacing w:before="40" w:after="20"/>
              <w:rPr>
                <w:szCs w:val="24"/>
              </w:rPr>
            </w:pPr>
            <w:r w:rsidRPr="00CB717C">
              <w:rPr>
                <w:szCs w:val="24"/>
              </w:rPr>
              <w:t>7</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3C9BD92" w14:textId="77777777" w:rsidR="00B9704B" w:rsidRPr="00CB717C" w:rsidRDefault="00B9704B" w:rsidP="007869AF">
            <w:pPr>
              <w:pStyle w:val="2fd"/>
              <w:spacing w:before="40" w:after="20"/>
            </w:pPr>
            <w:r w:rsidRPr="00CB717C">
              <w:t>Минимальная обеспеченность объектами водоснабжения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7A5E7B"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16C77773"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CBB4D8F" w14:textId="77777777" w:rsidR="00B9704B" w:rsidRPr="00CB717C" w:rsidRDefault="00B9704B" w:rsidP="007869AF">
            <w:pPr>
              <w:spacing w:before="40" w:after="20"/>
              <w:rPr>
                <w:szCs w:val="24"/>
              </w:rPr>
            </w:pPr>
            <w:r w:rsidRPr="00CB717C">
              <w:rPr>
                <w:szCs w:val="24"/>
              </w:rPr>
              <w:t>8</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9B2823" w14:textId="77777777" w:rsidR="00B9704B" w:rsidRPr="00CB717C" w:rsidRDefault="00B9704B" w:rsidP="007869AF">
            <w:pPr>
              <w:pStyle w:val="2fd"/>
              <w:spacing w:before="40" w:after="20"/>
            </w:pPr>
            <w:r w:rsidRPr="00CB717C">
              <w:t>Минимальная обеспеченность объектами водоотведения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35FA19A" w14:textId="77777777" w:rsidR="00B9704B" w:rsidRPr="00CB717C" w:rsidRDefault="00B9704B" w:rsidP="007869AF">
            <w:pPr>
              <w:pStyle w:val="2fd"/>
              <w:spacing w:before="40" w:after="20"/>
            </w:pPr>
            <w:r w:rsidRPr="00CB717C">
              <w:t>220 л./</w:t>
            </w:r>
            <w:proofErr w:type="spellStart"/>
            <w:r w:rsidRPr="00CB717C">
              <w:t>сут</w:t>
            </w:r>
            <w:proofErr w:type="spellEnd"/>
            <w:r w:rsidRPr="00CB717C">
              <w:t xml:space="preserve"> на 1 человека населения планируемой застройки </w:t>
            </w:r>
          </w:p>
        </w:tc>
      </w:tr>
      <w:tr w:rsidR="00B9704B" w:rsidRPr="00585139" w14:paraId="6AED48E5"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D3E3CD5" w14:textId="77777777" w:rsidR="00B9704B" w:rsidRPr="00CB717C" w:rsidRDefault="00B9704B" w:rsidP="007869AF">
            <w:pPr>
              <w:spacing w:before="40" w:after="20"/>
              <w:rPr>
                <w:szCs w:val="24"/>
              </w:rPr>
            </w:pPr>
            <w:r w:rsidRPr="00CB717C">
              <w:rPr>
                <w:szCs w:val="24"/>
              </w:rPr>
              <w:t>9</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7B0B136" w14:textId="77777777" w:rsidR="00B9704B" w:rsidRPr="00CB717C" w:rsidRDefault="00B9704B" w:rsidP="007869AF">
            <w:pPr>
              <w:pStyle w:val="2fd"/>
              <w:spacing w:before="40" w:after="20"/>
            </w:pPr>
            <w:r w:rsidRPr="00CB717C">
              <w:t>Минимальная обеспеченность объектами теплоснабжения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08B4BF2" w14:textId="77777777" w:rsidR="00B9704B" w:rsidRPr="00CB717C" w:rsidRDefault="00B9704B" w:rsidP="007869AF">
            <w:pPr>
              <w:pStyle w:val="2fd"/>
              <w:spacing w:before="40" w:after="20"/>
            </w:pPr>
            <w:r w:rsidRPr="00CB717C">
              <w:t xml:space="preserve">0,05 Гкал/1000 </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0ED62860"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C126C0F" w14:textId="77777777" w:rsidR="00B9704B" w:rsidRPr="00CB717C" w:rsidRDefault="00B9704B" w:rsidP="007869AF">
            <w:pPr>
              <w:spacing w:before="40" w:after="20"/>
              <w:rPr>
                <w:szCs w:val="24"/>
              </w:rPr>
            </w:pPr>
            <w:r w:rsidRPr="00CB717C">
              <w:rPr>
                <w:szCs w:val="24"/>
              </w:rPr>
              <w:t>10</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C84075" w14:textId="77777777" w:rsidR="00B9704B" w:rsidRPr="00CB717C" w:rsidRDefault="00B9704B" w:rsidP="007869AF">
            <w:pPr>
              <w:pStyle w:val="2fd"/>
              <w:spacing w:before="40" w:after="20"/>
            </w:pPr>
            <w:r w:rsidRPr="00CB717C">
              <w:t>Минимальная обеспеченность объектами энергоснабжения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25DAD81" w14:textId="77777777" w:rsidR="00B9704B" w:rsidRPr="00CB717C" w:rsidRDefault="00B9704B" w:rsidP="007869AF">
            <w:pPr>
              <w:pStyle w:val="2fd"/>
              <w:spacing w:before="40" w:after="20"/>
            </w:pPr>
            <w:r w:rsidRPr="00CB717C">
              <w:t>20 Вт./</w:t>
            </w:r>
            <w:proofErr w:type="spellStart"/>
            <w:r w:rsidRPr="00CB717C">
              <w:t>кв.м</w:t>
            </w:r>
            <w:proofErr w:type="spellEnd"/>
            <w:r w:rsidRPr="00CB717C">
              <w:t xml:space="preserve"> общей площади планируемых объектов капитального строительства </w:t>
            </w:r>
          </w:p>
        </w:tc>
      </w:tr>
      <w:tr w:rsidR="00B9704B" w:rsidRPr="00585139" w14:paraId="57E521BC"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8D79DC0" w14:textId="77777777" w:rsidR="00B9704B" w:rsidRPr="00CB717C" w:rsidRDefault="00B9704B" w:rsidP="007869AF">
            <w:pPr>
              <w:spacing w:before="40" w:after="20"/>
              <w:rPr>
                <w:szCs w:val="24"/>
              </w:rPr>
            </w:pPr>
            <w:r w:rsidRPr="00CB717C">
              <w:rPr>
                <w:szCs w:val="24"/>
              </w:rPr>
              <w:t>11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2CBB568" w14:textId="77777777" w:rsidR="00B9704B" w:rsidRPr="00CB717C" w:rsidRDefault="00B9704B" w:rsidP="007869AF">
            <w:pPr>
              <w:pStyle w:val="2fd"/>
              <w:spacing w:before="40" w:after="20"/>
            </w:pPr>
            <w:r w:rsidRPr="00CB717C">
              <w:t>Минимальная обеспеченность местами хранения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BFB046A" w14:textId="77777777" w:rsidR="00B9704B" w:rsidRPr="00CB717C" w:rsidRDefault="00B9704B" w:rsidP="007869AF">
            <w:pPr>
              <w:pStyle w:val="2fd"/>
              <w:spacing w:before="40" w:after="20"/>
            </w:pPr>
            <w:r w:rsidRPr="00CB717C">
              <w:t xml:space="preserve">420 </w:t>
            </w:r>
            <w:proofErr w:type="spellStart"/>
            <w:r w:rsidRPr="00CB717C">
              <w:t>машино</w:t>
            </w:r>
            <w:proofErr w:type="spellEnd"/>
            <w:r w:rsidRPr="00CB717C">
              <w:t xml:space="preserve">-мест на 1 тыс. человек населения планируемой застройки </w:t>
            </w:r>
          </w:p>
        </w:tc>
      </w:tr>
      <w:tr w:rsidR="00B9704B" w:rsidRPr="00585139" w14:paraId="1C008968"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C4C113A" w14:textId="77777777" w:rsidR="00B9704B" w:rsidRPr="00CB717C" w:rsidRDefault="00B9704B" w:rsidP="007869AF">
            <w:pPr>
              <w:spacing w:before="40" w:after="20"/>
              <w:rPr>
                <w:szCs w:val="24"/>
              </w:rPr>
            </w:pPr>
            <w:r w:rsidRPr="00CB717C">
              <w:rPr>
                <w:szCs w:val="24"/>
              </w:rPr>
              <w:t>12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D3D8F12" w14:textId="77777777" w:rsidR="00B9704B" w:rsidRPr="00CB717C" w:rsidRDefault="00B9704B" w:rsidP="007869AF">
            <w:pPr>
              <w:pStyle w:val="2fd"/>
              <w:spacing w:before="40" w:after="20"/>
            </w:pPr>
            <w:r w:rsidRPr="00CB717C">
              <w:t>Площадь благоустройства (территория общего пользования)</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DA69DCD" w14:textId="77777777" w:rsidR="00B9704B" w:rsidRPr="00CB717C" w:rsidRDefault="00B9704B" w:rsidP="007869AF">
            <w:pPr>
              <w:pStyle w:val="2fd"/>
              <w:spacing w:before="40" w:after="20"/>
            </w:pPr>
            <w:r w:rsidRPr="00CB717C">
              <w:t xml:space="preserve">4,4 </w:t>
            </w:r>
            <w:proofErr w:type="spellStart"/>
            <w:r w:rsidRPr="00CB717C">
              <w:t>кв.м</w:t>
            </w:r>
            <w:proofErr w:type="spellEnd"/>
            <w:r w:rsidRPr="00CB717C">
              <w:t xml:space="preserve"> на 1 человека населения планируемой застройки </w:t>
            </w:r>
          </w:p>
        </w:tc>
      </w:tr>
      <w:tr w:rsidR="00B9704B" w:rsidRPr="00CB717C" w14:paraId="1D2739D3"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BA41CA4" w14:textId="77777777" w:rsidR="00B9704B" w:rsidRPr="00CB717C" w:rsidRDefault="00B9704B" w:rsidP="007869AF">
            <w:pPr>
              <w:spacing w:before="40" w:after="20"/>
              <w:rPr>
                <w:szCs w:val="24"/>
              </w:rPr>
            </w:pPr>
            <w:r w:rsidRPr="00CB717C">
              <w:rPr>
                <w:szCs w:val="24"/>
              </w:rPr>
              <w:t>13</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1EBB2D1" w14:textId="77777777" w:rsidR="00B9704B" w:rsidRPr="00CB717C" w:rsidRDefault="00B9704B" w:rsidP="007869AF">
            <w:pPr>
              <w:pStyle w:val="2fd"/>
              <w:spacing w:before="40" w:after="20"/>
            </w:pPr>
            <w:r w:rsidRPr="00CB717C">
              <w:t>Рабочие места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A37E3B4" w14:textId="77777777" w:rsidR="00B9704B" w:rsidRPr="00CB717C" w:rsidRDefault="00B9704B" w:rsidP="007869AF">
            <w:pPr>
              <w:pStyle w:val="2fd"/>
              <w:spacing w:before="40" w:after="20"/>
            </w:pPr>
            <w:r w:rsidRPr="00CB717C">
              <w:t xml:space="preserve">50% от расчетной численности населения </w:t>
            </w:r>
          </w:p>
        </w:tc>
      </w:tr>
      <w:tr w:rsidR="00B9704B" w:rsidRPr="00585139" w14:paraId="7D8D682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E2076F" w14:textId="77777777" w:rsidR="00B9704B" w:rsidRPr="00CB717C" w:rsidRDefault="00B9704B" w:rsidP="007869AF">
            <w:pPr>
              <w:spacing w:before="40" w:after="20"/>
              <w:rPr>
                <w:szCs w:val="24"/>
              </w:rPr>
            </w:pPr>
            <w:r w:rsidRPr="00CB717C">
              <w:rPr>
                <w:szCs w:val="24"/>
              </w:rPr>
              <w:t>14</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E43CE24" w14:textId="77777777" w:rsidR="00B9704B" w:rsidRPr="00CB717C" w:rsidRDefault="00B9704B" w:rsidP="007869AF">
            <w:pPr>
              <w:pStyle w:val="2fd"/>
              <w:spacing w:before="40" w:after="20"/>
            </w:pPr>
            <w:r w:rsidRPr="00CB717C">
              <w:t xml:space="preserve">Минимальная обеспеченность </w:t>
            </w:r>
            <w:r w:rsidRPr="00CB717C">
              <w:lastRenderedPageBreak/>
              <w:t>местами в дошкольных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A482A59" w14:textId="77777777" w:rsidR="00B9704B" w:rsidRPr="00CB717C" w:rsidRDefault="00B9704B" w:rsidP="007869AF">
            <w:pPr>
              <w:pStyle w:val="2fd"/>
              <w:spacing w:before="40" w:after="20"/>
            </w:pPr>
            <w:r w:rsidRPr="00CB717C">
              <w:lastRenderedPageBreak/>
              <w:t xml:space="preserve">65 мест на 1 тыс. человек населения планируемой </w:t>
            </w:r>
            <w:r w:rsidRPr="00CB717C">
              <w:lastRenderedPageBreak/>
              <w:t xml:space="preserve">застройки </w:t>
            </w:r>
          </w:p>
        </w:tc>
      </w:tr>
      <w:tr w:rsidR="00B9704B" w:rsidRPr="00585139" w14:paraId="0D0D7D2D"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4E0A4FD" w14:textId="77777777" w:rsidR="00B9704B" w:rsidRPr="00CB717C" w:rsidRDefault="00B9704B" w:rsidP="007869AF">
            <w:pPr>
              <w:spacing w:before="40" w:after="20"/>
              <w:rPr>
                <w:szCs w:val="24"/>
              </w:rPr>
            </w:pPr>
            <w:r w:rsidRPr="00CB717C">
              <w:rPr>
                <w:szCs w:val="24"/>
              </w:rPr>
              <w:lastRenderedPageBreak/>
              <w:t>15</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9264013" w14:textId="77777777" w:rsidR="00B9704B" w:rsidRPr="00CB717C" w:rsidRDefault="00B9704B" w:rsidP="007869AF">
            <w:pPr>
              <w:pStyle w:val="2fd"/>
              <w:spacing w:before="40" w:after="20"/>
            </w:pPr>
            <w:r w:rsidRPr="00CB717C">
              <w:t>Минимальная обеспеченность местами в образовательных организациях</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B74DB4A" w14:textId="77777777" w:rsidR="00B9704B" w:rsidRPr="00CB717C" w:rsidRDefault="00B9704B" w:rsidP="007869AF">
            <w:pPr>
              <w:pStyle w:val="2fd"/>
              <w:spacing w:before="40" w:after="20"/>
            </w:pPr>
            <w:r w:rsidRPr="00CB717C">
              <w:t xml:space="preserve">135 мест на 1 тыс. человек населения планируемой застройки </w:t>
            </w:r>
          </w:p>
        </w:tc>
      </w:tr>
      <w:tr w:rsidR="00B9704B" w:rsidRPr="00585139" w14:paraId="0100693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987F246" w14:textId="77777777" w:rsidR="00B9704B" w:rsidRPr="00CB717C" w:rsidRDefault="00B9704B" w:rsidP="007869AF">
            <w:pPr>
              <w:spacing w:before="40" w:after="20"/>
              <w:rPr>
                <w:szCs w:val="24"/>
              </w:rPr>
            </w:pPr>
            <w:r w:rsidRPr="00CB717C">
              <w:rPr>
                <w:szCs w:val="24"/>
              </w:rPr>
              <w:t>16</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F6659D8" w14:textId="77777777" w:rsidR="00B9704B" w:rsidRPr="00CB717C" w:rsidRDefault="00B9704B" w:rsidP="007869AF">
            <w:pPr>
              <w:pStyle w:val="2fd"/>
              <w:spacing w:before="40" w:after="20"/>
            </w:pPr>
            <w:r w:rsidRPr="00CB717C">
              <w:t>Минимальная обеспеченность поликлиниками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4919B52" w14:textId="77777777" w:rsidR="00B9704B" w:rsidRPr="00CB717C" w:rsidRDefault="00B9704B" w:rsidP="007869AF">
            <w:pPr>
              <w:pStyle w:val="2fd"/>
              <w:spacing w:before="40" w:after="20"/>
            </w:pPr>
            <w:r w:rsidRPr="00CB717C">
              <w:t xml:space="preserve">17,75 посещений в смену на 1 тыс. населения </w:t>
            </w:r>
          </w:p>
        </w:tc>
      </w:tr>
      <w:tr w:rsidR="00B9704B" w:rsidRPr="00585139" w14:paraId="1AFFE6C2"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7D02C75" w14:textId="77777777" w:rsidR="00B9704B" w:rsidRPr="00CB717C" w:rsidRDefault="00B9704B" w:rsidP="007869AF">
            <w:pPr>
              <w:spacing w:before="40" w:after="20"/>
              <w:rPr>
                <w:szCs w:val="24"/>
              </w:rPr>
            </w:pPr>
            <w:r w:rsidRPr="00CB717C">
              <w:rPr>
                <w:szCs w:val="24"/>
              </w:rPr>
              <w:t>17</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58464C0F" w14:textId="77777777" w:rsidR="00B9704B" w:rsidRPr="00CB717C" w:rsidRDefault="00B9704B" w:rsidP="007869AF">
            <w:pPr>
              <w:pStyle w:val="2fd"/>
              <w:spacing w:before="40" w:after="20"/>
            </w:pPr>
            <w:r w:rsidRPr="00CB717C">
              <w:t>Минимальная обеспеченность территориями плоскостных спортивных сооружений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BE0D2B3" w14:textId="77777777" w:rsidR="00B9704B" w:rsidRPr="00CB717C" w:rsidRDefault="00B9704B" w:rsidP="007869AF">
            <w:pPr>
              <w:pStyle w:val="2fd"/>
              <w:spacing w:before="40" w:after="20"/>
            </w:pPr>
            <w:r w:rsidRPr="00CB717C">
              <w:t xml:space="preserve">948,3 </w:t>
            </w:r>
            <w:proofErr w:type="spellStart"/>
            <w:r w:rsidRPr="00CB717C">
              <w:t>кв.м</w:t>
            </w:r>
            <w:proofErr w:type="spellEnd"/>
            <w:r w:rsidRPr="00CB717C">
              <w:t xml:space="preserve">. на 1 тыс. человек населения планируемой застройки </w:t>
            </w:r>
          </w:p>
        </w:tc>
      </w:tr>
      <w:tr w:rsidR="00B9704B" w:rsidRPr="00585139" w14:paraId="314B4B9B"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447020" w14:textId="77777777" w:rsidR="00B9704B" w:rsidRPr="00CB717C" w:rsidRDefault="00B9704B" w:rsidP="007869AF">
            <w:pPr>
              <w:spacing w:before="40" w:after="20"/>
              <w:rPr>
                <w:szCs w:val="24"/>
              </w:rPr>
            </w:pPr>
            <w:r w:rsidRPr="00CB717C">
              <w:rPr>
                <w:szCs w:val="24"/>
              </w:rPr>
              <w:t>18</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A8E58AF" w14:textId="77777777" w:rsidR="00B9704B" w:rsidRPr="00CB717C" w:rsidRDefault="00B9704B" w:rsidP="007869AF">
            <w:pPr>
              <w:pStyle w:val="2fd"/>
              <w:spacing w:before="40" w:after="20"/>
            </w:pPr>
            <w:r w:rsidRPr="00CB717C">
              <w:t>Мероприятия по развитию транспорта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1ED2257" w14:textId="77777777" w:rsidR="00B9704B" w:rsidRPr="00CB717C" w:rsidRDefault="00B9704B" w:rsidP="007869AF">
            <w:pPr>
              <w:pStyle w:val="2fd"/>
              <w:spacing w:before="40" w:after="20"/>
            </w:pPr>
            <w:r w:rsidRPr="00CB717C">
              <w:t xml:space="preserve">В соответствии с СТП ТО МО </w:t>
            </w:r>
          </w:p>
        </w:tc>
      </w:tr>
      <w:tr w:rsidR="00B9704B" w:rsidRPr="00CB717C" w14:paraId="20795783"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0A057A5" w14:textId="77777777" w:rsidR="00B9704B" w:rsidRPr="00CB717C" w:rsidRDefault="00B9704B" w:rsidP="007869AF">
            <w:pPr>
              <w:spacing w:before="40" w:after="20"/>
              <w:rPr>
                <w:szCs w:val="24"/>
              </w:rPr>
            </w:pPr>
            <w:r w:rsidRPr="00CB717C">
              <w:rPr>
                <w:szCs w:val="24"/>
              </w:rPr>
              <w:t>19</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24F22B8" w14:textId="77777777" w:rsidR="00B9704B" w:rsidRPr="00CB717C" w:rsidRDefault="00B9704B" w:rsidP="007869AF">
            <w:pPr>
              <w:pStyle w:val="2fd"/>
              <w:spacing w:before="40" w:after="20"/>
            </w:pPr>
            <w:r w:rsidRPr="00CB717C">
              <w:t>Минимальная обеспеченность участковыми пунктами полиции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0F3B527" w14:textId="77777777" w:rsidR="00B9704B" w:rsidRPr="00CB717C" w:rsidRDefault="00B9704B" w:rsidP="007869AF">
            <w:pPr>
              <w:pStyle w:val="2fd"/>
              <w:spacing w:before="40" w:after="20"/>
            </w:pPr>
            <w:r w:rsidRPr="00CB717C">
              <w:t xml:space="preserve">1 участковый пункт на 2,8 тыс. населения площадью 45 </w:t>
            </w:r>
            <w:proofErr w:type="spellStart"/>
            <w:r w:rsidRPr="00CB717C">
              <w:t>кв.м</w:t>
            </w:r>
            <w:proofErr w:type="spellEnd"/>
            <w:r w:rsidRPr="00CB717C">
              <w:t xml:space="preserve">. </w:t>
            </w:r>
          </w:p>
        </w:tc>
      </w:tr>
      <w:tr w:rsidR="00B9704B" w:rsidRPr="00585139" w14:paraId="30A34F3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A1EF4DC" w14:textId="77777777" w:rsidR="00B9704B" w:rsidRPr="00CB717C" w:rsidRDefault="00B9704B" w:rsidP="007869AF">
            <w:pPr>
              <w:spacing w:before="40" w:after="20"/>
              <w:rPr>
                <w:szCs w:val="24"/>
              </w:rPr>
            </w:pPr>
            <w:r w:rsidRPr="00CB717C">
              <w:rPr>
                <w:szCs w:val="24"/>
              </w:rPr>
              <w:t>20</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0A49113" w14:textId="77777777" w:rsidR="00B9704B" w:rsidRPr="00CB717C" w:rsidRDefault="00B9704B" w:rsidP="007869AF">
            <w:pPr>
              <w:pStyle w:val="2fd"/>
              <w:spacing w:before="40" w:after="20"/>
            </w:pPr>
            <w:r w:rsidRPr="00CB717C">
              <w:t>Минимальная обеспеченность многофункциональными центрами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5E4C57" w14:textId="77777777" w:rsidR="00B9704B" w:rsidRPr="00CB717C" w:rsidRDefault="00B9704B" w:rsidP="007869AF">
            <w:pPr>
              <w:pStyle w:val="2fd"/>
              <w:spacing w:before="40" w:after="20"/>
            </w:pPr>
            <w:r w:rsidRPr="00CB717C">
              <w:t xml:space="preserve">40 </w:t>
            </w:r>
            <w:proofErr w:type="spellStart"/>
            <w:r w:rsidRPr="00CB717C">
              <w:t>кв.м</w:t>
            </w:r>
            <w:proofErr w:type="spellEnd"/>
            <w:r w:rsidRPr="00CB717C">
              <w:t xml:space="preserve">. на 2 тыс. человек населения планируемой застройки </w:t>
            </w:r>
          </w:p>
        </w:tc>
      </w:tr>
      <w:tr w:rsidR="00B9704B" w:rsidRPr="00585139" w14:paraId="48B86F22"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21DD60" w14:textId="77777777" w:rsidR="00B9704B" w:rsidRPr="00CB717C" w:rsidRDefault="00B9704B" w:rsidP="007869AF">
            <w:pPr>
              <w:spacing w:before="40" w:after="20"/>
              <w:rPr>
                <w:szCs w:val="24"/>
              </w:rPr>
            </w:pPr>
            <w:r w:rsidRPr="00CB717C">
              <w:rPr>
                <w:szCs w:val="24"/>
              </w:rPr>
              <w:t>21</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23665CC" w14:textId="77777777" w:rsidR="00B9704B" w:rsidRPr="00CB717C" w:rsidRDefault="00B9704B" w:rsidP="007869AF">
            <w:pPr>
              <w:pStyle w:val="2fd"/>
              <w:spacing w:before="40" w:after="20"/>
            </w:pPr>
            <w:r w:rsidRPr="00CB717C">
              <w:t>Минимальная обеспеченность отдельно стоящими объектами торговли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BEC063F" w14:textId="77777777" w:rsidR="00B9704B" w:rsidRPr="00CB717C" w:rsidRDefault="00B9704B" w:rsidP="007869AF">
            <w:pPr>
              <w:pStyle w:val="2fd"/>
              <w:spacing w:before="40" w:after="20"/>
            </w:pPr>
            <w:r w:rsidRPr="00CB717C">
              <w:t xml:space="preserve">350 </w:t>
            </w:r>
            <w:proofErr w:type="spellStart"/>
            <w:r w:rsidRPr="00CB717C">
              <w:t>кв.м</w:t>
            </w:r>
            <w:proofErr w:type="spellEnd"/>
            <w:r w:rsidRPr="00CB717C">
              <w:t xml:space="preserve">. на 1 тыс. человек населения планируемой застройки </w:t>
            </w:r>
          </w:p>
        </w:tc>
      </w:tr>
      <w:tr w:rsidR="00B9704B" w:rsidRPr="00CB717C" w14:paraId="4B560551" w14:textId="77777777" w:rsidTr="00813A89">
        <w:tblPrEx>
          <w:tblCellMar>
            <w:top w:w="15" w:type="dxa"/>
            <w:left w:w="15" w:type="dxa"/>
            <w:bottom w:w="15" w:type="dxa"/>
            <w:right w:w="15" w:type="dxa"/>
          </w:tblCellMar>
        </w:tblPrEx>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68C59CB" w14:textId="77777777" w:rsidR="00B9704B" w:rsidRPr="00CB717C" w:rsidRDefault="00B9704B" w:rsidP="007869AF">
            <w:pPr>
              <w:spacing w:before="40" w:after="20"/>
              <w:rPr>
                <w:szCs w:val="24"/>
              </w:rPr>
            </w:pPr>
            <w:r w:rsidRPr="00CB717C">
              <w:rPr>
                <w:szCs w:val="24"/>
              </w:rPr>
              <w:t>22</w:t>
            </w:r>
          </w:p>
        </w:tc>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15DB6E9" w14:textId="77777777" w:rsidR="00B9704B" w:rsidRPr="00CB717C" w:rsidRDefault="00B9704B" w:rsidP="007869AF">
            <w:pPr>
              <w:pStyle w:val="2fd"/>
              <w:spacing w:before="40" w:after="20"/>
            </w:pPr>
            <w:r w:rsidRPr="00CB717C">
              <w:t>Удаленность до объектов социальной и транспортной инфраструктур</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733ECD47" w14:textId="77777777" w:rsidR="00B9704B" w:rsidRPr="00CB717C" w:rsidRDefault="00B9704B" w:rsidP="007869AF">
            <w:pPr>
              <w:pStyle w:val="2fd"/>
              <w:spacing w:before="40" w:after="20"/>
            </w:pPr>
            <w:r w:rsidRPr="00CB717C">
              <w:t xml:space="preserve">В соответствии с СП 42.13330.2016 «СНиП 2.07.01-89* Градостроительство. Планировка и застройка городских и сельских поселений» </w:t>
            </w:r>
          </w:p>
        </w:tc>
      </w:tr>
      <w:tr w:rsidR="00B9704B" w:rsidRPr="00CB717C" w14:paraId="0E32BE83" w14:textId="77777777" w:rsidTr="00813A89">
        <w:tblPrEx>
          <w:tblCellMar>
            <w:top w:w="15" w:type="dxa"/>
            <w:left w:w="15" w:type="dxa"/>
            <w:bottom w:w="15" w:type="dxa"/>
            <w:right w:w="15" w:type="dxa"/>
          </w:tblCellMar>
        </w:tblPrEx>
        <w:tc>
          <w:tcPr>
            <w:tcW w:w="5000" w:type="pct"/>
            <w:gridSpan w:val="4"/>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3E16DD40" w14:textId="77777777" w:rsidR="00B9704B" w:rsidRPr="00CB717C" w:rsidRDefault="00B9704B" w:rsidP="007869AF">
            <w:pPr>
              <w:pStyle w:val="affffffff1"/>
              <w:spacing w:before="40" w:after="20"/>
            </w:pPr>
            <w:r w:rsidRPr="00CB717C">
              <w:t>Виды разрешенного использования</w:t>
            </w:r>
          </w:p>
        </w:tc>
      </w:tr>
      <w:tr w:rsidR="00B9704B" w:rsidRPr="00CB717C" w14:paraId="76185202" w14:textId="77777777" w:rsidTr="00813A89">
        <w:tblPrEx>
          <w:tblCellMar>
            <w:top w:w="15" w:type="dxa"/>
            <w:left w:w="15" w:type="dxa"/>
            <w:bottom w:w="15" w:type="dxa"/>
            <w:right w:w="15" w:type="dxa"/>
          </w:tblCellMar>
        </w:tblPrEx>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BC36E66" w14:textId="77777777" w:rsidR="00B9704B" w:rsidRPr="00CB717C" w:rsidRDefault="00B9704B" w:rsidP="007869AF">
            <w:pPr>
              <w:spacing w:before="40" w:after="20"/>
              <w:jc w:val="center"/>
              <w:rPr>
                <w:b/>
                <w:bCs/>
                <w:szCs w:val="24"/>
              </w:rPr>
            </w:pPr>
            <w:proofErr w:type="spellStart"/>
            <w:r w:rsidRPr="00CB717C">
              <w:rPr>
                <w:b/>
                <w:bCs/>
                <w:szCs w:val="24"/>
              </w:rPr>
              <w:t>Тип</w:t>
            </w:r>
            <w:proofErr w:type="spellEnd"/>
          </w:p>
        </w:tc>
        <w:tc>
          <w:tcPr>
            <w:tcW w:w="3746"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236F0B7C" w14:textId="77777777" w:rsidR="00B9704B" w:rsidRPr="00CB717C" w:rsidRDefault="00B9704B" w:rsidP="007869AF">
            <w:pPr>
              <w:spacing w:before="40" w:after="20"/>
              <w:jc w:val="center"/>
              <w:rPr>
                <w:b/>
                <w:bCs/>
                <w:szCs w:val="24"/>
              </w:rPr>
            </w:pPr>
            <w:r w:rsidRPr="00CB717C">
              <w:rPr>
                <w:b/>
                <w:bCs/>
                <w:szCs w:val="24"/>
              </w:rPr>
              <w:t>ВРИ</w:t>
            </w:r>
          </w:p>
        </w:tc>
      </w:tr>
      <w:tr w:rsidR="00B9704B" w:rsidRPr="00585139" w14:paraId="37BD0F76" w14:textId="77777777" w:rsidTr="00813A89">
        <w:tblPrEx>
          <w:tblCellMar>
            <w:top w:w="15" w:type="dxa"/>
            <w:left w:w="15" w:type="dxa"/>
            <w:bottom w:w="15" w:type="dxa"/>
            <w:right w:w="15" w:type="dxa"/>
          </w:tblCellMar>
        </w:tblPrEx>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1E0F1F40" w14:textId="77777777" w:rsidR="00B9704B" w:rsidRPr="00CB717C" w:rsidRDefault="00B9704B" w:rsidP="007869AF">
            <w:pPr>
              <w:spacing w:before="40" w:after="20"/>
              <w:rPr>
                <w:szCs w:val="24"/>
              </w:rPr>
            </w:pPr>
            <w:proofErr w:type="spellStart"/>
            <w:r w:rsidRPr="00CB717C">
              <w:rPr>
                <w:szCs w:val="24"/>
              </w:rPr>
              <w:t>Основные</w:t>
            </w:r>
            <w:proofErr w:type="spellEnd"/>
            <w:r w:rsidRPr="00CB717C">
              <w:rPr>
                <w:szCs w:val="24"/>
              </w:rPr>
              <w:t>:</w:t>
            </w:r>
          </w:p>
        </w:tc>
        <w:tc>
          <w:tcPr>
            <w:tcW w:w="3746"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452E8BED" w14:textId="77777777" w:rsidR="00B9704B" w:rsidRPr="00B9704B" w:rsidRDefault="00B9704B" w:rsidP="007869AF">
            <w:pPr>
              <w:spacing w:before="40" w:after="20"/>
              <w:rPr>
                <w:szCs w:val="24"/>
                <w:lang w:val="ru-RU"/>
              </w:rPr>
            </w:pPr>
            <w:r w:rsidRPr="00B9704B">
              <w:rPr>
                <w:szCs w:val="24"/>
                <w:lang w:val="ru-RU"/>
              </w:rPr>
              <w:t>2.1.1.Малоэтажная многоквартирная жилая застройка</w:t>
            </w:r>
            <w:r w:rsidRPr="00B9704B">
              <w:rPr>
                <w:szCs w:val="24"/>
                <w:lang w:val="ru-RU"/>
              </w:rPr>
              <w:br/>
              <w:t xml:space="preserve">2.3.Блокированная жилая застройка </w:t>
            </w:r>
          </w:p>
          <w:p w14:paraId="25BAED59" w14:textId="77777777" w:rsidR="00B9704B" w:rsidRPr="00B9704B" w:rsidRDefault="00B9704B" w:rsidP="007869AF">
            <w:pPr>
              <w:spacing w:before="40" w:after="20"/>
              <w:rPr>
                <w:szCs w:val="24"/>
                <w:lang w:val="ru-RU"/>
              </w:rPr>
            </w:pPr>
            <w:r w:rsidRPr="00B9704B">
              <w:rPr>
                <w:szCs w:val="24"/>
                <w:lang w:val="ru-RU"/>
              </w:rPr>
              <w:t xml:space="preserve">2.5 </w:t>
            </w:r>
            <w:proofErr w:type="spellStart"/>
            <w:r w:rsidRPr="00B9704B">
              <w:rPr>
                <w:szCs w:val="24"/>
                <w:lang w:val="ru-RU"/>
              </w:rPr>
              <w:t>Среднеэтажная</w:t>
            </w:r>
            <w:proofErr w:type="spellEnd"/>
            <w:r w:rsidRPr="00B9704B">
              <w:rPr>
                <w:szCs w:val="24"/>
                <w:lang w:val="ru-RU"/>
              </w:rPr>
              <w:t xml:space="preserve"> жилая застройка</w:t>
            </w:r>
            <w:r w:rsidRPr="00B9704B">
              <w:rPr>
                <w:szCs w:val="24"/>
                <w:lang w:val="ru-RU"/>
              </w:rPr>
              <w:br/>
              <w:t>2.6 Многоэтажная жилая застройка (высотная застройка)</w:t>
            </w:r>
            <w:r w:rsidRPr="00B9704B">
              <w:rPr>
                <w:szCs w:val="24"/>
                <w:lang w:val="ru-RU"/>
              </w:rPr>
              <w:br/>
              <w:t xml:space="preserve">2.7 Обслуживание жилой застройки </w:t>
            </w:r>
          </w:p>
          <w:p w14:paraId="0F30388A" w14:textId="77777777" w:rsidR="00B9704B" w:rsidRPr="00B9704B" w:rsidRDefault="00B9704B" w:rsidP="007869AF">
            <w:pPr>
              <w:spacing w:before="40" w:after="20"/>
              <w:rPr>
                <w:szCs w:val="24"/>
                <w:lang w:val="ru-RU"/>
              </w:rPr>
            </w:pPr>
            <w:r w:rsidRPr="00B9704B">
              <w:rPr>
                <w:szCs w:val="24"/>
                <w:lang w:val="ru-RU"/>
              </w:rPr>
              <w:t>2.7.1 Хранение автотранспорта</w:t>
            </w:r>
          </w:p>
          <w:p w14:paraId="47F5CB5E" w14:textId="77777777" w:rsidR="00B9704B" w:rsidRPr="00B9704B" w:rsidRDefault="00B9704B" w:rsidP="007869AF">
            <w:pPr>
              <w:spacing w:before="40" w:after="20"/>
              <w:rPr>
                <w:szCs w:val="24"/>
                <w:lang w:val="ru-RU"/>
              </w:rPr>
            </w:pPr>
            <w:r w:rsidRPr="00B9704B">
              <w:rPr>
                <w:szCs w:val="24"/>
                <w:lang w:val="ru-RU"/>
              </w:rPr>
              <w:t>3.0 Общественное использование объектов капитального строительства</w:t>
            </w:r>
          </w:p>
          <w:p w14:paraId="3B87A8B2"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5E5F7C7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3.1.1 Предоставление коммунальных услуг</w:t>
            </w:r>
          </w:p>
          <w:p w14:paraId="1035FBB5" w14:textId="77777777" w:rsidR="00B9704B" w:rsidRPr="00B9704B" w:rsidRDefault="00B9704B" w:rsidP="007869AF">
            <w:pPr>
              <w:spacing w:before="40" w:after="20"/>
              <w:rPr>
                <w:szCs w:val="24"/>
                <w:lang w:val="ru-RU"/>
              </w:rPr>
            </w:pPr>
            <w:r w:rsidRPr="00B9704B">
              <w:rPr>
                <w:szCs w:val="24"/>
                <w:lang w:val="ru-RU"/>
              </w:rPr>
              <w:t>3.1.2 Административные здания организаций, обеспечивающих предоставление коммунальных услуг</w:t>
            </w:r>
          </w:p>
          <w:p w14:paraId="0205FD83" w14:textId="77777777" w:rsidR="00B9704B" w:rsidRPr="00B9704B" w:rsidRDefault="00B9704B" w:rsidP="007869AF">
            <w:pPr>
              <w:spacing w:before="40" w:after="20"/>
              <w:rPr>
                <w:szCs w:val="24"/>
                <w:lang w:val="ru-RU"/>
              </w:rPr>
            </w:pPr>
            <w:r w:rsidRPr="00B9704B">
              <w:rPr>
                <w:szCs w:val="24"/>
                <w:lang w:val="ru-RU"/>
              </w:rPr>
              <w:t>3.4.1 Амбулаторно-поликлиническое обслуживание</w:t>
            </w:r>
          </w:p>
          <w:p w14:paraId="3ADB4B41" w14:textId="77777777" w:rsidR="00B9704B" w:rsidRPr="00B9704B" w:rsidRDefault="00B9704B" w:rsidP="007869AF">
            <w:pPr>
              <w:spacing w:before="40" w:after="20"/>
              <w:rPr>
                <w:szCs w:val="24"/>
                <w:lang w:val="ru-RU"/>
              </w:rPr>
            </w:pPr>
            <w:r w:rsidRPr="00B9704B">
              <w:rPr>
                <w:szCs w:val="24"/>
                <w:lang w:val="ru-RU"/>
              </w:rPr>
              <w:lastRenderedPageBreak/>
              <w:t>3.5.2 Среднее и высшее профессиональное образование</w:t>
            </w:r>
          </w:p>
          <w:p w14:paraId="09E2CD18" w14:textId="77777777" w:rsidR="00B9704B" w:rsidRPr="00B9704B" w:rsidRDefault="00B9704B" w:rsidP="007869AF">
            <w:pPr>
              <w:spacing w:before="40" w:after="20"/>
              <w:rPr>
                <w:szCs w:val="24"/>
                <w:lang w:val="ru-RU"/>
              </w:rPr>
            </w:pPr>
            <w:r w:rsidRPr="00B9704B">
              <w:rPr>
                <w:szCs w:val="24"/>
                <w:lang w:val="ru-RU"/>
              </w:rPr>
              <w:t>3.9 Обеспечение научной деятельности</w:t>
            </w:r>
          </w:p>
          <w:p w14:paraId="5CE2B8F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3.9.1 Обеспечение деятельности в области гидрометеорологии и смежных с ней областях</w:t>
            </w:r>
          </w:p>
          <w:p w14:paraId="00DF55EC"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3.9.2 Проведение научных исследований</w:t>
            </w:r>
          </w:p>
          <w:p w14:paraId="12EFDEF5" w14:textId="77777777" w:rsidR="00B9704B" w:rsidRPr="00B9704B" w:rsidRDefault="00B9704B" w:rsidP="007869AF">
            <w:pPr>
              <w:spacing w:before="40" w:after="20"/>
              <w:rPr>
                <w:szCs w:val="24"/>
                <w:lang w:val="ru-RU"/>
              </w:rPr>
            </w:pPr>
            <w:r w:rsidRPr="00B9704B">
              <w:rPr>
                <w:szCs w:val="24"/>
                <w:lang w:val="ru-RU"/>
              </w:rPr>
              <w:t>3.9.3 Проведение научных испытаний</w:t>
            </w:r>
            <w:r w:rsidRPr="00B9704B">
              <w:rPr>
                <w:szCs w:val="24"/>
                <w:lang w:val="ru-RU"/>
              </w:rPr>
              <w:br/>
              <w:t>4.0 Предпринимательство</w:t>
            </w:r>
          </w:p>
          <w:p w14:paraId="17491488" w14:textId="77777777" w:rsidR="00B9704B" w:rsidRPr="00B9704B" w:rsidRDefault="00B9704B" w:rsidP="007869AF">
            <w:pPr>
              <w:spacing w:before="40" w:after="20"/>
              <w:rPr>
                <w:szCs w:val="24"/>
                <w:lang w:val="ru-RU"/>
              </w:rPr>
            </w:pPr>
            <w:r w:rsidRPr="00B9704B">
              <w:rPr>
                <w:color w:val="000000"/>
                <w:szCs w:val="24"/>
                <w:lang w:val="ru-RU"/>
              </w:rPr>
              <w:t>4.4 Магазины</w:t>
            </w:r>
          </w:p>
          <w:p w14:paraId="69A554DF" w14:textId="77777777" w:rsidR="00B9704B" w:rsidRPr="00B9704B" w:rsidRDefault="00B9704B" w:rsidP="007869AF">
            <w:pPr>
              <w:spacing w:before="40" w:after="20"/>
              <w:rPr>
                <w:szCs w:val="24"/>
                <w:lang w:val="ru-RU"/>
              </w:rPr>
            </w:pPr>
            <w:r w:rsidRPr="00B9704B">
              <w:rPr>
                <w:szCs w:val="24"/>
                <w:lang w:val="ru-RU"/>
              </w:rPr>
              <w:t>5.1 Спорт</w:t>
            </w:r>
          </w:p>
          <w:p w14:paraId="06B5DEB2"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5.1.1 Обеспечение спортивно-зрелищных мероприятий</w:t>
            </w:r>
          </w:p>
          <w:p w14:paraId="0A2D0F36"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5.1.2 Обеспечение занятий спортом в помещениях</w:t>
            </w:r>
          </w:p>
          <w:p w14:paraId="7DAD3519"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5.1.3 Площадки для занятий спортом</w:t>
            </w:r>
          </w:p>
          <w:p w14:paraId="78DAFFE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5.1.4 Оборудованные площадки для занятий спортом</w:t>
            </w:r>
          </w:p>
          <w:p w14:paraId="049862F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5.1.5 Водный спорт</w:t>
            </w:r>
          </w:p>
          <w:p w14:paraId="651A598D"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5.1.6 Авиационный спорт</w:t>
            </w:r>
          </w:p>
          <w:p w14:paraId="3EEA67AA" w14:textId="77777777" w:rsidR="00B9704B" w:rsidRPr="00B9704B" w:rsidRDefault="00B9704B" w:rsidP="007869AF">
            <w:pPr>
              <w:spacing w:before="40" w:after="20"/>
              <w:rPr>
                <w:szCs w:val="24"/>
                <w:lang w:val="ru-RU"/>
              </w:rPr>
            </w:pPr>
            <w:r w:rsidRPr="00B9704B">
              <w:rPr>
                <w:szCs w:val="24"/>
                <w:lang w:val="ru-RU"/>
              </w:rPr>
              <w:t>5.1.7 Спортивные базы</w:t>
            </w:r>
          </w:p>
          <w:p w14:paraId="4197BEBF" w14:textId="77777777" w:rsidR="00B9704B" w:rsidRPr="00B9704B" w:rsidRDefault="00B9704B" w:rsidP="007869AF">
            <w:pPr>
              <w:spacing w:before="40" w:after="20"/>
              <w:rPr>
                <w:szCs w:val="24"/>
                <w:lang w:val="ru-RU"/>
              </w:rPr>
            </w:pPr>
            <w:r w:rsidRPr="00B9704B">
              <w:rPr>
                <w:szCs w:val="24"/>
                <w:lang w:val="ru-RU"/>
              </w:rPr>
              <w:t>7.2 Автомобильный транспорт</w:t>
            </w:r>
          </w:p>
          <w:p w14:paraId="757D84FE"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7.2.1 Размещение автомобильных дорог</w:t>
            </w:r>
          </w:p>
          <w:p w14:paraId="6B63FBC8"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7.2.2 Обслуживание перевозок пассажиров</w:t>
            </w:r>
          </w:p>
          <w:p w14:paraId="75BF1D11" w14:textId="77777777" w:rsidR="00B9704B" w:rsidRPr="00B9704B" w:rsidRDefault="00B9704B" w:rsidP="007869AF">
            <w:pPr>
              <w:spacing w:before="40" w:after="20"/>
              <w:rPr>
                <w:szCs w:val="24"/>
                <w:lang w:val="ru-RU"/>
              </w:rPr>
            </w:pPr>
            <w:r w:rsidRPr="00B9704B">
              <w:rPr>
                <w:szCs w:val="24"/>
                <w:lang w:val="ru-RU"/>
              </w:rPr>
              <w:t>7.2.3 Стоянки транспорта общего пользования</w:t>
            </w:r>
            <w:r w:rsidRPr="00B9704B">
              <w:rPr>
                <w:szCs w:val="24"/>
                <w:lang w:val="ru-RU"/>
              </w:rPr>
              <w:br/>
              <w:t>8.3 Обеспечение внутреннего правопорядка</w:t>
            </w:r>
            <w:r w:rsidRPr="00B9704B">
              <w:rPr>
                <w:szCs w:val="24"/>
                <w:lang w:val="ru-RU"/>
              </w:rPr>
              <w:br/>
              <w:t>9.3 Историко-культурная деятельность</w:t>
            </w:r>
            <w:r w:rsidRPr="00B9704B">
              <w:rPr>
                <w:szCs w:val="24"/>
                <w:lang w:val="ru-RU"/>
              </w:rPr>
              <w:br/>
              <w:t>12.0 Земельные участки (территории) общего пользования</w:t>
            </w:r>
          </w:p>
          <w:p w14:paraId="3FCB074B" w14:textId="77777777" w:rsidR="00B9704B" w:rsidRPr="00495821" w:rsidRDefault="00B9704B" w:rsidP="007869AF">
            <w:pPr>
              <w:pStyle w:val="ConsPlusNormal"/>
              <w:spacing w:before="40" w:after="20"/>
              <w:rPr>
                <w:rFonts w:ascii="Times New Roman" w:hAnsi="Times New Roman" w:cs="Times New Roman"/>
                <w:sz w:val="24"/>
                <w:szCs w:val="24"/>
              </w:rPr>
            </w:pPr>
            <w:r w:rsidRPr="00495821">
              <w:rPr>
                <w:rFonts w:ascii="Times New Roman" w:hAnsi="Times New Roman" w:cs="Times New Roman"/>
                <w:sz w:val="24"/>
                <w:szCs w:val="24"/>
              </w:rPr>
              <w:t>12.0.1 Улично-дорожная сеть</w:t>
            </w:r>
          </w:p>
          <w:p w14:paraId="6AE3944C" w14:textId="77777777" w:rsidR="00B9704B" w:rsidRPr="00B9704B" w:rsidRDefault="00B9704B" w:rsidP="007869AF">
            <w:pPr>
              <w:spacing w:before="40" w:after="20"/>
              <w:rPr>
                <w:szCs w:val="24"/>
                <w:lang w:val="ru-RU"/>
              </w:rPr>
            </w:pPr>
            <w:r w:rsidRPr="00B9704B">
              <w:rPr>
                <w:szCs w:val="24"/>
                <w:lang w:val="ru-RU"/>
              </w:rPr>
              <w:t>12.0.2 Благоустройство территории</w:t>
            </w:r>
          </w:p>
        </w:tc>
      </w:tr>
      <w:tr w:rsidR="00B9704B" w:rsidRPr="00585139" w14:paraId="70684F7F" w14:textId="77777777" w:rsidTr="00813A89">
        <w:tblPrEx>
          <w:tblCellMar>
            <w:top w:w="15" w:type="dxa"/>
            <w:left w:w="15" w:type="dxa"/>
            <w:bottom w:w="15" w:type="dxa"/>
            <w:right w:w="15" w:type="dxa"/>
          </w:tblCellMar>
        </w:tblPrEx>
        <w:tc>
          <w:tcPr>
            <w:tcW w:w="0" w:type="auto"/>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6B06F26A" w14:textId="77777777" w:rsidR="00B9704B" w:rsidRPr="00CB717C" w:rsidRDefault="00B9704B" w:rsidP="007869AF">
            <w:pPr>
              <w:spacing w:before="40" w:after="20"/>
              <w:rPr>
                <w:szCs w:val="24"/>
              </w:rPr>
            </w:pPr>
            <w:r w:rsidRPr="00B9704B">
              <w:rPr>
                <w:szCs w:val="24"/>
                <w:lang w:val="ru-RU"/>
              </w:rPr>
              <w:lastRenderedPageBreak/>
              <w:br/>
            </w:r>
            <w:proofErr w:type="spellStart"/>
            <w:r w:rsidRPr="00CB717C">
              <w:rPr>
                <w:szCs w:val="24"/>
              </w:rPr>
              <w:t>Вспомогательные</w:t>
            </w:r>
            <w:proofErr w:type="spellEnd"/>
            <w:r w:rsidRPr="00CB717C">
              <w:rPr>
                <w:szCs w:val="24"/>
              </w:rPr>
              <w:t>:</w:t>
            </w:r>
          </w:p>
        </w:tc>
        <w:tc>
          <w:tcPr>
            <w:tcW w:w="3746" w:type="pct"/>
            <w:gridSpan w:val="2"/>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14:paraId="048EB077" w14:textId="77777777" w:rsidR="00B9704B" w:rsidRPr="00B9704B" w:rsidRDefault="00B9704B" w:rsidP="007869AF">
            <w:pPr>
              <w:spacing w:before="40" w:after="20"/>
              <w:rPr>
                <w:szCs w:val="24"/>
                <w:lang w:val="ru-RU"/>
              </w:rPr>
            </w:pPr>
            <w:r w:rsidRPr="00B9704B">
              <w:rPr>
                <w:szCs w:val="24"/>
                <w:lang w:val="ru-RU"/>
              </w:rPr>
              <w:t>3.1 Коммунальное обслуживание</w:t>
            </w:r>
          </w:p>
          <w:p w14:paraId="711484B1"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3.1.1 Предоставление коммунальных услуг</w:t>
            </w:r>
          </w:p>
          <w:p w14:paraId="3B3374BC"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3.1.2 Административные здания организаций, обеспечивающих предоставление коммунальных услуг</w:t>
            </w:r>
            <w:r w:rsidRPr="00571BA1">
              <w:rPr>
                <w:rFonts w:ascii="Times New Roman" w:hAnsi="Times New Roman" w:cs="Times New Roman"/>
                <w:sz w:val="24"/>
                <w:szCs w:val="24"/>
              </w:rPr>
              <w:br/>
              <w:t>4.9 Служебные гаражи</w:t>
            </w:r>
          </w:p>
          <w:p w14:paraId="401222A5"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 Объекты дорожного сервиса</w:t>
            </w:r>
          </w:p>
          <w:p w14:paraId="12C7DF53"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4.9.1.1 Заправка транспортных средств</w:t>
            </w:r>
          </w:p>
          <w:p w14:paraId="18CF1C4A"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4.9.1.2 Обеспечение дорожного отдыха</w:t>
            </w:r>
          </w:p>
          <w:p w14:paraId="5C7D1201"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4.9.1.3 Автомобильные мойки</w:t>
            </w:r>
          </w:p>
          <w:p w14:paraId="4528A95F"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4.9.1.4 Ремонт автомобилей</w:t>
            </w:r>
            <w:r w:rsidRPr="00571BA1">
              <w:rPr>
                <w:rFonts w:ascii="Times New Roman" w:hAnsi="Times New Roman" w:cs="Times New Roman"/>
                <w:sz w:val="24"/>
                <w:szCs w:val="24"/>
              </w:rPr>
              <w:br/>
              <w:t>5.1 Спорт</w:t>
            </w:r>
            <w:r w:rsidRPr="00571BA1">
              <w:rPr>
                <w:rFonts w:ascii="Times New Roman" w:hAnsi="Times New Roman" w:cs="Times New Roman"/>
                <w:sz w:val="24"/>
                <w:szCs w:val="24"/>
              </w:rPr>
              <w:br/>
              <w:t>5.1.1 Обеспечение спортивно-зрелищных мероприятий</w:t>
            </w:r>
          </w:p>
          <w:p w14:paraId="43F688C3"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5.1.2 Обеспечение занятий спортом в помещениях</w:t>
            </w:r>
          </w:p>
          <w:p w14:paraId="63E98637"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5.1.3 Площадки для занятий спортом</w:t>
            </w:r>
          </w:p>
          <w:p w14:paraId="10CEE2F8"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5.1.4 Оборудованные площадки для занятий спортом</w:t>
            </w:r>
          </w:p>
          <w:p w14:paraId="6BE608A7"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5.1.5 Водный спорт</w:t>
            </w:r>
          </w:p>
          <w:p w14:paraId="72E6D039"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5.1.6 Авиационный спорт</w:t>
            </w:r>
          </w:p>
          <w:p w14:paraId="1BCF07BB" w14:textId="77777777" w:rsidR="00B9704B" w:rsidRPr="00571BA1" w:rsidRDefault="00B9704B" w:rsidP="007869AF">
            <w:pPr>
              <w:pStyle w:val="ConsPlusNormal"/>
              <w:spacing w:before="40" w:after="20"/>
              <w:rPr>
                <w:rFonts w:ascii="Times New Roman" w:hAnsi="Times New Roman" w:cs="Times New Roman"/>
                <w:sz w:val="24"/>
                <w:szCs w:val="24"/>
              </w:rPr>
            </w:pPr>
            <w:r w:rsidRPr="00571BA1">
              <w:rPr>
                <w:rFonts w:ascii="Times New Roman" w:hAnsi="Times New Roman" w:cs="Times New Roman"/>
                <w:sz w:val="24"/>
                <w:szCs w:val="24"/>
              </w:rPr>
              <w:t>5.1.7 Спортивные базы</w:t>
            </w:r>
            <w:r w:rsidRPr="00571BA1">
              <w:rPr>
                <w:rFonts w:ascii="Times New Roman" w:hAnsi="Times New Roman" w:cs="Times New Roman"/>
                <w:sz w:val="24"/>
                <w:szCs w:val="24"/>
              </w:rPr>
              <w:br/>
              <w:t>8.3 Обеспечение внутреннего правопорядка</w:t>
            </w:r>
          </w:p>
        </w:tc>
      </w:tr>
    </w:tbl>
    <w:p w14:paraId="6CBEAEAC" w14:textId="77777777" w:rsidR="00B9704B" w:rsidRPr="000B6624" w:rsidRDefault="00B9704B" w:rsidP="000B6624">
      <w:pPr>
        <w:widowControl/>
        <w:spacing w:before="40" w:after="20" w:line="276" w:lineRule="auto"/>
        <w:rPr>
          <w:lang w:val="ru-RU"/>
        </w:rPr>
        <w:sectPr w:rsidR="00B9704B" w:rsidRPr="000B6624" w:rsidSect="00813A89">
          <w:pgSz w:w="11906" w:h="16838"/>
          <w:pgMar w:top="1134" w:right="851" w:bottom="1134" w:left="1701" w:header="709" w:footer="709" w:gutter="0"/>
          <w:cols w:space="708"/>
          <w:docGrid w:linePitch="360"/>
        </w:sectPr>
      </w:pPr>
    </w:p>
    <w:p w14:paraId="6A400048" w14:textId="77777777" w:rsidR="006E5DD5" w:rsidRDefault="006E5DD5" w:rsidP="000B6624">
      <w:pPr>
        <w:pStyle w:val="22"/>
        <w:spacing w:before="40" w:after="20"/>
        <w:ind w:left="3600" w:firstLine="720"/>
        <w:jc w:val="left"/>
        <w:rPr>
          <w:lang w:val="ru-RU"/>
        </w:rPr>
      </w:pPr>
      <w:bookmarkStart w:id="319" w:name="_Toc47102912"/>
      <w:bookmarkStart w:id="320" w:name="_Toc73698116"/>
    </w:p>
    <w:p w14:paraId="3457B77A" w14:textId="77777777" w:rsidR="006E5DD5" w:rsidRDefault="006E5DD5" w:rsidP="000B6624">
      <w:pPr>
        <w:pStyle w:val="22"/>
        <w:spacing w:before="40" w:after="20"/>
        <w:ind w:left="3600" w:firstLine="720"/>
        <w:jc w:val="left"/>
        <w:rPr>
          <w:lang w:val="ru-RU"/>
        </w:rPr>
      </w:pPr>
    </w:p>
    <w:p w14:paraId="24269DB0" w14:textId="77777777" w:rsidR="006E5DD5" w:rsidRDefault="006E5DD5" w:rsidP="000B6624">
      <w:pPr>
        <w:pStyle w:val="22"/>
        <w:spacing w:before="40" w:after="20"/>
        <w:ind w:left="3600" w:firstLine="720"/>
        <w:jc w:val="left"/>
        <w:rPr>
          <w:lang w:val="ru-RU"/>
        </w:rPr>
      </w:pPr>
    </w:p>
    <w:p w14:paraId="787C1EA8" w14:textId="77777777" w:rsidR="006E5DD5" w:rsidRDefault="006E5DD5" w:rsidP="000B6624">
      <w:pPr>
        <w:pStyle w:val="22"/>
        <w:spacing w:before="40" w:after="20"/>
        <w:ind w:left="3600" w:firstLine="720"/>
        <w:jc w:val="left"/>
        <w:rPr>
          <w:lang w:val="ru-RU"/>
        </w:rPr>
      </w:pPr>
    </w:p>
    <w:p w14:paraId="4CB11C4D" w14:textId="77777777" w:rsidR="006E5DD5" w:rsidRDefault="006E5DD5" w:rsidP="000B6624">
      <w:pPr>
        <w:pStyle w:val="22"/>
        <w:spacing w:before="40" w:after="20"/>
        <w:ind w:left="3600" w:firstLine="720"/>
        <w:jc w:val="left"/>
        <w:rPr>
          <w:lang w:val="ru-RU"/>
        </w:rPr>
      </w:pPr>
    </w:p>
    <w:p w14:paraId="419786D2" w14:textId="77777777" w:rsidR="006E5DD5" w:rsidRDefault="006E5DD5" w:rsidP="000B6624">
      <w:pPr>
        <w:pStyle w:val="22"/>
        <w:spacing w:before="40" w:after="20"/>
        <w:ind w:left="3600" w:firstLine="720"/>
        <w:jc w:val="left"/>
        <w:rPr>
          <w:lang w:val="ru-RU"/>
        </w:rPr>
      </w:pPr>
    </w:p>
    <w:p w14:paraId="6D1BFFC0" w14:textId="77777777" w:rsidR="006E5DD5" w:rsidRDefault="006E5DD5" w:rsidP="000B6624">
      <w:pPr>
        <w:pStyle w:val="22"/>
        <w:spacing w:before="40" w:after="20"/>
        <w:ind w:left="3600" w:firstLine="720"/>
        <w:jc w:val="left"/>
        <w:rPr>
          <w:lang w:val="ru-RU"/>
        </w:rPr>
      </w:pPr>
    </w:p>
    <w:p w14:paraId="662F644E" w14:textId="77777777" w:rsidR="006E5DD5" w:rsidRDefault="006E5DD5" w:rsidP="000B6624">
      <w:pPr>
        <w:pStyle w:val="22"/>
        <w:spacing w:before="40" w:after="20"/>
        <w:ind w:left="3600" w:firstLine="720"/>
        <w:jc w:val="left"/>
        <w:rPr>
          <w:lang w:val="ru-RU"/>
        </w:rPr>
      </w:pPr>
    </w:p>
    <w:p w14:paraId="4327F268" w14:textId="77777777" w:rsidR="006E5DD5" w:rsidRDefault="006E5DD5" w:rsidP="000B6624">
      <w:pPr>
        <w:pStyle w:val="22"/>
        <w:spacing w:before="40" w:after="20"/>
        <w:ind w:left="3600" w:firstLine="720"/>
        <w:jc w:val="left"/>
        <w:rPr>
          <w:lang w:val="ru-RU"/>
        </w:rPr>
      </w:pPr>
    </w:p>
    <w:p w14:paraId="6E8B5319" w14:textId="77777777" w:rsidR="006E5DD5" w:rsidRDefault="006E5DD5" w:rsidP="000B6624">
      <w:pPr>
        <w:pStyle w:val="22"/>
        <w:spacing w:before="40" w:after="20"/>
        <w:ind w:left="3600" w:firstLine="720"/>
        <w:jc w:val="left"/>
        <w:rPr>
          <w:lang w:val="ru-RU"/>
        </w:rPr>
      </w:pPr>
    </w:p>
    <w:p w14:paraId="71FFE5AF" w14:textId="77777777" w:rsidR="006E5DD5" w:rsidRDefault="006E5DD5" w:rsidP="000B6624">
      <w:pPr>
        <w:pStyle w:val="22"/>
        <w:spacing w:before="40" w:after="20"/>
        <w:ind w:left="3600" w:firstLine="720"/>
        <w:jc w:val="left"/>
        <w:rPr>
          <w:lang w:val="ru-RU"/>
        </w:rPr>
      </w:pPr>
    </w:p>
    <w:p w14:paraId="011B514E" w14:textId="77777777" w:rsidR="006E5DD5" w:rsidRDefault="006E5DD5" w:rsidP="000B6624">
      <w:pPr>
        <w:pStyle w:val="22"/>
        <w:spacing w:before="40" w:after="20"/>
        <w:ind w:left="3600" w:firstLine="720"/>
        <w:jc w:val="left"/>
        <w:rPr>
          <w:lang w:val="ru-RU"/>
        </w:rPr>
      </w:pPr>
    </w:p>
    <w:p w14:paraId="100AD204" w14:textId="77777777" w:rsidR="00B9704B" w:rsidRPr="00B9704B" w:rsidRDefault="00B9704B" w:rsidP="000B6624">
      <w:pPr>
        <w:pStyle w:val="22"/>
        <w:spacing w:before="40" w:after="20"/>
        <w:ind w:left="3600" w:firstLine="720"/>
        <w:jc w:val="left"/>
        <w:rPr>
          <w:lang w:val="ru-RU"/>
        </w:rPr>
      </w:pPr>
      <w:r w:rsidRPr="00B9704B">
        <w:rPr>
          <w:lang w:val="ru-RU"/>
        </w:rPr>
        <w:t>ПРИЛОЖЕНИЕ</w:t>
      </w:r>
      <w:bookmarkEnd w:id="319"/>
      <w:bookmarkEnd w:id="320"/>
    </w:p>
    <w:p w14:paraId="0A278B2B" w14:textId="77777777" w:rsidR="00B9704B" w:rsidRPr="00B9704B" w:rsidRDefault="00B9704B" w:rsidP="007869AF">
      <w:pPr>
        <w:spacing w:before="40" w:after="20"/>
        <w:rPr>
          <w:lang w:val="ru-RU"/>
        </w:rPr>
      </w:pPr>
    </w:p>
    <w:p w14:paraId="2A12B9F1" w14:textId="77777777" w:rsidR="00B9704B" w:rsidRPr="00B9704B" w:rsidRDefault="00B9704B" w:rsidP="007869AF">
      <w:pPr>
        <w:pStyle w:val="22"/>
        <w:spacing w:before="40" w:after="20"/>
        <w:rPr>
          <w:lang w:val="ru-RU"/>
        </w:rPr>
      </w:pPr>
      <w:bookmarkStart w:id="321" w:name="_Toc47102913"/>
      <w:bookmarkStart w:id="322" w:name="_Toc73698117"/>
      <w:r w:rsidRPr="00B9704B">
        <w:rPr>
          <w:lang w:val="ru-RU"/>
        </w:rPr>
        <w:t>СВЕДЕНИЯ О ГРАНИЦАХ ТЕРРИТОРИАЛЬНЫХ ЗОН</w:t>
      </w:r>
      <w:bookmarkEnd w:id="321"/>
      <w:bookmarkEnd w:id="322"/>
    </w:p>
    <w:p w14:paraId="2B740F0F" w14:textId="77777777" w:rsidR="00B9704B" w:rsidRPr="00B9704B" w:rsidRDefault="00B9704B" w:rsidP="007869AF">
      <w:pPr>
        <w:widowControl/>
        <w:spacing w:before="40" w:after="20" w:line="276" w:lineRule="auto"/>
        <w:rPr>
          <w:szCs w:val="24"/>
          <w:lang w:val="ru-RU"/>
        </w:rPr>
      </w:pPr>
    </w:p>
    <w:p w14:paraId="1E726CA2" w14:textId="77777777" w:rsidR="00B9704B" w:rsidRDefault="00B9704B" w:rsidP="00B9704B">
      <w:pPr>
        <w:rPr>
          <w:lang w:val="ru-RU"/>
        </w:rPr>
      </w:pPr>
    </w:p>
    <w:p w14:paraId="26BE4B32" w14:textId="77777777" w:rsidR="000B6624" w:rsidRDefault="000B6624" w:rsidP="00B9704B">
      <w:pPr>
        <w:rPr>
          <w:lang w:val="ru-RU"/>
        </w:rPr>
      </w:pPr>
    </w:p>
    <w:p w14:paraId="6D57922B" w14:textId="77777777" w:rsidR="000B6624" w:rsidRDefault="000B6624" w:rsidP="00B9704B">
      <w:pPr>
        <w:rPr>
          <w:lang w:val="ru-RU"/>
        </w:rPr>
      </w:pPr>
    </w:p>
    <w:p w14:paraId="538F6B60" w14:textId="77777777" w:rsidR="000B6624" w:rsidRDefault="000B6624" w:rsidP="00B9704B">
      <w:pPr>
        <w:rPr>
          <w:lang w:val="ru-RU"/>
        </w:rPr>
      </w:pPr>
    </w:p>
    <w:p w14:paraId="40172BC0" w14:textId="77777777" w:rsidR="000B6624" w:rsidRDefault="000B6624" w:rsidP="00B9704B">
      <w:pPr>
        <w:rPr>
          <w:lang w:val="ru-RU"/>
        </w:rPr>
      </w:pPr>
    </w:p>
    <w:p w14:paraId="53F6317A" w14:textId="77777777" w:rsidR="000B6624" w:rsidRDefault="000B6624" w:rsidP="00B9704B">
      <w:pPr>
        <w:rPr>
          <w:lang w:val="ru-RU"/>
        </w:rPr>
      </w:pPr>
    </w:p>
    <w:p w14:paraId="26D4EF29" w14:textId="77777777" w:rsidR="000B6624" w:rsidRDefault="000B6624" w:rsidP="00B9704B">
      <w:pPr>
        <w:rPr>
          <w:lang w:val="ru-RU"/>
        </w:rPr>
      </w:pPr>
    </w:p>
    <w:p w14:paraId="51E7C991" w14:textId="77777777" w:rsidR="000B6624" w:rsidRDefault="000B6624" w:rsidP="00B9704B">
      <w:pPr>
        <w:rPr>
          <w:lang w:val="ru-RU"/>
        </w:rPr>
      </w:pPr>
    </w:p>
    <w:p w14:paraId="442C9911" w14:textId="77777777" w:rsidR="000B6624" w:rsidRDefault="000B6624" w:rsidP="00B9704B">
      <w:pPr>
        <w:rPr>
          <w:lang w:val="ru-RU"/>
        </w:rPr>
      </w:pPr>
    </w:p>
    <w:p w14:paraId="7DF8EF66" w14:textId="77777777" w:rsidR="000B6624" w:rsidRDefault="000B6624" w:rsidP="00B9704B">
      <w:pPr>
        <w:rPr>
          <w:lang w:val="ru-RU"/>
        </w:rPr>
      </w:pPr>
    </w:p>
    <w:p w14:paraId="52050E2B" w14:textId="77777777" w:rsidR="000B6624" w:rsidRDefault="000B6624" w:rsidP="00B9704B">
      <w:pPr>
        <w:rPr>
          <w:lang w:val="ru-RU"/>
        </w:rPr>
      </w:pPr>
    </w:p>
    <w:p w14:paraId="26FD7A0A" w14:textId="77777777" w:rsidR="000B6624" w:rsidRDefault="000B6624" w:rsidP="00B9704B">
      <w:pPr>
        <w:rPr>
          <w:lang w:val="ru-RU"/>
        </w:rPr>
      </w:pPr>
    </w:p>
    <w:p w14:paraId="653F931E" w14:textId="77777777" w:rsidR="000B6624" w:rsidRDefault="000B6624" w:rsidP="00B9704B">
      <w:pPr>
        <w:rPr>
          <w:lang w:val="ru-RU"/>
        </w:rPr>
      </w:pPr>
    </w:p>
    <w:p w14:paraId="52FBDCA9" w14:textId="77777777" w:rsidR="000B6624" w:rsidRDefault="000B6624" w:rsidP="00B9704B">
      <w:pPr>
        <w:rPr>
          <w:lang w:val="ru-RU"/>
        </w:rPr>
      </w:pPr>
    </w:p>
    <w:p w14:paraId="234D156A" w14:textId="77777777" w:rsidR="000B6624" w:rsidRDefault="000B6624" w:rsidP="00B9704B">
      <w:pPr>
        <w:rPr>
          <w:lang w:val="ru-RU"/>
        </w:rPr>
      </w:pPr>
    </w:p>
    <w:p w14:paraId="5F3B4B10" w14:textId="77777777" w:rsidR="000B6624" w:rsidRDefault="000B6624" w:rsidP="00B9704B">
      <w:pPr>
        <w:rPr>
          <w:lang w:val="ru-RU"/>
        </w:rPr>
      </w:pPr>
    </w:p>
    <w:p w14:paraId="00BB9090" w14:textId="77777777" w:rsidR="000B6624" w:rsidRDefault="000B6624" w:rsidP="00B9704B">
      <w:pPr>
        <w:rPr>
          <w:lang w:val="ru-RU"/>
        </w:rPr>
      </w:pPr>
    </w:p>
    <w:p w14:paraId="36A59F6F" w14:textId="77777777" w:rsidR="000B6624" w:rsidRDefault="000B6624" w:rsidP="00B9704B">
      <w:pPr>
        <w:rPr>
          <w:lang w:val="ru-RU"/>
        </w:rPr>
      </w:pPr>
    </w:p>
    <w:p w14:paraId="0AE224DE" w14:textId="77777777" w:rsidR="000B6624" w:rsidRDefault="000B6624" w:rsidP="00B9704B">
      <w:pPr>
        <w:rPr>
          <w:lang w:val="ru-RU"/>
        </w:rPr>
      </w:pPr>
    </w:p>
    <w:p w14:paraId="20AD18CA" w14:textId="77777777" w:rsidR="000B6624" w:rsidRDefault="000B6624" w:rsidP="00B9704B">
      <w:pPr>
        <w:rPr>
          <w:lang w:val="ru-RU"/>
        </w:rPr>
      </w:pPr>
    </w:p>
    <w:p w14:paraId="2B9CC371" w14:textId="77777777" w:rsidR="000B6624" w:rsidRDefault="000B6624" w:rsidP="00B9704B">
      <w:pPr>
        <w:rPr>
          <w:lang w:val="ru-RU"/>
        </w:rPr>
      </w:pPr>
    </w:p>
    <w:p w14:paraId="38029986" w14:textId="77777777" w:rsidR="000B6624" w:rsidRDefault="000B6624" w:rsidP="00B9704B">
      <w:pPr>
        <w:rPr>
          <w:lang w:val="ru-RU"/>
        </w:rPr>
      </w:pPr>
    </w:p>
    <w:p w14:paraId="56C86A7E" w14:textId="77777777" w:rsidR="000B6624" w:rsidRDefault="000B6624" w:rsidP="00B9704B">
      <w:pPr>
        <w:rPr>
          <w:lang w:val="ru-RU"/>
        </w:rPr>
      </w:pPr>
    </w:p>
    <w:p w14:paraId="61AA422E" w14:textId="77777777" w:rsidR="000B6624" w:rsidRDefault="000B6624" w:rsidP="00B9704B">
      <w:pPr>
        <w:rPr>
          <w:lang w:val="ru-RU"/>
        </w:rPr>
      </w:pPr>
    </w:p>
    <w:p w14:paraId="5BB9D9D1" w14:textId="77777777" w:rsidR="000B6624" w:rsidRDefault="000B6624" w:rsidP="00B9704B">
      <w:pPr>
        <w:rPr>
          <w:lang w:val="ru-RU"/>
        </w:rPr>
      </w:pPr>
    </w:p>
    <w:p w14:paraId="03E6117A" w14:textId="77777777" w:rsidR="000B6624" w:rsidRDefault="000B6624" w:rsidP="00B9704B">
      <w:pPr>
        <w:rPr>
          <w:lang w:val="ru-RU"/>
        </w:rPr>
      </w:pPr>
    </w:p>
    <w:p w14:paraId="2C393409" w14:textId="77777777" w:rsidR="000B6624" w:rsidRDefault="000B6624" w:rsidP="00B9704B">
      <w:pPr>
        <w:rPr>
          <w:lang w:val="ru-RU"/>
        </w:rPr>
      </w:pPr>
    </w:p>
    <w:p w14:paraId="298E1862" w14:textId="77777777" w:rsidR="000B6624" w:rsidRDefault="000B6624" w:rsidP="00B9704B">
      <w:pPr>
        <w:rPr>
          <w:lang w:val="ru-RU"/>
        </w:rPr>
      </w:pPr>
    </w:p>
    <w:p w14:paraId="4B4A3CA5" w14:textId="77777777" w:rsidR="000B6624" w:rsidRDefault="000B6624" w:rsidP="00B9704B">
      <w:pPr>
        <w:rPr>
          <w:lang w:val="ru-RU"/>
        </w:rPr>
      </w:pPr>
    </w:p>
    <w:p w14:paraId="7A0565FF" w14:textId="77777777" w:rsidR="000B6624" w:rsidRDefault="000B6624" w:rsidP="000B6624">
      <w:pPr>
        <w:rPr>
          <w:lang w:val="ru-RU"/>
        </w:rPr>
      </w:pPr>
    </w:p>
    <w:p w14:paraId="3C26E298" w14:textId="77777777" w:rsidR="00FA315B" w:rsidRDefault="00FA315B" w:rsidP="000B6624">
      <w:pPr>
        <w:rPr>
          <w:lang w:val="ru-RU"/>
        </w:rPr>
      </w:pPr>
    </w:p>
    <w:p w14:paraId="3ACFBDE8" w14:textId="77777777" w:rsidR="00FA315B" w:rsidRDefault="00FA315B" w:rsidP="000B6624">
      <w:pPr>
        <w:rPr>
          <w:lang w:val="ru-RU"/>
        </w:rPr>
      </w:pPr>
    </w:p>
    <w:p w14:paraId="4EB53B35" w14:textId="77777777" w:rsidR="00FA315B" w:rsidRDefault="00FA315B" w:rsidP="000B6624">
      <w:pPr>
        <w:rPr>
          <w:lang w:val="ru-RU"/>
        </w:rPr>
      </w:pPr>
    </w:p>
    <w:p w14:paraId="19AD3680" w14:textId="77777777" w:rsidR="006E5DD5" w:rsidRDefault="006E5DD5" w:rsidP="000B6624">
      <w:pPr>
        <w:rPr>
          <w:lang w:val="ru-RU"/>
        </w:rPr>
      </w:pPr>
    </w:p>
    <w:p w14:paraId="2510829A" w14:textId="77777777" w:rsidR="006E5DD5" w:rsidRDefault="006E5DD5" w:rsidP="000B6624">
      <w:pPr>
        <w:rPr>
          <w:lang w:val="ru-RU"/>
        </w:rPr>
      </w:pPr>
    </w:p>
    <w:p w14:paraId="056F06F8" w14:textId="77777777" w:rsidR="00FA315B" w:rsidRDefault="00FA315B" w:rsidP="000B6624">
      <w:pPr>
        <w:rPr>
          <w:lang w:val="ru-RU"/>
        </w:rPr>
      </w:pPr>
    </w:p>
    <w:sectPr w:rsidR="00FA315B" w:rsidSect="00FA315B">
      <w:pgSz w:w="11908" w:h="16840"/>
      <w:pgMar w:top="993" w:right="709" w:bottom="1134" w:left="1134" w:header="0" w:footer="8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E4D6F" w14:textId="77777777" w:rsidR="00F32105" w:rsidRDefault="00F32105" w:rsidP="00E90037">
      <w:r>
        <w:separator/>
      </w:r>
    </w:p>
  </w:endnote>
  <w:endnote w:type="continuationSeparator" w:id="0">
    <w:p w14:paraId="083F94CF" w14:textId="77777777" w:rsidR="00F32105" w:rsidRDefault="00F32105" w:rsidP="00E90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cademyACTT">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DL">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Peterburg">
    <w:charset w:val="00"/>
    <w:family w:val="swiss"/>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NTHelvetica/Cyrillic">
    <w:altName w:val="Times New Roman"/>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CC"/>
    <w:family w:val="swiss"/>
    <w:pitch w:val="variable"/>
    <w:sig w:usb0="80000AFF" w:usb1="0000396B" w:usb2="00000000" w:usb3="00000000" w:csb0="000000BF" w:csb1="00000000"/>
  </w:font>
  <w:font w:name="TimesET">
    <w:altName w:val="Times New Roman"/>
    <w:panose1 w:val="00000000000000000000"/>
    <w:charset w:val="CC"/>
    <w:family w:val="roman"/>
    <w:notTrueType/>
    <w:pitch w:val="variable"/>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71214" w14:textId="77777777" w:rsidR="00433FCB" w:rsidRDefault="00433FCB">
    <w:pPr>
      <w:pStyle w:val="aff0"/>
      <w:jc w:val="center"/>
    </w:pPr>
  </w:p>
  <w:p w14:paraId="576D570A" w14:textId="77777777" w:rsidR="00433FCB" w:rsidRDefault="00433FCB">
    <w:pPr>
      <w:pStyle w:val="af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000054"/>
      <w:docPartObj>
        <w:docPartGallery w:val="Page Numbers (Bottom of Page)"/>
        <w:docPartUnique/>
      </w:docPartObj>
    </w:sdtPr>
    <w:sdtEndPr>
      <w:rPr>
        <w:rFonts w:ascii="Times New Roman" w:hAnsi="Times New Roman" w:cs="Times New Roman"/>
        <w:sz w:val="24"/>
        <w:szCs w:val="24"/>
      </w:rPr>
    </w:sdtEndPr>
    <w:sdtContent>
      <w:p w14:paraId="5ABEB3AD" w14:textId="77777777" w:rsidR="00433FCB" w:rsidRPr="005308FA" w:rsidRDefault="009C4C41" w:rsidP="005308FA">
        <w:pPr>
          <w:pStyle w:val="aff0"/>
          <w:jc w:val="center"/>
          <w:rPr>
            <w:rFonts w:ascii="Times New Roman" w:hAnsi="Times New Roman" w:cs="Times New Roman"/>
            <w:sz w:val="24"/>
            <w:szCs w:val="24"/>
          </w:rPr>
        </w:pPr>
        <w:r w:rsidRPr="005308FA">
          <w:rPr>
            <w:rFonts w:ascii="Times New Roman" w:hAnsi="Times New Roman" w:cs="Times New Roman"/>
            <w:sz w:val="24"/>
            <w:szCs w:val="24"/>
          </w:rPr>
          <w:fldChar w:fldCharType="begin"/>
        </w:r>
        <w:r w:rsidR="00433FCB" w:rsidRPr="005308FA">
          <w:rPr>
            <w:rFonts w:ascii="Times New Roman" w:hAnsi="Times New Roman" w:cs="Times New Roman"/>
            <w:sz w:val="24"/>
            <w:szCs w:val="24"/>
          </w:rPr>
          <w:instrText xml:space="preserve"> PAGE   \* MERGEFORMAT </w:instrText>
        </w:r>
        <w:r w:rsidRPr="005308FA">
          <w:rPr>
            <w:rFonts w:ascii="Times New Roman" w:hAnsi="Times New Roman" w:cs="Times New Roman"/>
            <w:sz w:val="24"/>
            <w:szCs w:val="24"/>
          </w:rPr>
          <w:fldChar w:fldCharType="separate"/>
        </w:r>
        <w:r w:rsidR="00A53FA0">
          <w:rPr>
            <w:rFonts w:ascii="Times New Roman" w:hAnsi="Times New Roman" w:cs="Times New Roman"/>
            <w:noProof/>
            <w:sz w:val="24"/>
            <w:szCs w:val="24"/>
          </w:rPr>
          <w:t>7</w:t>
        </w:r>
        <w:r w:rsidRPr="005308FA">
          <w:rPr>
            <w:rFonts w:ascii="Times New Roman" w:hAnsi="Times New Roman" w:cs="Times New Roman"/>
            <w:sz w:val="24"/>
            <w:szCs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3AA255" w14:textId="77777777" w:rsidR="00433FCB" w:rsidRPr="002D25AD" w:rsidRDefault="009C4C41">
    <w:pPr>
      <w:pStyle w:val="aff0"/>
      <w:rPr>
        <w:sz w:val="20"/>
      </w:rPr>
    </w:pPr>
    <w:r w:rsidRPr="002D25AD">
      <w:rPr>
        <w:sz w:val="20"/>
      </w:rPr>
      <w:fldChar w:fldCharType="begin"/>
    </w:r>
    <w:r w:rsidR="00433FCB" w:rsidRPr="002D25AD">
      <w:rPr>
        <w:sz w:val="20"/>
      </w:rPr>
      <w:instrText>PAGE   \* MERGEFORMAT</w:instrText>
    </w:r>
    <w:r w:rsidRPr="002D25AD">
      <w:rPr>
        <w:sz w:val="20"/>
      </w:rPr>
      <w:fldChar w:fldCharType="separate"/>
    </w:r>
    <w:r w:rsidR="00433FCB">
      <w:rPr>
        <w:noProof/>
        <w:sz w:val="20"/>
      </w:rPr>
      <w:t>86</w:t>
    </w:r>
    <w:r w:rsidRPr="002D25AD">
      <w:rPr>
        <w:sz w:val="20"/>
      </w:rPr>
      <w:fldChar w:fldCharType="end"/>
    </w:r>
  </w:p>
  <w:p w14:paraId="51727510" w14:textId="77777777" w:rsidR="00433FCB" w:rsidRDefault="00433FCB" w:rsidP="00813A89">
    <w:pPr>
      <w:pStyle w:val="aff0"/>
      <w:ind w:right="360"/>
    </w:pPr>
  </w:p>
  <w:p w14:paraId="2F01CD04" w14:textId="77777777" w:rsidR="00433FCB" w:rsidRDefault="00433FCB"/>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6B5AF5" w14:textId="77777777" w:rsidR="00433FCB" w:rsidRPr="00605050" w:rsidRDefault="009C4C41" w:rsidP="00813A89">
    <w:pPr>
      <w:pStyle w:val="aff0"/>
      <w:jc w:val="center"/>
      <w:rPr>
        <w:szCs w:val="24"/>
      </w:rPr>
    </w:pPr>
    <w:r w:rsidRPr="00605050">
      <w:rPr>
        <w:szCs w:val="24"/>
      </w:rPr>
      <w:fldChar w:fldCharType="begin"/>
    </w:r>
    <w:r w:rsidR="00433FCB" w:rsidRPr="00605050">
      <w:rPr>
        <w:szCs w:val="24"/>
      </w:rPr>
      <w:instrText>PAGE   \* MERGEFORMAT</w:instrText>
    </w:r>
    <w:r w:rsidRPr="00605050">
      <w:rPr>
        <w:szCs w:val="24"/>
      </w:rPr>
      <w:fldChar w:fldCharType="separate"/>
    </w:r>
    <w:r w:rsidR="00A53FA0">
      <w:rPr>
        <w:noProof/>
        <w:szCs w:val="24"/>
      </w:rPr>
      <w:t>213</w:t>
    </w:r>
    <w:r w:rsidRPr="00605050">
      <w:rPr>
        <w:szCs w:val="24"/>
      </w:rPr>
      <w:fldChar w:fldCharType="end"/>
    </w:r>
  </w:p>
  <w:p w14:paraId="5D8D2877" w14:textId="77777777" w:rsidR="00433FCB" w:rsidRDefault="00433FCB"/>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6DE6F5" w14:textId="77777777" w:rsidR="00433FCB" w:rsidRDefault="009C4C41" w:rsidP="00813A89">
    <w:pPr>
      <w:pStyle w:val="aff0"/>
      <w:framePr w:wrap="around" w:vAnchor="text" w:hAnchor="margin" w:xAlign="right" w:y="1"/>
      <w:rPr>
        <w:rStyle w:val="afffff8"/>
      </w:rPr>
    </w:pPr>
    <w:r>
      <w:rPr>
        <w:rStyle w:val="afffff8"/>
      </w:rPr>
      <w:fldChar w:fldCharType="begin"/>
    </w:r>
    <w:r w:rsidR="00433FCB">
      <w:rPr>
        <w:rStyle w:val="afffff8"/>
      </w:rPr>
      <w:instrText xml:space="preserve">PAGE  </w:instrText>
    </w:r>
    <w:r>
      <w:rPr>
        <w:rStyle w:val="afffff8"/>
      </w:rPr>
      <w:fldChar w:fldCharType="separate"/>
    </w:r>
    <w:r w:rsidR="00433FCB">
      <w:rPr>
        <w:rStyle w:val="afffff8"/>
        <w:noProof/>
      </w:rPr>
      <w:t>122</w:t>
    </w:r>
    <w:r>
      <w:rPr>
        <w:rStyle w:val="afffff8"/>
      </w:rPr>
      <w:fldChar w:fldCharType="end"/>
    </w:r>
  </w:p>
  <w:p w14:paraId="35420272" w14:textId="77777777" w:rsidR="00433FCB" w:rsidRDefault="00433FCB" w:rsidP="00813A89">
    <w:pPr>
      <w:pStyle w:val="aff0"/>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D77E7" w14:textId="77777777" w:rsidR="00433FCB" w:rsidRDefault="009C4C41" w:rsidP="00813A89">
    <w:pPr>
      <w:pStyle w:val="aff0"/>
      <w:framePr w:wrap="around" w:vAnchor="text" w:hAnchor="margin" w:xAlign="right" w:y="1"/>
      <w:rPr>
        <w:rStyle w:val="afffff8"/>
      </w:rPr>
    </w:pPr>
    <w:r>
      <w:rPr>
        <w:rStyle w:val="afffff8"/>
      </w:rPr>
      <w:fldChar w:fldCharType="begin"/>
    </w:r>
    <w:r w:rsidR="00433FCB">
      <w:rPr>
        <w:rStyle w:val="afffff8"/>
      </w:rPr>
      <w:instrText xml:space="preserve">PAGE  </w:instrText>
    </w:r>
    <w:r>
      <w:rPr>
        <w:rStyle w:val="afffff8"/>
      </w:rPr>
      <w:fldChar w:fldCharType="separate"/>
    </w:r>
    <w:r w:rsidR="00433FCB">
      <w:rPr>
        <w:rStyle w:val="afffff8"/>
        <w:noProof/>
      </w:rPr>
      <w:t>122</w:t>
    </w:r>
    <w:r>
      <w:rPr>
        <w:rStyle w:val="afffff8"/>
      </w:rPr>
      <w:fldChar w:fldCharType="end"/>
    </w:r>
  </w:p>
  <w:p w14:paraId="329DD8F9" w14:textId="77777777" w:rsidR="00433FCB" w:rsidRDefault="00433FCB" w:rsidP="00813A89">
    <w:pPr>
      <w:pStyle w:val="aff0"/>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A6F54D" w14:textId="77777777" w:rsidR="00433FCB" w:rsidRPr="002D25AD" w:rsidRDefault="009C4C41">
    <w:pPr>
      <w:pStyle w:val="aff0"/>
      <w:rPr>
        <w:sz w:val="20"/>
      </w:rPr>
    </w:pPr>
    <w:r w:rsidRPr="002D25AD">
      <w:rPr>
        <w:sz w:val="20"/>
      </w:rPr>
      <w:fldChar w:fldCharType="begin"/>
    </w:r>
    <w:r w:rsidR="00433FCB" w:rsidRPr="002D25AD">
      <w:rPr>
        <w:sz w:val="20"/>
      </w:rPr>
      <w:instrText>PAGE   \* MERGEFORMAT</w:instrText>
    </w:r>
    <w:r w:rsidRPr="002D25AD">
      <w:rPr>
        <w:sz w:val="20"/>
      </w:rPr>
      <w:fldChar w:fldCharType="separate"/>
    </w:r>
    <w:r w:rsidR="00433FCB">
      <w:rPr>
        <w:noProof/>
        <w:sz w:val="20"/>
      </w:rPr>
      <w:t>86</w:t>
    </w:r>
    <w:r w:rsidRPr="002D25AD">
      <w:rPr>
        <w:sz w:val="20"/>
      </w:rPr>
      <w:fldChar w:fldCharType="end"/>
    </w:r>
  </w:p>
  <w:p w14:paraId="751D7AB0" w14:textId="77777777" w:rsidR="00433FCB" w:rsidRDefault="00433FCB" w:rsidP="00813A89">
    <w:pPr>
      <w:pStyle w:val="aff0"/>
      <w:ind w:right="360"/>
    </w:pPr>
  </w:p>
  <w:p w14:paraId="06F8AB7A" w14:textId="77777777" w:rsidR="00433FCB" w:rsidRDefault="00433FCB"/>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3EE9D" w14:textId="77777777" w:rsidR="00433FCB" w:rsidRPr="002D25AD" w:rsidRDefault="009C4C41">
    <w:pPr>
      <w:pStyle w:val="aff0"/>
      <w:rPr>
        <w:sz w:val="20"/>
      </w:rPr>
    </w:pPr>
    <w:r w:rsidRPr="002D25AD">
      <w:rPr>
        <w:sz w:val="20"/>
      </w:rPr>
      <w:fldChar w:fldCharType="begin"/>
    </w:r>
    <w:r w:rsidR="00433FCB" w:rsidRPr="002D25AD">
      <w:rPr>
        <w:sz w:val="20"/>
      </w:rPr>
      <w:instrText>PAGE   \* MERGEFORMAT</w:instrText>
    </w:r>
    <w:r w:rsidRPr="002D25AD">
      <w:rPr>
        <w:sz w:val="20"/>
      </w:rPr>
      <w:fldChar w:fldCharType="separate"/>
    </w:r>
    <w:r w:rsidR="00433FCB">
      <w:rPr>
        <w:noProof/>
        <w:sz w:val="20"/>
      </w:rPr>
      <w:t>86</w:t>
    </w:r>
    <w:r w:rsidRPr="002D25AD">
      <w:rPr>
        <w:sz w:val="20"/>
      </w:rPr>
      <w:fldChar w:fldCharType="end"/>
    </w:r>
  </w:p>
  <w:p w14:paraId="7EE5C809" w14:textId="77777777" w:rsidR="00433FCB" w:rsidRDefault="00433FCB" w:rsidP="00813A89">
    <w:pPr>
      <w:pStyle w:val="aff0"/>
      <w:ind w:right="360"/>
    </w:pPr>
  </w:p>
  <w:p w14:paraId="5037FAA7" w14:textId="77777777" w:rsidR="00433FCB" w:rsidRDefault="00433F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039B93" w14:textId="77777777" w:rsidR="00F32105" w:rsidRDefault="00F32105" w:rsidP="00E90037">
      <w:r>
        <w:separator/>
      </w:r>
    </w:p>
  </w:footnote>
  <w:footnote w:type="continuationSeparator" w:id="0">
    <w:p w14:paraId="48574197" w14:textId="77777777" w:rsidR="00F32105" w:rsidRDefault="00F32105" w:rsidP="00E900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72F7F"/>
    <w:multiLevelType w:val="multilevel"/>
    <w:tmpl w:val="0419001D"/>
    <w:styleLink w:val="2"/>
    <w:lvl w:ilvl="0">
      <w:start w:val="1"/>
      <w:numFmt w:val="bullet"/>
      <w:pStyle w:val="20"/>
      <w:lvlText w:val=""/>
      <w:lvlJc w:val="left"/>
      <w:pPr>
        <w:tabs>
          <w:tab w:val="num" w:pos="360"/>
        </w:tabs>
        <w:ind w:left="360" w:hanging="360"/>
      </w:pPr>
      <w:rPr>
        <w:rFonts w:ascii="Symbol" w:hAnsi="Symbol" w:hint="default"/>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 w15:restartNumberingAfterBreak="0">
    <w:nsid w:val="017754B2"/>
    <w:multiLevelType w:val="hybridMultilevel"/>
    <w:tmpl w:val="73A4C1B8"/>
    <w:lvl w:ilvl="0" w:tplc="73D631D6">
      <w:start w:val="1"/>
      <w:numFmt w:val="decimal"/>
      <w:lvlText w:val="%1."/>
      <w:lvlJc w:val="left"/>
      <w:pPr>
        <w:ind w:left="-103" w:hanging="360"/>
      </w:pPr>
      <w:rPr>
        <w:rFonts w:hint="default"/>
      </w:rPr>
    </w:lvl>
    <w:lvl w:ilvl="1" w:tplc="2CB6D244">
      <w:start w:val="1"/>
      <w:numFmt w:val="russianLower"/>
      <w:lvlText w:val="%2)"/>
      <w:lvlJc w:val="left"/>
      <w:pPr>
        <w:ind w:left="1367" w:hanging="1110"/>
      </w:pPr>
      <w:rPr>
        <w:rFonts w:hint="default"/>
      </w:rPr>
    </w:lvl>
    <w:lvl w:ilvl="2" w:tplc="382AF502">
      <w:start w:val="1"/>
      <w:numFmt w:val="decimal"/>
      <w:lvlText w:val="%3)"/>
      <w:lvlJc w:val="left"/>
      <w:pPr>
        <w:ind w:left="2207" w:hanging="1050"/>
      </w:pPr>
      <w:rPr>
        <w:rFonts w:hint="default"/>
      </w:rPr>
    </w:lvl>
    <w:lvl w:ilvl="3" w:tplc="0419000F" w:tentative="1">
      <w:start w:val="1"/>
      <w:numFmt w:val="decimal"/>
      <w:lvlText w:val="%4."/>
      <w:lvlJc w:val="left"/>
      <w:pPr>
        <w:ind w:left="2057" w:hanging="360"/>
      </w:pPr>
    </w:lvl>
    <w:lvl w:ilvl="4" w:tplc="04190019" w:tentative="1">
      <w:start w:val="1"/>
      <w:numFmt w:val="lowerLetter"/>
      <w:lvlText w:val="%5."/>
      <w:lvlJc w:val="left"/>
      <w:pPr>
        <w:ind w:left="2777" w:hanging="360"/>
      </w:pPr>
    </w:lvl>
    <w:lvl w:ilvl="5" w:tplc="0419001B" w:tentative="1">
      <w:start w:val="1"/>
      <w:numFmt w:val="lowerRoman"/>
      <w:lvlText w:val="%6."/>
      <w:lvlJc w:val="right"/>
      <w:pPr>
        <w:ind w:left="3497" w:hanging="180"/>
      </w:pPr>
    </w:lvl>
    <w:lvl w:ilvl="6" w:tplc="0419000F" w:tentative="1">
      <w:start w:val="1"/>
      <w:numFmt w:val="decimal"/>
      <w:lvlText w:val="%7."/>
      <w:lvlJc w:val="left"/>
      <w:pPr>
        <w:ind w:left="4217" w:hanging="360"/>
      </w:pPr>
    </w:lvl>
    <w:lvl w:ilvl="7" w:tplc="04190019" w:tentative="1">
      <w:start w:val="1"/>
      <w:numFmt w:val="lowerLetter"/>
      <w:lvlText w:val="%8."/>
      <w:lvlJc w:val="left"/>
      <w:pPr>
        <w:ind w:left="4937" w:hanging="360"/>
      </w:pPr>
    </w:lvl>
    <w:lvl w:ilvl="8" w:tplc="0419001B" w:tentative="1">
      <w:start w:val="1"/>
      <w:numFmt w:val="lowerRoman"/>
      <w:lvlText w:val="%9."/>
      <w:lvlJc w:val="right"/>
      <w:pPr>
        <w:ind w:left="5657" w:hanging="180"/>
      </w:pPr>
    </w:lvl>
  </w:abstractNum>
  <w:abstractNum w:abstractNumId="2" w15:restartNumberingAfterBreak="0">
    <w:nsid w:val="043812B8"/>
    <w:multiLevelType w:val="multilevel"/>
    <w:tmpl w:val="4DE6BF8E"/>
    <w:styleLink w:val="3"/>
    <w:lvl w:ilvl="0">
      <w:start w:val="1"/>
      <w:numFmt w:val="bullet"/>
      <w:lvlText w:val=""/>
      <w:lvlJc w:val="left"/>
      <w:pPr>
        <w:tabs>
          <w:tab w:val="num" w:pos="1349"/>
        </w:tabs>
        <w:ind w:left="1349" w:hanging="360"/>
      </w:pPr>
      <w:rPr>
        <w:rFonts w:ascii="Symbol" w:hAnsi="Symbol" w:hint="default"/>
        <w:color w:val="auto"/>
      </w:rPr>
    </w:lvl>
    <w:lvl w:ilvl="1">
      <w:start w:val="1"/>
      <w:numFmt w:val="bullet"/>
      <w:lvlText w:val="o"/>
      <w:lvlJc w:val="left"/>
      <w:pPr>
        <w:tabs>
          <w:tab w:val="num" w:pos="2069"/>
        </w:tabs>
        <w:ind w:left="2069" w:hanging="360"/>
      </w:pPr>
      <w:rPr>
        <w:rFonts w:ascii="Courier New" w:hAnsi="Courier New" w:hint="default"/>
      </w:rPr>
    </w:lvl>
    <w:lvl w:ilvl="2">
      <w:start w:val="1"/>
      <w:numFmt w:val="bullet"/>
      <w:lvlText w:val=""/>
      <w:lvlJc w:val="left"/>
      <w:pPr>
        <w:tabs>
          <w:tab w:val="num" w:pos="2789"/>
        </w:tabs>
        <w:ind w:left="2789" w:hanging="360"/>
      </w:pPr>
      <w:rPr>
        <w:rFonts w:ascii="Wingdings" w:hAnsi="Wingdings" w:hint="default"/>
      </w:rPr>
    </w:lvl>
    <w:lvl w:ilvl="3">
      <w:start w:val="1"/>
      <w:numFmt w:val="bullet"/>
      <w:lvlText w:val=""/>
      <w:lvlJc w:val="left"/>
      <w:pPr>
        <w:tabs>
          <w:tab w:val="num" w:pos="3509"/>
        </w:tabs>
        <w:ind w:left="3509" w:hanging="360"/>
      </w:pPr>
      <w:rPr>
        <w:rFonts w:ascii="Symbol" w:hAnsi="Symbol" w:hint="default"/>
      </w:rPr>
    </w:lvl>
    <w:lvl w:ilvl="4">
      <w:start w:val="1"/>
      <w:numFmt w:val="bullet"/>
      <w:lvlText w:val="o"/>
      <w:lvlJc w:val="left"/>
      <w:pPr>
        <w:tabs>
          <w:tab w:val="num" w:pos="4229"/>
        </w:tabs>
        <w:ind w:left="4229" w:hanging="360"/>
      </w:pPr>
      <w:rPr>
        <w:rFonts w:ascii="Courier New" w:hAnsi="Courier New" w:hint="default"/>
      </w:rPr>
    </w:lvl>
    <w:lvl w:ilvl="5">
      <w:start w:val="1"/>
      <w:numFmt w:val="bullet"/>
      <w:lvlText w:val=""/>
      <w:lvlJc w:val="left"/>
      <w:pPr>
        <w:tabs>
          <w:tab w:val="num" w:pos="4949"/>
        </w:tabs>
        <w:ind w:left="4949" w:hanging="360"/>
      </w:pPr>
      <w:rPr>
        <w:rFonts w:ascii="Wingdings" w:hAnsi="Wingdings" w:hint="default"/>
      </w:rPr>
    </w:lvl>
    <w:lvl w:ilvl="6">
      <w:start w:val="1"/>
      <w:numFmt w:val="bullet"/>
      <w:lvlText w:val=""/>
      <w:lvlJc w:val="left"/>
      <w:pPr>
        <w:tabs>
          <w:tab w:val="num" w:pos="5669"/>
        </w:tabs>
        <w:ind w:left="5669" w:hanging="360"/>
      </w:pPr>
      <w:rPr>
        <w:rFonts w:ascii="Symbol" w:hAnsi="Symbol" w:hint="default"/>
      </w:rPr>
    </w:lvl>
    <w:lvl w:ilvl="7">
      <w:start w:val="1"/>
      <w:numFmt w:val="bullet"/>
      <w:lvlText w:val="o"/>
      <w:lvlJc w:val="left"/>
      <w:pPr>
        <w:tabs>
          <w:tab w:val="num" w:pos="6389"/>
        </w:tabs>
        <w:ind w:left="6389" w:hanging="360"/>
      </w:pPr>
      <w:rPr>
        <w:rFonts w:ascii="Courier New" w:hAnsi="Courier New" w:hint="default"/>
      </w:rPr>
    </w:lvl>
    <w:lvl w:ilvl="8">
      <w:start w:val="1"/>
      <w:numFmt w:val="bullet"/>
      <w:lvlText w:val=""/>
      <w:lvlJc w:val="left"/>
      <w:pPr>
        <w:tabs>
          <w:tab w:val="num" w:pos="7109"/>
        </w:tabs>
        <w:ind w:left="7109" w:hanging="360"/>
      </w:pPr>
      <w:rPr>
        <w:rFonts w:ascii="Wingdings" w:hAnsi="Wingdings" w:hint="default"/>
      </w:rPr>
    </w:lvl>
  </w:abstractNum>
  <w:abstractNum w:abstractNumId="3" w15:restartNumberingAfterBreak="0">
    <w:nsid w:val="04F2600B"/>
    <w:multiLevelType w:val="hybridMultilevel"/>
    <w:tmpl w:val="70E47068"/>
    <w:lvl w:ilvl="0" w:tplc="CFFEDF8E">
      <w:start w:val="1"/>
      <w:numFmt w:val="bullet"/>
      <w:pStyle w:val="11"/>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56C1F04"/>
    <w:multiLevelType w:val="hybridMultilevel"/>
    <w:tmpl w:val="C220C5FE"/>
    <w:lvl w:ilvl="0" w:tplc="33883004">
      <w:start w:val="1"/>
      <w:numFmt w:val="decimal"/>
      <w:pStyle w:val="4-123"/>
      <w:lvlText w:val="%1."/>
      <w:lvlJc w:val="left"/>
      <w:pPr>
        <w:ind w:left="277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15:restartNumberingAfterBreak="0">
    <w:nsid w:val="060512FA"/>
    <w:multiLevelType w:val="hybridMultilevel"/>
    <w:tmpl w:val="7D98BAA8"/>
    <w:lvl w:ilvl="0" w:tplc="D9926D42">
      <w:start w:val="1"/>
      <w:numFmt w:val="decimal"/>
      <w:lvlText w:val="%1."/>
      <w:lvlJc w:val="left"/>
      <w:pPr>
        <w:ind w:left="111" w:hanging="324"/>
      </w:pPr>
      <w:rPr>
        <w:rFonts w:ascii="Times New Roman" w:eastAsia="Times New Roman" w:hAnsi="Times New Roman" w:cs="Times New Roman" w:hint="default"/>
        <w:spacing w:val="-26"/>
        <w:w w:val="100"/>
        <w:sz w:val="24"/>
        <w:szCs w:val="24"/>
      </w:rPr>
    </w:lvl>
    <w:lvl w:ilvl="1" w:tplc="E40AFBD0">
      <w:numFmt w:val="bullet"/>
      <w:lvlText w:val="•"/>
      <w:lvlJc w:val="left"/>
      <w:pPr>
        <w:ind w:left="1094" w:hanging="324"/>
      </w:pPr>
      <w:rPr>
        <w:rFonts w:hint="default"/>
      </w:rPr>
    </w:lvl>
    <w:lvl w:ilvl="2" w:tplc="EF52A93A">
      <w:numFmt w:val="bullet"/>
      <w:lvlText w:val="•"/>
      <w:lvlJc w:val="left"/>
      <w:pPr>
        <w:ind w:left="2069" w:hanging="324"/>
      </w:pPr>
      <w:rPr>
        <w:rFonts w:hint="default"/>
      </w:rPr>
    </w:lvl>
    <w:lvl w:ilvl="3" w:tplc="99C80844">
      <w:numFmt w:val="bullet"/>
      <w:lvlText w:val="•"/>
      <w:lvlJc w:val="left"/>
      <w:pPr>
        <w:ind w:left="3044" w:hanging="324"/>
      </w:pPr>
      <w:rPr>
        <w:rFonts w:hint="default"/>
      </w:rPr>
    </w:lvl>
    <w:lvl w:ilvl="4" w:tplc="77CAE1AA">
      <w:numFmt w:val="bullet"/>
      <w:lvlText w:val="•"/>
      <w:lvlJc w:val="left"/>
      <w:pPr>
        <w:ind w:left="4019" w:hanging="324"/>
      </w:pPr>
      <w:rPr>
        <w:rFonts w:hint="default"/>
      </w:rPr>
    </w:lvl>
    <w:lvl w:ilvl="5" w:tplc="D21E7C56">
      <w:numFmt w:val="bullet"/>
      <w:lvlText w:val="•"/>
      <w:lvlJc w:val="left"/>
      <w:pPr>
        <w:ind w:left="4994" w:hanging="324"/>
      </w:pPr>
      <w:rPr>
        <w:rFonts w:hint="default"/>
      </w:rPr>
    </w:lvl>
    <w:lvl w:ilvl="6" w:tplc="7EF86F5E">
      <w:numFmt w:val="bullet"/>
      <w:lvlText w:val="•"/>
      <w:lvlJc w:val="left"/>
      <w:pPr>
        <w:ind w:left="5968" w:hanging="324"/>
      </w:pPr>
      <w:rPr>
        <w:rFonts w:hint="default"/>
      </w:rPr>
    </w:lvl>
    <w:lvl w:ilvl="7" w:tplc="C3925784">
      <w:numFmt w:val="bullet"/>
      <w:lvlText w:val="•"/>
      <w:lvlJc w:val="left"/>
      <w:pPr>
        <w:ind w:left="6943" w:hanging="324"/>
      </w:pPr>
      <w:rPr>
        <w:rFonts w:hint="default"/>
      </w:rPr>
    </w:lvl>
    <w:lvl w:ilvl="8" w:tplc="E3167D3E">
      <w:numFmt w:val="bullet"/>
      <w:lvlText w:val="•"/>
      <w:lvlJc w:val="left"/>
      <w:pPr>
        <w:ind w:left="7918" w:hanging="324"/>
      </w:pPr>
      <w:rPr>
        <w:rFonts w:hint="default"/>
      </w:rPr>
    </w:lvl>
  </w:abstractNum>
  <w:abstractNum w:abstractNumId="6" w15:restartNumberingAfterBreak="0">
    <w:nsid w:val="08A12E2A"/>
    <w:multiLevelType w:val="hybridMultilevel"/>
    <w:tmpl w:val="3EC43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90412B6"/>
    <w:multiLevelType w:val="hybridMultilevel"/>
    <w:tmpl w:val="1A5EC63C"/>
    <w:lvl w:ilvl="0" w:tplc="98DE19E2">
      <w:start w:val="1"/>
      <w:numFmt w:val="bullet"/>
      <w:pStyle w:val="1"/>
      <w:lvlText w:val="–"/>
      <w:lvlJc w:val="left"/>
      <w:pPr>
        <w:tabs>
          <w:tab w:val="num" w:pos="1134"/>
        </w:tabs>
        <w:ind w:left="1134" w:hanging="425"/>
      </w:pPr>
      <w:rPr>
        <w:rFonts w:ascii="Arial" w:hAnsi="Aria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8" w15:restartNumberingAfterBreak="0">
    <w:nsid w:val="094D7A45"/>
    <w:multiLevelType w:val="hybridMultilevel"/>
    <w:tmpl w:val="E30A7396"/>
    <w:lvl w:ilvl="0" w:tplc="7A80141C">
      <w:start w:val="1"/>
      <w:numFmt w:val="decimal"/>
      <w:lvlText w:val="%1)"/>
      <w:lvlJc w:val="left"/>
      <w:pPr>
        <w:ind w:left="257" w:hanging="360"/>
      </w:pPr>
      <w:rPr>
        <w:rFonts w:ascii="Times New Roman" w:eastAsia="Times New Roman" w:hAnsi="Times New Roman" w:hint="default"/>
        <w:sz w:val="24"/>
        <w:szCs w:val="24"/>
      </w:rPr>
    </w:lvl>
    <w:lvl w:ilvl="1" w:tplc="887C9CD8">
      <w:start w:val="1"/>
      <w:numFmt w:val="decimal"/>
      <w:lvlText w:val="%2."/>
      <w:lvlJc w:val="left"/>
      <w:pPr>
        <w:ind w:left="977" w:hanging="360"/>
      </w:pPr>
      <w:rPr>
        <w:rFonts w:hint="default"/>
      </w:rPr>
    </w:lvl>
    <w:lvl w:ilvl="2" w:tplc="0419001B" w:tentative="1">
      <w:start w:val="1"/>
      <w:numFmt w:val="lowerRoman"/>
      <w:lvlText w:val="%3."/>
      <w:lvlJc w:val="right"/>
      <w:pPr>
        <w:ind w:left="1697" w:hanging="180"/>
      </w:pPr>
    </w:lvl>
    <w:lvl w:ilvl="3" w:tplc="0419000F" w:tentative="1">
      <w:start w:val="1"/>
      <w:numFmt w:val="decimal"/>
      <w:lvlText w:val="%4."/>
      <w:lvlJc w:val="left"/>
      <w:pPr>
        <w:ind w:left="2417" w:hanging="360"/>
      </w:pPr>
    </w:lvl>
    <w:lvl w:ilvl="4" w:tplc="04190019" w:tentative="1">
      <w:start w:val="1"/>
      <w:numFmt w:val="lowerLetter"/>
      <w:lvlText w:val="%5."/>
      <w:lvlJc w:val="left"/>
      <w:pPr>
        <w:ind w:left="3137" w:hanging="360"/>
      </w:pPr>
    </w:lvl>
    <w:lvl w:ilvl="5" w:tplc="0419001B" w:tentative="1">
      <w:start w:val="1"/>
      <w:numFmt w:val="lowerRoman"/>
      <w:lvlText w:val="%6."/>
      <w:lvlJc w:val="right"/>
      <w:pPr>
        <w:ind w:left="3857" w:hanging="180"/>
      </w:pPr>
    </w:lvl>
    <w:lvl w:ilvl="6" w:tplc="0419000F" w:tentative="1">
      <w:start w:val="1"/>
      <w:numFmt w:val="decimal"/>
      <w:lvlText w:val="%7."/>
      <w:lvlJc w:val="left"/>
      <w:pPr>
        <w:ind w:left="4577" w:hanging="360"/>
      </w:pPr>
    </w:lvl>
    <w:lvl w:ilvl="7" w:tplc="04190019" w:tentative="1">
      <w:start w:val="1"/>
      <w:numFmt w:val="lowerLetter"/>
      <w:lvlText w:val="%8."/>
      <w:lvlJc w:val="left"/>
      <w:pPr>
        <w:ind w:left="5297" w:hanging="360"/>
      </w:pPr>
    </w:lvl>
    <w:lvl w:ilvl="8" w:tplc="0419001B" w:tentative="1">
      <w:start w:val="1"/>
      <w:numFmt w:val="lowerRoman"/>
      <w:lvlText w:val="%9."/>
      <w:lvlJc w:val="right"/>
      <w:pPr>
        <w:ind w:left="6017" w:hanging="180"/>
      </w:pPr>
    </w:lvl>
  </w:abstractNum>
  <w:abstractNum w:abstractNumId="9" w15:restartNumberingAfterBreak="0">
    <w:nsid w:val="096E6FE9"/>
    <w:multiLevelType w:val="hybridMultilevel"/>
    <w:tmpl w:val="FF842816"/>
    <w:lvl w:ilvl="0" w:tplc="738C2C8E">
      <w:numFmt w:val="bullet"/>
      <w:lvlText w:val="-"/>
      <w:lvlJc w:val="left"/>
      <w:pPr>
        <w:ind w:left="720" w:hanging="360"/>
      </w:pPr>
      <w:rPr>
        <w:rFonts w:ascii="Times New Roman" w:eastAsia="Times New Roman" w:hAnsi="Times New Roman" w:cs="Times New Roman" w:hint="default"/>
        <w:spacing w:val="-4"/>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AFA4EDE"/>
    <w:multiLevelType w:val="multilevel"/>
    <w:tmpl w:val="638EA4E4"/>
    <w:lvl w:ilvl="0">
      <w:start w:val="1"/>
      <w:numFmt w:val="decimal"/>
      <w:lvlText w:val="%1."/>
      <w:lvlJc w:val="left"/>
      <w:pPr>
        <w:ind w:left="720" w:hanging="360"/>
      </w:pPr>
    </w:lvl>
    <w:lvl w:ilvl="1">
      <w:start w:val="9"/>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0BBA1930"/>
    <w:multiLevelType w:val="hybridMultilevel"/>
    <w:tmpl w:val="712AD978"/>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 w15:restartNumberingAfterBreak="0">
    <w:nsid w:val="0BDA60D0"/>
    <w:multiLevelType w:val="hybridMultilevel"/>
    <w:tmpl w:val="D2E88804"/>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13" w15:restartNumberingAfterBreak="0">
    <w:nsid w:val="0D1876DB"/>
    <w:multiLevelType w:val="multilevel"/>
    <w:tmpl w:val="D458D4D6"/>
    <w:lvl w:ilvl="0">
      <w:start w:val="1"/>
      <w:numFmt w:val="decimal"/>
      <w:lvlText w:val="%1."/>
      <w:lvlJc w:val="left"/>
      <w:pPr>
        <w:ind w:hanging="569"/>
      </w:pPr>
      <w:rPr>
        <w:rFonts w:ascii="Times New Roman" w:eastAsia="Times New Roman" w:hAnsi="Times New Roman" w:hint="default"/>
        <w:sz w:val="24"/>
        <w:szCs w:val="24"/>
      </w:rPr>
    </w:lvl>
    <w:lvl w:ilvl="1">
      <w:start w:val="1"/>
      <w:numFmt w:val="decimal"/>
      <w:lvlText w:val="%1.%2."/>
      <w:lvlJc w:val="left"/>
      <w:pPr>
        <w:ind w:hanging="569"/>
      </w:pPr>
      <w:rPr>
        <w:rFonts w:ascii="Times New Roman" w:eastAsia="Times New Roman" w:hAnsi="Times New Roman"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4" w15:restartNumberingAfterBreak="0">
    <w:nsid w:val="0DE129F8"/>
    <w:multiLevelType w:val="hybridMultilevel"/>
    <w:tmpl w:val="73089064"/>
    <w:lvl w:ilvl="0" w:tplc="DAE29DF2">
      <w:start w:val="1"/>
      <w:numFmt w:val="decimal"/>
      <w:lvlText w:val="%1."/>
      <w:lvlJc w:val="left"/>
      <w:pPr>
        <w:ind w:hanging="561"/>
      </w:pPr>
      <w:rPr>
        <w:rFonts w:ascii="Times New Roman" w:eastAsia="Times New Roman" w:hAnsi="Times New Roman" w:hint="default"/>
        <w:sz w:val="24"/>
        <w:szCs w:val="24"/>
      </w:rPr>
    </w:lvl>
    <w:lvl w:ilvl="1" w:tplc="DCC40C94">
      <w:start w:val="1"/>
      <w:numFmt w:val="bullet"/>
      <w:lvlText w:val="•"/>
      <w:lvlJc w:val="left"/>
      <w:rPr>
        <w:rFonts w:hint="default"/>
      </w:rPr>
    </w:lvl>
    <w:lvl w:ilvl="2" w:tplc="D2B4EC44">
      <w:start w:val="1"/>
      <w:numFmt w:val="bullet"/>
      <w:lvlText w:val="•"/>
      <w:lvlJc w:val="left"/>
      <w:rPr>
        <w:rFonts w:hint="default"/>
      </w:rPr>
    </w:lvl>
    <w:lvl w:ilvl="3" w:tplc="7B806B78">
      <w:start w:val="1"/>
      <w:numFmt w:val="bullet"/>
      <w:lvlText w:val="•"/>
      <w:lvlJc w:val="left"/>
      <w:rPr>
        <w:rFonts w:hint="default"/>
      </w:rPr>
    </w:lvl>
    <w:lvl w:ilvl="4" w:tplc="43743840">
      <w:start w:val="1"/>
      <w:numFmt w:val="bullet"/>
      <w:lvlText w:val="•"/>
      <w:lvlJc w:val="left"/>
      <w:rPr>
        <w:rFonts w:hint="default"/>
      </w:rPr>
    </w:lvl>
    <w:lvl w:ilvl="5" w:tplc="4FD87FA0">
      <w:start w:val="1"/>
      <w:numFmt w:val="bullet"/>
      <w:lvlText w:val="•"/>
      <w:lvlJc w:val="left"/>
      <w:rPr>
        <w:rFonts w:hint="default"/>
      </w:rPr>
    </w:lvl>
    <w:lvl w:ilvl="6" w:tplc="8FB247C6">
      <w:start w:val="1"/>
      <w:numFmt w:val="bullet"/>
      <w:lvlText w:val="•"/>
      <w:lvlJc w:val="left"/>
      <w:rPr>
        <w:rFonts w:hint="default"/>
      </w:rPr>
    </w:lvl>
    <w:lvl w:ilvl="7" w:tplc="E438B526">
      <w:start w:val="1"/>
      <w:numFmt w:val="bullet"/>
      <w:lvlText w:val="•"/>
      <w:lvlJc w:val="left"/>
      <w:rPr>
        <w:rFonts w:hint="default"/>
      </w:rPr>
    </w:lvl>
    <w:lvl w:ilvl="8" w:tplc="063815A6">
      <w:start w:val="1"/>
      <w:numFmt w:val="bullet"/>
      <w:lvlText w:val="•"/>
      <w:lvlJc w:val="left"/>
      <w:rPr>
        <w:rFonts w:hint="default"/>
      </w:rPr>
    </w:lvl>
  </w:abstractNum>
  <w:abstractNum w:abstractNumId="15" w15:restartNumberingAfterBreak="0">
    <w:nsid w:val="0E2558D4"/>
    <w:multiLevelType w:val="hybridMultilevel"/>
    <w:tmpl w:val="C4F6B1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0193DF1"/>
    <w:multiLevelType w:val="hybridMultilevel"/>
    <w:tmpl w:val="146E3A36"/>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17" w15:restartNumberingAfterBreak="0">
    <w:nsid w:val="101C45FD"/>
    <w:multiLevelType w:val="hybridMultilevel"/>
    <w:tmpl w:val="946A3E6E"/>
    <w:lvl w:ilvl="0" w:tplc="52E81698">
      <w:numFmt w:val="bullet"/>
      <w:lvlText w:val="-"/>
      <w:lvlJc w:val="left"/>
      <w:pPr>
        <w:ind w:left="1389" w:hanging="1281"/>
      </w:pPr>
      <w:rPr>
        <w:rFonts w:ascii="Times New Roman" w:eastAsia="Times New Roman" w:hAnsi="Times New Roman" w:cs="Times New Roman" w:hint="default"/>
        <w:spacing w:val="-24"/>
        <w:w w:val="99"/>
        <w:sz w:val="24"/>
        <w:szCs w:val="24"/>
      </w:rPr>
    </w:lvl>
    <w:lvl w:ilvl="1" w:tplc="046AC6E0">
      <w:numFmt w:val="bullet"/>
      <w:lvlText w:val="-"/>
      <w:lvlJc w:val="left"/>
      <w:pPr>
        <w:ind w:left="108" w:hanging="573"/>
      </w:pPr>
      <w:rPr>
        <w:rFonts w:ascii="Times New Roman" w:eastAsia="Times New Roman" w:hAnsi="Times New Roman" w:cs="Times New Roman" w:hint="default"/>
        <w:spacing w:val="-24"/>
        <w:w w:val="99"/>
        <w:sz w:val="24"/>
        <w:szCs w:val="24"/>
      </w:rPr>
    </w:lvl>
    <w:lvl w:ilvl="2" w:tplc="F81A9E40">
      <w:numFmt w:val="bullet"/>
      <w:lvlText w:val="•"/>
      <w:lvlJc w:val="left"/>
      <w:pPr>
        <w:ind w:left="1380" w:hanging="573"/>
      </w:pPr>
      <w:rPr>
        <w:rFonts w:hint="default"/>
      </w:rPr>
    </w:lvl>
    <w:lvl w:ilvl="3" w:tplc="9DEE1F06">
      <w:numFmt w:val="bullet"/>
      <w:lvlText w:val="•"/>
      <w:lvlJc w:val="left"/>
      <w:pPr>
        <w:ind w:left="2441" w:hanging="573"/>
      </w:pPr>
      <w:rPr>
        <w:rFonts w:hint="default"/>
      </w:rPr>
    </w:lvl>
    <w:lvl w:ilvl="4" w:tplc="7C9836C6">
      <w:numFmt w:val="bullet"/>
      <w:lvlText w:val="•"/>
      <w:lvlJc w:val="left"/>
      <w:pPr>
        <w:ind w:left="3502" w:hanging="573"/>
      </w:pPr>
      <w:rPr>
        <w:rFonts w:hint="default"/>
      </w:rPr>
    </w:lvl>
    <w:lvl w:ilvl="5" w:tplc="9F2AB356">
      <w:numFmt w:val="bullet"/>
      <w:lvlText w:val="•"/>
      <w:lvlJc w:val="left"/>
      <w:pPr>
        <w:ind w:left="4563" w:hanging="573"/>
      </w:pPr>
      <w:rPr>
        <w:rFonts w:hint="default"/>
      </w:rPr>
    </w:lvl>
    <w:lvl w:ilvl="6" w:tplc="955454A0">
      <w:numFmt w:val="bullet"/>
      <w:lvlText w:val="•"/>
      <w:lvlJc w:val="left"/>
      <w:pPr>
        <w:ind w:left="5624" w:hanging="573"/>
      </w:pPr>
      <w:rPr>
        <w:rFonts w:hint="default"/>
      </w:rPr>
    </w:lvl>
    <w:lvl w:ilvl="7" w:tplc="D9F2B9BA">
      <w:numFmt w:val="bullet"/>
      <w:lvlText w:val="•"/>
      <w:lvlJc w:val="left"/>
      <w:pPr>
        <w:ind w:left="6685" w:hanging="573"/>
      </w:pPr>
      <w:rPr>
        <w:rFonts w:hint="default"/>
      </w:rPr>
    </w:lvl>
    <w:lvl w:ilvl="8" w:tplc="9F96BD18">
      <w:numFmt w:val="bullet"/>
      <w:lvlText w:val="•"/>
      <w:lvlJc w:val="left"/>
      <w:pPr>
        <w:ind w:left="7746" w:hanging="573"/>
      </w:pPr>
      <w:rPr>
        <w:rFonts w:hint="default"/>
      </w:rPr>
    </w:lvl>
  </w:abstractNum>
  <w:abstractNum w:abstractNumId="18" w15:restartNumberingAfterBreak="0">
    <w:nsid w:val="11AD478A"/>
    <w:multiLevelType w:val="hybridMultilevel"/>
    <w:tmpl w:val="76E466F4"/>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19" w15:restartNumberingAfterBreak="0">
    <w:nsid w:val="11DC4D58"/>
    <w:multiLevelType w:val="multilevel"/>
    <w:tmpl w:val="4DE6BF8E"/>
    <w:lvl w:ilvl="0">
      <w:start w:val="1"/>
      <w:numFmt w:val="bullet"/>
      <w:pStyle w:val="a"/>
      <w:lvlText w:val=""/>
      <w:lvlJc w:val="left"/>
      <w:pPr>
        <w:tabs>
          <w:tab w:val="num" w:pos="1349"/>
        </w:tabs>
        <w:ind w:left="1349" w:hanging="360"/>
      </w:pPr>
      <w:rPr>
        <w:rFonts w:ascii="Symbol" w:hAnsi="Symbol" w:hint="default"/>
        <w:color w:val="auto"/>
      </w:rPr>
    </w:lvl>
    <w:lvl w:ilvl="1">
      <w:start w:val="1"/>
      <w:numFmt w:val="bullet"/>
      <w:lvlText w:val="o"/>
      <w:lvlJc w:val="left"/>
      <w:pPr>
        <w:tabs>
          <w:tab w:val="num" w:pos="2069"/>
        </w:tabs>
        <w:ind w:left="2069" w:hanging="360"/>
      </w:pPr>
      <w:rPr>
        <w:rFonts w:ascii="Courier New" w:hAnsi="Courier New" w:hint="default"/>
      </w:rPr>
    </w:lvl>
    <w:lvl w:ilvl="2">
      <w:start w:val="1"/>
      <w:numFmt w:val="bullet"/>
      <w:lvlText w:val=""/>
      <w:lvlJc w:val="left"/>
      <w:pPr>
        <w:tabs>
          <w:tab w:val="num" w:pos="2789"/>
        </w:tabs>
        <w:ind w:left="2789" w:hanging="360"/>
      </w:pPr>
      <w:rPr>
        <w:rFonts w:ascii="Wingdings" w:hAnsi="Wingdings" w:hint="default"/>
      </w:rPr>
    </w:lvl>
    <w:lvl w:ilvl="3">
      <w:start w:val="1"/>
      <w:numFmt w:val="bullet"/>
      <w:lvlText w:val=""/>
      <w:lvlJc w:val="left"/>
      <w:pPr>
        <w:tabs>
          <w:tab w:val="num" w:pos="3509"/>
        </w:tabs>
        <w:ind w:left="3509" w:hanging="360"/>
      </w:pPr>
      <w:rPr>
        <w:rFonts w:ascii="Symbol" w:hAnsi="Symbol" w:hint="default"/>
      </w:rPr>
    </w:lvl>
    <w:lvl w:ilvl="4">
      <w:start w:val="1"/>
      <w:numFmt w:val="bullet"/>
      <w:lvlText w:val="o"/>
      <w:lvlJc w:val="left"/>
      <w:pPr>
        <w:tabs>
          <w:tab w:val="num" w:pos="4229"/>
        </w:tabs>
        <w:ind w:left="4229" w:hanging="360"/>
      </w:pPr>
      <w:rPr>
        <w:rFonts w:ascii="Courier New" w:hAnsi="Courier New" w:hint="default"/>
      </w:rPr>
    </w:lvl>
    <w:lvl w:ilvl="5">
      <w:start w:val="1"/>
      <w:numFmt w:val="bullet"/>
      <w:lvlText w:val=""/>
      <w:lvlJc w:val="left"/>
      <w:pPr>
        <w:tabs>
          <w:tab w:val="num" w:pos="4949"/>
        </w:tabs>
        <w:ind w:left="4949" w:hanging="360"/>
      </w:pPr>
      <w:rPr>
        <w:rFonts w:ascii="Wingdings" w:hAnsi="Wingdings" w:hint="default"/>
      </w:rPr>
    </w:lvl>
    <w:lvl w:ilvl="6">
      <w:start w:val="1"/>
      <w:numFmt w:val="bullet"/>
      <w:lvlText w:val=""/>
      <w:lvlJc w:val="left"/>
      <w:pPr>
        <w:tabs>
          <w:tab w:val="num" w:pos="5669"/>
        </w:tabs>
        <w:ind w:left="5669" w:hanging="360"/>
      </w:pPr>
      <w:rPr>
        <w:rFonts w:ascii="Symbol" w:hAnsi="Symbol" w:hint="default"/>
      </w:rPr>
    </w:lvl>
    <w:lvl w:ilvl="7">
      <w:start w:val="1"/>
      <w:numFmt w:val="bullet"/>
      <w:lvlText w:val="o"/>
      <w:lvlJc w:val="left"/>
      <w:pPr>
        <w:tabs>
          <w:tab w:val="num" w:pos="6389"/>
        </w:tabs>
        <w:ind w:left="6389" w:hanging="360"/>
      </w:pPr>
      <w:rPr>
        <w:rFonts w:ascii="Courier New" w:hAnsi="Courier New" w:hint="default"/>
      </w:rPr>
    </w:lvl>
    <w:lvl w:ilvl="8">
      <w:start w:val="1"/>
      <w:numFmt w:val="bullet"/>
      <w:lvlText w:val=""/>
      <w:lvlJc w:val="left"/>
      <w:pPr>
        <w:tabs>
          <w:tab w:val="num" w:pos="7109"/>
        </w:tabs>
        <w:ind w:left="7109" w:hanging="360"/>
      </w:pPr>
      <w:rPr>
        <w:rFonts w:ascii="Wingdings" w:hAnsi="Wingdings" w:hint="default"/>
      </w:rPr>
    </w:lvl>
  </w:abstractNum>
  <w:abstractNum w:abstractNumId="20" w15:restartNumberingAfterBreak="0">
    <w:nsid w:val="14A124D7"/>
    <w:multiLevelType w:val="hybridMultilevel"/>
    <w:tmpl w:val="4A144380"/>
    <w:lvl w:ilvl="0" w:tplc="CAC6C00E">
      <w:start w:val="1"/>
      <w:numFmt w:val="decimal"/>
      <w:lvlText w:val="%1."/>
      <w:lvlJc w:val="left"/>
      <w:pPr>
        <w:ind w:hanging="573"/>
      </w:pPr>
      <w:rPr>
        <w:rFonts w:ascii="Times New Roman" w:eastAsia="Times New Roman" w:hAnsi="Times New Roman" w:hint="default"/>
        <w:sz w:val="24"/>
        <w:szCs w:val="24"/>
      </w:rPr>
    </w:lvl>
    <w:lvl w:ilvl="1" w:tplc="6BBA5310">
      <w:start w:val="1"/>
      <w:numFmt w:val="bullet"/>
      <w:lvlText w:val="•"/>
      <w:lvlJc w:val="left"/>
      <w:rPr>
        <w:rFonts w:hint="default"/>
      </w:rPr>
    </w:lvl>
    <w:lvl w:ilvl="2" w:tplc="15607F96">
      <w:start w:val="1"/>
      <w:numFmt w:val="bullet"/>
      <w:lvlText w:val="•"/>
      <w:lvlJc w:val="left"/>
      <w:rPr>
        <w:rFonts w:hint="default"/>
      </w:rPr>
    </w:lvl>
    <w:lvl w:ilvl="3" w:tplc="19E4B264">
      <w:start w:val="1"/>
      <w:numFmt w:val="bullet"/>
      <w:lvlText w:val="•"/>
      <w:lvlJc w:val="left"/>
      <w:rPr>
        <w:rFonts w:hint="default"/>
      </w:rPr>
    </w:lvl>
    <w:lvl w:ilvl="4" w:tplc="3C145666">
      <w:start w:val="1"/>
      <w:numFmt w:val="bullet"/>
      <w:lvlText w:val="•"/>
      <w:lvlJc w:val="left"/>
      <w:rPr>
        <w:rFonts w:hint="default"/>
      </w:rPr>
    </w:lvl>
    <w:lvl w:ilvl="5" w:tplc="EA5C86D8">
      <w:start w:val="1"/>
      <w:numFmt w:val="bullet"/>
      <w:lvlText w:val="•"/>
      <w:lvlJc w:val="left"/>
      <w:rPr>
        <w:rFonts w:hint="default"/>
      </w:rPr>
    </w:lvl>
    <w:lvl w:ilvl="6" w:tplc="8FA67460">
      <w:start w:val="1"/>
      <w:numFmt w:val="bullet"/>
      <w:lvlText w:val="•"/>
      <w:lvlJc w:val="left"/>
      <w:rPr>
        <w:rFonts w:hint="default"/>
      </w:rPr>
    </w:lvl>
    <w:lvl w:ilvl="7" w:tplc="0C823CF4">
      <w:start w:val="1"/>
      <w:numFmt w:val="bullet"/>
      <w:lvlText w:val="•"/>
      <w:lvlJc w:val="left"/>
      <w:rPr>
        <w:rFonts w:hint="default"/>
      </w:rPr>
    </w:lvl>
    <w:lvl w:ilvl="8" w:tplc="EBA84DC4">
      <w:start w:val="1"/>
      <w:numFmt w:val="bullet"/>
      <w:lvlText w:val="•"/>
      <w:lvlJc w:val="left"/>
      <w:rPr>
        <w:rFonts w:hint="default"/>
      </w:rPr>
    </w:lvl>
  </w:abstractNum>
  <w:abstractNum w:abstractNumId="21" w15:restartNumberingAfterBreak="0">
    <w:nsid w:val="15564926"/>
    <w:multiLevelType w:val="hybridMultilevel"/>
    <w:tmpl w:val="D304CE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18C74834"/>
    <w:multiLevelType w:val="hybridMultilevel"/>
    <w:tmpl w:val="7332A0F8"/>
    <w:lvl w:ilvl="0" w:tplc="BCE05DD8">
      <w:start w:val="1"/>
      <w:numFmt w:val="bullet"/>
      <w:lvlText w:val="●"/>
      <w:lvlJc w:val="left"/>
      <w:pPr>
        <w:ind w:left="720" w:hanging="360"/>
      </w:pPr>
    </w:lvl>
    <w:lvl w:ilvl="1" w:tplc="8E3AC1BE">
      <w:start w:val="1"/>
      <w:numFmt w:val="bullet"/>
      <w:lvlText w:val="○"/>
      <w:lvlJc w:val="left"/>
      <w:pPr>
        <w:ind w:left="1440" w:hanging="360"/>
      </w:pPr>
    </w:lvl>
    <w:lvl w:ilvl="2" w:tplc="0B24E79C">
      <w:start w:val="1"/>
      <w:numFmt w:val="bullet"/>
      <w:lvlText w:val="■"/>
      <w:lvlJc w:val="left"/>
      <w:pPr>
        <w:ind w:left="2160" w:hanging="360"/>
      </w:pPr>
    </w:lvl>
    <w:lvl w:ilvl="3" w:tplc="CDEEB478">
      <w:start w:val="1"/>
      <w:numFmt w:val="bullet"/>
      <w:lvlText w:val="●"/>
      <w:lvlJc w:val="left"/>
      <w:pPr>
        <w:ind w:left="2880" w:hanging="360"/>
      </w:pPr>
    </w:lvl>
    <w:lvl w:ilvl="4" w:tplc="FAA094D0">
      <w:start w:val="1"/>
      <w:numFmt w:val="bullet"/>
      <w:lvlText w:val="○"/>
      <w:lvlJc w:val="left"/>
      <w:pPr>
        <w:ind w:left="3600" w:hanging="360"/>
      </w:pPr>
    </w:lvl>
    <w:lvl w:ilvl="5" w:tplc="76BC8874">
      <w:start w:val="1"/>
      <w:numFmt w:val="bullet"/>
      <w:lvlText w:val="■"/>
      <w:lvlJc w:val="left"/>
      <w:pPr>
        <w:ind w:left="4320" w:hanging="360"/>
      </w:pPr>
    </w:lvl>
    <w:lvl w:ilvl="6" w:tplc="40927894">
      <w:start w:val="1"/>
      <w:numFmt w:val="bullet"/>
      <w:lvlText w:val="●"/>
      <w:lvlJc w:val="left"/>
      <w:pPr>
        <w:ind w:left="5040" w:hanging="360"/>
      </w:pPr>
    </w:lvl>
    <w:lvl w:ilvl="7" w:tplc="5CEC4FF8">
      <w:start w:val="1"/>
      <w:numFmt w:val="bullet"/>
      <w:lvlText w:val="○"/>
      <w:lvlJc w:val="left"/>
      <w:pPr>
        <w:ind w:left="5760" w:hanging="360"/>
      </w:pPr>
    </w:lvl>
    <w:lvl w:ilvl="8" w:tplc="4E4C0C6E">
      <w:start w:val="1"/>
      <w:numFmt w:val="bullet"/>
      <w:lvlText w:val="■"/>
      <w:lvlJc w:val="left"/>
      <w:pPr>
        <w:ind w:left="6480" w:hanging="360"/>
      </w:pPr>
    </w:lvl>
  </w:abstractNum>
  <w:abstractNum w:abstractNumId="23" w15:restartNumberingAfterBreak="0">
    <w:nsid w:val="19D36804"/>
    <w:multiLevelType w:val="hybridMultilevel"/>
    <w:tmpl w:val="12D85574"/>
    <w:lvl w:ilvl="0" w:tplc="5EB2554E">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1D6A1355"/>
    <w:multiLevelType w:val="hybridMultilevel"/>
    <w:tmpl w:val="A970A6A4"/>
    <w:lvl w:ilvl="0" w:tplc="851CF2F0">
      <w:start w:val="1"/>
      <w:numFmt w:val="bullet"/>
      <w:pStyle w:val="-1"/>
      <w:lvlText w:val=""/>
      <w:lvlJc w:val="left"/>
      <w:pPr>
        <w:ind w:left="360" w:hanging="360"/>
      </w:pPr>
      <w:rPr>
        <w:rFonts w:ascii="Symbol" w:hAnsi="Symbol" w:hint="default"/>
      </w:rPr>
    </w:lvl>
    <w:lvl w:ilvl="1" w:tplc="04190003" w:tentative="1">
      <w:start w:val="1"/>
      <w:numFmt w:val="bullet"/>
      <w:lvlText w:val="o"/>
      <w:lvlJc w:val="left"/>
      <w:pPr>
        <w:ind w:left="1804" w:hanging="360"/>
      </w:pPr>
      <w:rPr>
        <w:rFonts w:ascii="Courier New" w:hAnsi="Courier New" w:cs="Courier New" w:hint="default"/>
      </w:rPr>
    </w:lvl>
    <w:lvl w:ilvl="2" w:tplc="04190005" w:tentative="1">
      <w:start w:val="1"/>
      <w:numFmt w:val="bullet"/>
      <w:lvlText w:val=""/>
      <w:lvlJc w:val="left"/>
      <w:pPr>
        <w:ind w:left="2524" w:hanging="360"/>
      </w:pPr>
      <w:rPr>
        <w:rFonts w:ascii="Wingdings" w:hAnsi="Wingdings" w:hint="default"/>
      </w:rPr>
    </w:lvl>
    <w:lvl w:ilvl="3" w:tplc="04190001" w:tentative="1">
      <w:start w:val="1"/>
      <w:numFmt w:val="bullet"/>
      <w:lvlText w:val=""/>
      <w:lvlJc w:val="left"/>
      <w:pPr>
        <w:ind w:left="3244" w:hanging="360"/>
      </w:pPr>
      <w:rPr>
        <w:rFonts w:ascii="Symbol" w:hAnsi="Symbol" w:hint="default"/>
      </w:rPr>
    </w:lvl>
    <w:lvl w:ilvl="4" w:tplc="04190003" w:tentative="1">
      <w:start w:val="1"/>
      <w:numFmt w:val="bullet"/>
      <w:lvlText w:val="o"/>
      <w:lvlJc w:val="left"/>
      <w:pPr>
        <w:ind w:left="3964" w:hanging="360"/>
      </w:pPr>
      <w:rPr>
        <w:rFonts w:ascii="Courier New" w:hAnsi="Courier New" w:cs="Courier New" w:hint="default"/>
      </w:rPr>
    </w:lvl>
    <w:lvl w:ilvl="5" w:tplc="04190005" w:tentative="1">
      <w:start w:val="1"/>
      <w:numFmt w:val="bullet"/>
      <w:lvlText w:val=""/>
      <w:lvlJc w:val="left"/>
      <w:pPr>
        <w:ind w:left="4684" w:hanging="360"/>
      </w:pPr>
      <w:rPr>
        <w:rFonts w:ascii="Wingdings" w:hAnsi="Wingdings" w:hint="default"/>
      </w:rPr>
    </w:lvl>
    <w:lvl w:ilvl="6" w:tplc="04190001" w:tentative="1">
      <w:start w:val="1"/>
      <w:numFmt w:val="bullet"/>
      <w:lvlText w:val=""/>
      <w:lvlJc w:val="left"/>
      <w:pPr>
        <w:ind w:left="5404" w:hanging="360"/>
      </w:pPr>
      <w:rPr>
        <w:rFonts w:ascii="Symbol" w:hAnsi="Symbol" w:hint="default"/>
      </w:rPr>
    </w:lvl>
    <w:lvl w:ilvl="7" w:tplc="04190003" w:tentative="1">
      <w:start w:val="1"/>
      <w:numFmt w:val="bullet"/>
      <w:lvlText w:val="o"/>
      <w:lvlJc w:val="left"/>
      <w:pPr>
        <w:ind w:left="6124" w:hanging="360"/>
      </w:pPr>
      <w:rPr>
        <w:rFonts w:ascii="Courier New" w:hAnsi="Courier New" w:cs="Courier New" w:hint="default"/>
      </w:rPr>
    </w:lvl>
    <w:lvl w:ilvl="8" w:tplc="04190005" w:tentative="1">
      <w:start w:val="1"/>
      <w:numFmt w:val="bullet"/>
      <w:lvlText w:val=""/>
      <w:lvlJc w:val="left"/>
      <w:pPr>
        <w:ind w:left="6844" w:hanging="360"/>
      </w:pPr>
      <w:rPr>
        <w:rFonts w:ascii="Wingdings" w:hAnsi="Wingdings" w:hint="default"/>
      </w:rPr>
    </w:lvl>
  </w:abstractNum>
  <w:abstractNum w:abstractNumId="25" w15:restartNumberingAfterBreak="0">
    <w:nsid w:val="1DA16E1C"/>
    <w:multiLevelType w:val="hybridMultilevel"/>
    <w:tmpl w:val="0A76AB7A"/>
    <w:lvl w:ilvl="0" w:tplc="E43A0396">
      <w:start w:val="1"/>
      <w:numFmt w:val="decimal"/>
      <w:lvlText w:val="%1."/>
      <w:lvlJc w:val="left"/>
      <w:pPr>
        <w:ind w:hanging="573"/>
      </w:pPr>
      <w:rPr>
        <w:rFonts w:ascii="Times New Roman" w:eastAsia="Times New Roman" w:hAnsi="Times New Roman" w:hint="default"/>
        <w:sz w:val="24"/>
        <w:szCs w:val="24"/>
      </w:rPr>
    </w:lvl>
    <w:lvl w:ilvl="1" w:tplc="E74AC9B2">
      <w:start w:val="1"/>
      <w:numFmt w:val="bullet"/>
      <w:lvlText w:val="•"/>
      <w:lvlJc w:val="left"/>
      <w:rPr>
        <w:rFonts w:hint="default"/>
      </w:rPr>
    </w:lvl>
    <w:lvl w:ilvl="2" w:tplc="6BDE854C">
      <w:start w:val="1"/>
      <w:numFmt w:val="bullet"/>
      <w:lvlText w:val="•"/>
      <w:lvlJc w:val="left"/>
      <w:rPr>
        <w:rFonts w:hint="default"/>
      </w:rPr>
    </w:lvl>
    <w:lvl w:ilvl="3" w:tplc="266E8F22">
      <w:start w:val="1"/>
      <w:numFmt w:val="bullet"/>
      <w:lvlText w:val="•"/>
      <w:lvlJc w:val="left"/>
      <w:rPr>
        <w:rFonts w:hint="default"/>
      </w:rPr>
    </w:lvl>
    <w:lvl w:ilvl="4" w:tplc="B5B8D116">
      <w:start w:val="1"/>
      <w:numFmt w:val="bullet"/>
      <w:lvlText w:val="•"/>
      <w:lvlJc w:val="left"/>
      <w:rPr>
        <w:rFonts w:hint="default"/>
      </w:rPr>
    </w:lvl>
    <w:lvl w:ilvl="5" w:tplc="CEFE9C44">
      <w:start w:val="1"/>
      <w:numFmt w:val="bullet"/>
      <w:lvlText w:val="•"/>
      <w:lvlJc w:val="left"/>
      <w:rPr>
        <w:rFonts w:hint="default"/>
      </w:rPr>
    </w:lvl>
    <w:lvl w:ilvl="6" w:tplc="7DB27530">
      <w:start w:val="1"/>
      <w:numFmt w:val="bullet"/>
      <w:lvlText w:val="•"/>
      <w:lvlJc w:val="left"/>
      <w:rPr>
        <w:rFonts w:hint="default"/>
      </w:rPr>
    </w:lvl>
    <w:lvl w:ilvl="7" w:tplc="1792BB38">
      <w:start w:val="1"/>
      <w:numFmt w:val="bullet"/>
      <w:lvlText w:val="•"/>
      <w:lvlJc w:val="left"/>
      <w:rPr>
        <w:rFonts w:hint="default"/>
      </w:rPr>
    </w:lvl>
    <w:lvl w:ilvl="8" w:tplc="E79494AE">
      <w:start w:val="1"/>
      <w:numFmt w:val="bullet"/>
      <w:lvlText w:val="•"/>
      <w:lvlJc w:val="left"/>
      <w:rPr>
        <w:rFonts w:hint="default"/>
      </w:rPr>
    </w:lvl>
  </w:abstractNum>
  <w:abstractNum w:abstractNumId="26" w15:restartNumberingAfterBreak="0">
    <w:nsid w:val="1E0E28A5"/>
    <w:multiLevelType w:val="hybridMultilevel"/>
    <w:tmpl w:val="1614424A"/>
    <w:lvl w:ilvl="0" w:tplc="739EEB1C">
      <w:start w:val="1"/>
      <w:numFmt w:val="bullet"/>
      <w:pStyle w:val="4"/>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EDB7F33"/>
    <w:multiLevelType w:val="hybridMultilevel"/>
    <w:tmpl w:val="1CCC09AC"/>
    <w:lvl w:ilvl="0" w:tplc="87C4FE46">
      <w:start w:val="1"/>
      <w:numFmt w:val="decimal"/>
      <w:lvlText w:val="%1."/>
      <w:lvlJc w:val="left"/>
      <w:pPr>
        <w:ind w:left="112" w:hanging="573"/>
      </w:pPr>
      <w:rPr>
        <w:rFonts w:ascii="Times New Roman" w:eastAsia="Times New Roman" w:hAnsi="Times New Roman" w:cs="Times New Roman" w:hint="default"/>
        <w:spacing w:val="-29"/>
        <w:w w:val="100"/>
        <w:sz w:val="24"/>
        <w:szCs w:val="24"/>
      </w:rPr>
    </w:lvl>
    <w:lvl w:ilvl="1" w:tplc="46DCDD5A">
      <w:numFmt w:val="bullet"/>
      <w:lvlText w:val="•"/>
      <w:lvlJc w:val="left"/>
      <w:pPr>
        <w:ind w:left="1094" w:hanging="573"/>
      </w:pPr>
      <w:rPr>
        <w:rFonts w:hint="default"/>
      </w:rPr>
    </w:lvl>
    <w:lvl w:ilvl="2" w:tplc="51744B4A">
      <w:numFmt w:val="bullet"/>
      <w:lvlText w:val="•"/>
      <w:lvlJc w:val="left"/>
      <w:pPr>
        <w:ind w:left="2069" w:hanging="573"/>
      </w:pPr>
      <w:rPr>
        <w:rFonts w:hint="default"/>
      </w:rPr>
    </w:lvl>
    <w:lvl w:ilvl="3" w:tplc="CD3049CA">
      <w:numFmt w:val="bullet"/>
      <w:lvlText w:val="•"/>
      <w:lvlJc w:val="left"/>
      <w:pPr>
        <w:ind w:left="3044" w:hanging="573"/>
      </w:pPr>
      <w:rPr>
        <w:rFonts w:hint="default"/>
      </w:rPr>
    </w:lvl>
    <w:lvl w:ilvl="4" w:tplc="5D8E9FB2">
      <w:numFmt w:val="bullet"/>
      <w:lvlText w:val="•"/>
      <w:lvlJc w:val="left"/>
      <w:pPr>
        <w:ind w:left="4019" w:hanging="573"/>
      </w:pPr>
      <w:rPr>
        <w:rFonts w:hint="default"/>
      </w:rPr>
    </w:lvl>
    <w:lvl w:ilvl="5" w:tplc="DBB8AEF8">
      <w:numFmt w:val="bullet"/>
      <w:lvlText w:val="•"/>
      <w:lvlJc w:val="left"/>
      <w:pPr>
        <w:ind w:left="4994" w:hanging="573"/>
      </w:pPr>
      <w:rPr>
        <w:rFonts w:hint="default"/>
      </w:rPr>
    </w:lvl>
    <w:lvl w:ilvl="6" w:tplc="0D9A4196">
      <w:numFmt w:val="bullet"/>
      <w:lvlText w:val="•"/>
      <w:lvlJc w:val="left"/>
      <w:pPr>
        <w:ind w:left="5968" w:hanging="573"/>
      </w:pPr>
      <w:rPr>
        <w:rFonts w:hint="default"/>
      </w:rPr>
    </w:lvl>
    <w:lvl w:ilvl="7" w:tplc="67F248F0">
      <w:numFmt w:val="bullet"/>
      <w:lvlText w:val="•"/>
      <w:lvlJc w:val="left"/>
      <w:pPr>
        <w:ind w:left="6943" w:hanging="573"/>
      </w:pPr>
      <w:rPr>
        <w:rFonts w:hint="default"/>
      </w:rPr>
    </w:lvl>
    <w:lvl w:ilvl="8" w:tplc="8200A9C8">
      <w:numFmt w:val="bullet"/>
      <w:lvlText w:val="•"/>
      <w:lvlJc w:val="left"/>
      <w:pPr>
        <w:ind w:left="7918" w:hanging="573"/>
      </w:pPr>
      <w:rPr>
        <w:rFonts w:hint="default"/>
      </w:rPr>
    </w:lvl>
  </w:abstractNum>
  <w:abstractNum w:abstractNumId="28" w15:restartNumberingAfterBreak="0">
    <w:nsid w:val="1FC50C67"/>
    <w:multiLevelType w:val="multilevel"/>
    <w:tmpl w:val="5F9EA79A"/>
    <w:styleLink w:val="123"/>
    <w:lvl w:ilvl="0">
      <w:start w:val="1"/>
      <w:numFmt w:val="decimal"/>
      <w:lvlText w:val="%1."/>
      <w:lvlJc w:val="left"/>
      <w:pPr>
        <w:ind w:left="1531" w:hanging="822"/>
      </w:pPr>
      <w:rPr>
        <w:rFonts w:cs="Times New Roman"/>
        <w:sz w:val="24"/>
      </w:rPr>
    </w:lvl>
    <w:lvl w:ilvl="1">
      <w:start w:val="1"/>
      <w:numFmt w:val="lowerLetter"/>
      <w:lvlText w:val="%2."/>
      <w:lvlJc w:val="left"/>
      <w:pPr>
        <w:ind w:left="1789" w:hanging="360"/>
      </w:pPr>
      <w:rPr>
        <w:rFonts w:cs="Times New Roman"/>
      </w:rPr>
    </w:lvl>
    <w:lvl w:ilvl="2">
      <w:start w:val="1"/>
      <w:numFmt w:val="lowerRoman"/>
      <w:lvlText w:val="%3."/>
      <w:lvlJc w:val="right"/>
      <w:pPr>
        <w:ind w:left="2509" w:hanging="180"/>
      </w:pPr>
      <w:rPr>
        <w:rFonts w:cs="Times New Roman"/>
      </w:rPr>
    </w:lvl>
    <w:lvl w:ilvl="3">
      <w:start w:val="1"/>
      <w:numFmt w:val="decimal"/>
      <w:lvlText w:val="%4."/>
      <w:lvlJc w:val="left"/>
      <w:pPr>
        <w:ind w:left="3229" w:hanging="360"/>
      </w:pPr>
      <w:rPr>
        <w:rFonts w:cs="Times New Roman"/>
      </w:rPr>
    </w:lvl>
    <w:lvl w:ilvl="4">
      <w:start w:val="1"/>
      <w:numFmt w:val="lowerLetter"/>
      <w:lvlText w:val="%5."/>
      <w:lvlJc w:val="left"/>
      <w:pPr>
        <w:ind w:left="3949" w:hanging="360"/>
      </w:pPr>
      <w:rPr>
        <w:rFonts w:cs="Times New Roman"/>
      </w:rPr>
    </w:lvl>
    <w:lvl w:ilvl="5">
      <w:start w:val="1"/>
      <w:numFmt w:val="lowerRoman"/>
      <w:lvlText w:val="%6."/>
      <w:lvlJc w:val="right"/>
      <w:pPr>
        <w:ind w:left="4669" w:hanging="180"/>
      </w:pPr>
      <w:rPr>
        <w:rFonts w:cs="Times New Roman"/>
      </w:rPr>
    </w:lvl>
    <w:lvl w:ilvl="6">
      <w:start w:val="1"/>
      <w:numFmt w:val="decimal"/>
      <w:lvlText w:val="%7."/>
      <w:lvlJc w:val="left"/>
      <w:pPr>
        <w:ind w:left="5389" w:hanging="360"/>
      </w:pPr>
      <w:rPr>
        <w:rFonts w:cs="Times New Roman"/>
      </w:rPr>
    </w:lvl>
    <w:lvl w:ilvl="7">
      <w:start w:val="1"/>
      <w:numFmt w:val="lowerLetter"/>
      <w:lvlText w:val="%8."/>
      <w:lvlJc w:val="left"/>
      <w:pPr>
        <w:ind w:left="6109" w:hanging="360"/>
      </w:pPr>
      <w:rPr>
        <w:rFonts w:cs="Times New Roman"/>
      </w:rPr>
    </w:lvl>
    <w:lvl w:ilvl="8">
      <w:start w:val="1"/>
      <w:numFmt w:val="lowerRoman"/>
      <w:lvlText w:val="%9."/>
      <w:lvlJc w:val="right"/>
      <w:pPr>
        <w:ind w:left="6829" w:hanging="180"/>
      </w:pPr>
      <w:rPr>
        <w:rFonts w:cs="Times New Roman"/>
      </w:rPr>
    </w:lvl>
  </w:abstractNum>
  <w:abstractNum w:abstractNumId="29" w15:restartNumberingAfterBreak="0">
    <w:nsid w:val="21574FF3"/>
    <w:multiLevelType w:val="hybridMultilevel"/>
    <w:tmpl w:val="3D7041BC"/>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219E622F"/>
    <w:multiLevelType w:val="hybridMultilevel"/>
    <w:tmpl w:val="DA48954A"/>
    <w:lvl w:ilvl="0" w:tplc="CF06C91E">
      <w:start w:val="1"/>
      <w:numFmt w:val="decimal"/>
      <w:lvlText w:val="%1."/>
      <w:lvlJc w:val="left"/>
      <w:pPr>
        <w:ind w:hanging="573"/>
      </w:pPr>
      <w:rPr>
        <w:rFonts w:ascii="Times New Roman" w:eastAsia="Times New Roman" w:hAnsi="Times New Roman" w:hint="default"/>
        <w:sz w:val="24"/>
        <w:szCs w:val="24"/>
      </w:rPr>
    </w:lvl>
    <w:lvl w:ilvl="1" w:tplc="1C868056">
      <w:start w:val="1"/>
      <w:numFmt w:val="bullet"/>
      <w:lvlText w:val="•"/>
      <w:lvlJc w:val="left"/>
      <w:rPr>
        <w:rFonts w:hint="default"/>
      </w:rPr>
    </w:lvl>
    <w:lvl w:ilvl="2" w:tplc="C8FAA37A">
      <w:start w:val="1"/>
      <w:numFmt w:val="bullet"/>
      <w:lvlText w:val="•"/>
      <w:lvlJc w:val="left"/>
      <w:rPr>
        <w:rFonts w:hint="default"/>
      </w:rPr>
    </w:lvl>
    <w:lvl w:ilvl="3" w:tplc="FE78D4A4">
      <w:start w:val="1"/>
      <w:numFmt w:val="bullet"/>
      <w:lvlText w:val="•"/>
      <w:lvlJc w:val="left"/>
      <w:rPr>
        <w:rFonts w:hint="default"/>
      </w:rPr>
    </w:lvl>
    <w:lvl w:ilvl="4" w:tplc="514E6F18">
      <w:start w:val="1"/>
      <w:numFmt w:val="bullet"/>
      <w:lvlText w:val="•"/>
      <w:lvlJc w:val="left"/>
      <w:rPr>
        <w:rFonts w:hint="default"/>
      </w:rPr>
    </w:lvl>
    <w:lvl w:ilvl="5" w:tplc="8EE097DE">
      <w:start w:val="1"/>
      <w:numFmt w:val="bullet"/>
      <w:lvlText w:val="•"/>
      <w:lvlJc w:val="left"/>
      <w:rPr>
        <w:rFonts w:hint="default"/>
      </w:rPr>
    </w:lvl>
    <w:lvl w:ilvl="6" w:tplc="994EE53C">
      <w:start w:val="1"/>
      <w:numFmt w:val="bullet"/>
      <w:lvlText w:val="•"/>
      <w:lvlJc w:val="left"/>
      <w:rPr>
        <w:rFonts w:hint="default"/>
      </w:rPr>
    </w:lvl>
    <w:lvl w:ilvl="7" w:tplc="B58C64A6">
      <w:start w:val="1"/>
      <w:numFmt w:val="bullet"/>
      <w:lvlText w:val="•"/>
      <w:lvlJc w:val="left"/>
      <w:rPr>
        <w:rFonts w:hint="default"/>
      </w:rPr>
    </w:lvl>
    <w:lvl w:ilvl="8" w:tplc="AA588CD0">
      <w:start w:val="1"/>
      <w:numFmt w:val="bullet"/>
      <w:lvlText w:val="•"/>
      <w:lvlJc w:val="left"/>
      <w:rPr>
        <w:rFonts w:hint="default"/>
      </w:rPr>
    </w:lvl>
  </w:abstractNum>
  <w:abstractNum w:abstractNumId="31" w15:restartNumberingAfterBreak="0">
    <w:nsid w:val="22170BEE"/>
    <w:multiLevelType w:val="hybridMultilevel"/>
    <w:tmpl w:val="7D300C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23147027"/>
    <w:multiLevelType w:val="hybridMultilevel"/>
    <w:tmpl w:val="A0624590"/>
    <w:lvl w:ilvl="0" w:tplc="0E9A6D84">
      <w:start w:val="1"/>
      <w:numFmt w:val="decimal"/>
      <w:lvlText w:val="%1."/>
      <w:lvlJc w:val="left"/>
      <w:pPr>
        <w:ind w:hanging="573"/>
        <w:jc w:val="right"/>
      </w:pPr>
      <w:rPr>
        <w:rFonts w:ascii="Times New Roman" w:eastAsia="Times New Roman" w:hAnsi="Times New Roman" w:hint="default"/>
        <w:sz w:val="24"/>
        <w:szCs w:val="24"/>
      </w:rPr>
    </w:lvl>
    <w:lvl w:ilvl="1" w:tplc="F424BDFA">
      <w:start w:val="1"/>
      <w:numFmt w:val="bullet"/>
      <w:lvlText w:val="•"/>
      <w:lvlJc w:val="left"/>
      <w:rPr>
        <w:rFonts w:hint="default"/>
      </w:rPr>
    </w:lvl>
    <w:lvl w:ilvl="2" w:tplc="9B101D12">
      <w:start w:val="1"/>
      <w:numFmt w:val="bullet"/>
      <w:lvlText w:val="•"/>
      <w:lvlJc w:val="left"/>
      <w:rPr>
        <w:rFonts w:hint="default"/>
      </w:rPr>
    </w:lvl>
    <w:lvl w:ilvl="3" w:tplc="9252B8E4">
      <w:start w:val="1"/>
      <w:numFmt w:val="bullet"/>
      <w:lvlText w:val="•"/>
      <w:lvlJc w:val="left"/>
      <w:rPr>
        <w:rFonts w:hint="default"/>
      </w:rPr>
    </w:lvl>
    <w:lvl w:ilvl="4" w:tplc="A97A2606">
      <w:start w:val="1"/>
      <w:numFmt w:val="bullet"/>
      <w:lvlText w:val="•"/>
      <w:lvlJc w:val="left"/>
      <w:rPr>
        <w:rFonts w:hint="default"/>
      </w:rPr>
    </w:lvl>
    <w:lvl w:ilvl="5" w:tplc="31529BE2">
      <w:start w:val="1"/>
      <w:numFmt w:val="bullet"/>
      <w:lvlText w:val="•"/>
      <w:lvlJc w:val="left"/>
      <w:rPr>
        <w:rFonts w:hint="default"/>
      </w:rPr>
    </w:lvl>
    <w:lvl w:ilvl="6" w:tplc="9208B7B8">
      <w:start w:val="1"/>
      <w:numFmt w:val="bullet"/>
      <w:lvlText w:val="•"/>
      <w:lvlJc w:val="left"/>
      <w:rPr>
        <w:rFonts w:hint="default"/>
      </w:rPr>
    </w:lvl>
    <w:lvl w:ilvl="7" w:tplc="B344E8E8">
      <w:start w:val="1"/>
      <w:numFmt w:val="bullet"/>
      <w:lvlText w:val="•"/>
      <w:lvlJc w:val="left"/>
      <w:rPr>
        <w:rFonts w:hint="default"/>
      </w:rPr>
    </w:lvl>
    <w:lvl w:ilvl="8" w:tplc="D3168706">
      <w:start w:val="1"/>
      <w:numFmt w:val="bullet"/>
      <w:lvlText w:val="•"/>
      <w:lvlJc w:val="left"/>
      <w:rPr>
        <w:rFonts w:hint="default"/>
      </w:rPr>
    </w:lvl>
  </w:abstractNum>
  <w:abstractNum w:abstractNumId="33" w15:restartNumberingAfterBreak="0">
    <w:nsid w:val="24E360FC"/>
    <w:multiLevelType w:val="hybridMultilevel"/>
    <w:tmpl w:val="9F24AB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267F1FDE"/>
    <w:multiLevelType w:val="hybridMultilevel"/>
    <w:tmpl w:val="5F12B99A"/>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35" w15:restartNumberingAfterBreak="0">
    <w:nsid w:val="27261CC7"/>
    <w:multiLevelType w:val="singleLevel"/>
    <w:tmpl w:val="05B4023E"/>
    <w:lvl w:ilvl="0">
      <w:start w:val="1"/>
      <w:numFmt w:val="bullet"/>
      <w:pStyle w:val="a0"/>
      <w:lvlText w:val=""/>
      <w:lvlJc w:val="left"/>
      <w:pPr>
        <w:tabs>
          <w:tab w:val="num" w:pos="360"/>
        </w:tabs>
        <w:ind w:left="360" w:hanging="360"/>
      </w:pPr>
      <w:rPr>
        <w:rFonts w:ascii="Symbol" w:hAnsi="Symbol" w:hint="default"/>
      </w:rPr>
    </w:lvl>
  </w:abstractNum>
  <w:abstractNum w:abstractNumId="36" w15:restartNumberingAfterBreak="0">
    <w:nsid w:val="28421C77"/>
    <w:multiLevelType w:val="hybridMultilevel"/>
    <w:tmpl w:val="FA88B8B4"/>
    <w:lvl w:ilvl="0" w:tplc="E2B62216">
      <w:start w:val="1"/>
      <w:numFmt w:val="decimal"/>
      <w:pStyle w:val="3-"/>
      <w:lvlText w:val="Статья %1."/>
      <w:lvlJc w:val="left"/>
      <w:pPr>
        <w:ind w:left="1211" w:hanging="360"/>
      </w:pPr>
      <w:rPr>
        <w:rFonts w:cs="Times New Roman"/>
      </w:rPr>
    </w:lvl>
    <w:lvl w:ilvl="1" w:tplc="42EE097A">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7" w15:restartNumberingAfterBreak="0">
    <w:nsid w:val="291E19C1"/>
    <w:multiLevelType w:val="hybridMultilevel"/>
    <w:tmpl w:val="F4B09F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29FB3D00"/>
    <w:multiLevelType w:val="hybridMultilevel"/>
    <w:tmpl w:val="DA020952"/>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39" w15:restartNumberingAfterBreak="0">
    <w:nsid w:val="2ACE5174"/>
    <w:multiLevelType w:val="hybridMultilevel"/>
    <w:tmpl w:val="FE5836F8"/>
    <w:lvl w:ilvl="0" w:tplc="04190011">
      <w:start w:val="1"/>
      <w:numFmt w:val="bullet"/>
      <w:pStyle w:val="a1"/>
      <w:lvlText w:val=""/>
      <w:lvlJc w:val="left"/>
      <w:pPr>
        <w:tabs>
          <w:tab w:val="num" w:pos="1211"/>
        </w:tabs>
        <w:ind w:left="1211" w:hanging="360"/>
      </w:pPr>
      <w:rPr>
        <w:rFonts w:ascii="Symbol" w:hAnsi="Symbol" w:hint="default"/>
      </w:rPr>
    </w:lvl>
    <w:lvl w:ilvl="1" w:tplc="04190019">
      <w:start w:val="1"/>
      <w:numFmt w:val="bullet"/>
      <w:lvlText w:val="o"/>
      <w:lvlJc w:val="left"/>
      <w:pPr>
        <w:tabs>
          <w:tab w:val="num" w:pos="1789"/>
        </w:tabs>
        <w:ind w:left="1789" w:hanging="360"/>
      </w:pPr>
      <w:rPr>
        <w:rFonts w:ascii="Courier New" w:hAnsi="Courier New" w:hint="default"/>
      </w:rPr>
    </w:lvl>
    <w:lvl w:ilvl="2" w:tplc="0419001B">
      <w:start w:val="1"/>
      <w:numFmt w:val="bullet"/>
      <w:lvlText w:val=""/>
      <w:lvlJc w:val="left"/>
      <w:pPr>
        <w:tabs>
          <w:tab w:val="num" w:pos="2509"/>
        </w:tabs>
        <w:ind w:left="2509" w:hanging="360"/>
      </w:pPr>
      <w:rPr>
        <w:rFonts w:ascii="Wingdings" w:hAnsi="Wingdings" w:hint="default"/>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0" w15:restartNumberingAfterBreak="0">
    <w:nsid w:val="2B453414"/>
    <w:multiLevelType w:val="hybridMultilevel"/>
    <w:tmpl w:val="5B28A988"/>
    <w:lvl w:ilvl="0" w:tplc="796A525A">
      <w:start w:val="1"/>
      <w:numFmt w:val="decimal"/>
      <w:lvlText w:val="%1)"/>
      <w:lvlJc w:val="left"/>
      <w:pPr>
        <w:ind w:hanging="573"/>
      </w:pPr>
      <w:rPr>
        <w:rFonts w:ascii="Times New Roman" w:eastAsia="Times New Roman" w:hAnsi="Times New Roman" w:hint="default"/>
        <w:sz w:val="24"/>
        <w:szCs w:val="24"/>
      </w:rPr>
    </w:lvl>
    <w:lvl w:ilvl="1" w:tplc="B4AA795E">
      <w:start w:val="1"/>
      <w:numFmt w:val="bullet"/>
      <w:lvlText w:val="•"/>
      <w:lvlJc w:val="left"/>
      <w:rPr>
        <w:rFonts w:hint="default"/>
      </w:rPr>
    </w:lvl>
    <w:lvl w:ilvl="2" w:tplc="A9B88698">
      <w:start w:val="1"/>
      <w:numFmt w:val="bullet"/>
      <w:lvlText w:val="•"/>
      <w:lvlJc w:val="left"/>
      <w:rPr>
        <w:rFonts w:hint="default"/>
      </w:rPr>
    </w:lvl>
    <w:lvl w:ilvl="3" w:tplc="F6D282F4">
      <w:start w:val="1"/>
      <w:numFmt w:val="bullet"/>
      <w:lvlText w:val="•"/>
      <w:lvlJc w:val="left"/>
      <w:rPr>
        <w:rFonts w:hint="default"/>
      </w:rPr>
    </w:lvl>
    <w:lvl w:ilvl="4" w:tplc="5172D2CE">
      <w:start w:val="1"/>
      <w:numFmt w:val="bullet"/>
      <w:lvlText w:val="•"/>
      <w:lvlJc w:val="left"/>
      <w:rPr>
        <w:rFonts w:hint="default"/>
      </w:rPr>
    </w:lvl>
    <w:lvl w:ilvl="5" w:tplc="BE0C4B84">
      <w:start w:val="1"/>
      <w:numFmt w:val="bullet"/>
      <w:lvlText w:val="•"/>
      <w:lvlJc w:val="left"/>
      <w:rPr>
        <w:rFonts w:hint="default"/>
      </w:rPr>
    </w:lvl>
    <w:lvl w:ilvl="6" w:tplc="56F0B33A">
      <w:start w:val="1"/>
      <w:numFmt w:val="bullet"/>
      <w:lvlText w:val="•"/>
      <w:lvlJc w:val="left"/>
      <w:rPr>
        <w:rFonts w:hint="default"/>
      </w:rPr>
    </w:lvl>
    <w:lvl w:ilvl="7" w:tplc="3C946A1A">
      <w:start w:val="1"/>
      <w:numFmt w:val="bullet"/>
      <w:lvlText w:val="•"/>
      <w:lvlJc w:val="left"/>
      <w:rPr>
        <w:rFonts w:hint="default"/>
      </w:rPr>
    </w:lvl>
    <w:lvl w:ilvl="8" w:tplc="FAA8ADE4">
      <w:start w:val="1"/>
      <w:numFmt w:val="bullet"/>
      <w:lvlText w:val="•"/>
      <w:lvlJc w:val="left"/>
      <w:rPr>
        <w:rFonts w:hint="default"/>
      </w:rPr>
    </w:lvl>
  </w:abstractNum>
  <w:abstractNum w:abstractNumId="41" w15:restartNumberingAfterBreak="0">
    <w:nsid w:val="2CE04A31"/>
    <w:multiLevelType w:val="hybridMultilevel"/>
    <w:tmpl w:val="9F24AB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2D780C1D"/>
    <w:multiLevelType w:val="hybridMultilevel"/>
    <w:tmpl w:val="DBF6FDDE"/>
    <w:lvl w:ilvl="0" w:tplc="7D10367A">
      <w:start w:val="3"/>
      <w:numFmt w:val="decimal"/>
      <w:lvlText w:val="%1."/>
      <w:lvlJc w:val="left"/>
      <w:pPr>
        <w:ind w:left="0" w:hanging="573"/>
      </w:pPr>
      <w:rPr>
        <w:rFonts w:ascii="Times New Roman" w:eastAsia="Times New Roman" w:hAnsi="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2DF70A08"/>
    <w:multiLevelType w:val="hybridMultilevel"/>
    <w:tmpl w:val="E7A65E84"/>
    <w:lvl w:ilvl="0" w:tplc="4CF0FB9A">
      <w:start w:val="1"/>
      <w:numFmt w:val="decimal"/>
      <w:lvlText w:val="%1."/>
      <w:lvlJc w:val="left"/>
      <w:pPr>
        <w:ind w:hanging="573"/>
      </w:pPr>
      <w:rPr>
        <w:rFonts w:ascii="Times New Roman" w:eastAsia="Times New Roman" w:hAnsi="Times New Roman" w:hint="default"/>
        <w:sz w:val="24"/>
        <w:szCs w:val="24"/>
      </w:rPr>
    </w:lvl>
    <w:lvl w:ilvl="1" w:tplc="06C86778">
      <w:start w:val="1"/>
      <w:numFmt w:val="bullet"/>
      <w:lvlText w:val="•"/>
      <w:lvlJc w:val="left"/>
      <w:rPr>
        <w:rFonts w:hint="default"/>
      </w:rPr>
    </w:lvl>
    <w:lvl w:ilvl="2" w:tplc="CBE21CFC">
      <w:start w:val="1"/>
      <w:numFmt w:val="bullet"/>
      <w:lvlText w:val="•"/>
      <w:lvlJc w:val="left"/>
      <w:rPr>
        <w:rFonts w:hint="default"/>
      </w:rPr>
    </w:lvl>
    <w:lvl w:ilvl="3" w:tplc="3DECD150">
      <w:start w:val="1"/>
      <w:numFmt w:val="bullet"/>
      <w:lvlText w:val="•"/>
      <w:lvlJc w:val="left"/>
      <w:rPr>
        <w:rFonts w:hint="default"/>
      </w:rPr>
    </w:lvl>
    <w:lvl w:ilvl="4" w:tplc="9BA6C564">
      <w:start w:val="1"/>
      <w:numFmt w:val="bullet"/>
      <w:lvlText w:val="•"/>
      <w:lvlJc w:val="left"/>
      <w:rPr>
        <w:rFonts w:hint="default"/>
      </w:rPr>
    </w:lvl>
    <w:lvl w:ilvl="5" w:tplc="231096A8">
      <w:start w:val="1"/>
      <w:numFmt w:val="bullet"/>
      <w:lvlText w:val="•"/>
      <w:lvlJc w:val="left"/>
      <w:rPr>
        <w:rFonts w:hint="default"/>
      </w:rPr>
    </w:lvl>
    <w:lvl w:ilvl="6" w:tplc="1EE822F4">
      <w:start w:val="1"/>
      <w:numFmt w:val="bullet"/>
      <w:lvlText w:val="•"/>
      <w:lvlJc w:val="left"/>
      <w:rPr>
        <w:rFonts w:hint="default"/>
      </w:rPr>
    </w:lvl>
    <w:lvl w:ilvl="7" w:tplc="70EEE52A">
      <w:start w:val="1"/>
      <w:numFmt w:val="bullet"/>
      <w:lvlText w:val="•"/>
      <w:lvlJc w:val="left"/>
      <w:rPr>
        <w:rFonts w:hint="default"/>
      </w:rPr>
    </w:lvl>
    <w:lvl w:ilvl="8" w:tplc="0FDA9DAA">
      <w:start w:val="1"/>
      <w:numFmt w:val="bullet"/>
      <w:lvlText w:val="•"/>
      <w:lvlJc w:val="left"/>
      <w:rPr>
        <w:rFonts w:hint="default"/>
      </w:rPr>
    </w:lvl>
  </w:abstractNum>
  <w:abstractNum w:abstractNumId="44" w15:restartNumberingAfterBreak="0">
    <w:nsid w:val="2E6F26EA"/>
    <w:multiLevelType w:val="hybridMultilevel"/>
    <w:tmpl w:val="3EE8CEE0"/>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45" w15:restartNumberingAfterBreak="0">
    <w:nsid w:val="2ECF7632"/>
    <w:multiLevelType w:val="multilevel"/>
    <w:tmpl w:val="5F9EA79A"/>
    <w:styleLink w:val="a2"/>
    <w:lvl w:ilvl="0">
      <w:start w:val="1"/>
      <w:numFmt w:val="decimal"/>
      <w:lvlText w:val="%1."/>
      <w:lvlJc w:val="left"/>
      <w:pPr>
        <w:ind w:left="1531" w:hanging="822"/>
      </w:pPr>
      <w:rPr>
        <w:rFonts w:cs="Times New Roman"/>
        <w:sz w:val="24"/>
      </w:rPr>
    </w:lvl>
    <w:lvl w:ilvl="1">
      <w:start w:val="1"/>
      <w:numFmt w:val="lowerLetter"/>
      <w:lvlText w:val="%2."/>
      <w:lvlJc w:val="left"/>
      <w:pPr>
        <w:ind w:left="1789" w:hanging="360"/>
      </w:pPr>
      <w:rPr>
        <w:rFonts w:cs="Times New Roman"/>
      </w:rPr>
    </w:lvl>
    <w:lvl w:ilvl="2">
      <w:start w:val="1"/>
      <w:numFmt w:val="lowerRoman"/>
      <w:lvlText w:val="%3."/>
      <w:lvlJc w:val="right"/>
      <w:pPr>
        <w:ind w:left="2509" w:hanging="180"/>
      </w:pPr>
      <w:rPr>
        <w:rFonts w:cs="Times New Roman"/>
      </w:rPr>
    </w:lvl>
    <w:lvl w:ilvl="3">
      <w:start w:val="1"/>
      <w:numFmt w:val="decimal"/>
      <w:lvlText w:val="%4."/>
      <w:lvlJc w:val="left"/>
      <w:pPr>
        <w:ind w:left="3229" w:hanging="360"/>
      </w:pPr>
      <w:rPr>
        <w:rFonts w:cs="Times New Roman"/>
      </w:rPr>
    </w:lvl>
    <w:lvl w:ilvl="4">
      <w:start w:val="1"/>
      <w:numFmt w:val="lowerLetter"/>
      <w:lvlText w:val="%5."/>
      <w:lvlJc w:val="left"/>
      <w:pPr>
        <w:ind w:left="3949" w:hanging="360"/>
      </w:pPr>
      <w:rPr>
        <w:rFonts w:cs="Times New Roman"/>
      </w:rPr>
    </w:lvl>
    <w:lvl w:ilvl="5">
      <w:start w:val="1"/>
      <w:numFmt w:val="lowerRoman"/>
      <w:lvlText w:val="%6."/>
      <w:lvlJc w:val="right"/>
      <w:pPr>
        <w:ind w:left="4669" w:hanging="180"/>
      </w:pPr>
      <w:rPr>
        <w:rFonts w:cs="Times New Roman"/>
      </w:rPr>
    </w:lvl>
    <w:lvl w:ilvl="6">
      <w:start w:val="1"/>
      <w:numFmt w:val="decimal"/>
      <w:lvlText w:val="%7."/>
      <w:lvlJc w:val="left"/>
      <w:pPr>
        <w:ind w:left="5389" w:hanging="360"/>
      </w:pPr>
      <w:rPr>
        <w:rFonts w:cs="Times New Roman"/>
      </w:rPr>
    </w:lvl>
    <w:lvl w:ilvl="7">
      <w:start w:val="1"/>
      <w:numFmt w:val="lowerLetter"/>
      <w:lvlText w:val="%8."/>
      <w:lvlJc w:val="left"/>
      <w:pPr>
        <w:ind w:left="6109" w:hanging="360"/>
      </w:pPr>
      <w:rPr>
        <w:rFonts w:cs="Times New Roman"/>
      </w:rPr>
    </w:lvl>
    <w:lvl w:ilvl="8">
      <w:start w:val="1"/>
      <w:numFmt w:val="lowerRoman"/>
      <w:lvlText w:val="%9."/>
      <w:lvlJc w:val="right"/>
      <w:pPr>
        <w:ind w:left="6829" w:hanging="180"/>
      </w:pPr>
      <w:rPr>
        <w:rFonts w:cs="Times New Roman"/>
      </w:rPr>
    </w:lvl>
  </w:abstractNum>
  <w:abstractNum w:abstractNumId="46" w15:restartNumberingAfterBreak="0">
    <w:nsid w:val="2F7D0973"/>
    <w:multiLevelType w:val="hybridMultilevel"/>
    <w:tmpl w:val="4A365798"/>
    <w:lvl w:ilvl="0" w:tplc="C67E6CFC">
      <w:numFmt w:val="bullet"/>
      <w:lvlText w:val="-"/>
      <w:lvlJc w:val="left"/>
      <w:pPr>
        <w:ind w:left="112" w:hanging="1277"/>
      </w:pPr>
      <w:rPr>
        <w:rFonts w:ascii="Times New Roman" w:eastAsia="Times New Roman" w:hAnsi="Times New Roman" w:cs="Times New Roman" w:hint="default"/>
        <w:spacing w:val="-17"/>
        <w:w w:val="99"/>
        <w:sz w:val="24"/>
        <w:szCs w:val="24"/>
      </w:rPr>
    </w:lvl>
    <w:lvl w:ilvl="1" w:tplc="5EC40826">
      <w:numFmt w:val="bullet"/>
      <w:lvlText w:val="-"/>
      <w:lvlJc w:val="left"/>
      <w:pPr>
        <w:ind w:left="109" w:hanging="572"/>
      </w:pPr>
      <w:rPr>
        <w:rFonts w:ascii="Times New Roman" w:eastAsia="Times New Roman" w:hAnsi="Times New Roman" w:cs="Times New Roman" w:hint="default"/>
        <w:spacing w:val="-17"/>
        <w:w w:val="99"/>
        <w:sz w:val="24"/>
        <w:szCs w:val="24"/>
      </w:rPr>
    </w:lvl>
    <w:lvl w:ilvl="2" w:tplc="FD9CEE9A">
      <w:numFmt w:val="bullet"/>
      <w:lvlText w:val="•"/>
      <w:lvlJc w:val="left"/>
      <w:pPr>
        <w:ind w:left="1203" w:hanging="572"/>
      </w:pPr>
      <w:rPr>
        <w:rFonts w:hint="default"/>
      </w:rPr>
    </w:lvl>
    <w:lvl w:ilvl="3" w:tplc="2D242912">
      <w:numFmt w:val="bullet"/>
      <w:lvlText w:val="•"/>
      <w:lvlJc w:val="left"/>
      <w:pPr>
        <w:ind w:left="2286" w:hanging="572"/>
      </w:pPr>
      <w:rPr>
        <w:rFonts w:hint="default"/>
      </w:rPr>
    </w:lvl>
    <w:lvl w:ilvl="4" w:tplc="FD9003B2">
      <w:numFmt w:val="bullet"/>
      <w:lvlText w:val="•"/>
      <w:lvlJc w:val="left"/>
      <w:pPr>
        <w:ind w:left="3369" w:hanging="572"/>
      </w:pPr>
      <w:rPr>
        <w:rFonts w:hint="default"/>
      </w:rPr>
    </w:lvl>
    <w:lvl w:ilvl="5" w:tplc="2DAC71C8">
      <w:numFmt w:val="bullet"/>
      <w:lvlText w:val="•"/>
      <w:lvlJc w:val="left"/>
      <w:pPr>
        <w:ind w:left="4452" w:hanging="572"/>
      </w:pPr>
      <w:rPr>
        <w:rFonts w:hint="default"/>
      </w:rPr>
    </w:lvl>
    <w:lvl w:ilvl="6" w:tplc="9904A6BC">
      <w:numFmt w:val="bullet"/>
      <w:lvlText w:val="•"/>
      <w:lvlJc w:val="left"/>
      <w:pPr>
        <w:ind w:left="5535" w:hanging="572"/>
      </w:pPr>
      <w:rPr>
        <w:rFonts w:hint="default"/>
      </w:rPr>
    </w:lvl>
    <w:lvl w:ilvl="7" w:tplc="006A249E">
      <w:numFmt w:val="bullet"/>
      <w:lvlText w:val="•"/>
      <w:lvlJc w:val="left"/>
      <w:pPr>
        <w:ind w:left="6618" w:hanging="572"/>
      </w:pPr>
      <w:rPr>
        <w:rFonts w:hint="default"/>
      </w:rPr>
    </w:lvl>
    <w:lvl w:ilvl="8" w:tplc="2382A33E">
      <w:numFmt w:val="bullet"/>
      <w:lvlText w:val="•"/>
      <w:lvlJc w:val="left"/>
      <w:pPr>
        <w:ind w:left="7701" w:hanging="572"/>
      </w:pPr>
      <w:rPr>
        <w:rFonts w:hint="default"/>
      </w:rPr>
    </w:lvl>
  </w:abstractNum>
  <w:abstractNum w:abstractNumId="47" w15:restartNumberingAfterBreak="0">
    <w:nsid w:val="2FDB2DE5"/>
    <w:multiLevelType w:val="hybridMultilevel"/>
    <w:tmpl w:val="F4D40E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329A7003"/>
    <w:multiLevelType w:val="hybridMultilevel"/>
    <w:tmpl w:val="D13C8B54"/>
    <w:lvl w:ilvl="0" w:tplc="7B38ADC4">
      <w:start w:val="1"/>
      <w:numFmt w:val="bullet"/>
      <w:lvlText w:val="–"/>
      <w:lvlJc w:val="left"/>
      <w:pPr>
        <w:ind w:hanging="200"/>
      </w:pPr>
      <w:rPr>
        <w:rFonts w:ascii="Times New Roman" w:eastAsia="Times New Roman" w:hAnsi="Times New Roman" w:hint="default"/>
        <w:sz w:val="24"/>
        <w:szCs w:val="24"/>
      </w:rPr>
    </w:lvl>
    <w:lvl w:ilvl="1" w:tplc="E0BAD818">
      <w:start w:val="1"/>
      <w:numFmt w:val="bullet"/>
      <w:lvlText w:val="-"/>
      <w:lvlJc w:val="left"/>
      <w:pPr>
        <w:ind w:hanging="573"/>
      </w:pPr>
      <w:rPr>
        <w:rFonts w:ascii="Times New Roman" w:eastAsia="Times New Roman" w:hAnsi="Times New Roman" w:hint="default"/>
        <w:sz w:val="24"/>
        <w:szCs w:val="24"/>
      </w:rPr>
    </w:lvl>
    <w:lvl w:ilvl="2" w:tplc="87C03214">
      <w:start w:val="1"/>
      <w:numFmt w:val="bullet"/>
      <w:lvlText w:val="•"/>
      <w:lvlJc w:val="left"/>
      <w:rPr>
        <w:rFonts w:hint="default"/>
      </w:rPr>
    </w:lvl>
    <w:lvl w:ilvl="3" w:tplc="A3EAFBD2">
      <w:start w:val="1"/>
      <w:numFmt w:val="bullet"/>
      <w:lvlText w:val="•"/>
      <w:lvlJc w:val="left"/>
      <w:rPr>
        <w:rFonts w:hint="default"/>
      </w:rPr>
    </w:lvl>
    <w:lvl w:ilvl="4" w:tplc="2C2C1E78">
      <w:start w:val="1"/>
      <w:numFmt w:val="bullet"/>
      <w:lvlText w:val="•"/>
      <w:lvlJc w:val="left"/>
      <w:rPr>
        <w:rFonts w:hint="default"/>
      </w:rPr>
    </w:lvl>
    <w:lvl w:ilvl="5" w:tplc="49C6B494">
      <w:start w:val="1"/>
      <w:numFmt w:val="bullet"/>
      <w:lvlText w:val="•"/>
      <w:lvlJc w:val="left"/>
      <w:rPr>
        <w:rFonts w:hint="default"/>
      </w:rPr>
    </w:lvl>
    <w:lvl w:ilvl="6" w:tplc="0A1AEEE4">
      <w:start w:val="1"/>
      <w:numFmt w:val="bullet"/>
      <w:lvlText w:val="•"/>
      <w:lvlJc w:val="left"/>
      <w:rPr>
        <w:rFonts w:hint="default"/>
      </w:rPr>
    </w:lvl>
    <w:lvl w:ilvl="7" w:tplc="67E2A2EC">
      <w:start w:val="1"/>
      <w:numFmt w:val="bullet"/>
      <w:lvlText w:val="•"/>
      <w:lvlJc w:val="left"/>
      <w:rPr>
        <w:rFonts w:hint="default"/>
      </w:rPr>
    </w:lvl>
    <w:lvl w:ilvl="8" w:tplc="AC92DC16">
      <w:start w:val="1"/>
      <w:numFmt w:val="bullet"/>
      <w:lvlText w:val="•"/>
      <w:lvlJc w:val="left"/>
      <w:rPr>
        <w:rFonts w:hint="default"/>
      </w:rPr>
    </w:lvl>
  </w:abstractNum>
  <w:abstractNum w:abstractNumId="49" w15:restartNumberingAfterBreak="0">
    <w:nsid w:val="331A2D36"/>
    <w:multiLevelType w:val="hybridMultilevel"/>
    <w:tmpl w:val="B91299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361F7EE2"/>
    <w:multiLevelType w:val="hybridMultilevel"/>
    <w:tmpl w:val="DD549BF6"/>
    <w:lvl w:ilvl="0" w:tplc="738C2C8E">
      <w:numFmt w:val="bullet"/>
      <w:lvlText w:val="-"/>
      <w:lvlJc w:val="left"/>
      <w:pPr>
        <w:ind w:left="1260" w:hanging="360"/>
      </w:pPr>
      <w:rPr>
        <w:rFonts w:ascii="Times New Roman" w:eastAsia="Times New Roman" w:hAnsi="Times New Roman" w:cs="Times New Roman" w:hint="default"/>
        <w:spacing w:val="-4"/>
        <w:w w:val="99"/>
        <w:sz w:val="24"/>
        <w:szCs w:val="24"/>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1" w15:restartNumberingAfterBreak="0">
    <w:nsid w:val="366447CF"/>
    <w:multiLevelType w:val="hybridMultilevel"/>
    <w:tmpl w:val="239ECAF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2" w15:restartNumberingAfterBreak="0">
    <w:nsid w:val="378E7D36"/>
    <w:multiLevelType w:val="hybridMultilevel"/>
    <w:tmpl w:val="A38CCE40"/>
    <w:lvl w:ilvl="0" w:tplc="738C2C8E">
      <w:numFmt w:val="bullet"/>
      <w:lvlText w:val="-"/>
      <w:lvlJc w:val="left"/>
      <w:pPr>
        <w:ind w:left="1260" w:hanging="360"/>
      </w:pPr>
      <w:rPr>
        <w:rFonts w:ascii="Times New Roman" w:eastAsia="Times New Roman" w:hAnsi="Times New Roman" w:cs="Times New Roman" w:hint="default"/>
        <w:spacing w:val="-4"/>
        <w:w w:val="99"/>
        <w:sz w:val="24"/>
        <w:szCs w:val="24"/>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3" w15:restartNumberingAfterBreak="0">
    <w:nsid w:val="379E57C3"/>
    <w:multiLevelType w:val="multilevel"/>
    <w:tmpl w:val="C94E6186"/>
    <w:lvl w:ilvl="0">
      <w:start w:val="1"/>
      <w:numFmt w:val="decimal"/>
      <w:lvlText w:val="%1)"/>
      <w:lvlJc w:val="left"/>
      <w:pPr>
        <w:ind w:hanging="577"/>
      </w:pPr>
      <w:rPr>
        <w:rFonts w:ascii="Times New Roman" w:eastAsia="Times New Roman" w:hAnsi="Times New Roman" w:hint="default"/>
        <w:sz w:val="24"/>
        <w:szCs w:val="24"/>
      </w:rPr>
    </w:lvl>
    <w:lvl w:ilvl="1">
      <w:start w:val="1"/>
      <w:numFmt w:val="decimal"/>
      <w:lvlText w:val="%1.%2)"/>
      <w:lvlJc w:val="left"/>
      <w:pPr>
        <w:ind w:hanging="573"/>
      </w:pPr>
      <w:rPr>
        <w:rFonts w:ascii="Times New Roman" w:eastAsia="Times New Roman" w:hAnsi="Times New Roman"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4" w15:restartNumberingAfterBreak="0">
    <w:nsid w:val="39B50E98"/>
    <w:multiLevelType w:val="hybridMultilevel"/>
    <w:tmpl w:val="DB1ED0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3BC41038"/>
    <w:multiLevelType w:val="hybridMultilevel"/>
    <w:tmpl w:val="90AEDD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3C3E56EE"/>
    <w:multiLevelType w:val="hybridMultilevel"/>
    <w:tmpl w:val="643A70B6"/>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7" w15:restartNumberingAfterBreak="0">
    <w:nsid w:val="3D1F08FA"/>
    <w:multiLevelType w:val="multilevel"/>
    <w:tmpl w:val="041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8" w15:restartNumberingAfterBreak="0">
    <w:nsid w:val="3E6738A3"/>
    <w:multiLevelType w:val="hybridMultilevel"/>
    <w:tmpl w:val="CA84B410"/>
    <w:lvl w:ilvl="0" w:tplc="4D401C4E">
      <w:start w:val="1"/>
      <w:numFmt w:val="decimal"/>
      <w:lvlText w:val="%1)"/>
      <w:lvlJc w:val="left"/>
      <w:pPr>
        <w:ind w:hanging="573"/>
      </w:pPr>
      <w:rPr>
        <w:rFonts w:ascii="Times New Roman" w:eastAsia="Times New Roman" w:hAnsi="Times New Roman" w:hint="default"/>
        <w:sz w:val="24"/>
        <w:szCs w:val="24"/>
        <w:lang w:val="ru-RU"/>
      </w:rPr>
    </w:lvl>
    <w:lvl w:ilvl="1" w:tplc="2B92F6EA">
      <w:start w:val="1"/>
      <w:numFmt w:val="bullet"/>
      <w:lvlText w:val="•"/>
      <w:lvlJc w:val="left"/>
      <w:rPr>
        <w:rFonts w:hint="default"/>
      </w:rPr>
    </w:lvl>
    <w:lvl w:ilvl="2" w:tplc="FCFAA502">
      <w:start w:val="1"/>
      <w:numFmt w:val="bullet"/>
      <w:lvlText w:val="•"/>
      <w:lvlJc w:val="left"/>
      <w:rPr>
        <w:rFonts w:hint="default"/>
      </w:rPr>
    </w:lvl>
    <w:lvl w:ilvl="3" w:tplc="E9C8389A">
      <w:start w:val="1"/>
      <w:numFmt w:val="bullet"/>
      <w:lvlText w:val="•"/>
      <w:lvlJc w:val="left"/>
      <w:rPr>
        <w:rFonts w:hint="default"/>
      </w:rPr>
    </w:lvl>
    <w:lvl w:ilvl="4" w:tplc="B686E5D6">
      <w:start w:val="1"/>
      <w:numFmt w:val="bullet"/>
      <w:lvlText w:val="•"/>
      <w:lvlJc w:val="left"/>
      <w:rPr>
        <w:rFonts w:hint="default"/>
      </w:rPr>
    </w:lvl>
    <w:lvl w:ilvl="5" w:tplc="E94C9ADA">
      <w:start w:val="1"/>
      <w:numFmt w:val="bullet"/>
      <w:lvlText w:val="•"/>
      <w:lvlJc w:val="left"/>
      <w:rPr>
        <w:rFonts w:hint="default"/>
      </w:rPr>
    </w:lvl>
    <w:lvl w:ilvl="6" w:tplc="11BA6E66">
      <w:start w:val="1"/>
      <w:numFmt w:val="bullet"/>
      <w:lvlText w:val="•"/>
      <w:lvlJc w:val="left"/>
      <w:rPr>
        <w:rFonts w:hint="default"/>
      </w:rPr>
    </w:lvl>
    <w:lvl w:ilvl="7" w:tplc="97B808CA">
      <w:start w:val="1"/>
      <w:numFmt w:val="bullet"/>
      <w:lvlText w:val="•"/>
      <w:lvlJc w:val="left"/>
      <w:rPr>
        <w:rFonts w:hint="default"/>
      </w:rPr>
    </w:lvl>
    <w:lvl w:ilvl="8" w:tplc="8CFC2E62">
      <w:start w:val="1"/>
      <w:numFmt w:val="bullet"/>
      <w:lvlText w:val="•"/>
      <w:lvlJc w:val="left"/>
      <w:rPr>
        <w:rFonts w:hint="default"/>
      </w:rPr>
    </w:lvl>
  </w:abstractNum>
  <w:abstractNum w:abstractNumId="59" w15:restartNumberingAfterBreak="0">
    <w:nsid w:val="3E79680E"/>
    <w:multiLevelType w:val="hybridMultilevel"/>
    <w:tmpl w:val="B69ADFBA"/>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0" w15:restartNumberingAfterBreak="0">
    <w:nsid w:val="3EB26679"/>
    <w:multiLevelType w:val="hybridMultilevel"/>
    <w:tmpl w:val="B91299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3F321E52"/>
    <w:multiLevelType w:val="hybridMultilevel"/>
    <w:tmpl w:val="77DC963A"/>
    <w:lvl w:ilvl="0" w:tplc="B944F11E">
      <w:start w:val="1"/>
      <w:numFmt w:val="decimal"/>
      <w:lvlText w:val="%1)"/>
      <w:lvlJc w:val="left"/>
      <w:pPr>
        <w:ind w:hanging="573"/>
      </w:pPr>
      <w:rPr>
        <w:rFonts w:ascii="Times New Roman" w:eastAsia="Times New Roman" w:hAnsi="Times New Roman" w:hint="default"/>
        <w:sz w:val="24"/>
        <w:szCs w:val="24"/>
        <w:lang w:val="ru-RU"/>
      </w:rPr>
    </w:lvl>
    <w:lvl w:ilvl="1" w:tplc="440CED8E">
      <w:start w:val="1"/>
      <w:numFmt w:val="bullet"/>
      <w:lvlText w:val="•"/>
      <w:lvlJc w:val="left"/>
      <w:rPr>
        <w:rFonts w:hint="default"/>
      </w:rPr>
    </w:lvl>
    <w:lvl w:ilvl="2" w:tplc="1C9E3652">
      <w:start w:val="1"/>
      <w:numFmt w:val="bullet"/>
      <w:lvlText w:val="•"/>
      <w:lvlJc w:val="left"/>
      <w:rPr>
        <w:rFonts w:hint="default"/>
      </w:rPr>
    </w:lvl>
    <w:lvl w:ilvl="3" w:tplc="57969F88">
      <w:start w:val="1"/>
      <w:numFmt w:val="bullet"/>
      <w:lvlText w:val="•"/>
      <w:lvlJc w:val="left"/>
      <w:rPr>
        <w:rFonts w:hint="default"/>
      </w:rPr>
    </w:lvl>
    <w:lvl w:ilvl="4" w:tplc="B0BE1846">
      <w:start w:val="1"/>
      <w:numFmt w:val="bullet"/>
      <w:lvlText w:val="•"/>
      <w:lvlJc w:val="left"/>
      <w:rPr>
        <w:rFonts w:hint="default"/>
      </w:rPr>
    </w:lvl>
    <w:lvl w:ilvl="5" w:tplc="B66AB6A2">
      <w:start w:val="1"/>
      <w:numFmt w:val="bullet"/>
      <w:lvlText w:val="•"/>
      <w:lvlJc w:val="left"/>
      <w:rPr>
        <w:rFonts w:hint="default"/>
      </w:rPr>
    </w:lvl>
    <w:lvl w:ilvl="6" w:tplc="09A2FA8C">
      <w:start w:val="1"/>
      <w:numFmt w:val="bullet"/>
      <w:lvlText w:val="•"/>
      <w:lvlJc w:val="left"/>
      <w:rPr>
        <w:rFonts w:hint="default"/>
      </w:rPr>
    </w:lvl>
    <w:lvl w:ilvl="7" w:tplc="65DABAD0">
      <w:start w:val="1"/>
      <w:numFmt w:val="bullet"/>
      <w:lvlText w:val="•"/>
      <w:lvlJc w:val="left"/>
      <w:rPr>
        <w:rFonts w:hint="default"/>
      </w:rPr>
    </w:lvl>
    <w:lvl w:ilvl="8" w:tplc="3AD459DA">
      <w:start w:val="1"/>
      <w:numFmt w:val="bullet"/>
      <w:lvlText w:val="•"/>
      <w:lvlJc w:val="left"/>
      <w:rPr>
        <w:rFonts w:hint="default"/>
      </w:rPr>
    </w:lvl>
  </w:abstractNum>
  <w:abstractNum w:abstractNumId="62" w15:restartNumberingAfterBreak="0">
    <w:nsid w:val="41F62E11"/>
    <w:multiLevelType w:val="hybridMultilevel"/>
    <w:tmpl w:val="12CECC92"/>
    <w:lvl w:ilvl="0" w:tplc="7A80141C">
      <w:start w:val="1"/>
      <w:numFmt w:val="decimal"/>
      <w:lvlText w:val="%1)"/>
      <w:lvlJc w:val="left"/>
      <w:pPr>
        <w:ind w:hanging="573"/>
      </w:pPr>
      <w:rPr>
        <w:rFonts w:ascii="Times New Roman" w:eastAsia="Times New Roman" w:hAnsi="Times New Roman" w:hint="default"/>
        <w:sz w:val="24"/>
        <w:szCs w:val="24"/>
      </w:rPr>
    </w:lvl>
    <w:lvl w:ilvl="1" w:tplc="DD9A0B20">
      <w:start w:val="1"/>
      <w:numFmt w:val="bullet"/>
      <w:lvlText w:val="•"/>
      <w:lvlJc w:val="left"/>
      <w:rPr>
        <w:rFonts w:hint="default"/>
      </w:rPr>
    </w:lvl>
    <w:lvl w:ilvl="2" w:tplc="089209C8">
      <w:start w:val="1"/>
      <w:numFmt w:val="bullet"/>
      <w:lvlText w:val="•"/>
      <w:lvlJc w:val="left"/>
      <w:rPr>
        <w:rFonts w:hint="default"/>
      </w:rPr>
    </w:lvl>
    <w:lvl w:ilvl="3" w:tplc="84F4F7C0">
      <w:start w:val="1"/>
      <w:numFmt w:val="bullet"/>
      <w:lvlText w:val="•"/>
      <w:lvlJc w:val="left"/>
      <w:rPr>
        <w:rFonts w:hint="default"/>
      </w:rPr>
    </w:lvl>
    <w:lvl w:ilvl="4" w:tplc="42D65832">
      <w:start w:val="1"/>
      <w:numFmt w:val="bullet"/>
      <w:lvlText w:val="•"/>
      <w:lvlJc w:val="left"/>
      <w:rPr>
        <w:rFonts w:hint="default"/>
      </w:rPr>
    </w:lvl>
    <w:lvl w:ilvl="5" w:tplc="F7261E16">
      <w:start w:val="1"/>
      <w:numFmt w:val="bullet"/>
      <w:lvlText w:val="•"/>
      <w:lvlJc w:val="left"/>
      <w:rPr>
        <w:rFonts w:hint="default"/>
      </w:rPr>
    </w:lvl>
    <w:lvl w:ilvl="6" w:tplc="926A8D76">
      <w:start w:val="1"/>
      <w:numFmt w:val="bullet"/>
      <w:lvlText w:val="•"/>
      <w:lvlJc w:val="left"/>
      <w:rPr>
        <w:rFonts w:hint="default"/>
      </w:rPr>
    </w:lvl>
    <w:lvl w:ilvl="7" w:tplc="907692E4">
      <w:start w:val="1"/>
      <w:numFmt w:val="bullet"/>
      <w:lvlText w:val="•"/>
      <w:lvlJc w:val="left"/>
      <w:rPr>
        <w:rFonts w:hint="default"/>
      </w:rPr>
    </w:lvl>
    <w:lvl w:ilvl="8" w:tplc="A76E939E">
      <w:start w:val="1"/>
      <w:numFmt w:val="bullet"/>
      <w:lvlText w:val="•"/>
      <w:lvlJc w:val="left"/>
      <w:rPr>
        <w:rFonts w:hint="default"/>
      </w:rPr>
    </w:lvl>
  </w:abstractNum>
  <w:abstractNum w:abstractNumId="63" w15:restartNumberingAfterBreak="0">
    <w:nsid w:val="42C71CF8"/>
    <w:multiLevelType w:val="hybridMultilevel"/>
    <w:tmpl w:val="5B94C8AC"/>
    <w:lvl w:ilvl="0" w:tplc="F180508C">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43165B95"/>
    <w:multiLevelType w:val="hybridMultilevel"/>
    <w:tmpl w:val="6658CA88"/>
    <w:lvl w:ilvl="0" w:tplc="3810065C">
      <w:start w:val="1"/>
      <w:numFmt w:val="decimal"/>
      <w:lvlText w:val="%1)"/>
      <w:lvlJc w:val="left"/>
      <w:pPr>
        <w:ind w:hanging="569"/>
      </w:pPr>
      <w:rPr>
        <w:rFonts w:ascii="Times New Roman" w:eastAsia="Times New Roman" w:hAnsi="Times New Roman" w:hint="default"/>
        <w:sz w:val="24"/>
        <w:szCs w:val="24"/>
      </w:rPr>
    </w:lvl>
    <w:lvl w:ilvl="1" w:tplc="72D28042">
      <w:start w:val="1"/>
      <w:numFmt w:val="bullet"/>
      <w:lvlText w:val="•"/>
      <w:lvlJc w:val="left"/>
      <w:rPr>
        <w:rFonts w:hint="default"/>
      </w:rPr>
    </w:lvl>
    <w:lvl w:ilvl="2" w:tplc="F5F69346">
      <w:start w:val="1"/>
      <w:numFmt w:val="bullet"/>
      <w:lvlText w:val="•"/>
      <w:lvlJc w:val="left"/>
      <w:rPr>
        <w:rFonts w:hint="default"/>
      </w:rPr>
    </w:lvl>
    <w:lvl w:ilvl="3" w:tplc="76ECB73E">
      <w:start w:val="1"/>
      <w:numFmt w:val="bullet"/>
      <w:lvlText w:val="•"/>
      <w:lvlJc w:val="left"/>
      <w:rPr>
        <w:rFonts w:hint="default"/>
      </w:rPr>
    </w:lvl>
    <w:lvl w:ilvl="4" w:tplc="430A2A92">
      <w:start w:val="1"/>
      <w:numFmt w:val="bullet"/>
      <w:lvlText w:val="•"/>
      <w:lvlJc w:val="left"/>
      <w:rPr>
        <w:rFonts w:hint="default"/>
      </w:rPr>
    </w:lvl>
    <w:lvl w:ilvl="5" w:tplc="9BC203FC">
      <w:start w:val="1"/>
      <w:numFmt w:val="bullet"/>
      <w:lvlText w:val="•"/>
      <w:lvlJc w:val="left"/>
      <w:rPr>
        <w:rFonts w:hint="default"/>
      </w:rPr>
    </w:lvl>
    <w:lvl w:ilvl="6" w:tplc="3F9C8E84">
      <w:start w:val="1"/>
      <w:numFmt w:val="bullet"/>
      <w:lvlText w:val="•"/>
      <w:lvlJc w:val="left"/>
      <w:rPr>
        <w:rFonts w:hint="default"/>
      </w:rPr>
    </w:lvl>
    <w:lvl w:ilvl="7" w:tplc="DC0AE9E6">
      <w:start w:val="1"/>
      <w:numFmt w:val="bullet"/>
      <w:lvlText w:val="•"/>
      <w:lvlJc w:val="left"/>
      <w:rPr>
        <w:rFonts w:hint="default"/>
      </w:rPr>
    </w:lvl>
    <w:lvl w:ilvl="8" w:tplc="DC3EF2D0">
      <w:start w:val="1"/>
      <w:numFmt w:val="bullet"/>
      <w:lvlText w:val="•"/>
      <w:lvlJc w:val="left"/>
      <w:rPr>
        <w:rFonts w:hint="default"/>
      </w:rPr>
    </w:lvl>
  </w:abstractNum>
  <w:abstractNum w:abstractNumId="65" w15:restartNumberingAfterBreak="0">
    <w:nsid w:val="434453FD"/>
    <w:multiLevelType w:val="hybridMultilevel"/>
    <w:tmpl w:val="DB1ED0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15:restartNumberingAfterBreak="0">
    <w:nsid w:val="468175AF"/>
    <w:multiLevelType w:val="hybridMultilevel"/>
    <w:tmpl w:val="C37AB474"/>
    <w:lvl w:ilvl="0" w:tplc="7C6E1004">
      <w:start w:val="1"/>
      <w:numFmt w:val="decimal"/>
      <w:lvlText w:val="%1)"/>
      <w:lvlJc w:val="left"/>
      <w:pPr>
        <w:ind w:left="472" w:hanging="360"/>
      </w:pPr>
      <w:rPr>
        <w:rFonts w:hint="default"/>
      </w:rPr>
    </w:lvl>
    <w:lvl w:ilvl="1" w:tplc="04190019">
      <w:start w:val="1"/>
      <w:numFmt w:val="lowerLetter"/>
      <w:lvlText w:val="%2."/>
      <w:lvlJc w:val="left"/>
      <w:pPr>
        <w:ind w:left="1192" w:hanging="360"/>
      </w:pPr>
    </w:lvl>
    <w:lvl w:ilvl="2" w:tplc="0419001B" w:tentative="1">
      <w:start w:val="1"/>
      <w:numFmt w:val="lowerRoman"/>
      <w:lvlText w:val="%3."/>
      <w:lvlJc w:val="right"/>
      <w:pPr>
        <w:ind w:left="1912" w:hanging="180"/>
      </w:pPr>
    </w:lvl>
    <w:lvl w:ilvl="3" w:tplc="0419000F" w:tentative="1">
      <w:start w:val="1"/>
      <w:numFmt w:val="decimal"/>
      <w:lvlText w:val="%4."/>
      <w:lvlJc w:val="left"/>
      <w:pPr>
        <w:ind w:left="2632" w:hanging="360"/>
      </w:pPr>
    </w:lvl>
    <w:lvl w:ilvl="4" w:tplc="04190019" w:tentative="1">
      <w:start w:val="1"/>
      <w:numFmt w:val="lowerLetter"/>
      <w:lvlText w:val="%5."/>
      <w:lvlJc w:val="left"/>
      <w:pPr>
        <w:ind w:left="3352" w:hanging="360"/>
      </w:pPr>
    </w:lvl>
    <w:lvl w:ilvl="5" w:tplc="0419001B" w:tentative="1">
      <w:start w:val="1"/>
      <w:numFmt w:val="lowerRoman"/>
      <w:lvlText w:val="%6."/>
      <w:lvlJc w:val="right"/>
      <w:pPr>
        <w:ind w:left="4072" w:hanging="180"/>
      </w:pPr>
    </w:lvl>
    <w:lvl w:ilvl="6" w:tplc="0419000F" w:tentative="1">
      <w:start w:val="1"/>
      <w:numFmt w:val="decimal"/>
      <w:lvlText w:val="%7."/>
      <w:lvlJc w:val="left"/>
      <w:pPr>
        <w:ind w:left="4792" w:hanging="360"/>
      </w:pPr>
    </w:lvl>
    <w:lvl w:ilvl="7" w:tplc="04190019" w:tentative="1">
      <w:start w:val="1"/>
      <w:numFmt w:val="lowerLetter"/>
      <w:lvlText w:val="%8."/>
      <w:lvlJc w:val="left"/>
      <w:pPr>
        <w:ind w:left="5512" w:hanging="360"/>
      </w:pPr>
    </w:lvl>
    <w:lvl w:ilvl="8" w:tplc="0419001B" w:tentative="1">
      <w:start w:val="1"/>
      <w:numFmt w:val="lowerRoman"/>
      <w:lvlText w:val="%9."/>
      <w:lvlJc w:val="right"/>
      <w:pPr>
        <w:ind w:left="6232" w:hanging="180"/>
      </w:pPr>
    </w:lvl>
  </w:abstractNum>
  <w:abstractNum w:abstractNumId="67" w15:restartNumberingAfterBreak="0">
    <w:nsid w:val="46D403EA"/>
    <w:multiLevelType w:val="hybridMultilevel"/>
    <w:tmpl w:val="AC26B372"/>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68" w15:restartNumberingAfterBreak="0">
    <w:nsid w:val="47123ED9"/>
    <w:multiLevelType w:val="hybridMultilevel"/>
    <w:tmpl w:val="97867CE2"/>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69" w15:restartNumberingAfterBreak="0">
    <w:nsid w:val="4777729C"/>
    <w:multiLevelType w:val="hybridMultilevel"/>
    <w:tmpl w:val="279C081C"/>
    <w:lvl w:ilvl="0" w:tplc="9A3C6448">
      <w:start w:val="1"/>
      <w:numFmt w:val="decimal"/>
      <w:lvlText w:val="%1."/>
      <w:lvlJc w:val="left"/>
      <w:pPr>
        <w:ind w:hanging="573"/>
      </w:pPr>
      <w:rPr>
        <w:rFonts w:ascii="Times New Roman" w:eastAsia="Times New Roman" w:hAnsi="Times New Roman" w:hint="default"/>
        <w:sz w:val="24"/>
        <w:szCs w:val="24"/>
      </w:rPr>
    </w:lvl>
    <w:lvl w:ilvl="1" w:tplc="94749D26">
      <w:start w:val="1"/>
      <w:numFmt w:val="bullet"/>
      <w:lvlText w:val="•"/>
      <w:lvlJc w:val="left"/>
      <w:rPr>
        <w:rFonts w:hint="default"/>
      </w:rPr>
    </w:lvl>
    <w:lvl w:ilvl="2" w:tplc="3F7A9CF8">
      <w:start w:val="1"/>
      <w:numFmt w:val="bullet"/>
      <w:lvlText w:val="•"/>
      <w:lvlJc w:val="left"/>
      <w:rPr>
        <w:rFonts w:hint="default"/>
      </w:rPr>
    </w:lvl>
    <w:lvl w:ilvl="3" w:tplc="5DC6D0B8">
      <w:start w:val="1"/>
      <w:numFmt w:val="bullet"/>
      <w:lvlText w:val="•"/>
      <w:lvlJc w:val="left"/>
      <w:rPr>
        <w:rFonts w:hint="default"/>
      </w:rPr>
    </w:lvl>
    <w:lvl w:ilvl="4" w:tplc="E2CAFA04">
      <w:start w:val="1"/>
      <w:numFmt w:val="bullet"/>
      <w:lvlText w:val="•"/>
      <w:lvlJc w:val="left"/>
      <w:rPr>
        <w:rFonts w:hint="default"/>
      </w:rPr>
    </w:lvl>
    <w:lvl w:ilvl="5" w:tplc="15C6B434">
      <w:start w:val="1"/>
      <w:numFmt w:val="bullet"/>
      <w:lvlText w:val="•"/>
      <w:lvlJc w:val="left"/>
      <w:rPr>
        <w:rFonts w:hint="default"/>
      </w:rPr>
    </w:lvl>
    <w:lvl w:ilvl="6" w:tplc="A63E4032">
      <w:start w:val="1"/>
      <w:numFmt w:val="bullet"/>
      <w:lvlText w:val="•"/>
      <w:lvlJc w:val="left"/>
      <w:rPr>
        <w:rFonts w:hint="default"/>
      </w:rPr>
    </w:lvl>
    <w:lvl w:ilvl="7" w:tplc="3ADA2B60">
      <w:start w:val="1"/>
      <w:numFmt w:val="bullet"/>
      <w:lvlText w:val="•"/>
      <w:lvlJc w:val="left"/>
      <w:rPr>
        <w:rFonts w:hint="default"/>
      </w:rPr>
    </w:lvl>
    <w:lvl w:ilvl="8" w:tplc="8D068F38">
      <w:start w:val="1"/>
      <w:numFmt w:val="bullet"/>
      <w:lvlText w:val="•"/>
      <w:lvlJc w:val="left"/>
      <w:rPr>
        <w:rFonts w:hint="default"/>
      </w:rPr>
    </w:lvl>
  </w:abstractNum>
  <w:abstractNum w:abstractNumId="70" w15:restartNumberingAfterBreak="0">
    <w:nsid w:val="481B7B80"/>
    <w:multiLevelType w:val="hybridMultilevel"/>
    <w:tmpl w:val="6782615A"/>
    <w:lvl w:ilvl="0" w:tplc="1FC65434">
      <w:start w:val="1"/>
      <w:numFmt w:val="decimal"/>
      <w:lvlText w:val="%1."/>
      <w:lvlJc w:val="left"/>
      <w:pPr>
        <w:ind w:hanging="284"/>
      </w:pPr>
      <w:rPr>
        <w:rFonts w:ascii="Times New Roman" w:eastAsia="Times New Roman" w:hAnsi="Times New Roman" w:hint="default"/>
        <w:sz w:val="24"/>
        <w:szCs w:val="24"/>
      </w:rPr>
    </w:lvl>
    <w:lvl w:ilvl="1" w:tplc="D8909C68">
      <w:start w:val="1"/>
      <w:numFmt w:val="bullet"/>
      <w:lvlText w:val="•"/>
      <w:lvlJc w:val="left"/>
      <w:rPr>
        <w:rFonts w:hint="default"/>
      </w:rPr>
    </w:lvl>
    <w:lvl w:ilvl="2" w:tplc="D71E4198">
      <w:start w:val="1"/>
      <w:numFmt w:val="bullet"/>
      <w:lvlText w:val="•"/>
      <w:lvlJc w:val="left"/>
      <w:rPr>
        <w:rFonts w:hint="default"/>
      </w:rPr>
    </w:lvl>
    <w:lvl w:ilvl="3" w:tplc="BAE42F04">
      <w:start w:val="1"/>
      <w:numFmt w:val="bullet"/>
      <w:lvlText w:val="•"/>
      <w:lvlJc w:val="left"/>
      <w:rPr>
        <w:rFonts w:hint="default"/>
      </w:rPr>
    </w:lvl>
    <w:lvl w:ilvl="4" w:tplc="0F906B16">
      <w:start w:val="1"/>
      <w:numFmt w:val="bullet"/>
      <w:lvlText w:val="•"/>
      <w:lvlJc w:val="left"/>
      <w:rPr>
        <w:rFonts w:hint="default"/>
      </w:rPr>
    </w:lvl>
    <w:lvl w:ilvl="5" w:tplc="A4527826">
      <w:start w:val="1"/>
      <w:numFmt w:val="bullet"/>
      <w:lvlText w:val="•"/>
      <w:lvlJc w:val="left"/>
      <w:rPr>
        <w:rFonts w:hint="default"/>
      </w:rPr>
    </w:lvl>
    <w:lvl w:ilvl="6" w:tplc="B322998A">
      <w:start w:val="1"/>
      <w:numFmt w:val="bullet"/>
      <w:lvlText w:val="•"/>
      <w:lvlJc w:val="left"/>
      <w:rPr>
        <w:rFonts w:hint="default"/>
      </w:rPr>
    </w:lvl>
    <w:lvl w:ilvl="7" w:tplc="C466393C">
      <w:start w:val="1"/>
      <w:numFmt w:val="bullet"/>
      <w:lvlText w:val="•"/>
      <w:lvlJc w:val="left"/>
      <w:rPr>
        <w:rFonts w:hint="default"/>
      </w:rPr>
    </w:lvl>
    <w:lvl w:ilvl="8" w:tplc="25F2048E">
      <w:start w:val="1"/>
      <w:numFmt w:val="bullet"/>
      <w:lvlText w:val="•"/>
      <w:lvlJc w:val="left"/>
      <w:rPr>
        <w:rFonts w:hint="default"/>
      </w:rPr>
    </w:lvl>
  </w:abstractNum>
  <w:abstractNum w:abstractNumId="71" w15:restartNumberingAfterBreak="0">
    <w:nsid w:val="4826123F"/>
    <w:multiLevelType w:val="hybridMultilevel"/>
    <w:tmpl w:val="70B0A9D8"/>
    <w:lvl w:ilvl="0" w:tplc="708C184A">
      <w:start w:val="1"/>
      <w:numFmt w:val="decimal"/>
      <w:lvlText w:val="%1)"/>
      <w:lvlJc w:val="left"/>
      <w:pPr>
        <w:ind w:hanging="569"/>
      </w:pPr>
      <w:rPr>
        <w:rFonts w:ascii="Times New Roman" w:eastAsia="Times New Roman" w:hAnsi="Times New Roman" w:hint="default"/>
        <w:sz w:val="24"/>
        <w:szCs w:val="24"/>
      </w:rPr>
    </w:lvl>
    <w:lvl w:ilvl="1" w:tplc="39921D28">
      <w:start w:val="1"/>
      <w:numFmt w:val="bullet"/>
      <w:lvlText w:val="•"/>
      <w:lvlJc w:val="left"/>
      <w:rPr>
        <w:rFonts w:hint="default"/>
      </w:rPr>
    </w:lvl>
    <w:lvl w:ilvl="2" w:tplc="D9B21A5A">
      <w:start w:val="1"/>
      <w:numFmt w:val="bullet"/>
      <w:lvlText w:val="•"/>
      <w:lvlJc w:val="left"/>
      <w:rPr>
        <w:rFonts w:hint="default"/>
      </w:rPr>
    </w:lvl>
    <w:lvl w:ilvl="3" w:tplc="545A76C2">
      <w:start w:val="1"/>
      <w:numFmt w:val="bullet"/>
      <w:lvlText w:val="•"/>
      <w:lvlJc w:val="left"/>
      <w:rPr>
        <w:rFonts w:hint="default"/>
      </w:rPr>
    </w:lvl>
    <w:lvl w:ilvl="4" w:tplc="500A18B4">
      <w:start w:val="1"/>
      <w:numFmt w:val="bullet"/>
      <w:lvlText w:val="•"/>
      <w:lvlJc w:val="left"/>
      <w:rPr>
        <w:rFonts w:hint="default"/>
      </w:rPr>
    </w:lvl>
    <w:lvl w:ilvl="5" w:tplc="F22C1268">
      <w:start w:val="1"/>
      <w:numFmt w:val="bullet"/>
      <w:lvlText w:val="•"/>
      <w:lvlJc w:val="left"/>
      <w:rPr>
        <w:rFonts w:hint="default"/>
      </w:rPr>
    </w:lvl>
    <w:lvl w:ilvl="6" w:tplc="610A2CB2">
      <w:start w:val="1"/>
      <w:numFmt w:val="bullet"/>
      <w:lvlText w:val="•"/>
      <w:lvlJc w:val="left"/>
      <w:rPr>
        <w:rFonts w:hint="default"/>
      </w:rPr>
    </w:lvl>
    <w:lvl w:ilvl="7" w:tplc="323460D0">
      <w:start w:val="1"/>
      <w:numFmt w:val="bullet"/>
      <w:lvlText w:val="•"/>
      <w:lvlJc w:val="left"/>
      <w:rPr>
        <w:rFonts w:hint="default"/>
      </w:rPr>
    </w:lvl>
    <w:lvl w:ilvl="8" w:tplc="90129F9C">
      <w:start w:val="1"/>
      <w:numFmt w:val="bullet"/>
      <w:lvlText w:val="•"/>
      <w:lvlJc w:val="left"/>
      <w:rPr>
        <w:rFonts w:hint="default"/>
      </w:rPr>
    </w:lvl>
  </w:abstractNum>
  <w:abstractNum w:abstractNumId="72" w15:restartNumberingAfterBreak="0">
    <w:nsid w:val="48A1163A"/>
    <w:multiLevelType w:val="hybridMultilevel"/>
    <w:tmpl w:val="B66CFC7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3" w15:restartNumberingAfterBreak="0">
    <w:nsid w:val="490A45F5"/>
    <w:multiLevelType w:val="hybridMultilevel"/>
    <w:tmpl w:val="F60E154E"/>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74" w15:restartNumberingAfterBreak="0">
    <w:nsid w:val="4AD0525C"/>
    <w:multiLevelType w:val="hybridMultilevel"/>
    <w:tmpl w:val="19AE75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4BE3090D"/>
    <w:multiLevelType w:val="hybridMultilevel"/>
    <w:tmpl w:val="C4720060"/>
    <w:lvl w:ilvl="0" w:tplc="CB0AB1B6">
      <w:start w:val="1"/>
      <w:numFmt w:val="decimal"/>
      <w:lvlText w:val="%1."/>
      <w:lvlJc w:val="left"/>
      <w:pPr>
        <w:ind w:hanging="573"/>
      </w:pPr>
      <w:rPr>
        <w:rFonts w:ascii="Times New Roman" w:eastAsia="Times New Roman" w:hAnsi="Times New Roman" w:hint="default"/>
        <w:sz w:val="24"/>
        <w:szCs w:val="24"/>
      </w:rPr>
    </w:lvl>
    <w:lvl w:ilvl="1" w:tplc="1AC6A5CE">
      <w:start w:val="1"/>
      <w:numFmt w:val="bullet"/>
      <w:lvlText w:val="•"/>
      <w:lvlJc w:val="left"/>
      <w:rPr>
        <w:rFonts w:hint="default"/>
      </w:rPr>
    </w:lvl>
    <w:lvl w:ilvl="2" w:tplc="47C6D472">
      <w:start w:val="1"/>
      <w:numFmt w:val="bullet"/>
      <w:lvlText w:val="•"/>
      <w:lvlJc w:val="left"/>
      <w:rPr>
        <w:rFonts w:hint="default"/>
      </w:rPr>
    </w:lvl>
    <w:lvl w:ilvl="3" w:tplc="B074CE1C">
      <w:start w:val="1"/>
      <w:numFmt w:val="bullet"/>
      <w:lvlText w:val="•"/>
      <w:lvlJc w:val="left"/>
      <w:rPr>
        <w:rFonts w:hint="default"/>
      </w:rPr>
    </w:lvl>
    <w:lvl w:ilvl="4" w:tplc="95D217AE">
      <w:start w:val="1"/>
      <w:numFmt w:val="bullet"/>
      <w:lvlText w:val="•"/>
      <w:lvlJc w:val="left"/>
      <w:rPr>
        <w:rFonts w:hint="default"/>
      </w:rPr>
    </w:lvl>
    <w:lvl w:ilvl="5" w:tplc="C95ED900">
      <w:start w:val="1"/>
      <w:numFmt w:val="bullet"/>
      <w:lvlText w:val="•"/>
      <w:lvlJc w:val="left"/>
      <w:rPr>
        <w:rFonts w:hint="default"/>
      </w:rPr>
    </w:lvl>
    <w:lvl w:ilvl="6" w:tplc="512A1608">
      <w:start w:val="1"/>
      <w:numFmt w:val="bullet"/>
      <w:lvlText w:val="•"/>
      <w:lvlJc w:val="left"/>
      <w:rPr>
        <w:rFonts w:hint="default"/>
      </w:rPr>
    </w:lvl>
    <w:lvl w:ilvl="7" w:tplc="8CF4FB58">
      <w:start w:val="1"/>
      <w:numFmt w:val="bullet"/>
      <w:lvlText w:val="•"/>
      <w:lvlJc w:val="left"/>
      <w:rPr>
        <w:rFonts w:hint="default"/>
      </w:rPr>
    </w:lvl>
    <w:lvl w:ilvl="8" w:tplc="E856AC46">
      <w:start w:val="1"/>
      <w:numFmt w:val="bullet"/>
      <w:lvlText w:val="•"/>
      <w:lvlJc w:val="left"/>
      <w:rPr>
        <w:rFonts w:hint="default"/>
      </w:rPr>
    </w:lvl>
  </w:abstractNum>
  <w:abstractNum w:abstractNumId="76" w15:restartNumberingAfterBreak="0">
    <w:nsid w:val="4BEF5F94"/>
    <w:multiLevelType w:val="hybridMultilevel"/>
    <w:tmpl w:val="E63E58B4"/>
    <w:lvl w:ilvl="0" w:tplc="693238F8">
      <w:start w:val="1"/>
      <w:numFmt w:val="decimal"/>
      <w:lvlText w:val="%1."/>
      <w:lvlJc w:val="left"/>
      <w:pPr>
        <w:ind w:hanging="389"/>
      </w:pPr>
      <w:rPr>
        <w:rFonts w:ascii="Times New Roman" w:eastAsia="Times New Roman" w:hAnsi="Times New Roman" w:hint="default"/>
        <w:sz w:val="24"/>
        <w:szCs w:val="24"/>
      </w:rPr>
    </w:lvl>
    <w:lvl w:ilvl="1" w:tplc="D238679C">
      <w:start w:val="1"/>
      <w:numFmt w:val="bullet"/>
      <w:lvlText w:val="•"/>
      <w:lvlJc w:val="left"/>
      <w:rPr>
        <w:rFonts w:hint="default"/>
      </w:rPr>
    </w:lvl>
    <w:lvl w:ilvl="2" w:tplc="317A7F8A">
      <w:start w:val="1"/>
      <w:numFmt w:val="bullet"/>
      <w:lvlText w:val="•"/>
      <w:lvlJc w:val="left"/>
      <w:rPr>
        <w:rFonts w:hint="default"/>
      </w:rPr>
    </w:lvl>
    <w:lvl w:ilvl="3" w:tplc="2E98C58C">
      <w:start w:val="1"/>
      <w:numFmt w:val="bullet"/>
      <w:lvlText w:val="•"/>
      <w:lvlJc w:val="left"/>
      <w:rPr>
        <w:rFonts w:hint="default"/>
      </w:rPr>
    </w:lvl>
    <w:lvl w:ilvl="4" w:tplc="2C786E80">
      <w:start w:val="1"/>
      <w:numFmt w:val="bullet"/>
      <w:lvlText w:val="•"/>
      <w:lvlJc w:val="left"/>
      <w:rPr>
        <w:rFonts w:hint="default"/>
      </w:rPr>
    </w:lvl>
    <w:lvl w:ilvl="5" w:tplc="B3A6986A">
      <w:start w:val="1"/>
      <w:numFmt w:val="bullet"/>
      <w:lvlText w:val="•"/>
      <w:lvlJc w:val="left"/>
      <w:rPr>
        <w:rFonts w:hint="default"/>
      </w:rPr>
    </w:lvl>
    <w:lvl w:ilvl="6" w:tplc="ACBEA752">
      <w:start w:val="1"/>
      <w:numFmt w:val="bullet"/>
      <w:lvlText w:val="•"/>
      <w:lvlJc w:val="left"/>
      <w:rPr>
        <w:rFonts w:hint="default"/>
      </w:rPr>
    </w:lvl>
    <w:lvl w:ilvl="7" w:tplc="83969B98">
      <w:start w:val="1"/>
      <w:numFmt w:val="bullet"/>
      <w:lvlText w:val="•"/>
      <w:lvlJc w:val="left"/>
      <w:rPr>
        <w:rFonts w:hint="default"/>
      </w:rPr>
    </w:lvl>
    <w:lvl w:ilvl="8" w:tplc="AC164594">
      <w:start w:val="1"/>
      <w:numFmt w:val="bullet"/>
      <w:lvlText w:val="•"/>
      <w:lvlJc w:val="left"/>
      <w:rPr>
        <w:rFonts w:hint="default"/>
      </w:rPr>
    </w:lvl>
  </w:abstractNum>
  <w:abstractNum w:abstractNumId="77" w15:restartNumberingAfterBreak="0">
    <w:nsid w:val="4C3C564F"/>
    <w:multiLevelType w:val="hybridMultilevel"/>
    <w:tmpl w:val="48707CF8"/>
    <w:lvl w:ilvl="0" w:tplc="73D631D6">
      <w:start w:val="1"/>
      <w:numFmt w:val="decimal"/>
      <w:lvlText w:val="%1."/>
      <w:lvlJc w:val="left"/>
      <w:pPr>
        <w:ind w:left="-103" w:hanging="360"/>
      </w:pPr>
      <w:rPr>
        <w:rFonts w:hint="default"/>
      </w:rPr>
    </w:lvl>
    <w:lvl w:ilvl="1" w:tplc="DAAECB4A">
      <w:start w:val="1"/>
      <w:numFmt w:val="decimal"/>
      <w:lvlText w:val="%2)"/>
      <w:lvlJc w:val="left"/>
      <w:pPr>
        <w:ind w:left="1367" w:hanging="1110"/>
      </w:pPr>
      <w:rPr>
        <w:rFonts w:hint="default"/>
      </w:rPr>
    </w:lvl>
    <w:lvl w:ilvl="2" w:tplc="0419001B" w:tentative="1">
      <w:start w:val="1"/>
      <w:numFmt w:val="lowerRoman"/>
      <w:lvlText w:val="%3."/>
      <w:lvlJc w:val="right"/>
      <w:pPr>
        <w:ind w:left="1337" w:hanging="180"/>
      </w:pPr>
    </w:lvl>
    <w:lvl w:ilvl="3" w:tplc="0419000F" w:tentative="1">
      <w:start w:val="1"/>
      <w:numFmt w:val="decimal"/>
      <w:lvlText w:val="%4."/>
      <w:lvlJc w:val="left"/>
      <w:pPr>
        <w:ind w:left="2057" w:hanging="360"/>
      </w:pPr>
    </w:lvl>
    <w:lvl w:ilvl="4" w:tplc="04190019" w:tentative="1">
      <w:start w:val="1"/>
      <w:numFmt w:val="lowerLetter"/>
      <w:lvlText w:val="%5."/>
      <w:lvlJc w:val="left"/>
      <w:pPr>
        <w:ind w:left="2777" w:hanging="360"/>
      </w:pPr>
    </w:lvl>
    <w:lvl w:ilvl="5" w:tplc="0419001B" w:tentative="1">
      <w:start w:val="1"/>
      <w:numFmt w:val="lowerRoman"/>
      <w:lvlText w:val="%6."/>
      <w:lvlJc w:val="right"/>
      <w:pPr>
        <w:ind w:left="3497" w:hanging="180"/>
      </w:pPr>
    </w:lvl>
    <w:lvl w:ilvl="6" w:tplc="0419000F" w:tentative="1">
      <w:start w:val="1"/>
      <w:numFmt w:val="decimal"/>
      <w:lvlText w:val="%7."/>
      <w:lvlJc w:val="left"/>
      <w:pPr>
        <w:ind w:left="4217" w:hanging="360"/>
      </w:pPr>
    </w:lvl>
    <w:lvl w:ilvl="7" w:tplc="04190019" w:tentative="1">
      <w:start w:val="1"/>
      <w:numFmt w:val="lowerLetter"/>
      <w:lvlText w:val="%8."/>
      <w:lvlJc w:val="left"/>
      <w:pPr>
        <w:ind w:left="4937" w:hanging="360"/>
      </w:pPr>
    </w:lvl>
    <w:lvl w:ilvl="8" w:tplc="0419001B" w:tentative="1">
      <w:start w:val="1"/>
      <w:numFmt w:val="lowerRoman"/>
      <w:lvlText w:val="%9."/>
      <w:lvlJc w:val="right"/>
      <w:pPr>
        <w:ind w:left="5657" w:hanging="180"/>
      </w:pPr>
    </w:lvl>
  </w:abstractNum>
  <w:abstractNum w:abstractNumId="78" w15:restartNumberingAfterBreak="0">
    <w:nsid w:val="4C4D6D13"/>
    <w:multiLevelType w:val="hybridMultilevel"/>
    <w:tmpl w:val="8E7CB2F0"/>
    <w:lvl w:ilvl="0" w:tplc="0E9CE06E">
      <w:start w:val="1"/>
      <w:numFmt w:val="decimal"/>
      <w:lvlText w:val="%1."/>
      <w:lvlJc w:val="left"/>
      <w:pPr>
        <w:ind w:hanging="573"/>
      </w:pPr>
      <w:rPr>
        <w:rFonts w:ascii="Times New Roman" w:eastAsia="Times New Roman" w:hAnsi="Times New Roman" w:hint="default"/>
        <w:sz w:val="24"/>
        <w:szCs w:val="24"/>
      </w:rPr>
    </w:lvl>
    <w:lvl w:ilvl="1" w:tplc="62D62FB0">
      <w:start w:val="1"/>
      <w:numFmt w:val="bullet"/>
      <w:lvlText w:val="•"/>
      <w:lvlJc w:val="left"/>
      <w:rPr>
        <w:rFonts w:hint="default"/>
      </w:rPr>
    </w:lvl>
    <w:lvl w:ilvl="2" w:tplc="EFBEDE90">
      <w:start w:val="1"/>
      <w:numFmt w:val="bullet"/>
      <w:lvlText w:val="•"/>
      <w:lvlJc w:val="left"/>
      <w:rPr>
        <w:rFonts w:hint="default"/>
      </w:rPr>
    </w:lvl>
    <w:lvl w:ilvl="3" w:tplc="B584FEE2">
      <w:start w:val="1"/>
      <w:numFmt w:val="bullet"/>
      <w:lvlText w:val="•"/>
      <w:lvlJc w:val="left"/>
      <w:rPr>
        <w:rFonts w:hint="default"/>
      </w:rPr>
    </w:lvl>
    <w:lvl w:ilvl="4" w:tplc="A6D01026">
      <w:start w:val="1"/>
      <w:numFmt w:val="bullet"/>
      <w:lvlText w:val="•"/>
      <w:lvlJc w:val="left"/>
      <w:rPr>
        <w:rFonts w:hint="default"/>
      </w:rPr>
    </w:lvl>
    <w:lvl w:ilvl="5" w:tplc="EE283894">
      <w:start w:val="1"/>
      <w:numFmt w:val="bullet"/>
      <w:lvlText w:val="•"/>
      <w:lvlJc w:val="left"/>
      <w:rPr>
        <w:rFonts w:hint="default"/>
      </w:rPr>
    </w:lvl>
    <w:lvl w:ilvl="6" w:tplc="CDC202EC">
      <w:start w:val="1"/>
      <w:numFmt w:val="bullet"/>
      <w:lvlText w:val="•"/>
      <w:lvlJc w:val="left"/>
      <w:rPr>
        <w:rFonts w:hint="default"/>
      </w:rPr>
    </w:lvl>
    <w:lvl w:ilvl="7" w:tplc="69BA91C8">
      <w:start w:val="1"/>
      <w:numFmt w:val="bullet"/>
      <w:lvlText w:val="•"/>
      <w:lvlJc w:val="left"/>
      <w:rPr>
        <w:rFonts w:hint="default"/>
      </w:rPr>
    </w:lvl>
    <w:lvl w:ilvl="8" w:tplc="43520554">
      <w:start w:val="1"/>
      <w:numFmt w:val="bullet"/>
      <w:lvlText w:val="•"/>
      <w:lvlJc w:val="left"/>
      <w:rPr>
        <w:rFonts w:hint="default"/>
      </w:rPr>
    </w:lvl>
  </w:abstractNum>
  <w:abstractNum w:abstractNumId="79" w15:restartNumberingAfterBreak="0">
    <w:nsid w:val="4CDD0FEE"/>
    <w:multiLevelType w:val="hybridMultilevel"/>
    <w:tmpl w:val="99A03038"/>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80" w15:restartNumberingAfterBreak="0">
    <w:nsid w:val="4E3F7A8D"/>
    <w:multiLevelType w:val="hybridMultilevel"/>
    <w:tmpl w:val="A558A6C6"/>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1" w15:restartNumberingAfterBreak="0">
    <w:nsid w:val="4EAE3846"/>
    <w:multiLevelType w:val="hybridMultilevel"/>
    <w:tmpl w:val="3252CFD8"/>
    <w:lvl w:ilvl="0" w:tplc="4D589FC2">
      <w:start w:val="1"/>
      <w:numFmt w:val="bullet"/>
      <w:lvlText w:val="-"/>
      <w:lvlJc w:val="left"/>
      <w:pPr>
        <w:ind w:hanging="1281"/>
      </w:pPr>
      <w:rPr>
        <w:rFonts w:ascii="Times New Roman" w:eastAsia="Times New Roman" w:hAnsi="Times New Roman" w:hint="default"/>
        <w:sz w:val="24"/>
        <w:szCs w:val="24"/>
      </w:rPr>
    </w:lvl>
    <w:lvl w:ilvl="1" w:tplc="66DA4AD8">
      <w:start w:val="1"/>
      <w:numFmt w:val="bullet"/>
      <w:lvlText w:val="-"/>
      <w:lvlJc w:val="left"/>
      <w:pPr>
        <w:ind w:hanging="573"/>
      </w:pPr>
      <w:rPr>
        <w:rFonts w:ascii="Times New Roman" w:eastAsia="Times New Roman" w:hAnsi="Times New Roman" w:hint="default"/>
        <w:sz w:val="24"/>
        <w:szCs w:val="24"/>
      </w:rPr>
    </w:lvl>
    <w:lvl w:ilvl="2" w:tplc="B01EDD02">
      <w:start w:val="1"/>
      <w:numFmt w:val="bullet"/>
      <w:lvlText w:val="•"/>
      <w:lvlJc w:val="left"/>
      <w:rPr>
        <w:rFonts w:hint="default"/>
      </w:rPr>
    </w:lvl>
    <w:lvl w:ilvl="3" w:tplc="38DE15D6">
      <w:start w:val="1"/>
      <w:numFmt w:val="bullet"/>
      <w:lvlText w:val="•"/>
      <w:lvlJc w:val="left"/>
      <w:rPr>
        <w:rFonts w:hint="default"/>
      </w:rPr>
    </w:lvl>
    <w:lvl w:ilvl="4" w:tplc="2CEA8CBC">
      <w:start w:val="1"/>
      <w:numFmt w:val="bullet"/>
      <w:lvlText w:val="•"/>
      <w:lvlJc w:val="left"/>
      <w:rPr>
        <w:rFonts w:hint="default"/>
      </w:rPr>
    </w:lvl>
    <w:lvl w:ilvl="5" w:tplc="89EA4FF0">
      <w:start w:val="1"/>
      <w:numFmt w:val="bullet"/>
      <w:lvlText w:val="•"/>
      <w:lvlJc w:val="left"/>
      <w:rPr>
        <w:rFonts w:hint="default"/>
      </w:rPr>
    </w:lvl>
    <w:lvl w:ilvl="6" w:tplc="2C562D30">
      <w:start w:val="1"/>
      <w:numFmt w:val="bullet"/>
      <w:lvlText w:val="•"/>
      <w:lvlJc w:val="left"/>
      <w:rPr>
        <w:rFonts w:hint="default"/>
      </w:rPr>
    </w:lvl>
    <w:lvl w:ilvl="7" w:tplc="DC6244AE">
      <w:start w:val="1"/>
      <w:numFmt w:val="bullet"/>
      <w:lvlText w:val="•"/>
      <w:lvlJc w:val="left"/>
      <w:rPr>
        <w:rFonts w:hint="default"/>
      </w:rPr>
    </w:lvl>
    <w:lvl w:ilvl="8" w:tplc="2026A33E">
      <w:start w:val="1"/>
      <w:numFmt w:val="bullet"/>
      <w:lvlText w:val="•"/>
      <w:lvlJc w:val="left"/>
      <w:rPr>
        <w:rFonts w:hint="default"/>
      </w:rPr>
    </w:lvl>
  </w:abstractNum>
  <w:abstractNum w:abstractNumId="82" w15:restartNumberingAfterBreak="0">
    <w:nsid w:val="4F0110DC"/>
    <w:multiLevelType w:val="hybridMultilevel"/>
    <w:tmpl w:val="1CAA2F6A"/>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83" w15:restartNumberingAfterBreak="0">
    <w:nsid w:val="50441509"/>
    <w:multiLevelType w:val="hybridMultilevel"/>
    <w:tmpl w:val="1682BEEA"/>
    <w:lvl w:ilvl="0" w:tplc="E4DA02A0">
      <w:start w:val="1"/>
      <w:numFmt w:val="bullet"/>
      <w:pStyle w:val="a3"/>
      <w:lvlText w:val=""/>
      <w:lvlJc w:val="left"/>
      <w:pPr>
        <w:tabs>
          <w:tab w:val="num" w:pos="1429"/>
        </w:tabs>
        <w:ind w:left="1429" w:hanging="360"/>
      </w:pPr>
      <w:rPr>
        <w:rFonts w:ascii="Symbol" w:hAnsi="Symbol" w:hint="default"/>
      </w:rPr>
    </w:lvl>
    <w:lvl w:ilvl="1" w:tplc="26980CCC">
      <w:start w:val="1"/>
      <w:numFmt w:val="decimal"/>
      <w:lvlText w:val="%2."/>
      <w:lvlJc w:val="left"/>
      <w:pPr>
        <w:tabs>
          <w:tab w:val="num" w:pos="1440"/>
        </w:tabs>
        <w:ind w:left="1440" w:hanging="360"/>
      </w:pPr>
      <w:rPr>
        <w:rFonts w:cs="Times New Roman"/>
      </w:rPr>
    </w:lvl>
    <w:lvl w:ilvl="2" w:tplc="40E88C80">
      <w:start w:val="1"/>
      <w:numFmt w:val="decimal"/>
      <w:lvlText w:val="%3."/>
      <w:lvlJc w:val="left"/>
      <w:pPr>
        <w:tabs>
          <w:tab w:val="num" w:pos="2160"/>
        </w:tabs>
        <w:ind w:left="2160" w:hanging="360"/>
      </w:pPr>
      <w:rPr>
        <w:rFonts w:cs="Times New Roman"/>
      </w:rPr>
    </w:lvl>
    <w:lvl w:ilvl="3" w:tplc="A04869FE">
      <w:start w:val="1"/>
      <w:numFmt w:val="decimal"/>
      <w:lvlText w:val="%4."/>
      <w:lvlJc w:val="left"/>
      <w:pPr>
        <w:tabs>
          <w:tab w:val="num" w:pos="2880"/>
        </w:tabs>
        <w:ind w:left="2880" w:hanging="360"/>
      </w:pPr>
      <w:rPr>
        <w:rFonts w:cs="Times New Roman"/>
      </w:rPr>
    </w:lvl>
    <w:lvl w:ilvl="4" w:tplc="B840F706">
      <w:start w:val="1"/>
      <w:numFmt w:val="decimal"/>
      <w:lvlText w:val="%5."/>
      <w:lvlJc w:val="left"/>
      <w:pPr>
        <w:tabs>
          <w:tab w:val="num" w:pos="3600"/>
        </w:tabs>
        <w:ind w:left="3600" w:hanging="360"/>
      </w:pPr>
      <w:rPr>
        <w:rFonts w:cs="Times New Roman"/>
      </w:rPr>
    </w:lvl>
    <w:lvl w:ilvl="5" w:tplc="35C4143C">
      <w:start w:val="1"/>
      <w:numFmt w:val="decimal"/>
      <w:lvlText w:val="%6."/>
      <w:lvlJc w:val="left"/>
      <w:pPr>
        <w:tabs>
          <w:tab w:val="num" w:pos="4320"/>
        </w:tabs>
        <w:ind w:left="4320" w:hanging="360"/>
      </w:pPr>
      <w:rPr>
        <w:rFonts w:cs="Times New Roman"/>
      </w:rPr>
    </w:lvl>
    <w:lvl w:ilvl="6" w:tplc="C71C1C12">
      <w:start w:val="1"/>
      <w:numFmt w:val="decimal"/>
      <w:lvlText w:val="%7."/>
      <w:lvlJc w:val="left"/>
      <w:pPr>
        <w:tabs>
          <w:tab w:val="num" w:pos="5040"/>
        </w:tabs>
        <w:ind w:left="5040" w:hanging="360"/>
      </w:pPr>
      <w:rPr>
        <w:rFonts w:cs="Times New Roman"/>
      </w:rPr>
    </w:lvl>
    <w:lvl w:ilvl="7" w:tplc="3C108C56">
      <w:start w:val="1"/>
      <w:numFmt w:val="decimal"/>
      <w:lvlText w:val="%8."/>
      <w:lvlJc w:val="left"/>
      <w:pPr>
        <w:tabs>
          <w:tab w:val="num" w:pos="5760"/>
        </w:tabs>
        <w:ind w:left="5760" w:hanging="360"/>
      </w:pPr>
      <w:rPr>
        <w:rFonts w:cs="Times New Roman"/>
      </w:rPr>
    </w:lvl>
    <w:lvl w:ilvl="8" w:tplc="58C61654">
      <w:start w:val="1"/>
      <w:numFmt w:val="decimal"/>
      <w:lvlText w:val="%9."/>
      <w:lvlJc w:val="left"/>
      <w:pPr>
        <w:tabs>
          <w:tab w:val="num" w:pos="6480"/>
        </w:tabs>
        <w:ind w:left="6480" w:hanging="360"/>
      </w:pPr>
      <w:rPr>
        <w:rFonts w:cs="Times New Roman"/>
      </w:rPr>
    </w:lvl>
  </w:abstractNum>
  <w:abstractNum w:abstractNumId="84" w15:restartNumberingAfterBreak="0">
    <w:nsid w:val="52F25E8E"/>
    <w:multiLevelType w:val="hybridMultilevel"/>
    <w:tmpl w:val="7C6256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54DA6EBE"/>
    <w:multiLevelType w:val="hybridMultilevel"/>
    <w:tmpl w:val="B69ADFBA"/>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86" w15:restartNumberingAfterBreak="0">
    <w:nsid w:val="5596351B"/>
    <w:multiLevelType w:val="hybridMultilevel"/>
    <w:tmpl w:val="D9760C80"/>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87" w15:restartNumberingAfterBreak="0">
    <w:nsid w:val="566C22F2"/>
    <w:multiLevelType w:val="hybridMultilevel"/>
    <w:tmpl w:val="B78E3B7C"/>
    <w:lvl w:ilvl="0" w:tplc="7A80141C">
      <w:start w:val="1"/>
      <w:numFmt w:val="decimal"/>
      <w:lvlText w:val="%1)"/>
      <w:lvlJc w:val="left"/>
      <w:pPr>
        <w:ind w:left="1571" w:hanging="360"/>
      </w:pPr>
      <w:rPr>
        <w:rFonts w:ascii="Times New Roman" w:eastAsia="Times New Roman" w:hAnsi="Times New Roman" w:hint="default"/>
        <w:sz w:val="24"/>
        <w:szCs w:val="24"/>
      </w:rPr>
    </w:lvl>
    <w:lvl w:ilvl="1" w:tplc="04190019">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88" w15:restartNumberingAfterBreak="0">
    <w:nsid w:val="56D44E32"/>
    <w:multiLevelType w:val="hybridMultilevel"/>
    <w:tmpl w:val="298AF42E"/>
    <w:lvl w:ilvl="0" w:tplc="3F864480">
      <w:start w:val="1"/>
      <w:numFmt w:val="decimal"/>
      <w:lvlText w:val="%1."/>
      <w:lvlJc w:val="left"/>
      <w:pPr>
        <w:ind w:hanging="573"/>
      </w:pPr>
      <w:rPr>
        <w:rFonts w:ascii="Times New Roman" w:eastAsia="Times New Roman" w:hAnsi="Times New Roman" w:hint="default"/>
        <w:sz w:val="24"/>
        <w:szCs w:val="24"/>
      </w:rPr>
    </w:lvl>
    <w:lvl w:ilvl="1" w:tplc="58369178">
      <w:start w:val="1"/>
      <w:numFmt w:val="bullet"/>
      <w:lvlText w:val="•"/>
      <w:lvlJc w:val="left"/>
      <w:rPr>
        <w:rFonts w:hint="default"/>
      </w:rPr>
    </w:lvl>
    <w:lvl w:ilvl="2" w:tplc="503A2200">
      <w:start w:val="1"/>
      <w:numFmt w:val="bullet"/>
      <w:lvlText w:val="•"/>
      <w:lvlJc w:val="left"/>
      <w:rPr>
        <w:rFonts w:hint="default"/>
      </w:rPr>
    </w:lvl>
    <w:lvl w:ilvl="3" w:tplc="D21AE9A0">
      <w:start w:val="1"/>
      <w:numFmt w:val="bullet"/>
      <w:lvlText w:val="•"/>
      <w:lvlJc w:val="left"/>
      <w:rPr>
        <w:rFonts w:hint="default"/>
      </w:rPr>
    </w:lvl>
    <w:lvl w:ilvl="4" w:tplc="4CC4576C">
      <w:start w:val="1"/>
      <w:numFmt w:val="bullet"/>
      <w:lvlText w:val="•"/>
      <w:lvlJc w:val="left"/>
      <w:rPr>
        <w:rFonts w:hint="default"/>
      </w:rPr>
    </w:lvl>
    <w:lvl w:ilvl="5" w:tplc="5A8E5260">
      <w:start w:val="1"/>
      <w:numFmt w:val="bullet"/>
      <w:lvlText w:val="•"/>
      <w:lvlJc w:val="left"/>
      <w:rPr>
        <w:rFonts w:hint="default"/>
      </w:rPr>
    </w:lvl>
    <w:lvl w:ilvl="6" w:tplc="95E27274">
      <w:start w:val="1"/>
      <w:numFmt w:val="bullet"/>
      <w:lvlText w:val="•"/>
      <w:lvlJc w:val="left"/>
      <w:rPr>
        <w:rFonts w:hint="default"/>
      </w:rPr>
    </w:lvl>
    <w:lvl w:ilvl="7" w:tplc="50D68162">
      <w:start w:val="1"/>
      <w:numFmt w:val="bullet"/>
      <w:lvlText w:val="•"/>
      <w:lvlJc w:val="left"/>
      <w:rPr>
        <w:rFonts w:hint="default"/>
      </w:rPr>
    </w:lvl>
    <w:lvl w:ilvl="8" w:tplc="25B4C846">
      <w:start w:val="1"/>
      <w:numFmt w:val="bullet"/>
      <w:lvlText w:val="•"/>
      <w:lvlJc w:val="left"/>
      <w:rPr>
        <w:rFonts w:hint="default"/>
      </w:rPr>
    </w:lvl>
  </w:abstractNum>
  <w:abstractNum w:abstractNumId="89" w15:restartNumberingAfterBreak="0">
    <w:nsid w:val="574F302D"/>
    <w:multiLevelType w:val="hybridMultilevel"/>
    <w:tmpl w:val="C568CA06"/>
    <w:lvl w:ilvl="0" w:tplc="07382F40">
      <w:start w:val="1"/>
      <w:numFmt w:val="decimal"/>
      <w:lvlText w:val="%1."/>
      <w:lvlJc w:val="left"/>
      <w:pPr>
        <w:ind w:hanging="573"/>
      </w:pPr>
      <w:rPr>
        <w:rFonts w:ascii="Times New Roman" w:eastAsia="Times New Roman" w:hAnsi="Times New Roman" w:hint="default"/>
        <w:sz w:val="24"/>
        <w:szCs w:val="24"/>
      </w:rPr>
    </w:lvl>
    <w:lvl w:ilvl="1" w:tplc="085AA19C">
      <w:start w:val="1"/>
      <w:numFmt w:val="bullet"/>
      <w:lvlText w:val="•"/>
      <w:lvlJc w:val="left"/>
      <w:rPr>
        <w:rFonts w:hint="default"/>
      </w:rPr>
    </w:lvl>
    <w:lvl w:ilvl="2" w:tplc="85F6C288">
      <w:start w:val="1"/>
      <w:numFmt w:val="bullet"/>
      <w:lvlText w:val="•"/>
      <w:lvlJc w:val="left"/>
      <w:rPr>
        <w:rFonts w:hint="default"/>
      </w:rPr>
    </w:lvl>
    <w:lvl w:ilvl="3" w:tplc="6F6E2CAE">
      <w:start w:val="1"/>
      <w:numFmt w:val="bullet"/>
      <w:lvlText w:val="•"/>
      <w:lvlJc w:val="left"/>
      <w:rPr>
        <w:rFonts w:hint="default"/>
      </w:rPr>
    </w:lvl>
    <w:lvl w:ilvl="4" w:tplc="665EAE66">
      <w:start w:val="1"/>
      <w:numFmt w:val="bullet"/>
      <w:lvlText w:val="•"/>
      <w:lvlJc w:val="left"/>
      <w:rPr>
        <w:rFonts w:hint="default"/>
      </w:rPr>
    </w:lvl>
    <w:lvl w:ilvl="5" w:tplc="2138E31C">
      <w:start w:val="1"/>
      <w:numFmt w:val="bullet"/>
      <w:lvlText w:val="•"/>
      <w:lvlJc w:val="left"/>
      <w:rPr>
        <w:rFonts w:hint="default"/>
      </w:rPr>
    </w:lvl>
    <w:lvl w:ilvl="6" w:tplc="313E877C">
      <w:start w:val="1"/>
      <w:numFmt w:val="bullet"/>
      <w:lvlText w:val="•"/>
      <w:lvlJc w:val="left"/>
      <w:rPr>
        <w:rFonts w:hint="default"/>
      </w:rPr>
    </w:lvl>
    <w:lvl w:ilvl="7" w:tplc="2630893A">
      <w:start w:val="1"/>
      <w:numFmt w:val="bullet"/>
      <w:lvlText w:val="•"/>
      <w:lvlJc w:val="left"/>
      <w:rPr>
        <w:rFonts w:hint="default"/>
      </w:rPr>
    </w:lvl>
    <w:lvl w:ilvl="8" w:tplc="21CABA14">
      <w:start w:val="1"/>
      <w:numFmt w:val="bullet"/>
      <w:lvlText w:val="•"/>
      <w:lvlJc w:val="left"/>
      <w:rPr>
        <w:rFonts w:hint="default"/>
      </w:rPr>
    </w:lvl>
  </w:abstractNum>
  <w:abstractNum w:abstractNumId="90" w15:restartNumberingAfterBreak="0">
    <w:nsid w:val="5A1F25AF"/>
    <w:multiLevelType w:val="multilevel"/>
    <w:tmpl w:val="D060ADE6"/>
    <w:lvl w:ilvl="0">
      <w:start w:val="9"/>
      <w:numFmt w:val="decimal"/>
      <w:pStyle w:val="a4"/>
      <w:lvlText w:val="%1."/>
      <w:lvlJc w:val="left"/>
      <w:pPr>
        <w:tabs>
          <w:tab w:val="num" w:pos="540"/>
        </w:tabs>
        <w:ind w:left="540" w:hanging="540"/>
      </w:pPr>
      <w:rPr>
        <w:rFonts w:cs="Times New Roman" w:hint="default"/>
      </w:rPr>
    </w:lvl>
    <w:lvl w:ilvl="1">
      <w:start w:val="1"/>
      <w:numFmt w:val="decimal"/>
      <w:isLgl/>
      <w:lvlText w:val="6.%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1" w15:restartNumberingAfterBreak="0">
    <w:nsid w:val="5AD850F6"/>
    <w:multiLevelType w:val="hybridMultilevel"/>
    <w:tmpl w:val="4134DE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5B1913D3"/>
    <w:multiLevelType w:val="hybridMultilevel"/>
    <w:tmpl w:val="A6CC7A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15:restartNumberingAfterBreak="0">
    <w:nsid w:val="5B33097E"/>
    <w:multiLevelType w:val="hybridMultilevel"/>
    <w:tmpl w:val="9B90653E"/>
    <w:lvl w:ilvl="0" w:tplc="88B89238">
      <w:start w:val="1"/>
      <w:numFmt w:val="decimal"/>
      <w:lvlText w:val="%1."/>
      <w:lvlJc w:val="left"/>
      <w:pPr>
        <w:ind w:hanging="573"/>
      </w:pPr>
      <w:rPr>
        <w:rFonts w:ascii="Times New Roman" w:eastAsia="Times New Roman" w:hAnsi="Times New Roman" w:hint="default"/>
        <w:sz w:val="24"/>
        <w:szCs w:val="24"/>
      </w:rPr>
    </w:lvl>
    <w:lvl w:ilvl="1" w:tplc="068CA506">
      <w:start w:val="1"/>
      <w:numFmt w:val="bullet"/>
      <w:lvlText w:val="•"/>
      <w:lvlJc w:val="left"/>
      <w:rPr>
        <w:rFonts w:hint="default"/>
      </w:rPr>
    </w:lvl>
    <w:lvl w:ilvl="2" w:tplc="4406E5CA">
      <w:start w:val="1"/>
      <w:numFmt w:val="bullet"/>
      <w:lvlText w:val="•"/>
      <w:lvlJc w:val="left"/>
      <w:rPr>
        <w:rFonts w:hint="default"/>
      </w:rPr>
    </w:lvl>
    <w:lvl w:ilvl="3" w:tplc="F3081866">
      <w:start w:val="1"/>
      <w:numFmt w:val="bullet"/>
      <w:lvlText w:val="•"/>
      <w:lvlJc w:val="left"/>
      <w:rPr>
        <w:rFonts w:hint="default"/>
      </w:rPr>
    </w:lvl>
    <w:lvl w:ilvl="4" w:tplc="42D8E302">
      <w:start w:val="1"/>
      <w:numFmt w:val="bullet"/>
      <w:lvlText w:val="•"/>
      <w:lvlJc w:val="left"/>
      <w:rPr>
        <w:rFonts w:hint="default"/>
      </w:rPr>
    </w:lvl>
    <w:lvl w:ilvl="5" w:tplc="76702018">
      <w:start w:val="1"/>
      <w:numFmt w:val="bullet"/>
      <w:lvlText w:val="•"/>
      <w:lvlJc w:val="left"/>
      <w:rPr>
        <w:rFonts w:hint="default"/>
      </w:rPr>
    </w:lvl>
    <w:lvl w:ilvl="6" w:tplc="7FFC6B70">
      <w:start w:val="1"/>
      <w:numFmt w:val="bullet"/>
      <w:lvlText w:val="•"/>
      <w:lvlJc w:val="left"/>
      <w:rPr>
        <w:rFonts w:hint="default"/>
      </w:rPr>
    </w:lvl>
    <w:lvl w:ilvl="7" w:tplc="13C60178">
      <w:start w:val="1"/>
      <w:numFmt w:val="bullet"/>
      <w:lvlText w:val="•"/>
      <w:lvlJc w:val="left"/>
      <w:rPr>
        <w:rFonts w:hint="default"/>
      </w:rPr>
    </w:lvl>
    <w:lvl w:ilvl="8" w:tplc="A8D2114C">
      <w:start w:val="1"/>
      <w:numFmt w:val="bullet"/>
      <w:lvlText w:val="•"/>
      <w:lvlJc w:val="left"/>
      <w:rPr>
        <w:rFonts w:hint="default"/>
      </w:rPr>
    </w:lvl>
  </w:abstractNum>
  <w:abstractNum w:abstractNumId="94" w15:restartNumberingAfterBreak="0">
    <w:nsid w:val="5D1707C1"/>
    <w:multiLevelType w:val="multilevel"/>
    <w:tmpl w:val="C9F8E86A"/>
    <w:lvl w:ilvl="0">
      <w:start w:val="7"/>
      <w:numFmt w:val="decimal"/>
      <w:pStyle w:val="Bullet1"/>
      <w:lvlText w:val="%1"/>
      <w:lvlJc w:val="left"/>
      <w:pPr>
        <w:tabs>
          <w:tab w:val="num" w:pos="360"/>
        </w:tabs>
        <w:ind w:left="360" w:hanging="360"/>
      </w:pPr>
      <w:rPr>
        <w:rFonts w:cs="Times New Roman" w:hint="default"/>
      </w:rPr>
    </w:lvl>
    <w:lvl w:ilvl="1">
      <w:start w:val="1"/>
      <w:numFmt w:val="decimal"/>
      <w:isLgl/>
      <w:lvlText w:val="4.%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5" w15:restartNumberingAfterBreak="0">
    <w:nsid w:val="5D27776D"/>
    <w:multiLevelType w:val="hybridMultilevel"/>
    <w:tmpl w:val="5A2A639E"/>
    <w:lvl w:ilvl="0" w:tplc="09488D0C">
      <w:start w:val="1"/>
      <w:numFmt w:val="bullet"/>
      <w:pStyle w:val="21"/>
      <w:lvlText w:val=""/>
      <w:lvlJc w:val="left"/>
      <w:pPr>
        <w:ind w:left="1800" w:hanging="666"/>
      </w:pPr>
      <w:rPr>
        <w:rFonts w:ascii="Symbol" w:hAnsi="Symbol" w:hint="default"/>
      </w:rPr>
    </w:lvl>
    <w:lvl w:ilvl="1" w:tplc="9CBC81C0">
      <w:start w:val="1"/>
      <w:numFmt w:val="decimal"/>
      <w:lvlText w:val="%2."/>
      <w:lvlJc w:val="left"/>
      <w:pPr>
        <w:tabs>
          <w:tab w:val="num" w:pos="1440"/>
        </w:tabs>
        <w:ind w:left="1440" w:hanging="360"/>
      </w:pPr>
      <w:rPr>
        <w:rFonts w:cs="Times New Roman"/>
      </w:rPr>
    </w:lvl>
    <w:lvl w:ilvl="2" w:tplc="0126627A">
      <w:start w:val="1"/>
      <w:numFmt w:val="decimal"/>
      <w:lvlText w:val="%3."/>
      <w:lvlJc w:val="left"/>
      <w:pPr>
        <w:tabs>
          <w:tab w:val="num" w:pos="2160"/>
        </w:tabs>
        <w:ind w:left="2160" w:hanging="360"/>
      </w:pPr>
      <w:rPr>
        <w:rFonts w:cs="Times New Roman"/>
      </w:rPr>
    </w:lvl>
    <w:lvl w:ilvl="3" w:tplc="5C9AFDE8">
      <w:start w:val="1"/>
      <w:numFmt w:val="decimal"/>
      <w:lvlText w:val="%4."/>
      <w:lvlJc w:val="left"/>
      <w:pPr>
        <w:tabs>
          <w:tab w:val="num" w:pos="2880"/>
        </w:tabs>
        <w:ind w:left="2880" w:hanging="360"/>
      </w:pPr>
      <w:rPr>
        <w:rFonts w:cs="Times New Roman"/>
      </w:rPr>
    </w:lvl>
    <w:lvl w:ilvl="4" w:tplc="625A8F16">
      <w:start w:val="1"/>
      <w:numFmt w:val="decimal"/>
      <w:lvlText w:val="%5."/>
      <w:lvlJc w:val="left"/>
      <w:pPr>
        <w:tabs>
          <w:tab w:val="num" w:pos="3600"/>
        </w:tabs>
        <w:ind w:left="3600" w:hanging="360"/>
      </w:pPr>
      <w:rPr>
        <w:rFonts w:cs="Times New Roman"/>
      </w:rPr>
    </w:lvl>
    <w:lvl w:ilvl="5" w:tplc="E30CF1D4">
      <w:start w:val="1"/>
      <w:numFmt w:val="decimal"/>
      <w:lvlText w:val="%6."/>
      <w:lvlJc w:val="left"/>
      <w:pPr>
        <w:tabs>
          <w:tab w:val="num" w:pos="4320"/>
        </w:tabs>
        <w:ind w:left="4320" w:hanging="360"/>
      </w:pPr>
      <w:rPr>
        <w:rFonts w:cs="Times New Roman"/>
      </w:rPr>
    </w:lvl>
    <w:lvl w:ilvl="6" w:tplc="F15E2C88">
      <w:start w:val="1"/>
      <w:numFmt w:val="decimal"/>
      <w:lvlText w:val="%7."/>
      <w:lvlJc w:val="left"/>
      <w:pPr>
        <w:tabs>
          <w:tab w:val="num" w:pos="5040"/>
        </w:tabs>
        <w:ind w:left="5040" w:hanging="360"/>
      </w:pPr>
      <w:rPr>
        <w:rFonts w:cs="Times New Roman"/>
      </w:rPr>
    </w:lvl>
    <w:lvl w:ilvl="7" w:tplc="D712623E">
      <w:start w:val="1"/>
      <w:numFmt w:val="decimal"/>
      <w:lvlText w:val="%8."/>
      <w:lvlJc w:val="left"/>
      <w:pPr>
        <w:tabs>
          <w:tab w:val="num" w:pos="5760"/>
        </w:tabs>
        <w:ind w:left="5760" w:hanging="360"/>
      </w:pPr>
      <w:rPr>
        <w:rFonts w:cs="Times New Roman"/>
      </w:rPr>
    </w:lvl>
    <w:lvl w:ilvl="8" w:tplc="5A165924">
      <w:start w:val="1"/>
      <w:numFmt w:val="decimal"/>
      <w:lvlText w:val="%9."/>
      <w:lvlJc w:val="left"/>
      <w:pPr>
        <w:tabs>
          <w:tab w:val="num" w:pos="6480"/>
        </w:tabs>
        <w:ind w:left="6480" w:hanging="360"/>
      </w:pPr>
      <w:rPr>
        <w:rFonts w:cs="Times New Roman"/>
      </w:rPr>
    </w:lvl>
  </w:abstractNum>
  <w:abstractNum w:abstractNumId="96" w15:restartNumberingAfterBreak="0">
    <w:nsid w:val="5D8C2104"/>
    <w:multiLevelType w:val="hybridMultilevel"/>
    <w:tmpl w:val="8ED6294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97" w15:restartNumberingAfterBreak="0">
    <w:nsid w:val="5D920272"/>
    <w:multiLevelType w:val="hybridMultilevel"/>
    <w:tmpl w:val="223E20D6"/>
    <w:lvl w:ilvl="0" w:tplc="0B0AD2BA">
      <w:start w:val="1"/>
      <w:numFmt w:val="decimal"/>
      <w:lvlText w:val="%1."/>
      <w:lvlJc w:val="left"/>
      <w:pPr>
        <w:ind w:hanging="573"/>
        <w:jc w:val="right"/>
      </w:pPr>
      <w:rPr>
        <w:rFonts w:ascii="Times New Roman" w:eastAsia="Times New Roman" w:hAnsi="Times New Roman" w:hint="default"/>
        <w:sz w:val="24"/>
        <w:szCs w:val="24"/>
      </w:rPr>
    </w:lvl>
    <w:lvl w:ilvl="1" w:tplc="D8D05986">
      <w:start w:val="1"/>
      <w:numFmt w:val="bullet"/>
      <w:lvlText w:val="•"/>
      <w:lvlJc w:val="left"/>
      <w:rPr>
        <w:rFonts w:hint="default"/>
      </w:rPr>
    </w:lvl>
    <w:lvl w:ilvl="2" w:tplc="C28CE9A2">
      <w:start w:val="1"/>
      <w:numFmt w:val="bullet"/>
      <w:lvlText w:val="•"/>
      <w:lvlJc w:val="left"/>
      <w:rPr>
        <w:rFonts w:hint="default"/>
      </w:rPr>
    </w:lvl>
    <w:lvl w:ilvl="3" w:tplc="707E1766">
      <w:start w:val="1"/>
      <w:numFmt w:val="bullet"/>
      <w:lvlText w:val="•"/>
      <w:lvlJc w:val="left"/>
      <w:rPr>
        <w:rFonts w:hint="default"/>
      </w:rPr>
    </w:lvl>
    <w:lvl w:ilvl="4" w:tplc="0B82CAE4">
      <w:start w:val="1"/>
      <w:numFmt w:val="bullet"/>
      <w:lvlText w:val="•"/>
      <w:lvlJc w:val="left"/>
      <w:rPr>
        <w:rFonts w:hint="default"/>
      </w:rPr>
    </w:lvl>
    <w:lvl w:ilvl="5" w:tplc="24F64FA0">
      <w:start w:val="1"/>
      <w:numFmt w:val="bullet"/>
      <w:lvlText w:val="•"/>
      <w:lvlJc w:val="left"/>
      <w:rPr>
        <w:rFonts w:hint="default"/>
      </w:rPr>
    </w:lvl>
    <w:lvl w:ilvl="6" w:tplc="336AC198">
      <w:start w:val="1"/>
      <w:numFmt w:val="bullet"/>
      <w:lvlText w:val="•"/>
      <w:lvlJc w:val="left"/>
      <w:rPr>
        <w:rFonts w:hint="default"/>
      </w:rPr>
    </w:lvl>
    <w:lvl w:ilvl="7" w:tplc="6F463642">
      <w:start w:val="1"/>
      <w:numFmt w:val="bullet"/>
      <w:lvlText w:val="•"/>
      <w:lvlJc w:val="left"/>
      <w:rPr>
        <w:rFonts w:hint="default"/>
      </w:rPr>
    </w:lvl>
    <w:lvl w:ilvl="8" w:tplc="ED183982">
      <w:start w:val="1"/>
      <w:numFmt w:val="bullet"/>
      <w:lvlText w:val="•"/>
      <w:lvlJc w:val="left"/>
      <w:rPr>
        <w:rFonts w:hint="default"/>
      </w:rPr>
    </w:lvl>
  </w:abstractNum>
  <w:abstractNum w:abstractNumId="98" w15:restartNumberingAfterBreak="0">
    <w:nsid w:val="5EA94484"/>
    <w:multiLevelType w:val="singleLevel"/>
    <w:tmpl w:val="3D207538"/>
    <w:lvl w:ilvl="0">
      <w:start w:val="1"/>
      <w:numFmt w:val="bullet"/>
      <w:pStyle w:val="a5"/>
      <w:lvlText w:val="-"/>
      <w:lvlJc w:val="left"/>
      <w:pPr>
        <w:tabs>
          <w:tab w:val="num" w:pos="1077"/>
        </w:tabs>
        <w:ind w:left="1077" w:hanging="368"/>
      </w:pPr>
      <w:rPr>
        <w:rFonts w:ascii="Times New Roman" w:hAnsi="Times New Roman" w:hint="default"/>
        <w:b/>
        <w:i w:val="0"/>
        <w:sz w:val="24"/>
      </w:rPr>
    </w:lvl>
  </w:abstractNum>
  <w:abstractNum w:abstractNumId="99" w15:restartNumberingAfterBreak="0">
    <w:nsid w:val="5F337682"/>
    <w:multiLevelType w:val="hybridMultilevel"/>
    <w:tmpl w:val="3E76A83A"/>
    <w:lvl w:ilvl="0" w:tplc="52E81698">
      <w:numFmt w:val="bullet"/>
      <w:lvlText w:val="-"/>
      <w:lvlJc w:val="left"/>
      <w:pPr>
        <w:ind w:left="1540" w:hanging="360"/>
      </w:pPr>
      <w:rPr>
        <w:rFonts w:ascii="Times New Roman" w:eastAsia="Times New Roman" w:hAnsi="Times New Roman" w:cs="Times New Roman" w:hint="default"/>
        <w:spacing w:val="-24"/>
        <w:w w:val="99"/>
        <w:sz w:val="24"/>
        <w:szCs w:val="24"/>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100" w15:restartNumberingAfterBreak="0">
    <w:nsid w:val="63AB5F8E"/>
    <w:multiLevelType w:val="hybridMultilevel"/>
    <w:tmpl w:val="196489F0"/>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101" w15:restartNumberingAfterBreak="0">
    <w:nsid w:val="659D71D7"/>
    <w:multiLevelType w:val="hybridMultilevel"/>
    <w:tmpl w:val="80D4DC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15:restartNumberingAfterBreak="0">
    <w:nsid w:val="66D26412"/>
    <w:multiLevelType w:val="hybridMultilevel"/>
    <w:tmpl w:val="D4B6D334"/>
    <w:styleLink w:val="ArticleSection1"/>
    <w:lvl w:ilvl="0" w:tplc="4756151E">
      <w:start w:val="1"/>
      <w:numFmt w:val="decimal"/>
      <w:lvlText w:val="%1."/>
      <w:lvlJc w:val="left"/>
      <w:pPr>
        <w:tabs>
          <w:tab w:val="num" w:pos="927"/>
        </w:tabs>
        <w:ind w:left="927" w:hanging="360"/>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3" w15:restartNumberingAfterBreak="0">
    <w:nsid w:val="67600DA3"/>
    <w:multiLevelType w:val="hybridMultilevel"/>
    <w:tmpl w:val="17D008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15:restartNumberingAfterBreak="0">
    <w:nsid w:val="686B21BE"/>
    <w:multiLevelType w:val="hybridMultilevel"/>
    <w:tmpl w:val="D12E64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15:restartNumberingAfterBreak="0">
    <w:nsid w:val="6A673074"/>
    <w:multiLevelType w:val="hybridMultilevel"/>
    <w:tmpl w:val="93222C66"/>
    <w:lvl w:ilvl="0" w:tplc="1E2CDBC2">
      <w:start w:val="1"/>
      <w:numFmt w:val="decimal"/>
      <w:lvlText w:val="%1)"/>
      <w:lvlJc w:val="left"/>
      <w:pPr>
        <w:ind w:hanging="573"/>
        <w:jc w:val="right"/>
      </w:pPr>
      <w:rPr>
        <w:rFonts w:ascii="Times New Roman" w:eastAsia="Times New Roman" w:hAnsi="Times New Roman" w:hint="default"/>
        <w:sz w:val="24"/>
        <w:szCs w:val="24"/>
      </w:rPr>
    </w:lvl>
    <w:lvl w:ilvl="1" w:tplc="3F5AACBE">
      <w:start w:val="1"/>
      <w:numFmt w:val="bullet"/>
      <w:lvlText w:val="•"/>
      <w:lvlJc w:val="left"/>
      <w:rPr>
        <w:rFonts w:hint="default"/>
      </w:rPr>
    </w:lvl>
    <w:lvl w:ilvl="2" w:tplc="9A7292B2">
      <w:start w:val="1"/>
      <w:numFmt w:val="bullet"/>
      <w:lvlText w:val="•"/>
      <w:lvlJc w:val="left"/>
      <w:rPr>
        <w:rFonts w:hint="default"/>
      </w:rPr>
    </w:lvl>
    <w:lvl w:ilvl="3" w:tplc="2F1475F2">
      <w:start w:val="1"/>
      <w:numFmt w:val="bullet"/>
      <w:lvlText w:val="•"/>
      <w:lvlJc w:val="left"/>
      <w:rPr>
        <w:rFonts w:hint="default"/>
      </w:rPr>
    </w:lvl>
    <w:lvl w:ilvl="4" w:tplc="44FC0CF2">
      <w:start w:val="1"/>
      <w:numFmt w:val="bullet"/>
      <w:lvlText w:val="•"/>
      <w:lvlJc w:val="left"/>
      <w:rPr>
        <w:rFonts w:hint="default"/>
      </w:rPr>
    </w:lvl>
    <w:lvl w:ilvl="5" w:tplc="DF402D80">
      <w:start w:val="1"/>
      <w:numFmt w:val="bullet"/>
      <w:lvlText w:val="•"/>
      <w:lvlJc w:val="left"/>
      <w:rPr>
        <w:rFonts w:hint="default"/>
      </w:rPr>
    </w:lvl>
    <w:lvl w:ilvl="6" w:tplc="E52E9334">
      <w:start w:val="1"/>
      <w:numFmt w:val="bullet"/>
      <w:lvlText w:val="•"/>
      <w:lvlJc w:val="left"/>
      <w:rPr>
        <w:rFonts w:hint="default"/>
      </w:rPr>
    </w:lvl>
    <w:lvl w:ilvl="7" w:tplc="AA505CC8">
      <w:start w:val="1"/>
      <w:numFmt w:val="bullet"/>
      <w:lvlText w:val="•"/>
      <w:lvlJc w:val="left"/>
      <w:rPr>
        <w:rFonts w:hint="default"/>
      </w:rPr>
    </w:lvl>
    <w:lvl w:ilvl="8" w:tplc="D8B664DA">
      <w:start w:val="1"/>
      <w:numFmt w:val="bullet"/>
      <w:lvlText w:val="•"/>
      <w:lvlJc w:val="left"/>
      <w:rPr>
        <w:rFonts w:hint="default"/>
      </w:rPr>
    </w:lvl>
  </w:abstractNum>
  <w:abstractNum w:abstractNumId="106" w15:restartNumberingAfterBreak="0">
    <w:nsid w:val="6A8966A9"/>
    <w:multiLevelType w:val="hybridMultilevel"/>
    <w:tmpl w:val="452AE858"/>
    <w:lvl w:ilvl="0" w:tplc="371A57D0">
      <w:start w:val="1"/>
      <w:numFmt w:val="decimal"/>
      <w:lvlText w:val="%1."/>
      <w:lvlJc w:val="left"/>
      <w:pPr>
        <w:ind w:hanging="316"/>
      </w:pPr>
      <w:rPr>
        <w:rFonts w:ascii="Times New Roman" w:eastAsia="Times New Roman" w:hAnsi="Times New Roman" w:hint="default"/>
        <w:sz w:val="24"/>
        <w:szCs w:val="24"/>
      </w:rPr>
    </w:lvl>
    <w:lvl w:ilvl="1" w:tplc="448E473A">
      <w:start w:val="1"/>
      <w:numFmt w:val="bullet"/>
      <w:lvlText w:val="•"/>
      <w:lvlJc w:val="left"/>
      <w:rPr>
        <w:rFonts w:hint="default"/>
      </w:rPr>
    </w:lvl>
    <w:lvl w:ilvl="2" w:tplc="D06C5DEA">
      <w:start w:val="1"/>
      <w:numFmt w:val="bullet"/>
      <w:lvlText w:val="•"/>
      <w:lvlJc w:val="left"/>
      <w:rPr>
        <w:rFonts w:hint="default"/>
      </w:rPr>
    </w:lvl>
    <w:lvl w:ilvl="3" w:tplc="4FE44DD4">
      <w:start w:val="1"/>
      <w:numFmt w:val="bullet"/>
      <w:lvlText w:val="•"/>
      <w:lvlJc w:val="left"/>
      <w:rPr>
        <w:rFonts w:hint="default"/>
      </w:rPr>
    </w:lvl>
    <w:lvl w:ilvl="4" w:tplc="26B8C6C0">
      <w:start w:val="1"/>
      <w:numFmt w:val="bullet"/>
      <w:lvlText w:val="•"/>
      <w:lvlJc w:val="left"/>
      <w:rPr>
        <w:rFonts w:hint="default"/>
      </w:rPr>
    </w:lvl>
    <w:lvl w:ilvl="5" w:tplc="548ABC6C">
      <w:start w:val="1"/>
      <w:numFmt w:val="bullet"/>
      <w:lvlText w:val="•"/>
      <w:lvlJc w:val="left"/>
      <w:rPr>
        <w:rFonts w:hint="default"/>
      </w:rPr>
    </w:lvl>
    <w:lvl w:ilvl="6" w:tplc="1CE282CA">
      <w:start w:val="1"/>
      <w:numFmt w:val="bullet"/>
      <w:lvlText w:val="•"/>
      <w:lvlJc w:val="left"/>
      <w:rPr>
        <w:rFonts w:hint="default"/>
      </w:rPr>
    </w:lvl>
    <w:lvl w:ilvl="7" w:tplc="EA4AC358">
      <w:start w:val="1"/>
      <w:numFmt w:val="bullet"/>
      <w:lvlText w:val="•"/>
      <w:lvlJc w:val="left"/>
      <w:rPr>
        <w:rFonts w:hint="default"/>
      </w:rPr>
    </w:lvl>
    <w:lvl w:ilvl="8" w:tplc="A6020C88">
      <w:start w:val="1"/>
      <w:numFmt w:val="bullet"/>
      <w:lvlText w:val="•"/>
      <w:lvlJc w:val="left"/>
      <w:rPr>
        <w:rFonts w:hint="default"/>
      </w:rPr>
    </w:lvl>
  </w:abstractNum>
  <w:abstractNum w:abstractNumId="107" w15:restartNumberingAfterBreak="0">
    <w:nsid w:val="6C721276"/>
    <w:multiLevelType w:val="hybridMultilevel"/>
    <w:tmpl w:val="E7FC6444"/>
    <w:lvl w:ilvl="0" w:tplc="21F29FFC">
      <w:start w:val="1"/>
      <w:numFmt w:val="decimal"/>
      <w:lvlText w:val="%1)"/>
      <w:lvlJc w:val="left"/>
      <w:pPr>
        <w:ind w:hanging="573"/>
      </w:pPr>
      <w:rPr>
        <w:rFonts w:ascii="Times New Roman" w:eastAsia="Times New Roman" w:hAnsi="Times New Roman" w:hint="default"/>
        <w:sz w:val="24"/>
        <w:szCs w:val="24"/>
      </w:rPr>
    </w:lvl>
    <w:lvl w:ilvl="1" w:tplc="37786E52">
      <w:start w:val="1"/>
      <w:numFmt w:val="bullet"/>
      <w:lvlText w:val="•"/>
      <w:lvlJc w:val="left"/>
      <w:rPr>
        <w:rFonts w:hint="default"/>
      </w:rPr>
    </w:lvl>
    <w:lvl w:ilvl="2" w:tplc="C3B0D6AC">
      <w:start w:val="1"/>
      <w:numFmt w:val="bullet"/>
      <w:lvlText w:val="•"/>
      <w:lvlJc w:val="left"/>
      <w:rPr>
        <w:rFonts w:hint="default"/>
      </w:rPr>
    </w:lvl>
    <w:lvl w:ilvl="3" w:tplc="42C4DB60">
      <w:start w:val="1"/>
      <w:numFmt w:val="bullet"/>
      <w:lvlText w:val="•"/>
      <w:lvlJc w:val="left"/>
      <w:rPr>
        <w:rFonts w:hint="default"/>
      </w:rPr>
    </w:lvl>
    <w:lvl w:ilvl="4" w:tplc="B42A6738">
      <w:start w:val="1"/>
      <w:numFmt w:val="bullet"/>
      <w:lvlText w:val="•"/>
      <w:lvlJc w:val="left"/>
      <w:rPr>
        <w:rFonts w:hint="default"/>
      </w:rPr>
    </w:lvl>
    <w:lvl w:ilvl="5" w:tplc="69AEB094">
      <w:start w:val="1"/>
      <w:numFmt w:val="bullet"/>
      <w:lvlText w:val="•"/>
      <w:lvlJc w:val="left"/>
      <w:rPr>
        <w:rFonts w:hint="default"/>
      </w:rPr>
    </w:lvl>
    <w:lvl w:ilvl="6" w:tplc="B202949A">
      <w:start w:val="1"/>
      <w:numFmt w:val="bullet"/>
      <w:lvlText w:val="•"/>
      <w:lvlJc w:val="left"/>
      <w:rPr>
        <w:rFonts w:hint="default"/>
      </w:rPr>
    </w:lvl>
    <w:lvl w:ilvl="7" w:tplc="7A3268C8">
      <w:start w:val="1"/>
      <w:numFmt w:val="bullet"/>
      <w:lvlText w:val="•"/>
      <w:lvlJc w:val="left"/>
      <w:rPr>
        <w:rFonts w:hint="default"/>
      </w:rPr>
    </w:lvl>
    <w:lvl w:ilvl="8" w:tplc="225EF92A">
      <w:start w:val="1"/>
      <w:numFmt w:val="bullet"/>
      <w:lvlText w:val="•"/>
      <w:lvlJc w:val="left"/>
      <w:rPr>
        <w:rFonts w:hint="default"/>
      </w:rPr>
    </w:lvl>
  </w:abstractNum>
  <w:abstractNum w:abstractNumId="108" w15:restartNumberingAfterBreak="0">
    <w:nsid w:val="6CD0282E"/>
    <w:multiLevelType w:val="multilevel"/>
    <w:tmpl w:val="418271A4"/>
    <w:lvl w:ilvl="0">
      <w:start w:val="3"/>
      <w:numFmt w:val="decimal"/>
      <w:lvlText w:val="%1."/>
      <w:lvlJc w:val="left"/>
      <w:pPr>
        <w:ind w:left="112" w:hanging="708"/>
      </w:pPr>
      <w:rPr>
        <w:rFonts w:ascii="Times New Roman" w:eastAsia="Times New Roman" w:hAnsi="Times New Roman" w:hint="default"/>
        <w:sz w:val="24"/>
        <w:szCs w:val="24"/>
      </w:rPr>
    </w:lvl>
    <w:lvl w:ilvl="1">
      <w:start w:val="1"/>
      <w:numFmt w:val="decimal"/>
      <w:isLgl/>
      <w:lvlText w:val="%1.%2."/>
      <w:lvlJc w:val="left"/>
      <w:pPr>
        <w:ind w:left="1180" w:hanging="360"/>
      </w:pPr>
      <w:rPr>
        <w:rFonts w:hint="default"/>
      </w:rPr>
    </w:lvl>
    <w:lvl w:ilvl="2">
      <w:start w:val="1"/>
      <w:numFmt w:val="decimal"/>
      <w:isLgl/>
      <w:lvlText w:val="%1.%2.%3."/>
      <w:lvlJc w:val="left"/>
      <w:pPr>
        <w:ind w:left="2956" w:hanging="720"/>
      </w:pPr>
      <w:rPr>
        <w:rFonts w:hint="default"/>
      </w:rPr>
    </w:lvl>
    <w:lvl w:ilvl="3">
      <w:start w:val="1"/>
      <w:numFmt w:val="decimal"/>
      <w:isLgl/>
      <w:lvlText w:val="%1.%2.%3.%4."/>
      <w:lvlJc w:val="left"/>
      <w:pPr>
        <w:ind w:left="4372" w:hanging="720"/>
      </w:pPr>
      <w:rPr>
        <w:rFonts w:hint="default"/>
      </w:rPr>
    </w:lvl>
    <w:lvl w:ilvl="4">
      <w:start w:val="1"/>
      <w:numFmt w:val="decimal"/>
      <w:isLgl/>
      <w:lvlText w:val="%1.%2.%3.%4.%5."/>
      <w:lvlJc w:val="left"/>
      <w:pPr>
        <w:ind w:left="6148" w:hanging="1080"/>
      </w:pPr>
      <w:rPr>
        <w:rFonts w:hint="default"/>
      </w:rPr>
    </w:lvl>
    <w:lvl w:ilvl="5">
      <w:start w:val="1"/>
      <w:numFmt w:val="decimal"/>
      <w:isLgl/>
      <w:lvlText w:val="%1.%2.%3.%4.%5.%6."/>
      <w:lvlJc w:val="left"/>
      <w:pPr>
        <w:ind w:left="7564" w:hanging="1080"/>
      </w:pPr>
      <w:rPr>
        <w:rFonts w:hint="default"/>
      </w:rPr>
    </w:lvl>
    <w:lvl w:ilvl="6">
      <w:start w:val="1"/>
      <w:numFmt w:val="decimal"/>
      <w:isLgl/>
      <w:lvlText w:val="%1.%2.%3.%4.%5.%6.%7."/>
      <w:lvlJc w:val="left"/>
      <w:pPr>
        <w:ind w:left="9340" w:hanging="1440"/>
      </w:pPr>
      <w:rPr>
        <w:rFonts w:hint="default"/>
      </w:rPr>
    </w:lvl>
    <w:lvl w:ilvl="7">
      <w:start w:val="1"/>
      <w:numFmt w:val="decimal"/>
      <w:isLgl/>
      <w:lvlText w:val="%1.%2.%3.%4.%5.%6.%7.%8."/>
      <w:lvlJc w:val="left"/>
      <w:pPr>
        <w:ind w:left="10756" w:hanging="1440"/>
      </w:pPr>
      <w:rPr>
        <w:rFonts w:hint="default"/>
      </w:rPr>
    </w:lvl>
    <w:lvl w:ilvl="8">
      <w:start w:val="1"/>
      <w:numFmt w:val="decimal"/>
      <w:isLgl/>
      <w:lvlText w:val="%1.%2.%3.%4.%5.%6.%7.%8.%9."/>
      <w:lvlJc w:val="left"/>
      <w:pPr>
        <w:ind w:left="12532" w:hanging="1800"/>
      </w:pPr>
      <w:rPr>
        <w:rFonts w:hint="default"/>
      </w:rPr>
    </w:lvl>
  </w:abstractNum>
  <w:abstractNum w:abstractNumId="109" w15:restartNumberingAfterBreak="0">
    <w:nsid w:val="6D385E6E"/>
    <w:multiLevelType w:val="multilevel"/>
    <w:tmpl w:val="E02C89C6"/>
    <w:lvl w:ilvl="0">
      <w:start w:val="1"/>
      <w:numFmt w:val="bullet"/>
      <w:lvlText w:val=""/>
      <w:lvlJc w:val="left"/>
      <w:pPr>
        <w:ind w:hanging="569"/>
      </w:pPr>
      <w:rPr>
        <w:rFonts w:ascii="Symbol" w:hAnsi="Symbol" w:hint="default"/>
        <w:sz w:val="24"/>
        <w:szCs w:val="24"/>
      </w:rPr>
    </w:lvl>
    <w:lvl w:ilvl="1">
      <w:start w:val="1"/>
      <w:numFmt w:val="decimal"/>
      <w:lvlText w:val="%1.%2."/>
      <w:lvlJc w:val="left"/>
      <w:pPr>
        <w:ind w:hanging="569"/>
      </w:pPr>
      <w:rPr>
        <w:rFonts w:ascii="Times New Roman" w:eastAsia="Times New Roman" w:hAnsi="Times New Roman"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10" w15:restartNumberingAfterBreak="0">
    <w:nsid w:val="6D411EA6"/>
    <w:multiLevelType w:val="hybridMultilevel"/>
    <w:tmpl w:val="7D300C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15:restartNumberingAfterBreak="0">
    <w:nsid w:val="6F8C2CE9"/>
    <w:multiLevelType w:val="hybridMultilevel"/>
    <w:tmpl w:val="4B660A44"/>
    <w:lvl w:ilvl="0" w:tplc="27A2ECD6">
      <w:start w:val="1"/>
      <w:numFmt w:val="decimal"/>
      <w:lvlText w:val="%1."/>
      <w:lvlJc w:val="left"/>
      <w:pPr>
        <w:ind w:hanging="573"/>
      </w:pPr>
      <w:rPr>
        <w:rFonts w:ascii="Times New Roman" w:eastAsia="Times New Roman" w:hAnsi="Times New Roman" w:hint="default"/>
        <w:sz w:val="24"/>
        <w:szCs w:val="24"/>
      </w:rPr>
    </w:lvl>
    <w:lvl w:ilvl="1" w:tplc="534C1514">
      <w:start w:val="1"/>
      <w:numFmt w:val="bullet"/>
      <w:lvlText w:val="•"/>
      <w:lvlJc w:val="left"/>
      <w:rPr>
        <w:rFonts w:hint="default"/>
      </w:rPr>
    </w:lvl>
    <w:lvl w:ilvl="2" w:tplc="1708CE58">
      <w:start w:val="1"/>
      <w:numFmt w:val="bullet"/>
      <w:lvlText w:val="•"/>
      <w:lvlJc w:val="left"/>
      <w:rPr>
        <w:rFonts w:hint="default"/>
      </w:rPr>
    </w:lvl>
    <w:lvl w:ilvl="3" w:tplc="84566CE0">
      <w:start w:val="1"/>
      <w:numFmt w:val="bullet"/>
      <w:lvlText w:val="•"/>
      <w:lvlJc w:val="left"/>
      <w:rPr>
        <w:rFonts w:hint="default"/>
      </w:rPr>
    </w:lvl>
    <w:lvl w:ilvl="4" w:tplc="6D805E08">
      <w:start w:val="1"/>
      <w:numFmt w:val="bullet"/>
      <w:lvlText w:val="•"/>
      <w:lvlJc w:val="left"/>
      <w:rPr>
        <w:rFonts w:hint="default"/>
      </w:rPr>
    </w:lvl>
    <w:lvl w:ilvl="5" w:tplc="E2543580">
      <w:start w:val="1"/>
      <w:numFmt w:val="bullet"/>
      <w:lvlText w:val="•"/>
      <w:lvlJc w:val="left"/>
      <w:rPr>
        <w:rFonts w:hint="default"/>
      </w:rPr>
    </w:lvl>
    <w:lvl w:ilvl="6" w:tplc="F042C1AC">
      <w:start w:val="1"/>
      <w:numFmt w:val="bullet"/>
      <w:lvlText w:val="•"/>
      <w:lvlJc w:val="left"/>
      <w:rPr>
        <w:rFonts w:hint="default"/>
      </w:rPr>
    </w:lvl>
    <w:lvl w:ilvl="7" w:tplc="57D286EC">
      <w:start w:val="1"/>
      <w:numFmt w:val="bullet"/>
      <w:lvlText w:val="•"/>
      <w:lvlJc w:val="left"/>
      <w:rPr>
        <w:rFonts w:hint="default"/>
      </w:rPr>
    </w:lvl>
    <w:lvl w:ilvl="8" w:tplc="8AB6D0CC">
      <w:start w:val="1"/>
      <w:numFmt w:val="bullet"/>
      <w:lvlText w:val="•"/>
      <w:lvlJc w:val="left"/>
      <w:rPr>
        <w:rFonts w:hint="default"/>
      </w:rPr>
    </w:lvl>
  </w:abstractNum>
  <w:abstractNum w:abstractNumId="112" w15:restartNumberingAfterBreak="0">
    <w:nsid w:val="6F962680"/>
    <w:multiLevelType w:val="hybridMultilevel"/>
    <w:tmpl w:val="5F6ACCB2"/>
    <w:lvl w:ilvl="0" w:tplc="47EA6B62">
      <w:start w:val="1"/>
      <w:numFmt w:val="decimal"/>
      <w:lvlText w:val="%1)"/>
      <w:lvlJc w:val="left"/>
      <w:pPr>
        <w:ind w:hanging="573"/>
      </w:pPr>
      <w:rPr>
        <w:rFonts w:ascii="Times New Roman" w:eastAsia="Times New Roman" w:hAnsi="Times New Roman" w:hint="default"/>
        <w:sz w:val="24"/>
        <w:szCs w:val="24"/>
      </w:rPr>
    </w:lvl>
    <w:lvl w:ilvl="1" w:tplc="06B6D4C0">
      <w:start w:val="1"/>
      <w:numFmt w:val="bullet"/>
      <w:lvlText w:val="•"/>
      <w:lvlJc w:val="left"/>
      <w:rPr>
        <w:rFonts w:hint="default"/>
      </w:rPr>
    </w:lvl>
    <w:lvl w:ilvl="2" w:tplc="5D90F800">
      <w:start w:val="1"/>
      <w:numFmt w:val="bullet"/>
      <w:lvlText w:val="•"/>
      <w:lvlJc w:val="left"/>
      <w:rPr>
        <w:rFonts w:hint="default"/>
      </w:rPr>
    </w:lvl>
    <w:lvl w:ilvl="3" w:tplc="B0C624C4">
      <w:start w:val="1"/>
      <w:numFmt w:val="bullet"/>
      <w:lvlText w:val="•"/>
      <w:lvlJc w:val="left"/>
      <w:rPr>
        <w:rFonts w:hint="default"/>
      </w:rPr>
    </w:lvl>
    <w:lvl w:ilvl="4" w:tplc="CA604DB6">
      <w:start w:val="1"/>
      <w:numFmt w:val="bullet"/>
      <w:lvlText w:val="•"/>
      <w:lvlJc w:val="left"/>
      <w:rPr>
        <w:rFonts w:hint="default"/>
      </w:rPr>
    </w:lvl>
    <w:lvl w:ilvl="5" w:tplc="ADDEB754">
      <w:start w:val="1"/>
      <w:numFmt w:val="bullet"/>
      <w:lvlText w:val="•"/>
      <w:lvlJc w:val="left"/>
      <w:rPr>
        <w:rFonts w:hint="default"/>
      </w:rPr>
    </w:lvl>
    <w:lvl w:ilvl="6" w:tplc="989AE24C">
      <w:start w:val="1"/>
      <w:numFmt w:val="bullet"/>
      <w:lvlText w:val="•"/>
      <w:lvlJc w:val="left"/>
      <w:rPr>
        <w:rFonts w:hint="default"/>
      </w:rPr>
    </w:lvl>
    <w:lvl w:ilvl="7" w:tplc="1F822828">
      <w:start w:val="1"/>
      <w:numFmt w:val="bullet"/>
      <w:lvlText w:val="•"/>
      <w:lvlJc w:val="left"/>
      <w:rPr>
        <w:rFonts w:hint="default"/>
      </w:rPr>
    </w:lvl>
    <w:lvl w:ilvl="8" w:tplc="E5F2F266">
      <w:start w:val="1"/>
      <w:numFmt w:val="bullet"/>
      <w:lvlText w:val="•"/>
      <w:lvlJc w:val="left"/>
      <w:rPr>
        <w:rFonts w:hint="default"/>
      </w:rPr>
    </w:lvl>
  </w:abstractNum>
  <w:abstractNum w:abstractNumId="113" w15:restartNumberingAfterBreak="0">
    <w:nsid w:val="6FB26072"/>
    <w:multiLevelType w:val="hybridMultilevel"/>
    <w:tmpl w:val="97F6539A"/>
    <w:lvl w:ilvl="0" w:tplc="C35E8CDA">
      <w:start w:val="1"/>
      <w:numFmt w:val="bullet"/>
      <w:lvlText w:val="-"/>
      <w:lvlJc w:val="left"/>
      <w:pPr>
        <w:ind w:hanging="569"/>
      </w:pPr>
      <w:rPr>
        <w:rFonts w:ascii="Times New Roman" w:eastAsia="Times New Roman" w:hAnsi="Times New Roman" w:hint="default"/>
        <w:sz w:val="24"/>
        <w:szCs w:val="24"/>
      </w:rPr>
    </w:lvl>
    <w:lvl w:ilvl="1" w:tplc="17685B34">
      <w:start w:val="1"/>
      <w:numFmt w:val="bullet"/>
      <w:lvlText w:val="•"/>
      <w:lvlJc w:val="left"/>
      <w:rPr>
        <w:rFonts w:hint="default"/>
      </w:rPr>
    </w:lvl>
    <w:lvl w:ilvl="2" w:tplc="742C17F4">
      <w:start w:val="1"/>
      <w:numFmt w:val="bullet"/>
      <w:lvlText w:val="•"/>
      <w:lvlJc w:val="left"/>
      <w:rPr>
        <w:rFonts w:hint="default"/>
      </w:rPr>
    </w:lvl>
    <w:lvl w:ilvl="3" w:tplc="4DB4567E">
      <w:start w:val="1"/>
      <w:numFmt w:val="bullet"/>
      <w:lvlText w:val="•"/>
      <w:lvlJc w:val="left"/>
      <w:rPr>
        <w:rFonts w:hint="default"/>
      </w:rPr>
    </w:lvl>
    <w:lvl w:ilvl="4" w:tplc="74BE16DE">
      <w:start w:val="1"/>
      <w:numFmt w:val="bullet"/>
      <w:lvlText w:val="•"/>
      <w:lvlJc w:val="left"/>
      <w:rPr>
        <w:rFonts w:hint="default"/>
      </w:rPr>
    </w:lvl>
    <w:lvl w:ilvl="5" w:tplc="99D880DE">
      <w:start w:val="1"/>
      <w:numFmt w:val="bullet"/>
      <w:lvlText w:val="•"/>
      <w:lvlJc w:val="left"/>
      <w:rPr>
        <w:rFonts w:hint="default"/>
      </w:rPr>
    </w:lvl>
    <w:lvl w:ilvl="6" w:tplc="3AA42A9C">
      <w:start w:val="1"/>
      <w:numFmt w:val="bullet"/>
      <w:lvlText w:val="•"/>
      <w:lvlJc w:val="left"/>
      <w:rPr>
        <w:rFonts w:hint="default"/>
      </w:rPr>
    </w:lvl>
    <w:lvl w:ilvl="7" w:tplc="1DA215EC">
      <w:start w:val="1"/>
      <w:numFmt w:val="bullet"/>
      <w:lvlText w:val="•"/>
      <w:lvlJc w:val="left"/>
      <w:rPr>
        <w:rFonts w:hint="default"/>
      </w:rPr>
    </w:lvl>
    <w:lvl w:ilvl="8" w:tplc="4E3828A2">
      <w:start w:val="1"/>
      <w:numFmt w:val="bullet"/>
      <w:lvlText w:val="•"/>
      <w:lvlJc w:val="left"/>
      <w:rPr>
        <w:rFonts w:hint="default"/>
      </w:rPr>
    </w:lvl>
  </w:abstractNum>
  <w:abstractNum w:abstractNumId="114" w15:restartNumberingAfterBreak="0">
    <w:nsid w:val="70121FBD"/>
    <w:multiLevelType w:val="hybridMultilevel"/>
    <w:tmpl w:val="C37AB474"/>
    <w:lvl w:ilvl="0" w:tplc="7C6E1004">
      <w:start w:val="1"/>
      <w:numFmt w:val="decimal"/>
      <w:lvlText w:val="%1)"/>
      <w:lvlJc w:val="left"/>
      <w:pPr>
        <w:ind w:left="472" w:hanging="360"/>
      </w:pPr>
      <w:rPr>
        <w:rFonts w:hint="default"/>
      </w:rPr>
    </w:lvl>
    <w:lvl w:ilvl="1" w:tplc="04190019">
      <w:start w:val="1"/>
      <w:numFmt w:val="lowerLetter"/>
      <w:lvlText w:val="%2."/>
      <w:lvlJc w:val="left"/>
      <w:pPr>
        <w:ind w:left="1192" w:hanging="360"/>
      </w:pPr>
    </w:lvl>
    <w:lvl w:ilvl="2" w:tplc="0419001B" w:tentative="1">
      <w:start w:val="1"/>
      <w:numFmt w:val="lowerRoman"/>
      <w:lvlText w:val="%3."/>
      <w:lvlJc w:val="right"/>
      <w:pPr>
        <w:ind w:left="1912" w:hanging="180"/>
      </w:pPr>
    </w:lvl>
    <w:lvl w:ilvl="3" w:tplc="0419000F" w:tentative="1">
      <w:start w:val="1"/>
      <w:numFmt w:val="decimal"/>
      <w:lvlText w:val="%4."/>
      <w:lvlJc w:val="left"/>
      <w:pPr>
        <w:ind w:left="2632" w:hanging="360"/>
      </w:pPr>
    </w:lvl>
    <w:lvl w:ilvl="4" w:tplc="04190019" w:tentative="1">
      <w:start w:val="1"/>
      <w:numFmt w:val="lowerLetter"/>
      <w:lvlText w:val="%5."/>
      <w:lvlJc w:val="left"/>
      <w:pPr>
        <w:ind w:left="3352" w:hanging="360"/>
      </w:pPr>
    </w:lvl>
    <w:lvl w:ilvl="5" w:tplc="0419001B" w:tentative="1">
      <w:start w:val="1"/>
      <w:numFmt w:val="lowerRoman"/>
      <w:lvlText w:val="%6."/>
      <w:lvlJc w:val="right"/>
      <w:pPr>
        <w:ind w:left="4072" w:hanging="180"/>
      </w:pPr>
    </w:lvl>
    <w:lvl w:ilvl="6" w:tplc="0419000F" w:tentative="1">
      <w:start w:val="1"/>
      <w:numFmt w:val="decimal"/>
      <w:lvlText w:val="%7."/>
      <w:lvlJc w:val="left"/>
      <w:pPr>
        <w:ind w:left="4792" w:hanging="360"/>
      </w:pPr>
    </w:lvl>
    <w:lvl w:ilvl="7" w:tplc="04190019" w:tentative="1">
      <w:start w:val="1"/>
      <w:numFmt w:val="lowerLetter"/>
      <w:lvlText w:val="%8."/>
      <w:lvlJc w:val="left"/>
      <w:pPr>
        <w:ind w:left="5512" w:hanging="360"/>
      </w:pPr>
    </w:lvl>
    <w:lvl w:ilvl="8" w:tplc="0419001B" w:tentative="1">
      <w:start w:val="1"/>
      <w:numFmt w:val="lowerRoman"/>
      <w:lvlText w:val="%9."/>
      <w:lvlJc w:val="right"/>
      <w:pPr>
        <w:ind w:left="6232" w:hanging="180"/>
      </w:pPr>
    </w:lvl>
  </w:abstractNum>
  <w:abstractNum w:abstractNumId="115" w15:restartNumberingAfterBreak="0">
    <w:nsid w:val="71064C61"/>
    <w:multiLevelType w:val="hybridMultilevel"/>
    <w:tmpl w:val="F416B07A"/>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116" w15:restartNumberingAfterBreak="0">
    <w:nsid w:val="711A4073"/>
    <w:multiLevelType w:val="hybridMultilevel"/>
    <w:tmpl w:val="6F44198C"/>
    <w:lvl w:ilvl="0" w:tplc="D06EA3DA">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7" w15:restartNumberingAfterBreak="0">
    <w:nsid w:val="720C1567"/>
    <w:multiLevelType w:val="hybridMultilevel"/>
    <w:tmpl w:val="92D21F4E"/>
    <w:lvl w:ilvl="0" w:tplc="6652BA88">
      <w:start w:val="1"/>
      <w:numFmt w:val="decimal"/>
      <w:lvlText w:val="%1."/>
      <w:lvlJc w:val="left"/>
      <w:pPr>
        <w:ind w:hanging="709"/>
        <w:jc w:val="right"/>
      </w:pPr>
      <w:rPr>
        <w:rFonts w:ascii="Times New Roman" w:eastAsia="Times New Roman" w:hAnsi="Times New Roman" w:hint="default"/>
        <w:sz w:val="24"/>
        <w:szCs w:val="24"/>
      </w:rPr>
    </w:lvl>
    <w:lvl w:ilvl="1" w:tplc="70A04404">
      <w:start w:val="1"/>
      <w:numFmt w:val="bullet"/>
      <w:lvlText w:val="•"/>
      <w:lvlJc w:val="left"/>
      <w:rPr>
        <w:rFonts w:hint="default"/>
      </w:rPr>
    </w:lvl>
    <w:lvl w:ilvl="2" w:tplc="A0E875A0">
      <w:start w:val="1"/>
      <w:numFmt w:val="bullet"/>
      <w:lvlText w:val="•"/>
      <w:lvlJc w:val="left"/>
      <w:rPr>
        <w:rFonts w:hint="default"/>
      </w:rPr>
    </w:lvl>
    <w:lvl w:ilvl="3" w:tplc="D744CD32">
      <w:start w:val="1"/>
      <w:numFmt w:val="bullet"/>
      <w:lvlText w:val="•"/>
      <w:lvlJc w:val="left"/>
      <w:rPr>
        <w:rFonts w:hint="default"/>
      </w:rPr>
    </w:lvl>
    <w:lvl w:ilvl="4" w:tplc="90A81E50">
      <w:start w:val="1"/>
      <w:numFmt w:val="bullet"/>
      <w:lvlText w:val="•"/>
      <w:lvlJc w:val="left"/>
      <w:rPr>
        <w:rFonts w:hint="default"/>
      </w:rPr>
    </w:lvl>
    <w:lvl w:ilvl="5" w:tplc="6CBCBF3C">
      <w:start w:val="1"/>
      <w:numFmt w:val="bullet"/>
      <w:lvlText w:val="•"/>
      <w:lvlJc w:val="left"/>
      <w:rPr>
        <w:rFonts w:hint="default"/>
      </w:rPr>
    </w:lvl>
    <w:lvl w:ilvl="6" w:tplc="15A6F31A">
      <w:start w:val="1"/>
      <w:numFmt w:val="bullet"/>
      <w:lvlText w:val="•"/>
      <w:lvlJc w:val="left"/>
      <w:rPr>
        <w:rFonts w:hint="default"/>
      </w:rPr>
    </w:lvl>
    <w:lvl w:ilvl="7" w:tplc="C04823E8">
      <w:start w:val="1"/>
      <w:numFmt w:val="bullet"/>
      <w:lvlText w:val="•"/>
      <w:lvlJc w:val="left"/>
      <w:rPr>
        <w:rFonts w:hint="default"/>
      </w:rPr>
    </w:lvl>
    <w:lvl w:ilvl="8" w:tplc="080C04C6">
      <w:start w:val="1"/>
      <w:numFmt w:val="bullet"/>
      <w:lvlText w:val="•"/>
      <w:lvlJc w:val="left"/>
      <w:rPr>
        <w:rFonts w:hint="default"/>
      </w:rPr>
    </w:lvl>
  </w:abstractNum>
  <w:abstractNum w:abstractNumId="118" w15:restartNumberingAfterBreak="0">
    <w:nsid w:val="7246277A"/>
    <w:multiLevelType w:val="hybridMultilevel"/>
    <w:tmpl w:val="4134DE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15:restartNumberingAfterBreak="0">
    <w:nsid w:val="732B1A12"/>
    <w:multiLevelType w:val="hybridMultilevel"/>
    <w:tmpl w:val="AAF89420"/>
    <w:lvl w:ilvl="0" w:tplc="DAAED6E6">
      <w:start w:val="1"/>
      <w:numFmt w:val="bullet"/>
      <w:pStyle w:val="a6"/>
      <w:lvlText w:val=""/>
      <w:lvlJc w:val="left"/>
      <w:pPr>
        <w:tabs>
          <w:tab w:val="num" w:pos="1440"/>
        </w:tabs>
        <w:ind w:left="371" w:firstLine="709"/>
      </w:pPr>
      <w:rPr>
        <w:rFonts w:ascii="Symbol" w:hAnsi="Symbol" w:hint="default"/>
      </w:rPr>
    </w:lvl>
    <w:lvl w:ilvl="1" w:tplc="958EF530">
      <w:start w:val="1"/>
      <w:numFmt w:val="bullet"/>
      <w:lvlText w:val="o"/>
      <w:lvlJc w:val="left"/>
      <w:pPr>
        <w:tabs>
          <w:tab w:val="num" w:pos="2160"/>
        </w:tabs>
        <w:ind w:left="2160" w:hanging="360"/>
      </w:pPr>
      <w:rPr>
        <w:rFonts w:ascii="Courier New" w:hAnsi="Courier New" w:hint="default"/>
      </w:rPr>
    </w:lvl>
    <w:lvl w:ilvl="2" w:tplc="4756151E">
      <w:start w:val="1"/>
      <w:numFmt w:val="bullet"/>
      <w:lvlText w:val=""/>
      <w:lvlJc w:val="left"/>
      <w:pPr>
        <w:tabs>
          <w:tab w:val="num" w:pos="2880"/>
        </w:tabs>
        <w:ind w:left="2880" w:hanging="360"/>
      </w:pPr>
      <w:rPr>
        <w:rFonts w:ascii="Wingdings" w:hAnsi="Wingdings" w:hint="default"/>
      </w:rPr>
    </w:lvl>
    <w:lvl w:ilvl="3" w:tplc="0419000F">
      <w:start w:val="1"/>
      <w:numFmt w:val="bullet"/>
      <w:lvlText w:val=""/>
      <w:lvlJc w:val="left"/>
      <w:pPr>
        <w:tabs>
          <w:tab w:val="num" w:pos="3600"/>
        </w:tabs>
        <w:ind w:left="3600" w:hanging="360"/>
      </w:pPr>
      <w:rPr>
        <w:rFonts w:ascii="Symbol" w:hAnsi="Symbol" w:hint="default"/>
      </w:rPr>
    </w:lvl>
    <w:lvl w:ilvl="4" w:tplc="04190019">
      <w:start w:val="1"/>
      <w:numFmt w:val="bullet"/>
      <w:lvlText w:val="o"/>
      <w:lvlJc w:val="left"/>
      <w:pPr>
        <w:tabs>
          <w:tab w:val="num" w:pos="4320"/>
        </w:tabs>
        <w:ind w:left="4320" w:hanging="360"/>
      </w:pPr>
      <w:rPr>
        <w:rFonts w:ascii="Courier New" w:hAnsi="Courier New" w:hint="default"/>
      </w:rPr>
    </w:lvl>
    <w:lvl w:ilvl="5" w:tplc="0419001B">
      <w:start w:val="1"/>
      <w:numFmt w:val="bullet"/>
      <w:lvlText w:val=""/>
      <w:lvlJc w:val="left"/>
      <w:pPr>
        <w:tabs>
          <w:tab w:val="num" w:pos="5040"/>
        </w:tabs>
        <w:ind w:left="5040" w:hanging="360"/>
      </w:pPr>
      <w:rPr>
        <w:rFonts w:ascii="Wingdings" w:hAnsi="Wingdings" w:hint="default"/>
      </w:rPr>
    </w:lvl>
    <w:lvl w:ilvl="6" w:tplc="0419000F">
      <w:start w:val="1"/>
      <w:numFmt w:val="bullet"/>
      <w:lvlText w:val=""/>
      <w:lvlJc w:val="left"/>
      <w:pPr>
        <w:tabs>
          <w:tab w:val="num" w:pos="5760"/>
        </w:tabs>
        <w:ind w:left="5760" w:hanging="360"/>
      </w:pPr>
      <w:rPr>
        <w:rFonts w:ascii="Symbol" w:hAnsi="Symbol" w:hint="default"/>
      </w:rPr>
    </w:lvl>
    <w:lvl w:ilvl="7" w:tplc="04190019">
      <w:start w:val="1"/>
      <w:numFmt w:val="bullet"/>
      <w:lvlText w:val="o"/>
      <w:lvlJc w:val="left"/>
      <w:pPr>
        <w:tabs>
          <w:tab w:val="num" w:pos="6480"/>
        </w:tabs>
        <w:ind w:left="6480" w:hanging="360"/>
      </w:pPr>
      <w:rPr>
        <w:rFonts w:ascii="Courier New" w:hAnsi="Courier New" w:hint="default"/>
      </w:rPr>
    </w:lvl>
    <w:lvl w:ilvl="8" w:tplc="0419001B">
      <w:start w:val="1"/>
      <w:numFmt w:val="bullet"/>
      <w:lvlText w:val=""/>
      <w:lvlJc w:val="left"/>
      <w:pPr>
        <w:tabs>
          <w:tab w:val="num" w:pos="7200"/>
        </w:tabs>
        <w:ind w:left="7200" w:hanging="360"/>
      </w:pPr>
      <w:rPr>
        <w:rFonts w:ascii="Wingdings" w:hAnsi="Wingdings" w:hint="default"/>
      </w:rPr>
    </w:lvl>
  </w:abstractNum>
  <w:abstractNum w:abstractNumId="120" w15:restartNumberingAfterBreak="0">
    <w:nsid w:val="733761B5"/>
    <w:multiLevelType w:val="hybridMultilevel"/>
    <w:tmpl w:val="A2DEA6A6"/>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1" w15:restartNumberingAfterBreak="0">
    <w:nsid w:val="73571593"/>
    <w:multiLevelType w:val="hybridMultilevel"/>
    <w:tmpl w:val="9580EF64"/>
    <w:lvl w:ilvl="0" w:tplc="6AFCA20E">
      <w:start w:val="1"/>
      <w:numFmt w:val="decimal"/>
      <w:lvlText w:val="%1."/>
      <w:lvlJc w:val="left"/>
      <w:pPr>
        <w:ind w:hanging="324"/>
      </w:pPr>
      <w:rPr>
        <w:rFonts w:ascii="Times New Roman" w:eastAsia="Times New Roman" w:hAnsi="Times New Roman" w:hint="default"/>
        <w:sz w:val="24"/>
        <w:szCs w:val="24"/>
      </w:rPr>
    </w:lvl>
    <w:lvl w:ilvl="1" w:tplc="9F040344">
      <w:start w:val="1"/>
      <w:numFmt w:val="bullet"/>
      <w:lvlText w:val="•"/>
      <w:lvlJc w:val="left"/>
      <w:rPr>
        <w:rFonts w:hint="default"/>
      </w:rPr>
    </w:lvl>
    <w:lvl w:ilvl="2" w:tplc="B6A4663E">
      <w:start w:val="1"/>
      <w:numFmt w:val="bullet"/>
      <w:lvlText w:val="•"/>
      <w:lvlJc w:val="left"/>
      <w:rPr>
        <w:rFonts w:hint="default"/>
      </w:rPr>
    </w:lvl>
    <w:lvl w:ilvl="3" w:tplc="DD3C0450">
      <w:start w:val="1"/>
      <w:numFmt w:val="bullet"/>
      <w:lvlText w:val="•"/>
      <w:lvlJc w:val="left"/>
      <w:rPr>
        <w:rFonts w:hint="default"/>
      </w:rPr>
    </w:lvl>
    <w:lvl w:ilvl="4" w:tplc="AEF8DA28">
      <w:start w:val="1"/>
      <w:numFmt w:val="bullet"/>
      <w:lvlText w:val="•"/>
      <w:lvlJc w:val="left"/>
      <w:rPr>
        <w:rFonts w:hint="default"/>
      </w:rPr>
    </w:lvl>
    <w:lvl w:ilvl="5" w:tplc="F1D65C16">
      <w:start w:val="1"/>
      <w:numFmt w:val="bullet"/>
      <w:lvlText w:val="•"/>
      <w:lvlJc w:val="left"/>
      <w:rPr>
        <w:rFonts w:hint="default"/>
      </w:rPr>
    </w:lvl>
    <w:lvl w:ilvl="6" w:tplc="47281EAE">
      <w:start w:val="1"/>
      <w:numFmt w:val="bullet"/>
      <w:lvlText w:val="•"/>
      <w:lvlJc w:val="left"/>
      <w:rPr>
        <w:rFonts w:hint="default"/>
      </w:rPr>
    </w:lvl>
    <w:lvl w:ilvl="7" w:tplc="5ADE852C">
      <w:start w:val="1"/>
      <w:numFmt w:val="bullet"/>
      <w:lvlText w:val="•"/>
      <w:lvlJc w:val="left"/>
      <w:rPr>
        <w:rFonts w:hint="default"/>
      </w:rPr>
    </w:lvl>
    <w:lvl w:ilvl="8" w:tplc="67F45AAE">
      <w:start w:val="1"/>
      <w:numFmt w:val="bullet"/>
      <w:lvlText w:val="•"/>
      <w:lvlJc w:val="left"/>
      <w:rPr>
        <w:rFonts w:hint="default"/>
      </w:rPr>
    </w:lvl>
  </w:abstractNum>
  <w:abstractNum w:abstractNumId="122" w15:restartNumberingAfterBreak="0">
    <w:nsid w:val="74A1232F"/>
    <w:multiLevelType w:val="hybridMultilevel"/>
    <w:tmpl w:val="D304CE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15:restartNumberingAfterBreak="0">
    <w:nsid w:val="74AE117A"/>
    <w:multiLevelType w:val="hybridMultilevel"/>
    <w:tmpl w:val="38E2A8A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4" w15:restartNumberingAfterBreak="0">
    <w:nsid w:val="755F2160"/>
    <w:multiLevelType w:val="hybridMultilevel"/>
    <w:tmpl w:val="4BCA1A92"/>
    <w:lvl w:ilvl="0" w:tplc="AFB67712">
      <w:start w:val="1"/>
      <w:numFmt w:val="decimal"/>
      <w:lvlText w:val="%1)"/>
      <w:lvlJc w:val="left"/>
      <w:pPr>
        <w:ind w:hanging="569"/>
      </w:pPr>
      <w:rPr>
        <w:rFonts w:ascii="Times New Roman" w:eastAsia="Times New Roman" w:hAnsi="Times New Roman" w:hint="default"/>
        <w:sz w:val="24"/>
        <w:szCs w:val="24"/>
      </w:rPr>
    </w:lvl>
    <w:lvl w:ilvl="1" w:tplc="60121342">
      <w:start w:val="1"/>
      <w:numFmt w:val="bullet"/>
      <w:lvlText w:val="•"/>
      <w:lvlJc w:val="left"/>
      <w:rPr>
        <w:rFonts w:hint="default"/>
      </w:rPr>
    </w:lvl>
    <w:lvl w:ilvl="2" w:tplc="43183AA6">
      <w:start w:val="1"/>
      <w:numFmt w:val="bullet"/>
      <w:lvlText w:val="•"/>
      <w:lvlJc w:val="left"/>
      <w:rPr>
        <w:rFonts w:hint="default"/>
      </w:rPr>
    </w:lvl>
    <w:lvl w:ilvl="3" w:tplc="60B44690">
      <w:start w:val="1"/>
      <w:numFmt w:val="bullet"/>
      <w:lvlText w:val="•"/>
      <w:lvlJc w:val="left"/>
      <w:rPr>
        <w:rFonts w:hint="default"/>
      </w:rPr>
    </w:lvl>
    <w:lvl w:ilvl="4" w:tplc="79C04EFC">
      <w:start w:val="1"/>
      <w:numFmt w:val="bullet"/>
      <w:lvlText w:val="•"/>
      <w:lvlJc w:val="left"/>
      <w:rPr>
        <w:rFonts w:hint="default"/>
      </w:rPr>
    </w:lvl>
    <w:lvl w:ilvl="5" w:tplc="88E8BD12">
      <w:start w:val="1"/>
      <w:numFmt w:val="bullet"/>
      <w:lvlText w:val="•"/>
      <w:lvlJc w:val="left"/>
      <w:rPr>
        <w:rFonts w:hint="default"/>
      </w:rPr>
    </w:lvl>
    <w:lvl w:ilvl="6" w:tplc="F1C48008">
      <w:start w:val="1"/>
      <w:numFmt w:val="bullet"/>
      <w:lvlText w:val="•"/>
      <w:lvlJc w:val="left"/>
      <w:rPr>
        <w:rFonts w:hint="default"/>
      </w:rPr>
    </w:lvl>
    <w:lvl w:ilvl="7" w:tplc="3E0246F6">
      <w:start w:val="1"/>
      <w:numFmt w:val="bullet"/>
      <w:lvlText w:val="•"/>
      <w:lvlJc w:val="left"/>
      <w:rPr>
        <w:rFonts w:hint="default"/>
      </w:rPr>
    </w:lvl>
    <w:lvl w:ilvl="8" w:tplc="9F167D28">
      <w:start w:val="1"/>
      <w:numFmt w:val="bullet"/>
      <w:lvlText w:val="•"/>
      <w:lvlJc w:val="left"/>
      <w:rPr>
        <w:rFonts w:hint="default"/>
      </w:rPr>
    </w:lvl>
  </w:abstractNum>
  <w:abstractNum w:abstractNumId="125" w15:restartNumberingAfterBreak="0">
    <w:nsid w:val="79626569"/>
    <w:multiLevelType w:val="hybridMultilevel"/>
    <w:tmpl w:val="80D4DC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6" w15:restartNumberingAfterBreak="0">
    <w:nsid w:val="7A805F4C"/>
    <w:multiLevelType w:val="hybridMultilevel"/>
    <w:tmpl w:val="47446D1E"/>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127" w15:restartNumberingAfterBreak="0">
    <w:nsid w:val="7AA31885"/>
    <w:multiLevelType w:val="hybridMultilevel"/>
    <w:tmpl w:val="71CAE34C"/>
    <w:lvl w:ilvl="0" w:tplc="AC501D6E">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15:restartNumberingAfterBreak="0">
    <w:nsid w:val="7B245C5A"/>
    <w:multiLevelType w:val="multilevel"/>
    <w:tmpl w:val="4A04D81A"/>
    <w:lvl w:ilvl="0">
      <w:start w:val="5"/>
      <w:numFmt w:val="decimal"/>
      <w:lvlText w:val="%1."/>
      <w:lvlJc w:val="left"/>
      <w:pPr>
        <w:ind w:left="360" w:hanging="360"/>
      </w:pPr>
      <w:rPr>
        <w:rFonts w:hint="default"/>
      </w:rPr>
    </w:lvl>
    <w:lvl w:ilvl="1">
      <w:start w:val="1"/>
      <w:numFmt w:val="decimal"/>
      <w:lvlText w:val="%1.%2."/>
      <w:lvlJc w:val="left"/>
      <w:pPr>
        <w:ind w:left="1436" w:hanging="360"/>
      </w:pPr>
      <w:rPr>
        <w:rFonts w:hint="default"/>
      </w:rPr>
    </w:lvl>
    <w:lvl w:ilvl="2">
      <w:start w:val="1"/>
      <w:numFmt w:val="decimal"/>
      <w:lvlText w:val="%1.%2.%3."/>
      <w:lvlJc w:val="left"/>
      <w:pPr>
        <w:ind w:left="2872" w:hanging="720"/>
      </w:pPr>
      <w:rPr>
        <w:rFonts w:hint="default"/>
      </w:rPr>
    </w:lvl>
    <w:lvl w:ilvl="3">
      <w:start w:val="1"/>
      <w:numFmt w:val="decimal"/>
      <w:lvlText w:val="%1.%2.%3.%4."/>
      <w:lvlJc w:val="left"/>
      <w:pPr>
        <w:ind w:left="3948" w:hanging="720"/>
      </w:pPr>
      <w:rPr>
        <w:rFonts w:hint="default"/>
      </w:rPr>
    </w:lvl>
    <w:lvl w:ilvl="4">
      <w:start w:val="1"/>
      <w:numFmt w:val="decimal"/>
      <w:lvlText w:val="%1.%2.%3.%4.%5."/>
      <w:lvlJc w:val="left"/>
      <w:pPr>
        <w:ind w:left="5384" w:hanging="1080"/>
      </w:pPr>
      <w:rPr>
        <w:rFonts w:hint="default"/>
      </w:rPr>
    </w:lvl>
    <w:lvl w:ilvl="5">
      <w:start w:val="1"/>
      <w:numFmt w:val="decimal"/>
      <w:lvlText w:val="%1.%2.%3.%4.%5.%6."/>
      <w:lvlJc w:val="left"/>
      <w:pPr>
        <w:ind w:left="6460" w:hanging="1080"/>
      </w:pPr>
      <w:rPr>
        <w:rFonts w:hint="default"/>
      </w:rPr>
    </w:lvl>
    <w:lvl w:ilvl="6">
      <w:start w:val="1"/>
      <w:numFmt w:val="decimal"/>
      <w:lvlText w:val="%1.%2.%3.%4.%5.%6.%7."/>
      <w:lvlJc w:val="left"/>
      <w:pPr>
        <w:ind w:left="7896" w:hanging="1440"/>
      </w:pPr>
      <w:rPr>
        <w:rFonts w:hint="default"/>
      </w:rPr>
    </w:lvl>
    <w:lvl w:ilvl="7">
      <w:start w:val="1"/>
      <w:numFmt w:val="decimal"/>
      <w:lvlText w:val="%1.%2.%3.%4.%5.%6.%7.%8."/>
      <w:lvlJc w:val="left"/>
      <w:pPr>
        <w:ind w:left="8972" w:hanging="1440"/>
      </w:pPr>
      <w:rPr>
        <w:rFonts w:hint="default"/>
      </w:rPr>
    </w:lvl>
    <w:lvl w:ilvl="8">
      <w:start w:val="1"/>
      <w:numFmt w:val="decimal"/>
      <w:lvlText w:val="%1.%2.%3.%4.%5.%6.%7.%8.%9."/>
      <w:lvlJc w:val="left"/>
      <w:pPr>
        <w:ind w:left="10408" w:hanging="1800"/>
      </w:pPr>
      <w:rPr>
        <w:rFonts w:hint="default"/>
      </w:rPr>
    </w:lvl>
  </w:abstractNum>
  <w:abstractNum w:abstractNumId="129" w15:restartNumberingAfterBreak="0">
    <w:nsid w:val="7B485F54"/>
    <w:multiLevelType w:val="hybridMultilevel"/>
    <w:tmpl w:val="D8D601C0"/>
    <w:lvl w:ilvl="0" w:tplc="DAAECB4A">
      <w:start w:val="1"/>
      <w:numFmt w:val="decimal"/>
      <w:lvlText w:val="%1)"/>
      <w:lvlJc w:val="left"/>
      <w:pPr>
        <w:ind w:left="1571" w:hanging="360"/>
      </w:pPr>
      <w:rPr>
        <w:rFonts w:hint="default"/>
      </w:rPr>
    </w:lvl>
    <w:lvl w:ilvl="1" w:tplc="04190019">
      <w:start w:val="1"/>
      <w:numFmt w:val="lowerLetter"/>
      <w:lvlText w:val="%2."/>
      <w:lvlJc w:val="left"/>
      <w:pPr>
        <w:ind w:left="2291" w:hanging="360"/>
      </w:pPr>
    </w:lvl>
    <w:lvl w:ilvl="2" w:tplc="0419001B">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30" w15:restartNumberingAfterBreak="0">
    <w:nsid w:val="7B8A282A"/>
    <w:multiLevelType w:val="hybridMultilevel"/>
    <w:tmpl w:val="B98470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15:restartNumberingAfterBreak="0">
    <w:nsid w:val="7BD86BE0"/>
    <w:multiLevelType w:val="hybridMultilevel"/>
    <w:tmpl w:val="719613EC"/>
    <w:lvl w:ilvl="0" w:tplc="8B10546A">
      <w:start w:val="1"/>
      <w:numFmt w:val="decimal"/>
      <w:lvlText w:val="%1."/>
      <w:lvlJc w:val="left"/>
      <w:pPr>
        <w:ind w:hanging="573"/>
      </w:pPr>
      <w:rPr>
        <w:rFonts w:ascii="Times New Roman" w:eastAsia="Times New Roman" w:hAnsi="Times New Roman" w:hint="default"/>
        <w:sz w:val="24"/>
        <w:szCs w:val="24"/>
      </w:rPr>
    </w:lvl>
    <w:lvl w:ilvl="1" w:tplc="DA22EC1A">
      <w:start w:val="1"/>
      <w:numFmt w:val="bullet"/>
      <w:lvlText w:val="•"/>
      <w:lvlJc w:val="left"/>
      <w:rPr>
        <w:rFonts w:hint="default"/>
      </w:rPr>
    </w:lvl>
    <w:lvl w:ilvl="2" w:tplc="2C2CEE22">
      <w:start w:val="1"/>
      <w:numFmt w:val="bullet"/>
      <w:lvlText w:val="•"/>
      <w:lvlJc w:val="left"/>
      <w:rPr>
        <w:rFonts w:hint="default"/>
      </w:rPr>
    </w:lvl>
    <w:lvl w:ilvl="3" w:tplc="3CF84B9A">
      <w:start w:val="1"/>
      <w:numFmt w:val="bullet"/>
      <w:lvlText w:val="•"/>
      <w:lvlJc w:val="left"/>
      <w:rPr>
        <w:rFonts w:hint="default"/>
      </w:rPr>
    </w:lvl>
    <w:lvl w:ilvl="4" w:tplc="B55AC954">
      <w:start w:val="1"/>
      <w:numFmt w:val="bullet"/>
      <w:lvlText w:val="•"/>
      <w:lvlJc w:val="left"/>
      <w:rPr>
        <w:rFonts w:hint="default"/>
      </w:rPr>
    </w:lvl>
    <w:lvl w:ilvl="5" w:tplc="2D3CE1AC">
      <w:start w:val="1"/>
      <w:numFmt w:val="bullet"/>
      <w:lvlText w:val="•"/>
      <w:lvlJc w:val="left"/>
      <w:rPr>
        <w:rFonts w:hint="default"/>
      </w:rPr>
    </w:lvl>
    <w:lvl w:ilvl="6" w:tplc="1FE64024">
      <w:start w:val="1"/>
      <w:numFmt w:val="bullet"/>
      <w:lvlText w:val="•"/>
      <w:lvlJc w:val="left"/>
      <w:rPr>
        <w:rFonts w:hint="default"/>
      </w:rPr>
    </w:lvl>
    <w:lvl w:ilvl="7" w:tplc="F36402E4">
      <w:start w:val="1"/>
      <w:numFmt w:val="bullet"/>
      <w:lvlText w:val="•"/>
      <w:lvlJc w:val="left"/>
      <w:rPr>
        <w:rFonts w:hint="default"/>
      </w:rPr>
    </w:lvl>
    <w:lvl w:ilvl="8" w:tplc="30E082CC">
      <w:start w:val="1"/>
      <w:numFmt w:val="bullet"/>
      <w:lvlText w:val="•"/>
      <w:lvlJc w:val="left"/>
      <w:rPr>
        <w:rFonts w:hint="default"/>
      </w:rPr>
    </w:lvl>
  </w:abstractNum>
  <w:abstractNum w:abstractNumId="132" w15:restartNumberingAfterBreak="0">
    <w:nsid w:val="7D1602BC"/>
    <w:multiLevelType w:val="hybridMultilevel"/>
    <w:tmpl w:val="338286DE"/>
    <w:lvl w:ilvl="0" w:tplc="7B644438">
      <w:start w:val="1"/>
      <w:numFmt w:val="decimal"/>
      <w:lvlText w:val="%1."/>
      <w:lvlJc w:val="left"/>
      <w:pPr>
        <w:ind w:hanging="573"/>
      </w:pPr>
      <w:rPr>
        <w:rFonts w:ascii="Times New Roman" w:eastAsia="Times New Roman" w:hAnsi="Times New Roman" w:hint="default"/>
        <w:sz w:val="24"/>
        <w:szCs w:val="24"/>
      </w:rPr>
    </w:lvl>
    <w:lvl w:ilvl="1" w:tplc="6FF81E70">
      <w:start w:val="1"/>
      <w:numFmt w:val="bullet"/>
      <w:lvlText w:val="•"/>
      <w:lvlJc w:val="left"/>
      <w:rPr>
        <w:rFonts w:hint="default"/>
      </w:rPr>
    </w:lvl>
    <w:lvl w:ilvl="2" w:tplc="FE0E1FCA">
      <w:start w:val="1"/>
      <w:numFmt w:val="bullet"/>
      <w:lvlText w:val="•"/>
      <w:lvlJc w:val="left"/>
      <w:rPr>
        <w:rFonts w:hint="default"/>
      </w:rPr>
    </w:lvl>
    <w:lvl w:ilvl="3" w:tplc="F8186806">
      <w:start w:val="1"/>
      <w:numFmt w:val="bullet"/>
      <w:lvlText w:val="•"/>
      <w:lvlJc w:val="left"/>
      <w:rPr>
        <w:rFonts w:hint="default"/>
      </w:rPr>
    </w:lvl>
    <w:lvl w:ilvl="4" w:tplc="2E748C48">
      <w:start w:val="1"/>
      <w:numFmt w:val="bullet"/>
      <w:lvlText w:val="•"/>
      <w:lvlJc w:val="left"/>
      <w:rPr>
        <w:rFonts w:hint="default"/>
      </w:rPr>
    </w:lvl>
    <w:lvl w:ilvl="5" w:tplc="32009448">
      <w:start w:val="1"/>
      <w:numFmt w:val="bullet"/>
      <w:lvlText w:val="•"/>
      <w:lvlJc w:val="left"/>
      <w:rPr>
        <w:rFonts w:hint="default"/>
      </w:rPr>
    </w:lvl>
    <w:lvl w:ilvl="6" w:tplc="08900152">
      <w:start w:val="1"/>
      <w:numFmt w:val="bullet"/>
      <w:lvlText w:val="•"/>
      <w:lvlJc w:val="left"/>
      <w:rPr>
        <w:rFonts w:hint="default"/>
      </w:rPr>
    </w:lvl>
    <w:lvl w:ilvl="7" w:tplc="003C782C">
      <w:start w:val="1"/>
      <w:numFmt w:val="bullet"/>
      <w:lvlText w:val="•"/>
      <w:lvlJc w:val="left"/>
      <w:rPr>
        <w:rFonts w:hint="default"/>
      </w:rPr>
    </w:lvl>
    <w:lvl w:ilvl="8" w:tplc="D35614E4">
      <w:start w:val="1"/>
      <w:numFmt w:val="bullet"/>
      <w:lvlText w:val="•"/>
      <w:lvlJc w:val="left"/>
      <w:rPr>
        <w:rFonts w:hint="default"/>
      </w:rPr>
    </w:lvl>
  </w:abstractNum>
  <w:abstractNum w:abstractNumId="133" w15:restartNumberingAfterBreak="0">
    <w:nsid w:val="7E2D5AA2"/>
    <w:multiLevelType w:val="hybridMultilevel"/>
    <w:tmpl w:val="A83A4DA0"/>
    <w:lvl w:ilvl="0" w:tplc="557E426A">
      <w:start w:val="1"/>
      <w:numFmt w:val="decimal"/>
      <w:lvlText w:val="%1."/>
      <w:lvlJc w:val="left"/>
      <w:pPr>
        <w:ind w:hanging="573"/>
      </w:pPr>
      <w:rPr>
        <w:rFonts w:ascii="Times New Roman" w:eastAsia="Times New Roman" w:hAnsi="Times New Roman" w:hint="default"/>
        <w:sz w:val="24"/>
        <w:szCs w:val="24"/>
      </w:rPr>
    </w:lvl>
    <w:lvl w:ilvl="1" w:tplc="7020055E">
      <w:start w:val="1"/>
      <w:numFmt w:val="bullet"/>
      <w:lvlText w:val="•"/>
      <w:lvlJc w:val="left"/>
      <w:rPr>
        <w:rFonts w:hint="default"/>
      </w:rPr>
    </w:lvl>
    <w:lvl w:ilvl="2" w:tplc="226AC834">
      <w:start w:val="1"/>
      <w:numFmt w:val="bullet"/>
      <w:lvlText w:val="•"/>
      <w:lvlJc w:val="left"/>
      <w:rPr>
        <w:rFonts w:hint="default"/>
      </w:rPr>
    </w:lvl>
    <w:lvl w:ilvl="3" w:tplc="F9E0C2FE">
      <w:start w:val="1"/>
      <w:numFmt w:val="bullet"/>
      <w:lvlText w:val="•"/>
      <w:lvlJc w:val="left"/>
      <w:rPr>
        <w:rFonts w:hint="default"/>
      </w:rPr>
    </w:lvl>
    <w:lvl w:ilvl="4" w:tplc="0BBC8642">
      <w:start w:val="1"/>
      <w:numFmt w:val="bullet"/>
      <w:lvlText w:val="•"/>
      <w:lvlJc w:val="left"/>
      <w:rPr>
        <w:rFonts w:hint="default"/>
      </w:rPr>
    </w:lvl>
    <w:lvl w:ilvl="5" w:tplc="1B26D388">
      <w:start w:val="1"/>
      <w:numFmt w:val="bullet"/>
      <w:lvlText w:val="•"/>
      <w:lvlJc w:val="left"/>
      <w:rPr>
        <w:rFonts w:hint="default"/>
      </w:rPr>
    </w:lvl>
    <w:lvl w:ilvl="6" w:tplc="AE8E33D6">
      <w:start w:val="1"/>
      <w:numFmt w:val="bullet"/>
      <w:lvlText w:val="•"/>
      <w:lvlJc w:val="left"/>
      <w:rPr>
        <w:rFonts w:hint="default"/>
      </w:rPr>
    </w:lvl>
    <w:lvl w:ilvl="7" w:tplc="E26CCF98">
      <w:start w:val="1"/>
      <w:numFmt w:val="bullet"/>
      <w:lvlText w:val="•"/>
      <w:lvlJc w:val="left"/>
      <w:rPr>
        <w:rFonts w:hint="default"/>
      </w:rPr>
    </w:lvl>
    <w:lvl w:ilvl="8" w:tplc="7A349A10">
      <w:start w:val="1"/>
      <w:numFmt w:val="bullet"/>
      <w:lvlText w:val="•"/>
      <w:lvlJc w:val="left"/>
      <w:rPr>
        <w:rFonts w:hint="default"/>
      </w:rPr>
    </w:lvl>
  </w:abstractNum>
  <w:num w:numId="1">
    <w:abstractNumId w:val="69"/>
  </w:num>
  <w:num w:numId="2">
    <w:abstractNumId w:val="14"/>
  </w:num>
  <w:num w:numId="3">
    <w:abstractNumId w:val="131"/>
  </w:num>
  <w:num w:numId="4">
    <w:abstractNumId w:val="30"/>
  </w:num>
  <w:num w:numId="5">
    <w:abstractNumId w:val="76"/>
  </w:num>
  <w:num w:numId="6">
    <w:abstractNumId w:val="106"/>
  </w:num>
  <w:num w:numId="7">
    <w:abstractNumId w:val="20"/>
  </w:num>
  <w:num w:numId="8">
    <w:abstractNumId w:val="105"/>
  </w:num>
  <w:num w:numId="9">
    <w:abstractNumId w:val="71"/>
  </w:num>
  <w:num w:numId="10">
    <w:abstractNumId w:val="93"/>
  </w:num>
  <w:num w:numId="11">
    <w:abstractNumId w:val="62"/>
  </w:num>
  <w:num w:numId="12">
    <w:abstractNumId w:val="64"/>
  </w:num>
  <w:num w:numId="13">
    <w:abstractNumId w:val="107"/>
  </w:num>
  <w:num w:numId="14">
    <w:abstractNumId w:val="121"/>
  </w:num>
  <w:num w:numId="15">
    <w:abstractNumId w:val="25"/>
  </w:num>
  <w:num w:numId="16">
    <w:abstractNumId w:val="43"/>
  </w:num>
  <w:num w:numId="17">
    <w:abstractNumId w:val="132"/>
  </w:num>
  <w:num w:numId="18">
    <w:abstractNumId w:val="89"/>
  </w:num>
  <w:num w:numId="19">
    <w:abstractNumId w:val="32"/>
  </w:num>
  <w:num w:numId="20">
    <w:abstractNumId w:val="58"/>
  </w:num>
  <w:num w:numId="21">
    <w:abstractNumId w:val="112"/>
  </w:num>
  <w:num w:numId="22">
    <w:abstractNumId w:val="97"/>
  </w:num>
  <w:num w:numId="23">
    <w:abstractNumId w:val="70"/>
  </w:num>
  <w:num w:numId="24">
    <w:abstractNumId w:val="124"/>
  </w:num>
  <w:num w:numId="25">
    <w:abstractNumId w:val="111"/>
  </w:num>
  <w:num w:numId="26">
    <w:abstractNumId w:val="61"/>
  </w:num>
  <w:num w:numId="27">
    <w:abstractNumId w:val="40"/>
  </w:num>
  <w:num w:numId="28">
    <w:abstractNumId w:val="78"/>
  </w:num>
  <w:num w:numId="29">
    <w:abstractNumId w:val="53"/>
  </w:num>
  <w:num w:numId="30">
    <w:abstractNumId w:val="75"/>
  </w:num>
  <w:num w:numId="31">
    <w:abstractNumId w:val="88"/>
  </w:num>
  <w:num w:numId="32">
    <w:abstractNumId w:val="117"/>
  </w:num>
  <w:num w:numId="33">
    <w:abstractNumId w:val="81"/>
  </w:num>
  <w:num w:numId="34">
    <w:abstractNumId w:val="13"/>
  </w:num>
  <w:num w:numId="35">
    <w:abstractNumId w:val="48"/>
  </w:num>
  <w:num w:numId="36">
    <w:abstractNumId w:val="133"/>
  </w:num>
  <w:num w:numId="37">
    <w:abstractNumId w:val="26"/>
  </w:num>
  <w:num w:numId="38">
    <w:abstractNumId w:val="42"/>
  </w:num>
  <w:num w:numId="39">
    <w:abstractNumId w:val="27"/>
  </w:num>
  <w:num w:numId="40">
    <w:abstractNumId w:val="17"/>
  </w:num>
  <w:num w:numId="41">
    <w:abstractNumId w:val="44"/>
  </w:num>
  <w:num w:numId="42">
    <w:abstractNumId w:val="115"/>
  </w:num>
  <w:num w:numId="43">
    <w:abstractNumId w:val="100"/>
  </w:num>
  <w:num w:numId="44">
    <w:abstractNumId w:val="18"/>
  </w:num>
  <w:num w:numId="45">
    <w:abstractNumId w:val="16"/>
  </w:num>
  <w:num w:numId="46">
    <w:abstractNumId w:val="73"/>
  </w:num>
  <w:num w:numId="47">
    <w:abstractNumId w:val="68"/>
  </w:num>
  <w:num w:numId="48">
    <w:abstractNumId w:val="67"/>
  </w:num>
  <w:num w:numId="49">
    <w:abstractNumId w:val="79"/>
  </w:num>
  <w:num w:numId="50">
    <w:abstractNumId w:val="38"/>
  </w:num>
  <w:num w:numId="51">
    <w:abstractNumId w:val="126"/>
  </w:num>
  <w:num w:numId="52">
    <w:abstractNumId w:val="12"/>
  </w:num>
  <w:num w:numId="53">
    <w:abstractNumId w:val="82"/>
  </w:num>
  <w:num w:numId="54">
    <w:abstractNumId w:val="34"/>
  </w:num>
  <w:num w:numId="55">
    <w:abstractNumId w:val="114"/>
  </w:num>
  <w:num w:numId="56">
    <w:abstractNumId w:val="66"/>
  </w:num>
  <w:num w:numId="57">
    <w:abstractNumId w:val="109"/>
  </w:num>
  <w:num w:numId="58">
    <w:abstractNumId w:val="51"/>
  </w:num>
  <w:num w:numId="59">
    <w:abstractNumId w:val="123"/>
  </w:num>
  <w:num w:numId="60">
    <w:abstractNumId w:val="80"/>
  </w:num>
  <w:num w:numId="61">
    <w:abstractNumId w:val="72"/>
  </w:num>
  <w:num w:numId="62">
    <w:abstractNumId w:val="96"/>
  </w:num>
  <w:num w:numId="63">
    <w:abstractNumId w:val="56"/>
  </w:num>
  <w:num w:numId="64">
    <w:abstractNumId w:val="108"/>
  </w:num>
  <w:num w:numId="65">
    <w:abstractNumId w:val="52"/>
  </w:num>
  <w:num w:numId="66">
    <w:abstractNumId w:val="9"/>
  </w:num>
  <w:num w:numId="67">
    <w:abstractNumId w:val="50"/>
  </w:num>
  <w:num w:numId="68">
    <w:abstractNumId w:val="99"/>
  </w:num>
  <w:num w:numId="69">
    <w:abstractNumId w:val="5"/>
  </w:num>
  <w:num w:numId="70">
    <w:abstractNumId w:val="46"/>
  </w:num>
  <w:num w:numId="71">
    <w:abstractNumId w:val="77"/>
  </w:num>
  <w:num w:numId="72">
    <w:abstractNumId w:val="8"/>
  </w:num>
  <w:num w:numId="73">
    <w:abstractNumId w:val="87"/>
  </w:num>
  <w:num w:numId="74">
    <w:abstractNumId w:val="1"/>
  </w:num>
  <w:num w:numId="75">
    <w:abstractNumId w:val="129"/>
  </w:num>
  <w:num w:numId="76">
    <w:abstractNumId w:val="128"/>
  </w:num>
  <w:num w:numId="77">
    <w:abstractNumId w:val="113"/>
  </w:num>
  <w:num w:numId="78">
    <w:abstractNumId w:val="24"/>
  </w:num>
  <w:num w:numId="79">
    <w:abstractNumId w:val="90"/>
  </w:num>
  <w:num w:numId="80">
    <w:abstractNumId w:val="94"/>
  </w:num>
  <w:num w:numId="81">
    <w:abstractNumId w:val="3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98"/>
  </w:num>
  <w:num w:numId="83">
    <w:abstractNumId w:val="35"/>
  </w:num>
  <w:num w:numId="84">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0"/>
  </w:num>
  <w:num w:numId="87">
    <w:abstractNumId w:val="2"/>
  </w:num>
  <w:num w:numId="88">
    <w:abstractNumId w:val="19"/>
  </w:num>
  <w:num w:numId="89">
    <w:abstractNumId w:val="57"/>
  </w:num>
  <w:num w:numId="90">
    <w:abstractNumId w:val="102"/>
  </w:num>
  <w:num w:numId="91">
    <w:abstractNumId w:val="119"/>
  </w:num>
  <w:num w:numId="92">
    <w:abstractNumId w:val="7"/>
  </w:num>
  <w:num w:numId="93">
    <w:abstractNumId w:val="28"/>
  </w:num>
  <w:num w:numId="94">
    <w:abstractNumId w:val="45"/>
  </w:num>
  <w:num w:numId="95">
    <w:abstractNumId w:val="3"/>
  </w:num>
  <w:num w:numId="96">
    <w:abstractNumId w:val="4"/>
  </w:num>
  <w:num w:numId="9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03"/>
  </w:num>
  <w:num w:numId="99">
    <w:abstractNumId w:val="29"/>
  </w:num>
  <w:num w:numId="100">
    <w:abstractNumId w:val="15"/>
  </w:num>
  <w:num w:numId="101">
    <w:abstractNumId w:val="31"/>
  </w:num>
  <w:num w:numId="102">
    <w:abstractNumId w:val="41"/>
  </w:num>
  <w:num w:numId="103">
    <w:abstractNumId w:val="84"/>
  </w:num>
  <w:num w:numId="104">
    <w:abstractNumId w:val="122"/>
  </w:num>
  <w:num w:numId="105">
    <w:abstractNumId w:val="37"/>
  </w:num>
  <w:num w:numId="106">
    <w:abstractNumId w:val="63"/>
  </w:num>
  <w:num w:numId="107">
    <w:abstractNumId w:val="47"/>
  </w:num>
  <w:num w:numId="108">
    <w:abstractNumId w:val="11"/>
  </w:num>
  <w:num w:numId="109">
    <w:abstractNumId w:val="86"/>
  </w:num>
  <w:num w:numId="110">
    <w:abstractNumId w:val="85"/>
  </w:num>
  <w:num w:numId="111">
    <w:abstractNumId w:val="120"/>
  </w:num>
  <w:num w:numId="112">
    <w:abstractNumId w:val="59"/>
  </w:num>
  <w:num w:numId="113">
    <w:abstractNumId w:val="118"/>
  </w:num>
  <w:num w:numId="114">
    <w:abstractNumId w:val="54"/>
  </w:num>
  <w:num w:numId="115">
    <w:abstractNumId w:val="65"/>
  </w:num>
  <w:num w:numId="116">
    <w:abstractNumId w:val="6"/>
  </w:num>
  <w:num w:numId="117">
    <w:abstractNumId w:val="110"/>
  </w:num>
  <w:num w:numId="118">
    <w:abstractNumId w:val="55"/>
  </w:num>
  <w:num w:numId="119">
    <w:abstractNumId w:val="10"/>
  </w:num>
  <w:num w:numId="120">
    <w:abstractNumId w:val="23"/>
  </w:num>
  <w:num w:numId="121">
    <w:abstractNumId w:val="127"/>
  </w:num>
  <w:num w:numId="122">
    <w:abstractNumId w:val="91"/>
  </w:num>
  <w:num w:numId="123">
    <w:abstractNumId w:val="104"/>
  </w:num>
  <w:num w:numId="124">
    <w:abstractNumId w:val="92"/>
  </w:num>
  <w:num w:numId="125">
    <w:abstractNumId w:val="130"/>
  </w:num>
  <w:num w:numId="126">
    <w:abstractNumId w:val="74"/>
  </w:num>
  <w:num w:numId="127">
    <w:abstractNumId w:val="125"/>
  </w:num>
  <w:num w:numId="128">
    <w:abstractNumId w:val="101"/>
  </w:num>
  <w:num w:numId="129">
    <w:abstractNumId w:val="33"/>
  </w:num>
  <w:num w:numId="130">
    <w:abstractNumId w:val="49"/>
  </w:num>
  <w:num w:numId="131">
    <w:abstractNumId w:val="21"/>
  </w:num>
  <w:num w:numId="132">
    <w:abstractNumId w:val="60"/>
  </w:num>
  <w:num w:numId="133">
    <w:abstractNumId w:val="116"/>
  </w:num>
  <w:num w:numId="134">
    <w:abstractNumId w:val="22"/>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defaultTabStop w:val="720"/>
  <w:drawingGridHorizontalSpacing w:val="110"/>
  <w:displayHorizontalDrawingGridEvery w:val="2"/>
  <w:characterSpacingControl w:val="doNotCompress"/>
  <w:hdrShapeDefaults>
    <o:shapedefaults v:ext="edit" spidmax="921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037"/>
    <w:rsid w:val="00022D79"/>
    <w:rsid w:val="00034838"/>
    <w:rsid w:val="00047FBA"/>
    <w:rsid w:val="00057DBD"/>
    <w:rsid w:val="000772CC"/>
    <w:rsid w:val="0008759B"/>
    <w:rsid w:val="000A7D9D"/>
    <w:rsid w:val="000B4592"/>
    <w:rsid w:val="000B6624"/>
    <w:rsid w:val="000B7A88"/>
    <w:rsid w:val="000D1FFB"/>
    <w:rsid w:val="000D3012"/>
    <w:rsid w:val="000D5D25"/>
    <w:rsid w:val="000E3964"/>
    <w:rsid w:val="000F280F"/>
    <w:rsid w:val="000F3BAC"/>
    <w:rsid w:val="00101A11"/>
    <w:rsid w:val="0013165E"/>
    <w:rsid w:val="00136860"/>
    <w:rsid w:val="0013760F"/>
    <w:rsid w:val="00155B78"/>
    <w:rsid w:val="00163ED0"/>
    <w:rsid w:val="00171076"/>
    <w:rsid w:val="001720E8"/>
    <w:rsid w:val="001804AF"/>
    <w:rsid w:val="001943B3"/>
    <w:rsid w:val="001A5E78"/>
    <w:rsid w:val="001B0112"/>
    <w:rsid w:val="001B50BE"/>
    <w:rsid w:val="001B642F"/>
    <w:rsid w:val="001D2766"/>
    <w:rsid w:val="001D6A25"/>
    <w:rsid w:val="001F00C9"/>
    <w:rsid w:val="00206080"/>
    <w:rsid w:val="00223EBF"/>
    <w:rsid w:val="002300AF"/>
    <w:rsid w:val="002312FD"/>
    <w:rsid w:val="002354C0"/>
    <w:rsid w:val="0025049E"/>
    <w:rsid w:val="0025551B"/>
    <w:rsid w:val="002574AA"/>
    <w:rsid w:val="00257F3F"/>
    <w:rsid w:val="002869E2"/>
    <w:rsid w:val="002926BC"/>
    <w:rsid w:val="00297825"/>
    <w:rsid w:val="002A4422"/>
    <w:rsid w:val="002A6E30"/>
    <w:rsid w:val="002B1EC9"/>
    <w:rsid w:val="002B3481"/>
    <w:rsid w:val="002B7981"/>
    <w:rsid w:val="002F1839"/>
    <w:rsid w:val="00317E03"/>
    <w:rsid w:val="00326C2B"/>
    <w:rsid w:val="00330405"/>
    <w:rsid w:val="0033139C"/>
    <w:rsid w:val="00332FE0"/>
    <w:rsid w:val="00363A98"/>
    <w:rsid w:val="00366A9A"/>
    <w:rsid w:val="003816BE"/>
    <w:rsid w:val="00387773"/>
    <w:rsid w:val="00387D3B"/>
    <w:rsid w:val="00395A8E"/>
    <w:rsid w:val="003D05A4"/>
    <w:rsid w:val="003D0C58"/>
    <w:rsid w:val="003E631D"/>
    <w:rsid w:val="00404707"/>
    <w:rsid w:val="00430B15"/>
    <w:rsid w:val="00433FCB"/>
    <w:rsid w:val="00453DA5"/>
    <w:rsid w:val="00456ABE"/>
    <w:rsid w:val="00465E93"/>
    <w:rsid w:val="00470B41"/>
    <w:rsid w:val="00481FC6"/>
    <w:rsid w:val="004A6AEF"/>
    <w:rsid w:val="004B71B0"/>
    <w:rsid w:val="004C1C01"/>
    <w:rsid w:val="004D0C6C"/>
    <w:rsid w:val="00510E04"/>
    <w:rsid w:val="00512329"/>
    <w:rsid w:val="005200E9"/>
    <w:rsid w:val="00523B7B"/>
    <w:rsid w:val="005308FA"/>
    <w:rsid w:val="0054668B"/>
    <w:rsid w:val="0055542A"/>
    <w:rsid w:val="0056171D"/>
    <w:rsid w:val="0056267B"/>
    <w:rsid w:val="005707A1"/>
    <w:rsid w:val="00576B6E"/>
    <w:rsid w:val="00577A56"/>
    <w:rsid w:val="00585139"/>
    <w:rsid w:val="005B26F0"/>
    <w:rsid w:val="005B7586"/>
    <w:rsid w:val="005E0FCE"/>
    <w:rsid w:val="005F404F"/>
    <w:rsid w:val="005F6B1C"/>
    <w:rsid w:val="00605908"/>
    <w:rsid w:val="00612F6C"/>
    <w:rsid w:val="006134A3"/>
    <w:rsid w:val="0063081C"/>
    <w:rsid w:val="00631953"/>
    <w:rsid w:val="006351B2"/>
    <w:rsid w:val="00636969"/>
    <w:rsid w:val="00637EF9"/>
    <w:rsid w:val="00654EB9"/>
    <w:rsid w:val="006557E5"/>
    <w:rsid w:val="00664C5C"/>
    <w:rsid w:val="00666C69"/>
    <w:rsid w:val="00666CDA"/>
    <w:rsid w:val="006767D5"/>
    <w:rsid w:val="00677353"/>
    <w:rsid w:val="00681F3D"/>
    <w:rsid w:val="00683695"/>
    <w:rsid w:val="00684B1F"/>
    <w:rsid w:val="0069386A"/>
    <w:rsid w:val="00694D00"/>
    <w:rsid w:val="00695BBA"/>
    <w:rsid w:val="006B089B"/>
    <w:rsid w:val="006B44D2"/>
    <w:rsid w:val="006C6E09"/>
    <w:rsid w:val="006D54EE"/>
    <w:rsid w:val="006E5DD5"/>
    <w:rsid w:val="006F2AC9"/>
    <w:rsid w:val="006F7982"/>
    <w:rsid w:val="0071143A"/>
    <w:rsid w:val="00725D58"/>
    <w:rsid w:val="0075148D"/>
    <w:rsid w:val="00751700"/>
    <w:rsid w:val="0075185E"/>
    <w:rsid w:val="007538BA"/>
    <w:rsid w:val="00762B8F"/>
    <w:rsid w:val="0078455C"/>
    <w:rsid w:val="007869AF"/>
    <w:rsid w:val="007A3FB1"/>
    <w:rsid w:val="007D0799"/>
    <w:rsid w:val="007D0C2C"/>
    <w:rsid w:val="007D1351"/>
    <w:rsid w:val="007E0C4F"/>
    <w:rsid w:val="007F361C"/>
    <w:rsid w:val="00804B4A"/>
    <w:rsid w:val="008059FE"/>
    <w:rsid w:val="00813A89"/>
    <w:rsid w:val="0081622B"/>
    <w:rsid w:val="00823155"/>
    <w:rsid w:val="00835B2E"/>
    <w:rsid w:val="00841B9B"/>
    <w:rsid w:val="0084338C"/>
    <w:rsid w:val="00855328"/>
    <w:rsid w:val="00865397"/>
    <w:rsid w:val="00875CBE"/>
    <w:rsid w:val="008B72CE"/>
    <w:rsid w:val="008D5164"/>
    <w:rsid w:val="008D768E"/>
    <w:rsid w:val="008E62B7"/>
    <w:rsid w:val="009126FE"/>
    <w:rsid w:val="0091351F"/>
    <w:rsid w:val="00920643"/>
    <w:rsid w:val="00926368"/>
    <w:rsid w:val="0093513A"/>
    <w:rsid w:val="00943455"/>
    <w:rsid w:val="00951767"/>
    <w:rsid w:val="009626A4"/>
    <w:rsid w:val="009638DA"/>
    <w:rsid w:val="00964632"/>
    <w:rsid w:val="00972670"/>
    <w:rsid w:val="00977BA2"/>
    <w:rsid w:val="00997A1A"/>
    <w:rsid w:val="009A6361"/>
    <w:rsid w:val="009A7B46"/>
    <w:rsid w:val="009B579C"/>
    <w:rsid w:val="009B77A3"/>
    <w:rsid w:val="009C39FB"/>
    <w:rsid w:val="009C4C41"/>
    <w:rsid w:val="009E770E"/>
    <w:rsid w:val="00A01165"/>
    <w:rsid w:val="00A02B8C"/>
    <w:rsid w:val="00A06E0B"/>
    <w:rsid w:val="00A23781"/>
    <w:rsid w:val="00A23AA5"/>
    <w:rsid w:val="00A428DF"/>
    <w:rsid w:val="00A53FA0"/>
    <w:rsid w:val="00A77530"/>
    <w:rsid w:val="00A87FDB"/>
    <w:rsid w:val="00AA16FC"/>
    <w:rsid w:val="00AC68AD"/>
    <w:rsid w:val="00AD4A1B"/>
    <w:rsid w:val="00AD5051"/>
    <w:rsid w:val="00AE1571"/>
    <w:rsid w:val="00AF0625"/>
    <w:rsid w:val="00AF76D5"/>
    <w:rsid w:val="00B00CDF"/>
    <w:rsid w:val="00B035C7"/>
    <w:rsid w:val="00B12FAA"/>
    <w:rsid w:val="00B1745F"/>
    <w:rsid w:val="00B2393A"/>
    <w:rsid w:val="00B31D2A"/>
    <w:rsid w:val="00B4215D"/>
    <w:rsid w:val="00B548C8"/>
    <w:rsid w:val="00B56C8A"/>
    <w:rsid w:val="00B62A20"/>
    <w:rsid w:val="00B80F8D"/>
    <w:rsid w:val="00B96530"/>
    <w:rsid w:val="00B9704B"/>
    <w:rsid w:val="00BA482E"/>
    <w:rsid w:val="00BB0A67"/>
    <w:rsid w:val="00BB25DD"/>
    <w:rsid w:val="00BE1971"/>
    <w:rsid w:val="00BE45DF"/>
    <w:rsid w:val="00BF4D44"/>
    <w:rsid w:val="00C048F7"/>
    <w:rsid w:val="00C22DD0"/>
    <w:rsid w:val="00C270E6"/>
    <w:rsid w:val="00C87E97"/>
    <w:rsid w:val="00CB3FD6"/>
    <w:rsid w:val="00CB4EBF"/>
    <w:rsid w:val="00CD2C2B"/>
    <w:rsid w:val="00CD2FB2"/>
    <w:rsid w:val="00D21055"/>
    <w:rsid w:val="00D2644A"/>
    <w:rsid w:val="00D3768D"/>
    <w:rsid w:val="00D47E57"/>
    <w:rsid w:val="00D57F07"/>
    <w:rsid w:val="00D63B38"/>
    <w:rsid w:val="00D938C5"/>
    <w:rsid w:val="00DC33D8"/>
    <w:rsid w:val="00DE66C0"/>
    <w:rsid w:val="00E06371"/>
    <w:rsid w:val="00E344C1"/>
    <w:rsid w:val="00E36B95"/>
    <w:rsid w:val="00E412B0"/>
    <w:rsid w:val="00E44EEF"/>
    <w:rsid w:val="00E452AD"/>
    <w:rsid w:val="00E80890"/>
    <w:rsid w:val="00E90037"/>
    <w:rsid w:val="00E94D46"/>
    <w:rsid w:val="00E96B9D"/>
    <w:rsid w:val="00EA0064"/>
    <w:rsid w:val="00ED40E1"/>
    <w:rsid w:val="00F000F1"/>
    <w:rsid w:val="00F0725B"/>
    <w:rsid w:val="00F32105"/>
    <w:rsid w:val="00F46C3A"/>
    <w:rsid w:val="00F5670D"/>
    <w:rsid w:val="00F618F7"/>
    <w:rsid w:val="00F66520"/>
    <w:rsid w:val="00F76DD2"/>
    <w:rsid w:val="00F832F0"/>
    <w:rsid w:val="00F94228"/>
    <w:rsid w:val="00FA315B"/>
    <w:rsid w:val="00FA7727"/>
    <w:rsid w:val="00FB32A4"/>
    <w:rsid w:val="00FB74CB"/>
    <w:rsid w:val="00FB7816"/>
    <w:rsid w:val="00FF14D0"/>
    <w:rsid w:val="00FF440E"/>
    <w:rsid w:val="00FF4D45"/>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0F18A2FC"/>
  <w15:docId w15:val="{7E304861-A136-4037-AB82-D6FD3A294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iPriority="0"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iPriority="0" w:unhideWhenUsed="1"/>
    <w:lsdException w:name="Table Columns 2" w:semiHidden="1"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iPriority="0"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iPriority="0" w:unhideWhenUsed="1"/>
    <w:lsdException w:name="Table List 8" w:semiHidden="1" w:uiPriority="0"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iPriority="0" w:unhideWhenUsed="1"/>
    <w:lsdException w:name="Table Subtle 2" w:semiHidden="1" w:unhideWhenUsed="1"/>
    <w:lsdException w:name="Table Web 1" w:semiHidden="1" w:unhideWhenUsed="1"/>
    <w:lsdException w:name="Table Web 2" w:semiHidden="1" w:unhideWhenUsed="1"/>
    <w:lsdException w:name="Table Web 3" w:uiPriority="0"/>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7">
    <w:name w:val="Normal"/>
    <w:uiPriority w:val="1"/>
    <w:qFormat/>
    <w:rsid w:val="00E90037"/>
  </w:style>
  <w:style w:type="paragraph" w:styleId="10">
    <w:name w:val="heading 1"/>
    <w:basedOn w:val="a7"/>
    <w:next w:val="a7"/>
    <w:link w:val="12"/>
    <w:uiPriority w:val="9"/>
    <w:qFormat/>
    <w:rsid w:val="00430B1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2">
    <w:name w:val="heading 2"/>
    <w:aliases w:val="Заголовок 2 Знак1 Знак Знак,Знак,Заголовок 2 Знак1,Заголовок 2 Знак1 Знак Знак Знак,Знак Знак Знак Знак Знак,Заголовок 2 Знак1 Знак,H2,h2"/>
    <w:basedOn w:val="a7"/>
    <w:next w:val="a7"/>
    <w:link w:val="23"/>
    <w:autoRedefine/>
    <w:qFormat/>
    <w:rsid w:val="004D0C6C"/>
    <w:pPr>
      <w:keepNext/>
      <w:autoSpaceDE w:val="0"/>
      <w:autoSpaceDN w:val="0"/>
      <w:jc w:val="center"/>
      <w:outlineLvl w:val="1"/>
    </w:pPr>
    <w:rPr>
      <w:rFonts w:ascii="Times New Roman" w:eastAsia="Times New Roman" w:hAnsi="Times New Roman"/>
      <w:bCs/>
      <w:szCs w:val="24"/>
    </w:rPr>
  </w:style>
  <w:style w:type="paragraph" w:styleId="30">
    <w:name w:val="heading 3"/>
    <w:aliases w:val="Текст сноски1,Знак Знак Знак,Знак Знак Знак Знак Знак Знак Знак Знак Знак Знак Знак Знак Знак Знак Знак Знак Знак Знак Знак Знак Знак,Знак3,Знак1"/>
    <w:basedOn w:val="a7"/>
    <w:link w:val="31"/>
    <w:qFormat/>
    <w:rsid w:val="00B9704B"/>
    <w:pPr>
      <w:widowControl/>
      <w:spacing w:after="160" w:line="240" w:lineRule="exact"/>
      <w:ind w:firstLine="709"/>
      <w:jc w:val="both"/>
      <w:outlineLvl w:val="2"/>
    </w:pPr>
    <w:rPr>
      <w:rFonts w:ascii="Verdana" w:eastAsia="Times New Roman" w:hAnsi="Verdana" w:cs="Times New Roman"/>
      <w:sz w:val="20"/>
      <w:szCs w:val="20"/>
    </w:rPr>
  </w:style>
  <w:style w:type="paragraph" w:styleId="40">
    <w:name w:val="heading 4"/>
    <w:basedOn w:val="a7"/>
    <w:next w:val="a7"/>
    <w:link w:val="41"/>
    <w:qFormat/>
    <w:rsid w:val="00B9704B"/>
    <w:pPr>
      <w:keepNext/>
      <w:widowControl/>
      <w:spacing w:before="120" w:line="360" w:lineRule="auto"/>
      <w:ind w:firstLine="709"/>
      <w:jc w:val="both"/>
      <w:outlineLvl w:val="3"/>
    </w:pPr>
    <w:rPr>
      <w:rFonts w:ascii="Times New Roman" w:eastAsia="Times New Roman" w:hAnsi="Times New Roman" w:cs="Times New Roman"/>
      <w:sz w:val="24"/>
      <w:szCs w:val="28"/>
      <w:lang w:val="ru-RU" w:eastAsia="ru-RU"/>
    </w:rPr>
  </w:style>
  <w:style w:type="paragraph" w:styleId="5">
    <w:name w:val="heading 5"/>
    <w:aliases w:val="Underline"/>
    <w:basedOn w:val="a7"/>
    <w:next w:val="a7"/>
    <w:link w:val="50"/>
    <w:qFormat/>
    <w:rsid w:val="00B9704B"/>
    <w:pPr>
      <w:keepNext/>
      <w:widowControl/>
      <w:spacing w:before="120" w:line="360" w:lineRule="auto"/>
      <w:ind w:firstLine="709"/>
      <w:jc w:val="center"/>
      <w:outlineLvl w:val="4"/>
    </w:pPr>
    <w:rPr>
      <w:rFonts w:ascii="Times New Roman CYR" w:eastAsia="Times New Roman" w:hAnsi="Times New Roman CYR" w:cs="Times New Roman CYR"/>
      <w:b/>
      <w:bCs/>
      <w:sz w:val="24"/>
      <w:szCs w:val="24"/>
      <w:u w:val="single"/>
      <w:lang w:val="ru-RU" w:eastAsia="ru-RU"/>
    </w:rPr>
  </w:style>
  <w:style w:type="paragraph" w:styleId="6">
    <w:name w:val="heading 6"/>
    <w:basedOn w:val="a7"/>
    <w:next w:val="a7"/>
    <w:link w:val="60"/>
    <w:uiPriority w:val="9"/>
    <w:qFormat/>
    <w:rsid w:val="00B9704B"/>
    <w:pPr>
      <w:keepNext/>
      <w:widowControl/>
      <w:spacing w:before="120"/>
      <w:ind w:firstLine="567"/>
      <w:jc w:val="center"/>
      <w:outlineLvl w:val="5"/>
    </w:pPr>
    <w:rPr>
      <w:rFonts w:ascii="Times New Roman" w:eastAsia="Times New Roman" w:hAnsi="Times New Roman" w:cs="Times New Roman"/>
      <w:b/>
      <w:bCs/>
      <w:sz w:val="24"/>
      <w:szCs w:val="24"/>
      <w:lang w:val="ru-RU" w:eastAsia="ru-RU"/>
    </w:rPr>
  </w:style>
  <w:style w:type="paragraph" w:styleId="7">
    <w:name w:val="heading 7"/>
    <w:basedOn w:val="a7"/>
    <w:next w:val="a7"/>
    <w:link w:val="70"/>
    <w:qFormat/>
    <w:rsid w:val="00B9704B"/>
    <w:pPr>
      <w:widowControl/>
      <w:spacing w:before="240" w:after="60" w:line="360" w:lineRule="auto"/>
      <w:ind w:firstLine="720"/>
      <w:jc w:val="both"/>
      <w:outlineLvl w:val="6"/>
    </w:pPr>
    <w:rPr>
      <w:rFonts w:ascii="Times New Roman" w:eastAsia="Times New Roman" w:hAnsi="Times New Roman" w:cs="Times New Roman"/>
      <w:sz w:val="24"/>
      <w:szCs w:val="24"/>
      <w:lang w:val="ru-RU" w:eastAsia="ru-RU"/>
    </w:rPr>
  </w:style>
  <w:style w:type="paragraph" w:styleId="8">
    <w:name w:val="heading 8"/>
    <w:basedOn w:val="a7"/>
    <w:next w:val="a7"/>
    <w:link w:val="80"/>
    <w:qFormat/>
    <w:rsid w:val="00B9704B"/>
    <w:pPr>
      <w:widowControl/>
      <w:spacing w:before="240" w:after="60" w:line="360" w:lineRule="auto"/>
      <w:ind w:firstLine="720"/>
      <w:jc w:val="both"/>
      <w:outlineLvl w:val="7"/>
    </w:pPr>
    <w:rPr>
      <w:rFonts w:ascii="Times New Roman" w:eastAsia="Times New Roman" w:hAnsi="Times New Roman" w:cs="Times New Roman"/>
      <w:i/>
      <w:iCs/>
      <w:sz w:val="24"/>
      <w:szCs w:val="24"/>
      <w:lang w:val="ru-RU" w:eastAsia="ru-RU"/>
    </w:rPr>
  </w:style>
  <w:style w:type="paragraph" w:styleId="9">
    <w:name w:val="heading 9"/>
    <w:basedOn w:val="a7"/>
    <w:next w:val="a7"/>
    <w:link w:val="90"/>
    <w:qFormat/>
    <w:rsid w:val="00B9704B"/>
    <w:pPr>
      <w:keepNext/>
      <w:widowControl/>
      <w:spacing w:before="120" w:line="360" w:lineRule="auto"/>
      <w:ind w:firstLine="709"/>
      <w:jc w:val="center"/>
      <w:outlineLvl w:val="8"/>
    </w:pPr>
    <w:rPr>
      <w:rFonts w:ascii="Times New Roman" w:eastAsia="Times New Roman" w:hAnsi="Times New Roman" w:cs="Times New Roman"/>
      <w:sz w:val="24"/>
      <w:szCs w:val="24"/>
      <w:u w:val="single"/>
      <w:lang w:val="ru-RU" w:eastAsia="ru-RU"/>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table" w:customStyle="1" w:styleId="TableNormal">
    <w:name w:val="Table Normal"/>
    <w:uiPriority w:val="2"/>
    <w:semiHidden/>
    <w:unhideWhenUsed/>
    <w:qFormat/>
    <w:rsid w:val="00E90037"/>
    <w:tblPr>
      <w:tblInd w:w="0" w:type="dxa"/>
      <w:tblCellMar>
        <w:top w:w="0" w:type="dxa"/>
        <w:left w:w="0" w:type="dxa"/>
        <w:bottom w:w="0" w:type="dxa"/>
        <w:right w:w="0" w:type="dxa"/>
      </w:tblCellMar>
    </w:tblPr>
  </w:style>
  <w:style w:type="paragraph" w:customStyle="1" w:styleId="110">
    <w:name w:val="Оглавление 11"/>
    <w:basedOn w:val="a7"/>
    <w:uiPriority w:val="1"/>
    <w:qFormat/>
    <w:rsid w:val="00E90037"/>
    <w:pPr>
      <w:spacing w:before="120"/>
      <w:ind w:left="102"/>
    </w:pPr>
    <w:rPr>
      <w:rFonts w:ascii="Times New Roman" w:eastAsia="Times New Roman" w:hAnsi="Times New Roman"/>
      <w:sz w:val="24"/>
      <w:szCs w:val="24"/>
    </w:rPr>
  </w:style>
  <w:style w:type="paragraph" w:customStyle="1" w:styleId="210">
    <w:name w:val="Оглавление 21"/>
    <w:basedOn w:val="a7"/>
    <w:uiPriority w:val="1"/>
    <w:qFormat/>
    <w:rsid w:val="00E90037"/>
    <w:pPr>
      <w:ind w:left="102"/>
    </w:pPr>
    <w:rPr>
      <w:rFonts w:ascii="Times New Roman" w:eastAsia="Times New Roman" w:hAnsi="Times New Roman"/>
      <w:sz w:val="19"/>
      <w:szCs w:val="19"/>
    </w:rPr>
  </w:style>
  <w:style w:type="paragraph" w:customStyle="1" w:styleId="310">
    <w:name w:val="Оглавление 31"/>
    <w:basedOn w:val="a7"/>
    <w:uiPriority w:val="1"/>
    <w:qFormat/>
    <w:rsid w:val="00E90037"/>
    <w:pPr>
      <w:ind w:left="102"/>
    </w:pPr>
    <w:rPr>
      <w:rFonts w:ascii="Times New Roman" w:eastAsia="Times New Roman" w:hAnsi="Times New Roman"/>
      <w:b/>
      <w:bCs/>
      <w:i/>
    </w:rPr>
  </w:style>
  <w:style w:type="paragraph" w:styleId="ab">
    <w:name w:val="Body Text"/>
    <w:aliases w:val="Основной текст Знак Знак Знак,Основной текст Знак Знак Знак Знак,Основной текст Знак Знак Знак Знак Знак Знак,Основной текст Знак Знак Знак Знак Знак Знак Знак Знак Знак,Основной текст Знак Знак"/>
    <w:basedOn w:val="a7"/>
    <w:link w:val="ac"/>
    <w:qFormat/>
    <w:rsid w:val="00E90037"/>
    <w:pPr>
      <w:ind w:left="112" w:firstLine="708"/>
    </w:pPr>
    <w:rPr>
      <w:rFonts w:ascii="Times New Roman" w:eastAsia="Times New Roman" w:hAnsi="Times New Roman"/>
      <w:sz w:val="24"/>
      <w:szCs w:val="24"/>
    </w:rPr>
  </w:style>
  <w:style w:type="paragraph" w:customStyle="1" w:styleId="111">
    <w:name w:val="Заголовок 11"/>
    <w:basedOn w:val="a7"/>
    <w:qFormat/>
    <w:rsid w:val="002354C0"/>
    <w:pPr>
      <w:jc w:val="center"/>
      <w:outlineLvl w:val="1"/>
    </w:pPr>
    <w:rPr>
      <w:rFonts w:ascii="Times New Roman" w:eastAsia="Times New Roman" w:hAnsi="Times New Roman"/>
      <w:b/>
      <w:bCs/>
      <w:sz w:val="24"/>
      <w:szCs w:val="24"/>
    </w:rPr>
  </w:style>
  <w:style w:type="paragraph" w:customStyle="1" w:styleId="211">
    <w:name w:val="Заголовок 21"/>
    <w:basedOn w:val="a7"/>
    <w:qFormat/>
    <w:rsid w:val="00E90037"/>
    <w:pPr>
      <w:ind w:left="40"/>
      <w:outlineLvl w:val="2"/>
    </w:pPr>
    <w:rPr>
      <w:rFonts w:ascii="Times New Roman" w:eastAsia="Times New Roman" w:hAnsi="Times New Roman"/>
      <w:sz w:val="28"/>
      <w:szCs w:val="28"/>
    </w:rPr>
  </w:style>
  <w:style w:type="paragraph" w:customStyle="1" w:styleId="311">
    <w:name w:val="Заголовок 31"/>
    <w:basedOn w:val="a7"/>
    <w:qFormat/>
    <w:rsid w:val="00E90037"/>
    <w:pPr>
      <w:outlineLvl w:val="3"/>
    </w:pPr>
    <w:rPr>
      <w:rFonts w:ascii="Times New Roman" w:eastAsia="Times New Roman" w:hAnsi="Times New Roman"/>
      <w:b/>
      <w:bCs/>
      <w:sz w:val="24"/>
      <w:szCs w:val="24"/>
    </w:rPr>
  </w:style>
  <w:style w:type="paragraph" w:styleId="ad">
    <w:name w:val="List Paragraph"/>
    <w:basedOn w:val="a7"/>
    <w:qFormat/>
    <w:rsid w:val="00E90037"/>
  </w:style>
  <w:style w:type="paragraph" w:customStyle="1" w:styleId="TableParagraph">
    <w:name w:val="Table Paragraph"/>
    <w:basedOn w:val="a7"/>
    <w:uiPriority w:val="1"/>
    <w:qFormat/>
    <w:rsid w:val="00E90037"/>
  </w:style>
  <w:style w:type="paragraph" w:styleId="ae">
    <w:name w:val="Balloon Text"/>
    <w:basedOn w:val="a7"/>
    <w:link w:val="af"/>
    <w:uiPriority w:val="99"/>
    <w:semiHidden/>
    <w:unhideWhenUsed/>
    <w:rsid w:val="00B62A20"/>
    <w:rPr>
      <w:rFonts w:ascii="Tahoma" w:hAnsi="Tahoma" w:cs="Tahoma"/>
      <w:sz w:val="16"/>
      <w:szCs w:val="16"/>
    </w:rPr>
  </w:style>
  <w:style w:type="character" w:customStyle="1" w:styleId="af">
    <w:name w:val="Текст выноски Знак"/>
    <w:basedOn w:val="a8"/>
    <w:link w:val="ae"/>
    <w:uiPriority w:val="99"/>
    <w:semiHidden/>
    <w:rsid w:val="00B62A20"/>
    <w:rPr>
      <w:rFonts w:ascii="Tahoma" w:hAnsi="Tahoma" w:cs="Tahoma"/>
      <w:sz w:val="16"/>
      <w:szCs w:val="16"/>
    </w:rPr>
  </w:style>
  <w:style w:type="character" w:customStyle="1" w:styleId="12">
    <w:name w:val="Заголовок 1 Знак"/>
    <w:basedOn w:val="a8"/>
    <w:link w:val="10"/>
    <w:uiPriority w:val="9"/>
    <w:rsid w:val="00430B15"/>
    <w:rPr>
      <w:rFonts w:asciiTheme="majorHAnsi" w:eastAsiaTheme="majorEastAsia" w:hAnsiTheme="majorHAnsi" w:cstheme="majorBidi"/>
      <w:b/>
      <w:bCs/>
      <w:color w:val="365F91" w:themeColor="accent1" w:themeShade="BF"/>
      <w:sz w:val="28"/>
      <w:szCs w:val="28"/>
    </w:rPr>
  </w:style>
  <w:style w:type="paragraph" w:styleId="af0">
    <w:name w:val="TOC Heading"/>
    <w:basedOn w:val="10"/>
    <w:next w:val="a7"/>
    <w:uiPriority w:val="39"/>
    <w:unhideWhenUsed/>
    <w:qFormat/>
    <w:rsid w:val="00430B15"/>
    <w:pPr>
      <w:widowControl/>
      <w:spacing w:line="276" w:lineRule="auto"/>
      <w:outlineLvl w:val="9"/>
    </w:pPr>
    <w:rPr>
      <w:lang w:val="ru-RU"/>
    </w:rPr>
  </w:style>
  <w:style w:type="paragraph" w:styleId="24">
    <w:name w:val="toc 2"/>
    <w:aliases w:val="Оглавление 2 Знак Знак,Основной текст 2 Знак1 Знак Знак,Оглавление 2 Знак Знак Знак Знак,Основной текст 2 Знак1 Знак Знак Знак Знак,Оглавление 2 Знак Знак Знак Знак Знак Знак"/>
    <w:basedOn w:val="a7"/>
    <w:next w:val="a7"/>
    <w:autoRedefine/>
    <w:uiPriority w:val="39"/>
    <w:unhideWhenUsed/>
    <w:qFormat/>
    <w:rsid w:val="006557E5"/>
    <w:pPr>
      <w:tabs>
        <w:tab w:val="right" w:leader="dot" w:pos="10065"/>
        <w:tab w:val="left" w:pos="10206"/>
      </w:tabs>
      <w:spacing w:after="100"/>
      <w:jc w:val="both"/>
    </w:pPr>
  </w:style>
  <w:style w:type="paragraph" w:styleId="32">
    <w:name w:val="toc 3"/>
    <w:basedOn w:val="a7"/>
    <w:next w:val="a7"/>
    <w:autoRedefine/>
    <w:unhideWhenUsed/>
    <w:qFormat/>
    <w:rsid w:val="00430B15"/>
    <w:pPr>
      <w:spacing w:after="100"/>
      <w:ind w:left="440"/>
    </w:pPr>
  </w:style>
  <w:style w:type="character" w:styleId="af1">
    <w:name w:val="Hyperlink"/>
    <w:basedOn w:val="a8"/>
    <w:uiPriority w:val="99"/>
    <w:unhideWhenUsed/>
    <w:rsid w:val="00430B15"/>
    <w:rPr>
      <w:color w:val="0000FF" w:themeColor="hyperlink"/>
      <w:u w:val="single"/>
    </w:rPr>
  </w:style>
  <w:style w:type="paragraph" w:styleId="13">
    <w:name w:val="toc 1"/>
    <w:basedOn w:val="a7"/>
    <w:next w:val="a7"/>
    <w:autoRedefine/>
    <w:uiPriority w:val="39"/>
    <w:unhideWhenUsed/>
    <w:qFormat/>
    <w:rsid w:val="00430B15"/>
    <w:pPr>
      <w:widowControl/>
      <w:spacing w:after="100" w:line="276" w:lineRule="auto"/>
    </w:pPr>
    <w:rPr>
      <w:rFonts w:eastAsiaTheme="minorEastAsia"/>
      <w:lang w:val="ru-RU"/>
    </w:rPr>
  </w:style>
  <w:style w:type="paragraph" w:styleId="42">
    <w:name w:val="toc 4"/>
    <w:basedOn w:val="a7"/>
    <w:next w:val="a7"/>
    <w:autoRedefine/>
    <w:unhideWhenUsed/>
    <w:rsid w:val="00430B15"/>
    <w:pPr>
      <w:widowControl/>
      <w:spacing w:after="100" w:line="276" w:lineRule="auto"/>
      <w:ind w:left="660"/>
    </w:pPr>
    <w:rPr>
      <w:rFonts w:eastAsiaTheme="minorEastAsia"/>
      <w:lang w:val="ru-RU" w:eastAsia="ru-RU"/>
    </w:rPr>
  </w:style>
  <w:style w:type="paragraph" w:styleId="51">
    <w:name w:val="toc 5"/>
    <w:basedOn w:val="a7"/>
    <w:next w:val="a7"/>
    <w:autoRedefine/>
    <w:unhideWhenUsed/>
    <w:rsid w:val="00430B15"/>
    <w:pPr>
      <w:widowControl/>
      <w:spacing w:after="100" w:line="276" w:lineRule="auto"/>
      <w:ind w:left="880"/>
    </w:pPr>
    <w:rPr>
      <w:rFonts w:eastAsiaTheme="minorEastAsia"/>
      <w:lang w:val="ru-RU" w:eastAsia="ru-RU"/>
    </w:rPr>
  </w:style>
  <w:style w:type="paragraph" w:styleId="61">
    <w:name w:val="toc 6"/>
    <w:basedOn w:val="a7"/>
    <w:next w:val="a7"/>
    <w:autoRedefine/>
    <w:unhideWhenUsed/>
    <w:rsid w:val="00430B15"/>
    <w:pPr>
      <w:widowControl/>
      <w:spacing w:after="100" w:line="276" w:lineRule="auto"/>
      <w:ind w:left="1100"/>
    </w:pPr>
    <w:rPr>
      <w:rFonts w:eastAsiaTheme="minorEastAsia"/>
      <w:lang w:val="ru-RU" w:eastAsia="ru-RU"/>
    </w:rPr>
  </w:style>
  <w:style w:type="paragraph" w:styleId="71">
    <w:name w:val="toc 7"/>
    <w:basedOn w:val="a7"/>
    <w:next w:val="a7"/>
    <w:autoRedefine/>
    <w:unhideWhenUsed/>
    <w:rsid w:val="00430B15"/>
    <w:pPr>
      <w:widowControl/>
      <w:spacing w:after="100" w:line="276" w:lineRule="auto"/>
      <w:ind w:left="1320"/>
    </w:pPr>
    <w:rPr>
      <w:rFonts w:eastAsiaTheme="minorEastAsia"/>
      <w:lang w:val="ru-RU" w:eastAsia="ru-RU"/>
    </w:rPr>
  </w:style>
  <w:style w:type="paragraph" w:styleId="81">
    <w:name w:val="toc 8"/>
    <w:basedOn w:val="a7"/>
    <w:next w:val="a7"/>
    <w:autoRedefine/>
    <w:unhideWhenUsed/>
    <w:rsid w:val="00430B15"/>
    <w:pPr>
      <w:widowControl/>
      <w:spacing w:after="100" w:line="276" w:lineRule="auto"/>
      <w:ind w:left="1540"/>
    </w:pPr>
    <w:rPr>
      <w:rFonts w:eastAsiaTheme="minorEastAsia"/>
      <w:lang w:val="ru-RU" w:eastAsia="ru-RU"/>
    </w:rPr>
  </w:style>
  <w:style w:type="paragraph" w:styleId="91">
    <w:name w:val="toc 9"/>
    <w:basedOn w:val="a7"/>
    <w:next w:val="a7"/>
    <w:autoRedefine/>
    <w:unhideWhenUsed/>
    <w:rsid w:val="00430B15"/>
    <w:pPr>
      <w:widowControl/>
      <w:spacing w:after="100" w:line="276" w:lineRule="auto"/>
      <w:ind w:left="1760"/>
    </w:pPr>
    <w:rPr>
      <w:rFonts w:eastAsiaTheme="minorEastAsia"/>
      <w:lang w:val="ru-RU" w:eastAsia="ru-RU"/>
    </w:rPr>
  </w:style>
  <w:style w:type="character" w:customStyle="1" w:styleId="23">
    <w:name w:val="Заголовок 2 Знак"/>
    <w:aliases w:val="Заголовок 2 Знак1 Знак Знак Знак1,Знак Знак,Заголовок 2 Знак1 Знак1,Заголовок 2 Знак1 Знак Знак Знак Знак,Знак Знак Знак Знак Знак Знак,Заголовок 2 Знак1 Знак Знак1,H2 Знак,h2 Знак"/>
    <w:basedOn w:val="a8"/>
    <w:link w:val="22"/>
    <w:rsid w:val="004D0C6C"/>
    <w:rPr>
      <w:rFonts w:ascii="Times New Roman" w:eastAsia="Times New Roman" w:hAnsi="Times New Roman"/>
      <w:bCs/>
      <w:szCs w:val="24"/>
    </w:rPr>
  </w:style>
  <w:style w:type="paragraph" w:customStyle="1" w:styleId="af2">
    <w:name w:val="Таблицы"/>
    <w:basedOn w:val="a7"/>
    <w:link w:val="af3"/>
    <w:qFormat/>
    <w:rsid w:val="004D0C6C"/>
    <w:pPr>
      <w:autoSpaceDE w:val="0"/>
      <w:autoSpaceDN w:val="0"/>
      <w:jc w:val="center"/>
    </w:pPr>
    <w:rPr>
      <w:rFonts w:eastAsia="Times New Roman"/>
      <w:szCs w:val="24"/>
    </w:rPr>
  </w:style>
  <w:style w:type="character" w:customStyle="1" w:styleId="af3">
    <w:name w:val="Таблицы Знак"/>
    <w:basedOn w:val="a8"/>
    <w:link w:val="af2"/>
    <w:rsid w:val="004D0C6C"/>
    <w:rPr>
      <w:rFonts w:eastAsia="Times New Roman"/>
      <w:szCs w:val="24"/>
    </w:rPr>
  </w:style>
  <w:style w:type="paragraph" w:customStyle="1" w:styleId="4">
    <w:name w:val="Стиль4"/>
    <w:basedOn w:val="a7"/>
    <w:link w:val="43"/>
    <w:qFormat/>
    <w:rsid w:val="004D0C6C"/>
    <w:pPr>
      <w:numPr>
        <w:numId w:val="37"/>
      </w:numPr>
      <w:autoSpaceDE w:val="0"/>
      <w:autoSpaceDN w:val="0"/>
      <w:jc w:val="center"/>
    </w:pPr>
    <w:rPr>
      <w:rFonts w:ascii="Times New Roman" w:eastAsia="Times New Roman" w:hAnsi="Times New Roman"/>
      <w:color w:val="000000"/>
      <w:szCs w:val="24"/>
      <w:lang w:bidi="ru-RU"/>
    </w:rPr>
  </w:style>
  <w:style w:type="character" w:customStyle="1" w:styleId="43">
    <w:name w:val="Стиль4 Знак"/>
    <w:basedOn w:val="a8"/>
    <w:link w:val="4"/>
    <w:rsid w:val="004D0C6C"/>
    <w:rPr>
      <w:rFonts w:ascii="Times New Roman" w:eastAsia="Times New Roman" w:hAnsi="Times New Roman"/>
      <w:color w:val="000000"/>
      <w:szCs w:val="24"/>
      <w:lang w:bidi="ru-RU"/>
    </w:rPr>
  </w:style>
  <w:style w:type="paragraph" w:customStyle="1" w:styleId="af4">
    <w:name w:val="ЗОНА"/>
    <w:basedOn w:val="22"/>
    <w:link w:val="af5"/>
    <w:qFormat/>
    <w:rsid w:val="004D0C6C"/>
    <w:rPr>
      <w:rFonts w:cs="Times New Roman"/>
      <w:lang w:eastAsia="ru-RU" w:bidi="ru-RU"/>
    </w:rPr>
  </w:style>
  <w:style w:type="character" w:customStyle="1" w:styleId="af5">
    <w:name w:val="ЗОНА Знак"/>
    <w:basedOn w:val="23"/>
    <w:link w:val="af4"/>
    <w:rsid w:val="004D0C6C"/>
    <w:rPr>
      <w:rFonts w:ascii="Times New Roman" w:eastAsia="Times New Roman" w:hAnsi="Times New Roman" w:cs="Times New Roman"/>
      <w:bCs/>
      <w:szCs w:val="24"/>
      <w:lang w:eastAsia="ru-RU" w:bidi="ru-RU"/>
    </w:rPr>
  </w:style>
  <w:style w:type="paragraph" w:customStyle="1" w:styleId="af6">
    <w:name w:val="ВИДЫ"/>
    <w:basedOn w:val="a7"/>
    <w:link w:val="af7"/>
    <w:qFormat/>
    <w:rsid w:val="004D0C6C"/>
    <w:pPr>
      <w:autoSpaceDE w:val="0"/>
      <w:autoSpaceDN w:val="0"/>
      <w:spacing w:before="120" w:after="120"/>
      <w:jc w:val="center"/>
    </w:pPr>
    <w:rPr>
      <w:rFonts w:eastAsia="Times New Roman"/>
      <w:szCs w:val="24"/>
    </w:rPr>
  </w:style>
  <w:style w:type="character" w:customStyle="1" w:styleId="af7">
    <w:name w:val="ВИДЫ Знак"/>
    <w:basedOn w:val="a8"/>
    <w:link w:val="af6"/>
    <w:rsid w:val="004D0C6C"/>
    <w:rPr>
      <w:rFonts w:eastAsia="Times New Roman"/>
      <w:szCs w:val="24"/>
    </w:rPr>
  </w:style>
  <w:style w:type="paragraph" w:customStyle="1" w:styleId="af8">
    <w:name w:val="Зона"/>
    <w:basedOn w:val="a7"/>
    <w:link w:val="af9"/>
    <w:qFormat/>
    <w:rsid w:val="004D0C6C"/>
    <w:pPr>
      <w:autoSpaceDE w:val="0"/>
      <w:autoSpaceDN w:val="0"/>
      <w:spacing w:before="120" w:after="120"/>
      <w:jc w:val="center"/>
    </w:pPr>
    <w:rPr>
      <w:rFonts w:eastAsia="Times New Roman"/>
      <w:szCs w:val="24"/>
    </w:rPr>
  </w:style>
  <w:style w:type="character" w:customStyle="1" w:styleId="af9">
    <w:name w:val="Зона Знак"/>
    <w:basedOn w:val="a8"/>
    <w:link w:val="af8"/>
    <w:rsid w:val="004D0C6C"/>
    <w:rPr>
      <w:rFonts w:eastAsia="Times New Roman"/>
      <w:szCs w:val="24"/>
    </w:rPr>
  </w:style>
  <w:style w:type="paragraph" w:customStyle="1" w:styleId="afa">
    <w:name w:val="Вспомогательные"/>
    <w:basedOn w:val="a7"/>
    <w:link w:val="afb"/>
    <w:qFormat/>
    <w:rsid w:val="004D0C6C"/>
    <w:pPr>
      <w:autoSpaceDE w:val="0"/>
      <w:autoSpaceDN w:val="0"/>
    </w:pPr>
    <w:rPr>
      <w:rFonts w:ascii="Times New Roman" w:eastAsia="Times New Roman" w:hAnsi="Times New Roman" w:cs="Times New Roman"/>
      <w:szCs w:val="24"/>
      <w:lang w:eastAsia="ru-RU"/>
    </w:rPr>
  </w:style>
  <w:style w:type="character" w:customStyle="1" w:styleId="afb">
    <w:name w:val="Вспомогательные Знак"/>
    <w:basedOn w:val="a8"/>
    <w:link w:val="afa"/>
    <w:rsid w:val="004D0C6C"/>
    <w:rPr>
      <w:rFonts w:ascii="Times New Roman" w:eastAsia="Times New Roman" w:hAnsi="Times New Roman" w:cs="Times New Roman"/>
      <w:szCs w:val="24"/>
      <w:lang w:eastAsia="ru-RU"/>
    </w:rPr>
  </w:style>
  <w:style w:type="paragraph" w:customStyle="1" w:styleId="afc">
    <w:name w:val="КУРТ"/>
    <w:basedOn w:val="af2"/>
    <w:link w:val="afd"/>
    <w:qFormat/>
    <w:rsid w:val="004D0C6C"/>
    <w:pPr>
      <w:jc w:val="left"/>
    </w:pPr>
    <w:rPr>
      <w:rFonts w:cs="Times New Roman"/>
      <w:lang w:eastAsia="ru-RU"/>
    </w:rPr>
  </w:style>
  <w:style w:type="character" w:customStyle="1" w:styleId="afd">
    <w:name w:val="КУРТ Знак"/>
    <w:basedOn w:val="af3"/>
    <w:link w:val="afc"/>
    <w:rsid w:val="004D0C6C"/>
    <w:rPr>
      <w:rFonts w:eastAsia="Times New Roman" w:cs="Times New Roman"/>
      <w:szCs w:val="24"/>
      <w:lang w:eastAsia="ru-RU"/>
    </w:rPr>
  </w:style>
  <w:style w:type="paragraph" w:customStyle="1" w:styleId="410">
    <w:name w:val="Оглавление 41"/>
    <w:basedOn w:val="a7"/>
    <w:uiPriority w:val="1"/>
    <w:qFormat/>
    <w:rsid w:val="004D0C6C"/>
    <w:pPr>
      <w:autoSpaceDE w:val="0"/>
      <w:autoSpaceDN w:val="0"/>
      <w:spacing w:before="115"/>
      <w:ind w:left="104"/>
    </w:pPr>
    <w:rPr>
      <w:rFonts w:ascii="Times New Roman" w:eastAsia="Times New Roman" w:hAnsi="Times New Roman" w:cs="Times New Roman"/>
      <w:b/>
      <w:bCs/>
      <w:i/>
    </w:rPr>
  </w:style>
  <w:style w:type="paragraph" w:customStyle="1" w:styleId="510">
    <w:name w:val="Оглавление 51"/>
    <w:basedOn w:val="a7"/>
    <w:uiPriority w:val="1"/>
    <w:qFormat/>
    <w:rsid w:val="004D0C6C"/>
    <w:pPr>
      <w:autoSpaceDE w:val="0"/>
      <w:autoSpaceDN w:val="0"/>
      <w:spacing w:line="266" w:lineRule="exact"/>
      <w:ind w:left="4221" w:right="3769"/>
      <w:jc w:val="center"/>
    </w:pPr>
    <w:rPr>
      <w:rFonts w:ascii="Times New Roman" w:eastAsia="Times New Roman" w:hAnsi="Times New Roman" w:cs="Times New Roman"/>
      <w:sz w:val="24"/>
      <w:szCs w:val="24"/>
    </w:rPr>
  </w:style>
  <w:style w:type="character" w:customStyle="1" w:styleId="ac">
    <w:name w:val="Основной текст Знак"/>
    <w:aliases w:val="Основной текст Знак Знак Знак Знак1,Основной текст Знак Знак Знак Знак Знак,Основной текст Знак Знак Знак Знак Знак Знак Знак,Основной текст Знак Знак Знак Знак Знак Знак Знак Знак Знак Знак,Основной текст Знак Знак Знак1"/>
    <w:basedOn w:val="a8"/>
    <w:link w:val="ab"/>
    <w:rsid w:val="004D0C6C"/>
    <w:rPr>
      <w:rFonts w:ascii="Times New Roman" w:eastAsia="Times New Roman" w:hAnsi="Times New Roman"/>
      <w:sz w:val="24"/>
      <w:szCs w:val="24"/>
    </w:rPr>
  </w:style>
  <w:style w:type="paragraph" w:styleId="afe">
    <w:name w:val="header"/>
    <w:aliases w:val="ВерхКолонтитул"/>
    <w:basedOn w:val="a7"/>
    <w:link w:val="aff"/>
    <w:unhideWhenUsed/>
    <w:rsid w:val="009626A4"/>
    <w:pPr>
      <w:tabs>
        <w:tab w:val="center" w:pos="4677"/>
        <w:tab w:val="right" w:pos="9355"/>
      </w:tabs>
    </w:pPr>
  </w:style>
  <w:style w:type="character" w:customStyle="1" w:styleId="aff">
    <w:name w:val="Верхний колонтитул Знак"/>
    <w:aliases w:val="ВерхКолонтитул Знак"/>
    <w:basedOn w:val="a8"/>
    <w:link w:val="afe"/>
    <w:rsid w:val="009626A4"/>
  </w:style>
  <w:style w:type="paragraph" w:styleId="aff0">
    <w:name w:val="footer"/>
    <w:basedOn w:val="a7"/>
    <w:link w:val="aff1"/>
    <w:uiPriority w:val="99"/>
    <w:unhideWhenUsed/>
    <w:rsid w:val="009626A4"/>
    <w:pPr>
      <w:tabs>
        <w:tab w:val="center" w:pos="4677"/>
        <w:tab w:val="right" w:pos="9355"/>
      </w:tabs>
    </w:pPr>
  </w:style>
  <w:style w:type="character" w:customStyle="1" w:styleId="aff1">
    <w:name w:val="Нижний колонтитул Знак"/>
    <w:basedOn w:val="a8"/>
    <w:link w:val="aff0"/>
    <w:uiPriority w:val="99"/>
    <w:rsid w:val="009626A4"/>
  </w:style>
  <w:style w:type="table" w:customStyle="1" w:styleId="TableNormal1">
    <w:name w:val="Table Normal1"/>
    <w:uiPriority w:val="2"/>
    <w:semiHidden/>
    <w:unhideWhenUsed/>
    <w:qFormat/>
    <w:rsid w:val="00FB7816"/>
    <w:pPr>
      <w:autoSpaceDE w:val="0"/>
      <w:autoSpaceDN w:val="0"/>
    </w:pPr>
    <w:tblPr>
      <w:tblInd w:w="0" w:type="dxa"/>
      <w:tblCellMar>
        <w:top w:w="0" w:type="dxa"/>
        <w:left w:w="0" w:type="dxa"/>
        <w:bottom w:w="0" w:type="dxa"/>
        <w:right w:w="0" w:type="dxa"/>
      </w:tblCellMar>
    </w:tblPr>
  </w:style>
  <w:style w:type="paragraph" w:customStyle="1" w:styleId="ConsPlusNormal">
    <w:name w:val="ConsPlusNormal"/>
    <w:link w:val="ConsPlusNormal0"/>
    <w:rsid w:val="0054668B"/>
    <w:pPr>
      <w:autoSpaceDE w:val="0"/>
      <w:autoSpaceDN w:val="0"/>
    </w:pPr>
    <w:rPr>
      <w:rFonts w:ascii="Calibri" w:eastAsia="Times New Roman" w:hAnsi="Calibri" w:cs="Calibri"/>
      <w:szCs w:val="20"/>
      <w:lang w:val="ru-RU" w:eastAsia="ru-RU"/>
    </w:rPr>
  </w:style>
  <w:style w:type="paragraph" w:customStyle="1" w:styleId="ConsPlusTitle">
    <w:name w:val="ConsPlusTitle"/>
    <w:rsid w:val="00FB32A4"/>
    <w:pPr>
      <w:autoSpaceDE w:val="0"/>
      <w:autoSpaceDN w:val="0"/>
      <w:adjustRightInd w:val="0"/>
    </w:pPr>
    <w:rPr>
      <w:rFonts w:ascii="Arial" w:eastAsiaTheme="minorEastAsia" w:hAnsi="Arial" w:cs="Arial"/>
      <w:b/>
      <w:bCs/>
      <w:sz w:val="24"/>
      <w:szCs w:val="24"/>
      <w:lang w:val="ru-RU" w:eastAsia="ru-RU"/>
    </w:rPr>
  </w:style>
  <w:style w:type="character" w:customStyle="1" w:styleId="25">
    <w:name w:val="Колонтитул (2)_"/>
    <w:basedOn w:val="a8"/>
    <w:link w:val="26"/>
    <w:rsid w:val="00654EB9"/>
    <w:rPr>
      <w:rFonts w:ascii="Times New Roman" w:eastAsia="Times New Roman" w:hAnsi="Times New Roman" w:cs="Times New Roman"/>
      <w:sz w:val="20"/>
      <w:szCs w:val="20"/>
    </w:rPr>
  </w:style>
  <w:style w:type="paragraph" w:customStyle="1" w:styleId="26">
    <w:name w:val="Колонтитул (2)"/>
    <w:basedOn w:val="a7"/>
    <w:link w:val="25"/>
    <w:rsid w:val="00654EB9"/>
    <w:rPr>
      <w:rFonts w:ascii="Times New Roman" w:eastAsia="Times New Roman" w:hAnsi="Times New Roman" w:cs="Times New Roman"/>
      <w:sz w:val="20"/>
      <w:szCs w:val="20"/>
    </w:rPr>
  </w:style>
  <w:style w:type="character" w:customStyle="1" w:styleId="14">
    <w:name w:val="Неразрешенное упоминание1"/>
    <w:basedOn w:val="a8"/>
    <w:uiPriority w:val="99"/>
    <w:semiHidden/>
    <w:unhideWhenUsed/>
    <w:rsid w:val="00920643"/>
    <w:rPr>
      <w:color w:val="605E5C"/>
      <w:shd w:val="clear" w:color="auto" w:fill="E1DFDD"/>
    </w:rPr>
  </w:style>
  <w:style w:type="character" w:customStyle="1" w:styleId="aff2">
    <w:name w:val="Другое_"/>
    <w:basedOn w:val="a8"/>
    <w:link w:val="aff3"/>
    <w:rsid w:val="00A87FDB"/>
    <w:rPr>
      <w:rFonts w:ascii="Times New Roman" w:eastAsia="Times New Roman" w:hAnsi="Times New Roman" w:cs="Times New Roman"/>
    </w:rPr>
  </w:style>
  <w:style w:type="paragraph" w:customStyle="1" w:styleId="aff3">
    <w:name w:val="Другое"/>
    <w:basedOn w:val="a7"/>
    <w:link w:val="aff2"/>
    <w:rsid w:val="00A87FDB"/>
    <w:pPr>
      <w:ind w:firstLine="400"/>
    </w:pPr>
    <w:rPr>
      <w:rFonts w:ascii="Times New Roman" w:eastAsia="Times New Roman" w:hAnsi="Times New Roman" w:cs="Times New Roman"/>
    </w:rPr>
  </w:style>
  <w:style w:type="character" w:customStyle="1" w:styleId="aff4">
    <w:name w:val="Основной текст_"/>
    <w:basedOn w:val="a8"/>
    <w:link w:val="15"/>
    <w:rsid w:val="00835B2E"/>
    <w:rPr>
      <w:rFonts w:ascii="Times New Roman" w:eastAsia="Times New Roman" w:hAnsi="Times New Roman" w:cs="Times New Roman"/>
    </w:rPr>
  </w:style>
  <w:style w:type="paragraph" w:customStyle="1" w:styleId="15">
    <w:name w:val="Основной текст1"/>
    <w:basedOn w:val="a7"/>
    <w:link w:val="aff4"/>
    <w:qFormat/>
    <w:rsid w:val="00835B2E"/>
    <w:pPr>
      <w:ind w:firstLine="400"/>
    </w:pPr>
    <w:rPr>
      <w:rFonts w:ascii="Times New Roman" w:eastAsia="Times New Roman" w:hAnsi="Times New Roman" w:cs="Times New Roman"/>
    </w:rPr>
  </w:style>
  <w:style w:type="character" w:customStyle="1" w:styleId="Bodytext">
    <w:name w:val="Body text_"/>
    <w:basedOn w:val="a8"/>
    <w:rsid w:val="00B548C8"/>
    <w:rPr>
      <w:rFonts w:ascii="Times New Roman" w:eastAsia="Times New Roman" w:hAnsi="Times New Roman" w:cs="Times New Roman"/>
    </w:rPr>
  </w:style>
  <w:style w:type="character" w:customStyle="1" w:styleId="31">
    <w:name w:val="Заголовок 3 Знак"/>
    <w:aliases w:val="Текст сноски1 Знак,Знак Знак Знак Знак,Знак Знак Знак Знак Знак Знак Знак Знак Знак Знак Знак Знак Знак Знак Знак Знак Знак Знак Знак Знак Знак Знак,Знак3 Знак,Знак1 Знак"/>
    <w:basedOn w:val="a8"/>
    <w:link w:val="30"/>
    <w:rsid w:val="00B9704B"/>
    <w:rPr>
      <w:rFonts w:ascii="Verdana" w:eastAsia="Times New Roman" w:hAnsi="Verdana" w:cs="Times New Roman"/>
      <w:sz w:val="20"/>
      <w:szCs w:val="20"/>
    </w:rPr>
  </w:style>
  <w:style w:type="character" w:customStyle="1" w:styleId="41">
    <w:name w:val="Заголовок 4 Знак"/>
    <w:basedOn w:val="a8"/>
    <w:link w:val="40"/>
    <w:rsid w:val="00B9704B"/>
    <w:rPr>
      <w:rFonts w:ascii="Times New Roman" w:eastAsia="Times New Roman" w:hAnsi="Times New Roman" w:cs="Times New Roman"/>
      <w:sz w:val="24"/>
      <w:szCs w:val="28"/>
      <w:lang w:val="ru-RU" w:eastAsia="ru-RU"/>
    </w:rPr>
  </w:style>
  <w:style w:type="character" w:customStyle="1" w:styleId="50">
    <w:name w:val="Заголовок 5 Знак"/>
    <w:aliases w:val="Underline Знак"/>
    <w:basedOn w:val="a8"/>
    <w:link w:val="5"/>
    <w:rsid w:val="00B9704B"/>
    <w:rPr>
      <w:rFonts w:ascii="Times New Roman CYR" w:eastAsia="Times New Roman" w:hAnsi="Times New Roman CYR" w:cs="Times New Roman CYR"/>
      <w:b/>
      <w:bCs/>
      <w:sz w:val="24"/>
      <w:szCs w:val="24"/>
      <w:u w:val="single"/>
      <w:lang w:val="ru-RU" w:eastAsia="ru-RU"/>
    </w:rPr>
  </w:style>
  <w:style w:type="character" w:customStyle="1" w:styleId="60">
    <w:name w:val="Заголовок 6 Знак"/>
    <w:basedOn w:val="a8"/>
    <w:link w:val="6"/>
    <w:uiPriority w:val="9"/>
    <w:rsid w:val="00B9704B"/>
    <w:rPr>
      <w:rFonts w:ascii="Times New Roman" w:eastAsia="Times New Roman" w:hAnsi="Times New Roman" w:cs="Times New Roman"/>
      <w:b/>
      <w:bCs/>
      <w:sz w:val="24"/>
      <w:szCs w:val="24"/>
      <w:lang w:val="ru-RU" w:eastAsia="ru-RU"/>
    </w:rPr>
  </w:style>
  <w:style w:type="character" w:customStyle="1" w:styleId="70">
    <w:name w:val="Заголовок 7 Знак"/>
    <w:basedOn w:val="a8"/>
    <w:link w:val="7"/>
    <w:rsid w:val="00B9704B"/>
    <w:rPr>
      <w:rFonts w:ascii="Times New Roman" w:eastAsia="Times New Roman" w:hAnsi="Times New Roman" w:cs="Times New Roman"/>
      <w:sz w:val="24"/>
      <w:szCs w:val="24"/>
      <w:lang w:val="ru-RU" w:eastAsia="ru-RU"/>
    </w:rPr>
  </w:style>
  <w:style w:type="character" w:customStyle="1" w:styleId="80">
    <w:name w:val="Заголовок 8 Знак"/>
    <w:basedOn w:val="a8"/>
    <w:link w:val="8"/>
    <w:rsid w:val="00B9704B"/>
    <w:rPr>
      <w:rFonts w:ascii="Times New Roman" w:eastAsia="Times New Roman" w:hAnsi="Times New Roman" w:cs="Times New Roman"/>
      <w:i/>
      <w:iCs/>
      <w:sz w:val="24"/>
      <w:szCs w:val="24"/>
      <w:lang w:val="ru-RU" w:eastAsia="ru-RU"/>
    </w:rPr>
  </w:style>
  <w:style w:type="character" w:customStyle="1" w:styleId="90">
    <w:name w:val="Заголовок 9 Знак"/>
    <w:basedOn w:val="a8"/>
    <w:link w:val="9"/>
    <w:rsid w:val="00B9704B"/>
    <w:rPr>
      <w:rFonts w:ascii="Times New Roman" w:eastAsia="Times New Roman" w:hAnsi="Times New Roman" w:cs="Times New Roman"/>
      <w:sz w:val="24"/>
      <w:szCs w:val="24"/>
      <w:u w:val="single"/>
      <w:lang w:val="ru-RU" w:eastAsia="ru-RU"/>
    </w:rPr>
  </w:style>
  <w:style w:type="paragraph" w:customStyle="1" w:styleId="-1">
    <w:name w:val="Таблица - Список маркированный 1"/>
    <w:basedOn w:val="a7"/>
    <w:link w:val="-10"/>
    <w:qFormat/>
    <w:rsid w:val="00B9704B"/>
    <w:pPr>
      <w:widowControl/>
      <w:numPr>
        <w:numId w:val="78"/>
      </w:numPr>
      <w:tabs>
        <w:tab w:val="left" w:pos="647"/>
      </w:tabs>
      <w:suppressAutoHyphens/>
    </w:pPr>
    <w:rPr>
      <w:rFonts w:ascii="Times New Roman" w:eastAsia="Times New Roman" w:hAnsi="Times New Roman" w:cs="Times New Roman"/>
      <w:sz w:val="24"/>
      <w:szCs w:val="24"/>
      <w:lang w:val="ru-RU" w:eastAsia="ru-RU"/>
    </w:rPr>
  </w:style>
  <w:style w:type="paragraph" w:customStyle="1" w:styleId="-">
    <w:name w:val="Таблица - Текст основной"/>
    <w:basedOn w:val="a7"/>
    <w:link w:val="-0"/>
    <w:qFormat/>
    <w:rsid w:val="00B9704B"/>
    <w:pPr>
      <w:widowControl/>
      <w:autoSpaceDE w:val="0"/>
      <w:autoSpaceDN w:val="0"/>
      <w:adjustRightInd w:val="0"/>
      <w:spacing w:before="60" w:after="60"/>
    </w:pPr>
    <w:rPr>
      <w:rFonts w:ascii="Times New Roman" w:eastAsia="Times New Roman" w:hAnsi="Times New Roman" w:cs="Times New Roman"/>
      <w:sz w:val="24"/>
      <w:szCs w:val="24"/>
      <w:lang w:val="ru-RU" w:eastAsia="ru-RU"/>
    </w:rPr>
  </w:style>
  <w:style w:type="character" w:customStyle="1" w:styleId="-0">
    <w:name w:val="Таблица - Текст основной Знак"/>
    <w:basedOn w:val="a8"/>
    <w:link w:val="-"/>
    <w:rsid w:val="00B9704B"/>
    <w:rPr>
      <w:rFonts w:ascii="Times New Roman" w:eastAsia="Times New Roman" w:hAnsi="Times New Roman" w:cs="Times New Roman"/>
      <w:sz w:val="24"/>
      <w:szCs w:val="24"/>
      <w:lang w:val="ru-RU" w:eastAsia="ru-RU"/>
    </w:rPr>
  </w:style>
  <w:style w:type="character" w:customStyle="1" w:styleId="-10">
    <w:name w:val="Таблица - Список маркированный 1 Знак"/>
    <w:basedOn w:val="a8"/>
    <w:link w:val="-1"/>
    <w:rsid w:val="00B9704B"/>
    <w:rPr>
      <w:rFonts w:ascii="Times New Roman" w:eastAsia="Times New Roman" w:hAnsi="Times New Roman" w:cs="Times New Roman"/>
      <w:sz w:val="24"/>
      <w:szCs w:val="24"/>
      <w:lang w:val="ru-RU" w:eastAsia="ru-RU"/>
    </w:rPr>
  </w:style>
  <w:style w:type="paragraph" w:styleId="aff5">
    <w:name w:val="Body Text Indent"/>
    <w:basedOn w:val="a7"/>
    <w:link w:val="aff6"/>
    <w:rsid w:val="00B9704B"/>
    <w:pPr>
      <w:widowControl/>
      <w:spacing w:before="120" w:line="360" w:lineRule="auto"/>
      <w:ind w:firstLine="720"/>
      <w:jc w:val="both"/>
    </w:pPr>
    <w:rPr>
      <w:rFonts w:ascii="Times New Roman" w:eastAsia="Times New Roman" w:hAnsi="Times New Roman" w:cs="Times New Roman"/>
      <w:sz w:val="24"/>
      <w:szCs w:val="24"/>
      <w:lang w:val="ru-RU" w:eastAsia="ru-RU"/>
    </w:rPr>
  </w:style>
  <w:style w:type="character" w:customStyle="1" w:styleId="aff6">
    <w:name w:val="Основной текст с отступом Знак"/>
    <w:basedOn w:val="a8"/>
    <w:link w:val="aff5"/>
    <w:rsid w:val="00B9704B"/>
    <w:rPr>
      <w:rFonts w:ascii="Times New Roman" w:eastAsia="Times New Roman" w:hAnsi="Times New Roman" w:cs="Times New Roman"/>
      <w:sz w:val="24"/>
      <w:szCs w:val="24"/>
      <w:lang w:val="ru-RU" w:eastAsia="ru-RU"/>
    </w:rPr>
  </w:style>
  <w:style w:type="character" w:customStyle="1" w:styleId="ConsPlusNormal0">
    <w:name w:val="ConsPlusNormal Знак"/>
    <w:link w:val="ConsPlusNormal"/>
    <w:rsid w:val="00B9704B"/>
    <w:rPr>
      <w:rFonts w:ascii="Calibri" w:eastAsia="Times New Roman" w:hAnsi="Calibri" w:cs="Calibri"/>
      <w:szCs w:val="20"/>
      <w:lang w:val="ru-RU" w:eastAsia="ru-RU"/>
    </w:rPr>
  </w:style>
  <w:style w:type="paragraph" w:styleId="aff7">
    <w:name w:val="No Spacing"/>
    <w:link w:val="aff8"/>
    <w:uiPriority w:val="1"/>
    <w:qFormat/>
    <w:rsid w:val="00B9704B"/>
    <w:pPr>
      <w:autoSpaceDE w:val="0"/>
      <w:autoSpaceDN w:val="0"/>
      <w:adjustRightInd w:val="0"/>
      <w:ind w:firstLine="709"/>
      <w:jc w:val="both"/>
    </w:pPr>
    <w:rPr>
      <w:rFonts w:ascii="Times New Roman" w:eastAsia="Times New Roman" w:hAnsi="Times New Roman" w:cs="Times New Roman"/>
      <w:sz w:val="28"/>
      <w:szCs w:val="20"/>
      <w:lang w:val="ru-RU" w:eastAsia="ru-RU"/>
    </w:rPr>
  </w:style>
  <w:style w:type="paragraph" w:customStyle="1" w:styleId="aff9">
    <w:name w:val="Титул_абзац_ГОСТ_ЛУ_Наименование_документа"/>
    <w:basedOn w:val="a7"/>
    <w:uiPriority w:val="99"/>
    <w:rsid w:val="00B9704B"/>
    <w:pPr>
      <w:widowControl/>
      <w:jc w:val="center"/>
    </w:pPr>
    <w:rPr>
      <w:rFonts w:ascii="Times New Roman" w:eastAsia="Times New Roman" w:hAnsi="Times New Roman" w:cs="Times New Roman"/>
      <w:b/>
      <w:sz w:val="32"/>
      <w:szCs w:val="24"/>
      <w:lang w:val="ru-RU" w:eastAsia="ru-RU"/>
    </w:rPr>
  </w:style>
  <w:style w:type="character" w:customStyle="1" w:styleId="Heading2Char">
    <w:name w:val="Heading 2 Char"/>
    <w:aliases w:val="Заголовок 2 Знак1 Знак Знак Char,Знак Char,Заголовок 2 Знак1 Char,Знак Знак Знак Знак Char,Заголовок 2 Знак1 Знак Знак Знак Char,Знак Знак Знак Знак Знак Char,Заголовок 2 Знак1 Знак Char,H2 Char,h2 Char"/>
    <w:semiHidden/>
    <w:locked/>
    <w:rsid w:val="00B9704B"/>
    <w:rPr>
      <w:rFonts w:ascii="Cambria" w:hAnsi="Cambria" w:cs="Times New Roman"/>
      <w:b/>
      <w:bCs/>
      <w:i/>
      <w:iCs/>
      <w:sz w:val="28"/>
      <w:szCs w:val="28"/>
    </w:rPr>
  </w:style>
  <w:style w:type="paragraph" w:customStyle="1" w:styleId="Default">
    <w:name w:val="Default"/>
    <w:rsid w:val="00B9704B"/>
    <w:pPr>
      <w:widowControl/>
      <w:autoSpaceDE w:val="0"/>
      <w:autoSpaceDN w:val="0"/>
      <w:adjustRightInd w:val="0"/>
    </w:pPr>
    <w:rPr>
      <w:rFonts w:ascii="Times New Roman" w:eastAsia="Times New Roman" w:hAnsi="Times New Roman" w:cs="Times New Roman"/>
      <w:color w:val="000000"/>
      <w:sz w:val="24"/>
      <w:szCs w:val="24"/>
      <w:lang w:val="ru-RU" w:eastAsia="ru-RU"/>
    </w:rPr>
  </w:style>
  <w:style w:type="character" w:customStyle="1" w:styleId="Heading1Char">
    <w:name w:val="Heading 1 Char"/>
    <w:aliases w:val="Заголовок 1 Знак Знак Знак Char,Заголовок 1 Знак Знак Char,Заголовок 1 Знак Char"/>
    <w:locked/>
    <w:rsid w:val="00B9704B"/>
    <w:rPr>
      <w:rFonts w:ascii="Calibri" w:hAnsi="Calibri" w:cs="Calibri"/>
      <w:b/>
      <w:bCs/>
      <w:kern w:val="36"/>
      <w:sz w:val="48"/>
      <w:szCs w:val="48"/>
      <w:lang w:val="ru-RU" w:eastAsia="ru-RU"/>
    </w:rPr>
  </w:style>
  <w:style w:type="character" w:customStyle="1" w:styleId="Heading3Char">
    <w:name w:val="Heading 3 Char"/>
    <w:aliases w:val="Текст сноски1 Char,Знак Знак Знак Char,Знак Знак Знак Знак Знак Знак Знак Знак Знак Знак Знак Знак Знак Знак Знак Знак Знак Знак Знак Знак Знак Char,Знак3 Char,Знак1 Char"/>
    <w:semiHidden/>
    <w:locked/>
    <w:rsid w:val="00B9704B"/>
    <w:rPr>
      <w:rFonts w:ascii="Cambria" w:hAnsi="Cambria" w:cs="Times New Roman"/>
      <w:b/>
      <w:bCs/>
      <w:sz w:val="26"/>
      <w:szCs w:val="26"/>
    </w:rPr>
  </w:style>
  <w:style w:type="character" w:customStyle="1" w:styleId="Heading3Char1">
    <w:name w:val="Heading 3 Char1"/>
    <w:aliases w:val="footnote text Char,Знак Знак Знак Char2,Знак Знак Знак Знак Знак Знак Знак Знак Знак Знак Знак Знак Знак Знак Знак Знак Знак Знак Знак Знак Знак Char2,Знак3 Char1,Знак1 Char2"/>
    <w:locked/>
    <w:rsid w:val="00B9704B"/>
    <w:rPr>
      <w:rFonts w:eastAsia="Times New Roman" w:cs="Times New Roman"/>
      <w:sz w:val="28"/>
      <w:szCs w:val="28"/>
      <w:u w:val="thick"/>
    </w:rPr>
  </w:style>
  <w:style w:type="paragraph" w:styleId="affa">
    <w:name w:val="caption"/>
    <w:basedOn w:val="a7"/>
    <w:next w:val="a7"/>
    <w:qFormat/>
    <w:rsid w:val="00B9704B"/>
    <w:pPr>
      <w:widowControl/>
      <w:spacing w:before="120" w:after="120"/>
      <w:ind w:firstLine="709"/>
      <w:jc w:val="both"/>
    </w:pPr>
    <w:rPr>
      <w:rFonts w:ascii="Times New Roman" w:eastAsia="Times New Roman" w:hAnsi="Times New Roman" w:cs="Times New Roman"/>
      <w:b/>
      <w:bCs/>
      <w:sz w:val="20"/>
      <w:szCs w:val="20"/>
      <w:lang w:val="ru-RU" w:eastAsia="ru-RU"/>
    </w:rPr>
  </w:style>
  <w:style w:type="paragraph" w:styleId="affb">
    <w:name w:val="Title"/>
    <w:basedOn w:val="a7"/>
    <w:next w:val="a7"/>
    <w:link w:val="affc"/>
    <w:qFormat/>
    <w:rsid w:val="00B9704B"/>
    <w:pPr>
      <w:widowControl/>
      <w:suppressAutoHyphens/>
      <w:spacing w:before="60" w:after="60"/>
      <w:ind w:left="1701" w:right="1701" w:firstLine="709"/>
      <w:jc w:val="center"/>
    </w:pPr>
    <w:rPr>
      <w:rFonts w:ascii="Times New Roman" w:eastAsia="Times New Roman" w:hAnsi="Times New Roman" w:cs="Times New Roman"/>
      <w:b/>
      <w:bCs/>
      <w:spacing w:val="20"/>
      <w:sz w:val="24"/>
      <w:szCs w:val="28"/>
      <w:lang w:val="ru-RU" w:eastAsia="ru-RU"/>
    </w:rPr>
  </w:style>
  <w:style w:type="character" w:customStyle="1" w:styleId="affc">
    <w:name w:val="Заголовок Знак"/>
    <w:basedOn w:val="a8"/>
    <w:link w:val="affb"/>
    <w:rsid w:val="00B9704B"/>
    <w:rPr>
      <w:rFonts w:ascii="Times New Roman" w:eastAsia="Times New Roman" w:hAnsi="Times New Roman" w:cs="Times New Roman"/>
      <w:b/>
      <w:bCs/>
      <w:spacing w:val="20"/>
      <w:sz w:val="24"/>
      <w:szCs w:val="28"/>
      <w:lang w:val="ru-RU" w:eastAsia="ru-RU"/>
    </w:rPr>
  </w:style>
  <w:style w:type="paragraph" w:styleId="affd">
    <w:name w:val="Subtitle"/>
    <w:basedOn w:val="a7"/>
    <w:link w:val="affe"/>
    <w:qFormat/>
    <w:rsid w:val="00B9704B"/>
    <w:pPr>
      <w:widowControl/>
      <w:spacing w:after="60"/>
      <w:ind w:firstLine="709"/>
      <w:jc w:val="center"/>
      <w:outlineLvl w:val="1"/>
    </w:pPr>
    <w:rPr>
      <w:rFonts w:ascii="Arial" w:eastAsia="Times New Roman" w:hAnsi="Arial" w:cs="Arial"/>
      <w:sz w:val="24"/>
      <w:szCs w:val="24"/>
      <w:lang w:val="ru-RU" w:eastAsia="ru-RU"/>
    </w:rPr>
  </w:style>
  <w:style w:type="character" w:customStyle="1" w:styleId="affe">
    <w:name w:val="Подзаголовок Знак"/>
    <w:basedOn w:val="a8"/>
    <w:link w:val="affd"/>
    <w:rsid w:val="00B9704B"/>
    <w:rPr>
      <w:rFonts w:ascii="Arial" w:eastAsia="Times New Roman" w:hAnsi="Arial" w:cs="Arial"/>
      <w:sz w:val="24"/>
      <w:szCs w:val="24"/>
      <w:lang w:val="ru-RU" w:eastAsia="ru-RU"/>
    </w:rPr>
  </w:style>
  <w:style w:type="character" w:styleId="afff">
    <w:name w:val="Strong"/>
    <w:qFormat/>
    <w:rsid w:val="00B9704B"/>
    <w:rPr>
      <w:rFonts w:cs="Times New Roman"/>
      <w:b/>
      <w:bCs/>
    </w:rPr>
  </w:style>
  <w:style w:type="character" w:styleId="afff0">
    <w:name w:val="Emphasis"/>
    <w:qFormat/>
    <w:rsid w:val="00B9704B"/>
    <w:rPr>
      <w:rFonts w:cs="Times New Roman"/>
      <w:i/>
      <w:iCs/>
    </w:rPr>
  </w:style>
  <w:style w:type="paragraph" w:customStyle="1" w:styleId="16">
    <w:name w:val="Без интервала1"/>
    <w:rsid w:val="00B9704B"/>
    <w:pPr>
      <w:widowControl/>
    </w:pPr>
    <w:rPr>
      <w:rFonts w:ascii="Times New Roman" w:eastAsia="Times New Roman" w:hAnsi="Times New Roman" w:cs="Times New Roman"/>
      <w:sz w:val="24"/>
      <w:szCs w:val="24"/>
      <w:lang w:val="ru-RU" w:eastAsia="ru-RU"/>
    </w:rPr>
  </w:style>
  <w:style w:type="paragraph" w:customStyle="1" w:styleId="17">
    <w:name w:val="Абзац списка1"/>
    <w:basedOn w:val="a7"/>
    <w:rsid w:val="00B9704B"/>
    <w:pPr>
      <w:widowControl/>
      <w:spacing w:after="200" w:line="276" w:lineRule="auto"/>
      <w:ind w:left="720" w:firstLine="709"/>
      <w:jc w:val="both"/>
    </w:pPr>
    <w:rPr>
      <w:rFonts w:ascii="Calibri" w:eastAsia="Times New Roman" w:hAnsi="Calibri" w:cs="Calibri"/>
      <w:lang w:val="ru-RU" w:eastAsia="ru-RU"/>
    </w:rPr>
  </w:style>
  <w:style w:type="paragraph" w:customStyle="1" w:styleId="212">
    <w:name w:val="Цитата 21"/>
    <w:basedOn w:val="a7"/>
    <w:next w:val="a7"/>
    <w:link w:val="QuoteChar"/>
    <w:rsid w:val="00B9704B"/>
    <w:pPr>
      <w:widowControl/>
      <w:ind w:firstLine="709"/>
      <w:jc w:val="both"/>
    </w:pPr>
    <w:rPr>
      <w:rFonts w:ascii="Times New Roman" w:eastAsia="Times New Roman" w:hAnsi="Times New Roman" w:cs="Times New Roman"/>
      <w:i/>
      <w:iCs/>
      <w:color w:val="000000"/>
      <w:sz w:val="24"/>
      <w:szCs w:val="24"/>
      <w:lang w:val="ru-RU" w:eastAsia="ru-RU"/>
    </w:rPr>
  </w:style>
  <w:style w:type="character" w:customStyle="1" w:styleId="QuoteChar">
    <w:name w:val="Quote Char"/>
    <w:link w:val="212"/>
    <w:locked/>
    <w:rsid w:val="00B9704B"/>
    <w:rPr>
      <w:rFonts w:ascii="Times New Roman" w:eastAsia="Times New Roman" w:hAnsi="Times New Roman" w:cs="Times New Roman"/>
      <w:i/>
      <w:iCs/>
      <w:color w:val="000000"/>
      <w:sz w:val="24"/>
      <w:szCs w:val="24"/>
      <w:lang w:val="ru-RU" w:eastAsia="ru-RU"/>
    </w:rPr>
  </w:style>
  <w:style w:type="paragraph" w:customStyle="1" w:styleId="18">
    <w:name w:val="Выделенная цитата1"/>
    <w:basedOn w:val="a7"/>
    <w:next w:val="a7"/>
    <w:link w:val="IntenseQuoteChar"/>
    <w:rsid w:val="00B9704B"/>
    <w:pPr>
      <w:widowControl/>
      <w:pBdr>
        <w:bottom w:val="single" w:sz="4" w:space="4" w:color="4F81BD"/>
      </w:pBdr>
      <w:spacing w:before="200" w:after="280"/>
      <w:ind w:left="936" w:right="936" w:firstLine="709"/>
      <w:jc w:val="both"/>
    </w:pPr>
    <w:rPr>
      <w:rFonts w:ascii="Times New Roman" w:eastAsia="Times New Roman" w:hAnsi="Times New Roman" w:cs="Times New Roman"/>
      <w:b/>
      <w:bCs/>
      <w:i/>
      <w:iCs/>
      <w:color w:val="4F81BD"/>
      <w:sz w:val="24"/>
      <w:szCs w:val="24"/>
      <w:lang w:val="ru-RU" w:eastAsia="ru-RU"/>
    </w:rPr>
  </w:style>
  <w:style w:type="character" w:customStyle="1" w:styleId="IntenseQuoteChar">
    <w:name w:val="Intense Quote Char"/>
    <w:link w:val="18"/>
    <w:locked/>
    <w:rsid w:val="00B9704B"/>
    <w:rPr>
      <w:rFonts w:ascii="Times New Roman" w:eastAsia="Times New Roman" w:hAnsi="Times New Roman" w:cs="Times New Roman"/>
      <w:b/>
      <w:bCs/>
      <w:i/>
      <w:iCs/>
      <w:color w:val="4F81BD"/>
      <w:sz w:val="24"/>
      <w:szCs w:val="24"/>
      <w:lang w:val="ru-RU" w:eastAsia="ru-RU"/>
    </w:rPr>
  </w:style>
  <w:style w:type="character" w:customStyle="1" w:styleId="19">
    <w:name w:val="Слабое выделение1"/>
    <w:rsid w:val="00B9704B"/>
    <w:rPr>
      <w:rFonts w:cs="Times New Roman"/>
      <w:i/>
      <w:iCs/>
      <w:color w:val="808080"/>
    </w:rPr>
  </w:style>
  <w:style w:type="character" w:customStyle="1" w:styleId="1a">
    <w:name w:val="Сильное выделение1"/>
    <w:rsid w:val="00B9704B"/>
    <w:rPr>
      <w:rFonts w:cs="Times New Roman"/>
      <w:b/>
      <w:bCs/>
      <w:i/>
      <w:iCs/>
      <w:color w:val="4F81BD"/>
    </w:rPr>
  </w:style>
  <w:style w:type="character" w:customStyle="1" w:styleId="1b">
    <w:name w:val="Слабая ссылка1"/>
    <w:rsid w:val="00B9704B"/>
    <w:rPr>
      <w:rFonts w:cs="Times New Roman"/>
      <w:smallCaps/>
      <w:color w:val="auto"/>
      <w:u w:val="single"/>
    </w:rPr>
  </w:style>
  <w:style w:type="character" w:customStyle="1" w:styleId="1c">
    <w:name w:val="Сильная ссылка1"/>
    <w:rsid w:val="00B9704B"/>
    <w:rPr>
      <w:rFonts w:cs="Times New Roman"/>
      <w:b/>
      <w:bCs/>
      <w:smallCaps/>
      <w:color w:val="auto"/>
      <w:spacing w:val="5"/>
      <w:u w:val="single"/>
    </w:rPr>
  </w:style>
  <w:style w:type="character" w:customStyle="1" w:styleId="1d">
    <w:name w:val="Название книги1"/>
    <w:rsid w:val="00B9704B"/>
    <w:rPr>
      <w:rFonts w:cs="Times New Roman"/>
      <w:b/>
      <w:bCs/>
      <w:smallCaps/>
      <w:spacing w:val="5"/>
    </w:rPr>
  </w:style>
  <w:style w:type="paragraph" w:customStyle="1" w:styleId="1e">
    <w:name w:val="Заголовок оглавления1"/>
    <w:basedOn w:val="10"/>
    <w:next w:val="a7"/>
    <w:rsid w:val="00B9704B"/>
    <w:pPr>
      <w:keepLines w:val="0"/>
      <w:widowControl/>
      <w:numPr>
        <w:ilvl w:val="5"/>
      </w:numPr>
      <w:tabs>
        <w:tab w:val="num" w:pos="1152"/>
      </w:tabs>
      <w:suppressAutoHyphens/>
      <w:spacing w:before="240" w:after="60"/>
      <w:ind w:firstLine="567"/>
      <w:outlineLvl w:val="9"/>
    </w:pPr>
    <w:rPr>
      <w:rFonts w:ascii="Times New Roman" w:eastAsia="Times New Roman" w:hAnsi="Times New Roman" w:cs="Cambria"/>
      <w:b w:val="0"/>
      <w:bCs w:val="0"/>
      <w:color w:val="auto"/>
      <w:kern w:val="32"/>
      <w:sz w:val="24"/>
      <w:szCs w:val="32"/>
      <w:lang w:val="ru-RU" w:eastAsia="ru-RU"/>
    </w:rPr>
  </w:style>
  <w:style w:type="character" w:customStyle="1" w:styleId="312">
    <w:name w:val="Заголовок 3 Знак1"/>
    <w:aliases w:val="Знак Знак1,Заголовок 2 Знак2,Заголовок 2 Знак1 Знак Знак Знак2,Заголовок 2 Знак1 Знак2,Знак Знак Знак Знак Знак2,Заголовок 2 Знак1 Знак Знак Знак Знак1,Знак Знак Знак Знак Знак Знак1,Заголовок 2 Знак1 Знак Знак2,H2 Знак1,h2 Знак1"/>
    <w:locked/>
    <w:rsid w:val="00B9704B"/>
    <w:rPr>
      <w:rFonts w:eastAsia="Times New Roman" w:cs="Times New Roman"/>
      <w:sz w:val="28"/>
      <w:szCs w:val="28"/>
      <w:u w:val="thick"/>
      <w:lang w:val="ru-RU" w:eastAsia="ru-RU"/>
    </w:rPr>
  </w:style>
  <w:style w:type="paragraph" w:customStyle="1" w:styleId="1f">
    <w:name w:val="Основной текст 1"/>
    <w:basedOn w:val="a7"/>
    <w:rsid w:val="00B9704B"/>
    <w:pPr>
      <w:widowControl/>
      <w:spacing w:line="360" w:lineRule="auto"/>
      <w:ind w:firstLine="709"/>
      <w:jc w:val="both"/>
    </w:pPr>
    <w:rPr>
      <w:rFonts w:ascii="Times New Roman" w:eastAsia="Times New Roman" w:hAnsi="Times New Roman" w:cs="Times New Roman"/>
      <w:sz w:val="24"/>
      <w:szCs w:val="24"/>
      <w:lang w:val="ru-RU" w:eastAsia="ru-RU"/>
    </w:rPr>
  </w:style>
  <w:style w:type="paragraph" w:styleId="afff1">
    <w:name w:val="Normal (Web)"/>
    <w:aliases w:val="Обычный (Web),Обычный (Web)1,Обычный (Web)1 Знак"/>
    <w:basedOn w:val="a7"/>
    <w:uiPriority w:val="99"/>
    <w:rsid w:val="00B9704B"/>
    <w:pPr>
      <w:widowControl/>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character" w:customStyle="1" w:styleId="FooterChar">
    <w:name w:val="Footer Char"/>
    <w:locked/>
    <w:rsid w:val="00B9704B"/>
    <w:rPr>
      <w:rFonts w:ascii="Calibri" w:hAnsi="Calibri" w:cs="Calibri"/>
      <w:sz w:val="24"/>
      <w:szCs w:val="24"/>
      <w:lang w:val="ru-RU" w:eastAsia="ru-RU"/>
    </w:rPr>
  </w:style>
  <w:style w:type="paragraph" w:customStyle="1" w:styleId="1f0">
    <w:name w:val="Текст1"/>
    <w:basedOn w:val="a7"/>
    <w:rsid w:val="00B9704B"/>
    <w:pPr>
      <w:widowControl/>
      <w:ind w:firstLine="709"/>
      <w:jc w:val="both"/>
    </w:pPr>
    <w:rPr>
      <w:rFonts w:ascii="Times New Roman" w:eastAsia="Times New Roman" w:hAnsi="Times New Roman" w:cs="Times New Roman"/>
      <w:sz w:val="24"/>
      <w:szCs w:val="24"/>
      <w:lang w:val="ru-RU" w:eastAsia="ru-RU"/>
    </w:rPr>
  </w:style>
  <w:style w:type="character" w:styleId="afff2">
    <w:name w:val="FollowedHyperlink"/>
    <w:semiHidden/>
    <w:rsid w:val="00B9704B"/>
    <w:rPr>
      <w:rFonts w:cs="Times New Roman"/>
      <w:color w:val="800080"/>
      <w:u w:val="single"/>
    </w:rPr>
  </w:style>
  <w:style w:type="character" w:customStyle="1" w:styleId="afff3">
    <w:name w:val="Текст примечания Знак"/>
    <w:link w:val="afff4"/>
    <w:semiHidden/>
    <w:locked/>
    <w:rsid w:val="00B9704B"/>
  </w:style>
  <w:style w:type="character" w:customStyle="1" w:styleId="afff5">
    <w:name w:val="Текст концевой сноски Знак"/>
    <w:link w:val="afff6"/>
    <w:semiHidden/>
    <w:locked/>
    <w:rsid w:val="00B9704B"/>
  </w:style>
  <w:style w:type="character" w:customStyle="1" w:styleId="afff7">
    <w:name w:val="Подпись Знак"/>
    <w:link w:val="afff8"/>
    <w:semiHidden/>
    <w:locked/>
    <w:rsid w:val="00B9704B"/>
    <w:rPr>
      <w:sz w:val="24"/>
      <w:szCs w:val="24"/>
    </w:rPr>
  </w:style>
  <w:style w:type="character" w:customStyle="1" w:styleId="BodyTextChar">
    <w:name w:val="Body Text Char"/>
    <w:aliases w:val="Основной текст Знак Знак Знак Char,Основной текст Знак Знак Знак Знак Char,Основной текст Знак Знак Знак Знак Знак Знак Char,Основной текст Знак Знак Знак Знак Знак Знак Знак Знак Знак Char,Основной текст Знак Знак Char"/>
    <w:semiHidden/>
    <w:locked/>
    <w:rsid w:val="00B9704B"/>
    <w:rPr>
      <w:rFonts w:cs="Times New Roman"/>
      <w:sz w:val="24"/>
      <w:szCs w:val="24"/>
    </w:rPr>
  </w:style>
  <w:style w:type="character" w:customStyle="1" w:styleId="1f1">
    <w:name w:val="Основной текст Знак1"/>
    <w:aliases w:val="Основной текст Знак Знак Знак Знак2,Основной текст Знак Знак Знак Знак Знак1,Основной текст Знак Знак Знак Знак Знак Знак Знак1,Основной текст Знак Знак Знак Знак Знак Знак Знак Знак Знак Знак1"/>
    <w:semiHidden/>
    <w:locked/>
    <w:rsid w:val="00B9704B"/>
    <w:rPr>
      <w:rFonts w:cs="Times New Roman"/>
      <w:sz w:val="24"/>
      <w:szCs w:val="24"/>
    </w:rPr>
  </w:style>
  <w:style w:type="character" w:customStyle="1" w:styleId="27">
    <w:name w:val="Основной текст 2 Знак"/>
    <w:aliases w:val="Оглавление 2 Знак Знак2,Основной текст 2 Знак1 Знак Знак2,Оглавление 2 Знак Знак Знак Знак2,Основной текст 2 Знак1 Знак Знак Знак Знак2,Оглавление 2 Знак Знак Знак Знак Знак Знак1"/>
    <w:link w:val="28"/>
    <w:semiHidden/>
    <w:locked/>
    <w:rsid w:val="00B9704B"/>
    <w:rPr>
      <w:sz w:val="24"/>
      <w:szCs w:val="24"/>
    </w:rPr>
  </w:style>
  <w:style w:type="character" w:customStyle="1" w:styleId="33">
    <w:name w:val="Основной текст 3 Знак"/>
    <w:link w:val="34"/>
    <w:semiHidden/>
    <w:locked/>
    <w:rsid w:val="00B9704B"/>
    <w:rPr>
      <w:sz w:val="24"/>
      <w:szCs w:val="24"/>
    </w:rPr>
  </w:style>
  <w:style w:type="character" w:customStyle="1" w:styleId="220">
    <w:name w:val="Основной текст с отступом 2 Знак2"/>
    <w:aliases w:val="Основной текст с отступом 2 Знак Знак Знак,Основной текст с отступом 2 Знак Знак Знак Знак Знак Знак,Основной текст с отступом 22 Знак,Основной текст с отступом 2 Знак Знак Знак3 Знак Знак Знак"/>
    <w:link w:val="29"/>
    <w:semiHidden/>
    <w:locked/>
    <w:rsid w:val="00B9704B"/>
    <w:rPr>
      <w:sz w:val="24"/>
      <w:szCs w:val="24"/>
    </w:rPr>
  </w:style>
  <w:style w:type="character" w:customStyle="1" w:styleId="35">
    <w:name w:val="Основной текст с отступом 3 Знак"/>
    <w:link w:val="36"/>
    <w:semiHidden/>
    <w:locked/>
    <w:rsid w:val="00B9704B"/>
    <w:rPr>
      <w:sz w:val="16"/>
      <w:szCs w:val="16"/>
    </w:rPr>
  </w:style>
  <w:style w:type="character" w:customStyle="1" w:styleId="afff9">
    <w:name w:val="Схема документа Знак"/>
    <w:link w:val="afffa"/>
    <w:semiHidden/>
    <w:locked/>
    <w:rsid w:val="00B9704B"/>
    <w:rPr>
      <w:rFonts w:ascii="Tahoma" w:hAnsi="Tahoma"/>
    </w:rPr>
  </w:style>
  <w:style w:type="character" w:customStyle="1" w:styleId="afffb">
    <w:name w:val="Текст Знак"/>
    <w:link w:val="afffc"/>
    <w:semiHidden/>
    <w:locked/>
    <w:rsid w:val="00B9704B"/>
    <w:rPr>
      <w:sz w:val="24"/>
      <w:szCs w:val="24"/>
    </w:rPr>
  </w:style>
  <w:style w:type="paragraph" w:styleId="afff4">
    <w:name w:val="annotation text"/>
    <w:basedOn w:val="a7"/>
    <w:link w:val="afff3"/>
    <w:semiHidden/>
    <w:rsid w:val="00B9704B"/>
    <w:pPr>
      <w:widowControl/>
      <w:ind w:firstLine="709"/>
      <w:jc w:val="both"/>
    </w:pPr>
  </w:style>
  <w:style w:type="character" w:customStyle="1" w:styleId="1f2">
    <w:name w:val="Текст примечания Знак1"/>
    <w:basedOn w:val="a8"/>
    <w:semiHidden/>
    <w:rsid w:val="00B9704B"/>
    <w:rPr>
      <w:sz w:val="20"/>
      <w:szCs w:val="20"/>
    </w:rPr>
  </w:style>
  <w:style w:type="character" w:customStyle="1" w:styleId="CommentTextChar1">
    <w:name w:val="Comment Text Char1"/>
    <w:semiHidden/>
    <w:locked/>
    <w:rsid w:val="00B9704B"/>
    <w:rPr>
      <w:rFonts w:cs="Times New Roman"/>
      <w:sz w:val="20"/>
      <w:szCs w:val="20"/>
    </w:rPr>
  </w:style>
  <w:style w:type="character" w:customStyle="1" w:styleId="afffd">
    <w:name w:val="Тема примечания Знак"/>
    <w:link w:val="afffe"/>
    <w:semiHidden/>
    <w:locked/>
    <w:rsid w:val="00B9704B"/>
    <w:rPr>
      <w:b/>
      <w:bCs/>
    </w:rPr>
  </w:style>
  <w:style w:type="character" w:customStyle="1" w:styleId="affff">
    <w:name w:val="Обычный (веб) Знак"/>
    <w:aliases w:val="Обычный (Web) Знак"/>
    <w:semiHidden/>
    <w:locked/>
    <w:rsid w:val="00B9704B"/>
    <w:rPr>
      <w:rFonts w:ascii="Tahoma" w:hAnsi="Tahoma" w:cs="Tahoma"/>
      <w:sz w:val="16"/>
      <w:szCs w:val="16"/>
    </w:rPr>
  </w:style>
  <w:style w:type="paragraph" w:customStyle="1" w:styleId="2a">
    <w:name w:val="Текст2"/>
    <w:basedOn w:val="a7"/>
    <w:rsid w:val="00B9704B"/>
    <w:pPr>
      <w:widowControl/>
      <w:ind w:firstLine="709"/>
      <w:jc w:val="both"/>
    </w:pPr>
    <w:rPr>
      <w:rFonts w:ascii="Times New Roman" w:eastAsia="Times New Roman" w:hAnsi="Times New Roman" w:cs="Times New Roman"/>
      <w:sz w:val="24"/>
      <w:szCs w:val="24"/>
      <w:lang w:val="ru-RU" w:eastAsia="ru-RU"/>
    </w:rPr>
  </w:style>
  <w:style w:type="paragraph" w:customStyle="1" w:styleId="BodyText21">
    <w:name w:val="Body Text 21"/>
    <w:basedOn w:val="a7"/>
    <w:rsid w:val="00B9704B"/>
    <w:pPr>
      <w:widowControl/>
      <w:autoSpaceDE w:val="0"/>
      <w:autoSpaceDN w:val="0"/>
      <w:spacing w:before="120"/>
      <w:ind w:firstLine="709"/>
      <w:jc w:val="both"/>
    </w:pPr>
    <w:rPr>
      <w:rFonts w:ascii="Times New Roman" w:eastAsia="Times New Roman" w:hAnsi="Times New Roman" w:cs="Times New Roman"/>
      <w:sz w:val="24"/>
      <w:szCs w:val="28"/>
      <w:lang w:val="ru-RU" w:eastAsia="ru-RU"/>
    </w:rPr>
  </w:style>
  <w:style w:type="paragraph" w:styleId="28">
    <w:name w:val="Body Text 2"/>
    <w:aliases w:val="Оглавление 2 Знак,Основной текст 2 Знак1 Знак,Оглавление 2 Знак Знак Знак,Основной текст 2 Знак1 Знак Знак Знак,Оглавление 2 Знак Знак Знак Знак Знак"/>
    <w:basedOn w:val="a7"/>
    <w:link w:val="27"/>
    <w:semiHidden/>
    <w:rsid w:val="00B9704B"/>
    <w:pPr>
      <w:widowControl/>
      <w:spacing w:after="120" w:line="480" w:lineRule="auto"/>
      <w:ind w:firstLine="709"/>
      <w:jc w:val="both"/>
    </w:pPr>
    <w:rPr>
      <w:sz w:val="24"/>
      <w:szCs w:val="24"/>
    </w:rPr>
  </w:style>
  <w:style w:type="character" w:customStyle="1" w:styleId="213">
    <w:name w:val="Основной текст 2 Знак1"/>
    <w:basedOn w:val="a8"/>
    <w:semiHidden/>
    <w:rsid w:val="00B9704B"/>
  </w:style>
  <w:style w:type="character" w:customStyle="1" w:styleId="BodyText2Char1">
    <w:name w:val="Body Text 2 Char1"/>
    <w:semiHidden/>
    <w:locked/>
    <w:rsid w:val="00B9704B"/>
    <w:rPr>
      <w:rFonts w:cs="Times New Roman"/>
      <w:sz w:val="24"/>
      <w:szCs w:val="24"/>
    </w:rPr>
  </w:style>
  <w:style w:type="paragraph" w:customStyle="1" w:styleId="affff0">
    <w:name w:val="Название закона"/>
    <w:basedOn w:val="a7"/>
    <w:next w:val="28"/>
    <w:rsid w:val="00B9704B"/>
    <w:pPr>
      <w:widowControl/>
      <w:ind w:firstLine="709"/>
      <w:jc w:val="center"/>
    </w:pPr>
    <w:rPr>
      <w:rFonts w:ascii="Times New Roman" w:eastAsia="Times New Roman" w:hAnsi="Times New Roman" w:cs="Times New Roman"/>
      <w:b/>
      <w:bCs/>
      <w:sz w:val="24"/>
      <w:szCs w:val="24"/>
      <w:lang w:val="ru-RU" w:eastAsia="ru-RU"/>
    </w:rPr>
  </w:style>
  <w:style w:type="paragraph" w:customStyle="1" w:styleId="214">
    <w:name w:val="Основной текст с отступом 21"/>
    <w:basedOn w:val="a7"/>
    <w:rsid w:val="00B9704B"/>
    <w:pPr>
      <w:widowControl/>
      <w:overflowPunct w:val="0"/>
      <w:autoSpaceDE w:val="0"/>
      <w:autoSpaceDN w:val="0"/>
      <w:adjustRightInd w:val="0"/>
      <w:spacing w:before="120"/>
      <w:ind w:firstLine="709"/>
      <w:jc w:val="both"/>
    </w:pPr>
    <w:rPr>
      <w:rFonts w:ascii="Times New Roman" w:eastAsia="Times New Roman" w:hAnsi="Times New Roman" w:cs="Times New Roman"/>
      <w:sz w:val="24"/>
      <w:szCs w:val="24"/>
      <w:lang w:val="ru-RU" w:eastAsia="ru-RU"/>
    </w:rPr>
  </w:style>
  <w:style w:type="paragraph" w:customStyle="1" w:styleId="313">
    <w:name w:val="Основной текст с отступом 31"/>
    <w:basedOn w:val="a7"/>
    <w:rsid w:val="00B9704B"/>
    <w:pPr>
      <w:widowControl/>
      <w:overflowPunct w:val="0"/>
      <w:autoSpaceDE w:val="0"/>
      <w:autoSpaceDN w:val="0"/>
      <w:adjustRightInd w:val="0"/>
      <w:ind w:firstLine="720"/>
      <w:jc w:val="both"/>
    </w:pPr>
    <w:rPr>
      <w:rFonts w:ascii="AcademyACTT" w:eastAsia="Times New Roman" w:hAnsi="AcademyACTT" w:cs="AcademyACTT"/>
      <w:sz w:val="24"/>
      <w:szCs w:val="28"/>
      <w:lang w:eastAsia="ru-RU"/>
    </w:rPr>
  </w:style>
  <w:style w:type="paragraph" w:customStyle="1" w:styleId="215">
    <w:name w:val="Основной текст 21"/>
    <w:basedOn w:val="a7"/>
    <w:rsid w:val="00B9704B"/>
    <w:pPr>
      <w:widowControl/>
      <w:overflowPunct w:val="0"/>
      <w:autoSpaceDE w:val="0"/>
      <w:autoSpaceDN w:val="0"/>
      <w:adjustRightInd w:val="0"/>
      <w:spacing w:before="120"/>
      <w:ind w:firstLine="709"/>
      <w:jc w:val="both"/>
    </w:pPr>
    <w:rPr>
      <w:rFonts w:ascii="Times New Roman" w:eastAsia="Times New Roman" w:hAnsi="Times New Roman" w:cs="Times New Roman"/>
      <w:sz w:val="24"/>
      <w:szCs w:val="24"/>
      <w:lang w:val="ru-RU" w:eastAsia="ru-RU"/>
    </w:rPr>
  </w:style>
  <w:style w:type="paragraph" w:customStyle="1" w:styleId="314">
    <w:name w:val="Основной текст 31"/>
    <w:basedOn w:val="a7"/>
    <w:rsid w:val="00B9704B"/>
    <w:pPr>
      <w:widowControl/>
      <w:overflowPunct w:val="0"/>
      <w:autoSpaceDE w:val="0"/>
      <w:autoSpaceDN w:val="0"/>
      <w:adjustRightInd w:val="0"/>
      <w:ind w:firstLine="709"/>
      <w:jc w:val="center"/>
    </w:pPr>
    <w:rPr>
      <w:rFonts w:ascii="Times New Roman" w:eastAsia="Times New Roman" w:hAnsi="Times New Roman" w:cs="Times New Roman"/>
      <w:b/>
      <w:bCs/>
      <w:sz w:val="24"/>
      <w:szCs w:val="24"/>
      <w:lang w:val="ru-RU" w:eastAsia="ru-RU"/>
    </w:rPr>
  </w:style>
  <w:style w:type="paragraph" w:customStyle="1" w:styleId="1f3">
    <w:name w:val="Стиль1"/>
    <w:basedOn w:val="a7"/>
    <w:rsid w:val="00B9704B"/>
    <w:pPr>
      <w:widowControl/>
      <w:ind w:firstLine="720"/>
      <w:jc w:val="both"/>
    </w:pPr>
    <w:rPr>
      <w:rFonts w:ascii="Times New Roman" w:eastAsia="Times New Roman" w:hAnsi="Times New Roman" w:cs="Times New Roman"/>
      <w:sz w:val="24"/>
      <w:szCs w:val="24"/>
      <w:lang w:val="ru-RU" w:eastAsia="ru-RU"/>
    </w:rPr>
  </w:style>
  <w:style w:type="paragraph" w:customStyle="1" w:styleId="1f4">
    <w:name w:val="Обычный (веб)1"/>
    <w:basedOn w:val="a7"/>
    <w:rsid w:val="00B9704B"/>
    <w:pPr>
      <w:widowControl/>
      <w:overflowPunct w:val="0"/>
      <w:autoSpaceDE w:val="0"/>
      <w:autoSpaceDN w:val="0"/>
      <w:adjustRightInd w:val="0"/>
      <w:spacing w:before="100" w:after="100"/>
      <w:ind w:firstLine="709"/>
      <w:jc w:val="both"/>
    </w:pPr>
    <w:rPr>
      <w:rFonts w:ascii="Times New Roman" w:eastAsia="Times New Roman" w:hAnsi="Times New Roman" w:cs="Times New Roman"/>
      <w:color w:val="000000"/>
      <w:sz w:val="24"/>
      <w:szCs w:val="24"/>
      <w:lang w:val="ru-RU" w:eastAsia="ru-RU"/>
    </w:rPr>
  </w:style>
  <w:style w:type="paragraph" w:customStyle="1" w:styleId="Noeeu1">
    <w:name w:val="Noeeu1"/>
    <w:basedOn w:val="a7"/>
    <w:rsid w:val="00B9704B"/>
    <w:pPr>
      <w:widowControl/>
      <w:overflowPunct w:val="0"/>
      <w:autoSpaceDE w:val="0"/>
      <w:autoSpaceDN w:val="0"/>
      <w:adjustRightInd w:val="0"/>
      <w:ind w:firstLine="720"/>
      <w:jc w:val="both"/>
    </w:pPr>
    <w:rPr>
      <w:rFonts w:ascii="Times New Roman" w:eastAsia="Times New Roman" w:hAnsi="Times New Roman" w:cs="Times New Roman"/>
      <w:sz w:val="24"/>
      <w:szCs w:val="24"/>
      <w:lang w:val="ru-RU" w:eastAsia="ru-RU"/>
    </w:rPr>
  </w:style>
  <w:style w:type="paragraph" w:customStyle="1" w:styleId="1f5">
    <w:name w:val="1"/>
    <w:basedOn w:val="a7"/>
    <w:next w:val="afff1"/>
    <w:rsid w:val="00B9704B"/>
    <w:pPr>
      <w:widowControl/>
      <w:spacing w:before="100" w:beforeAutospacing="1" w:after="100" w:afterAutospacing="1"/>
      <w:ind w:firstLine="709"/>
      <w:jc w:val="both"/>
    </w:pPr>
    <w:rPr>
      <w:rFonts w:ascii="Times New Roman" w:eastAsia="Times New Roman" w:hAnsi="Times New Roman" w:cs="Times New Roman"/>
      <w:color w:val="000000"/>
      <w:sz w:val="24"/>
      <w:szCs w:val="24"/>
      <w:lang w:val="ru-RU" w:eastAsia="ru-RU"/>
    </w:rPr>
  </w:style>
  <w:style w:type="paragraph" w:customStyle="1" w:styleId="xl24">
    <w:name w:val="xl24"/>
    <w:basedOn w:val="a7"/>
    <w:rsid w:val="00B9704B"/>
    <w:pPr>
      <w:widowControl/>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affff1">
    <w:name w:val="Основной"/>
    <w:basedOn w:val="a7"/>
    <w:rsid w:val="00B9704B"/>
    <w:pPr>
      <w:widowControl/>
      <w:spacing w:line="360" w:lineRule="auto"/>
      <w:ind w:firstLine="720"/>
      <w:jc w:val="both"/>
    </w:pPr>
    <w:rPr>
      <w:rFonts w:ascii="Times New Roman" w:eastAsia="Times New Roman" w:hAnsi="Times New Roman" w:cs="Times New Roman"/>
      <w:sz w:val="24"/>
      <w:szCs w:val="24"/>
      <w:lang w:val="ru-RU" w:eastAsia="ru-RU"/>
    </w:rPr>
  </w:style>
  <w:style w:type="character" w:customStyle="1" w:styleId="212pt">
    <w:name w:val="Заголовок 2 + 12 pt Знак Знак Знак"/>
    <w:link w:val="212pt0"/>
    <w:locked/>
    <w:rsid w:val="00B9704B"/>
    <w:rPr>
      <w:b/>
      <w:sz w:val="24"/>
    </w:rPr>
  </w:style>
  <w:style w:type="paragraph" w:customStyle="1" w:styleId="212pt0">
    <w:name w:val="Заголовок 2 + 12 pt Знак Знак"/>
    <w:basedOn w:val="a7"/>
    <w:next w:val="a7"/>
    <w:link w:val="212pt"/>
    <w:autoRedefine/>
    <w:rsid w:val="00B9704B"/>
    <w:pPr>
      <w:keepNext/>
      <w:widowControl/>
      <w:ind w:firstLine="709"/>
      <w:jc w:val="center"/>
      <w:outlineLvl w:val="0"/>
    </w:pPr>
    <w:rPr>
      <w:b/>
      <w:sz w:val="24"/>
    </w:rPr>
  </w:style>
  <w:style w:type="paragraph" w:customStyle="1" w:styleId="212pt1">
    <w:name w:val="Заголовок 2 + 12 pt"/>
    <w:basedOn w:val="a7"/>
    <w:next w:val="a7"/>
    <w:autoRedefine/>
    <w:rsid w:val="00B9704B"/>
    <w:pPr>
      <w:keepNext/>
      <w:widowControl/>
      <w:spacing w:after="120"/>
      <w:ind w:firstLine="709"/>
      <w:jc w:val="center"/>
      <w:outlineLvl w:val="0"/>
    </w:pPr>
    <w:rPr>
      <w:rFonts w:ascii="Times New Roman" w:eastAsia="Times New Roman" w:hAnsi="Times New Roman" w:cs="Times New Roman"/>
      <w:sz w:val="20"/>
      <w:szCs w:val="20"/>
      <w:lang w:val="ru-RU" w:eastAsia="ru-RU"/>
    </w:rPr>
  </w:style>
  <w:style w:type="paragraph" w:customStyle="1" w:styleId="2TimesNewRoman">
    <w:name w:val="Стиль Заголовок 2 + Times New Roman по центру"/>
    <w:basedOn w:val="22"/>
    <w:next w:val="ab"/>
    <w:autoRedefine/>
    <w:rsid w:val="00B9704B"/>
    <w:pPr>
      <w:widowControl/>
      <w:autoSpaceDE/>
      <w:autoSpaceDN/>
      <w:spacing w:before="240" w:after="60"/>
      <w:ind w:left="1702"/>
    </w:pPr>
    <w:rPr>
      <w:rFonts w:cs="Times New Roman"/>
      <w:b/>
      <w:sz w:val="28"/>
      <w:szCs w:val="28"/>
      <w:lang w:val="ru-RU" w:eastAsia="ru-RU"/>
    </w:rPr>
  </w:style>
  <w:style w:type="paragraph" w:customStyle="1" w:styleId="212pt2">
    <w:name w:val="Заголовок 2 + 12 pt Знак"/>
    <w:basedOn w:val="a7"/>
    <w:next w:val="a7"/>
    <w:autoRedefine/>
    <w:rsid w:val="00B9704B"/>
    <w:pPr>
      <w:keepNext/>
      <w:widowControl/>
      <w:ind w:firstLine="709"/>
      <w:jc w:val="center"/>
      <w:outlineLvl w:val="0"/>
    </w:pPr>
    <w:rPr>
      <w:rFonts w:ascii="Times New Roman" w:eastAsia="Times New Roman" w:hAnsi="Times New Roman" w:cs="Times New Roman"/>
      <w:sz w:val="20"/>
      <w:szCs w:val="20"/>
      <w:lang w:val="ru-RU" w:eastAsia="ru-RU"/>
    </w:rPr>
  </w:style>
  <w:style w:type="paragraph" w:customStyle="1" w:styleId="2b">
    <w:name w:val="Знак2"/>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character" w:customStyle="1" w:styleId="BodyTextIndentChar1">
    <w:name w:val="Body Text Indent Char1"/>
    <w:semiHidden/>
    <w:locked/>
    <w:rsid w:val="00B9704B"/>
    <w:rPr>
      <w:rFonts w:cs="Times New Roman"/>
      <w:sz w:val="24"/>
      <w:szCs w:val="24"/>
    </w:rPr>
  </w:style>
  <w:style w:type="character" w:customStyle="1" w:styleId="1f6">
    <w:name w:val="Основной текст с отступом Знак1"/>
    <w:semiHidden/>
    <w:locked/>
    <w:rsid w:val="00B9704B"/>
    <w:rPr>
      <w:rFonts w:cs="Times New Roman"/>
      <w:sz w:val="24"/>
      <w:szCs w:val="24"/>
    </w:rPr>
  </w:style>
  <w:style w:type="character" w:customStyle="1" w:styleId="affff2">
    <w:name w:val="Основной текст с точкой Знак"/>
    <w:link w:val="a1"/>
    <w:locked/>
    <w:rsid w:val="00B9704B"/>
    <w:rPr>
      <w:b/>
      <w:bCs/>
      <w:sz w:val="24"/>
      <w:szCs w:val="24"/>
      <w:u w:val="single"/>
    </w:rPr>
  </w:style>
  <w:style w:type="paragraph" w:customStyle="1" w:styleId="a1">
    <w:name w:val="Основной текст с точкой"/>
    <w:basedOn w:val="aff5"/>
    <w:link w:val="affff2"/>
    <w:rsid w:val="00B9704B"/>
    <w:pPr>
      <w:numPr>
        <w:numId w:val="81"/>
      </w:numPr>
      <w:tabs>
        <w:tab w:val="clear" w:pos="1211"/>
        <w:tab w:val="num" w:pos="360"/>
        <w:tab w:val="left" w:pos="851"/>
      </w:tabs>
      <w:overflowPunct w:val="0"/>
      <w:autoSpaceDE w:val="0"/>
      <w:autoSpaceDN w:val="0"/>
      <w:adjustRightInd w:val="0"/>
      <w:spacing w:before="60" w:line="240" w:lineRule="auto"/>
      <w:ind w:left="283" w:firstLine="0"/>
    </w:pPr>
    <w:rPr>
      <w:rFonts w:asciiTheme="minorHAnsi" w:eastAsiaTheme="minorHAnsi" w:hAnsiTheme="minorHAnsi" w:cstheme="minorBidi"/>
      <w:b/>
      <w:bCs/>
      <w:u w:val="single"/>
      <w:lang w:val="en-US" w:eastAsia="en-US"/>
    </w:rPr>
  </w:style>
  <w:style w:type="paragraph" w:customStyle="1" w:styleId="Oaaeeiuenoeeu">
    <w:name w:val="Oaaee?iue noeeu"/>
    <w:basedOn w:val="a7"/>
    <w:rsid w:val="00B9704B"/>
    <w:pPr>
      <w:widowControl/>
      <w:overflowPunct w:val="0"/>
      <w:autoSpaceDE w:val="0"/>
      <w:autoSpaceDN w:val="0"/>
      <w:adjustRightInd w:val="0"/>
      <w:ind w:firstLine="709"/>
      <w:jc w:val="center"/>
    </w:pPr>
    <w:rPr>
      <w:rFonts w:ascii="Times New Roman" w:eastAsia="Times New Roman" w:hAnsi="Times New Roman" w:cs="Times New Roman"/>
      <w:lang w:val="ru-RU" w:eastAsia="ru-RU"/>
    </w:rPr>
  </w:style>
  <w:style w:type="paragraph" w:customStyle="1" w:styleId="affff3">
    <w:name w:val="Краткий обратный адрес"/>
    <w:basedOn w:val="a7"/>
    <w:rsid w:val="00B9704B"/>
    <w:pPr>
      <w:widowControl/>
      <w:overflowPunct w:val="0"/>
      <w:autoSpaceDE w:val="0"/>
      <w:autoSpaceDN w:val="0"/>
      <w:adjustRightInd w:val="0"/>
      <w:ind w:firstLine="709"/>
      <w:jc w:val="both"/>
    </w:pPr>
    <w:rPr>
      <w:rFonts w:ascii="Times New Roman" w:eastAsia="Times New Roman" w:hAnsi="Times New Roman" w:cs="Times New Roman"/>
      <w:sz w:val="24"/>
      <w:szCs w:val="24"/>
      <w:lang w:val="ru-RU" w:eastAsia="ru-RU"/>
    </w:rPr>
  </w:style>
  <w:style w:type="paragraph" w:customStyle="1" w:styleId="podzag">
    <w:name w:val="podzag"/>
    <w:basedOn w:val="a7"/>
    <w:rsid w:val="00B9704B"/>
    <w:pPr>
      <w:widowControl/>
      <w:spacing w:before="100" w:after="100"/>
      <w:ind w:firstLine="709"/>
      <w:jc w:val="both"/>
    </w:pPr>
    <w:rPr>
      <w:rFonts w:ascii="Arial Unicode MS" w:eastAsia="Arial Unicode MS" w:hAnsi="Arial Unicode MS" w:cs="Arial Unicode MS"/>
      <w:sz w:val="24"/>
      <w:szCs w:val="24"/>
      <w:lang w:val="ru-RU" w:eastAsia="ru-RU"/>
    </w:rPr>
  </w:style>
  <w:style w:type="paragraph" w:customStyle="1" w:styleId="ConsNormal">
    <w:name w:val="ConsNormal"/>
    <w:rsid w:val="00B9704B"/>
    <w:pPr>
      <w:autoSpaceDE w:val="0"/>
      <w:autoSpaceDN w:val="0"/>
      <w:adjustRightInd w:val="0"/>
      <w:ind w:firstLine="720"/>
    </w:pPr>
    <w:rPr>
      <w:rFonts w:ascii="Arial" w:eastAsia="Times New Roman" w:hAnsi="Arial" w:cs="Arial"/>
      <w:sz w:val="20"/>
      <w:szCs w:val="20"/>
      <w:lang w:val="ru-RU" w:eastAsia="ru-RU"/>
    </w:rPr>
  </w:style>
  <w:style w:type="paragraph" w:customStyle="1" w:styleId="ConsNonformat">
    <w:name w:val="ConsNonformat"/>
    <w:rsid w:val="00B9704B"/>
    <w:pPr>
      <w:autoSpaceDE w:val="0"/>
      <w:autoSpaceDN w:val="0"/>
      <w:adjustRightInd w:val="0"/>
    </w:pPr>
    <w:rPr>
      <w:rFonts w:ascii="Courier New" w:eastAsia="Times New Roman" w:hAnsi="Courier New" w:cs="Courier New"/>
      <w:sz w:val="20"/>
      <w:szCs w:val="20"/>
      <w:lang w:val="ru-RU" w:eastAsia="ru-RU"/>
    </w:rPr>
  </w:style>
  <w:style w:type="paragraph" w:customStyle="1" w:styleId="ConsTitle">
    <w:name w:val="ConsTitle"/>
    <w:rsid w:val="00B9704B"/>
    <w:pPr>
      <w:autoSpaceDE w:val="0"/>
      <w:autoSpaceDN w:val="0"/>
      <w:adjustRightInd w:val="0"/>
    </w:pPr>
    <w:rPr>
      <w:rFonts w:ascii="Arial" w:eastAsia="Times New Roman" w:hAnsi="Arial" w:cs="Arial"/>
      <w:b/>
      <w:bCs/>
      <w:sz w:val="20"/>
      <w:szCs w:val="20"/>
      <w:lang w:val="ru-RU" w:eastAsia="ru-RU"/>
    </w:rPr>
  </w:style>
  <w:style w:type="paragraph" w:customStyle="1" w:styleId="ConsPlusNonformat">
    <w:name w:val="ConsPlusNonformat"/>
    <w:rsid w:val="00B9704B"/>
    <w:pPr>
      <w:autoSpaceDE w:val="0"/>
      <w:autoSpaceDN w:val="0"/>
      <w:adjustRightInd w:val="0"/>
    </w:pPr>
    <w:rPr>
      <w:rFonts w:ascii="Courier New" w:eastAsia="Times New Roman" w:hAnsi="Courier New" w:cs="Courier New"/>
      <w:sz w:val="20"/>
      <w:szCs w:val="20"/>
      <w:lang w:val="ru-RU" w:eastAsia="ru-RU"/>
    </w:rPr>
  </w:style>
  <w:style w:type="paragraph" w:customStyle="1" w:styleId="a4">
    <w:name w:val="Эко_№_таб"/>
    <w:basedOn w:val="a7"/>
    <w:next w:val="a7"/>
    <w:rsid w:val="00B9704B"/>
    <w:pPr>
      <w:widowControl/>
      <w:numPr>
        <w:numId w:val="79"/>
      </w:numPr>
      <w:spacing w:before="120"/>
      <w:ind w:left="0" w:firstLine="709"/>
      <w:jc w:val="right"/>
    </w:pPr>
    <w:rPr>
      <w:rFonts w:ascii="Times New Roman" w:eastAsia="Times New Roman" w:hAnsi="Times New Roman" w:cs="Times New Roman"/>
      <w:i/>
      <w:iCs/>
      <w:sz w:val="24"/>
      <w:szCs w:val="24"/>
      <w:lang w:val="ru-RU" w:eastAsia="ru-RU"/>
    </w:rPr>
  </w:style>
  <w:style w:type="paragraph" w:customStyle="1" w:styleId="a5">
    <w:name w:val="Эко_булет"/>
    <w:basedOn w:val="a7"/>
    <w:next w:val="a7"/>
    <w:rsid w:val="00B9704B"/>
    <w:pPr>
      <w:widowControl/>
      <w:numPr>
        <w:numId w:val="82"/>
      </w:numPr>
      <w:spacing w:before="120"/>
      <w:jc w:val="both"/>
    </w:pPr>
    <w:rPr>
      <w:rFonts w:ascii="Times New Roman" w:eastAsia="Times New Roman" w:hAnsi="Times New Roman" w:cs="Times New Roman"/>
      <w:sz w:val="24"/>
      <w:szCs w:val="24"/>
      <w:lang w:val="ru-RU" w:eastAsia="ru-RU"/>
    </w:rPr>
  </w:style>
  <w:style w:type="paragraph" w:customStyle="1" w:styleId="affff4">
    <w:name w:val="Эко_таб"/>
    <w:basedOn w:val="a7"/>
    <w:rsid w:val="00B9704B"/>
    <w:pPr>
      <w:widowControl/>
      <w:spacing w:before="120" w:after="120"/>
      <w:ind w:firstLine="709"/>
      <w:jc w:val="center"/>
    </w:pPr>
    <w:rPr>
      <w:rFonts w:ascii="Times New Roman" w:eastAsia="Times New Roman" w:hAnsi="Times New Roman" w:cs="Times New Roman"/>
      <w:b/>
      <w:bCs/>
      <w:i/>
      <w:iCs/>
      <w:sz w:val="24"/>
      <w:szCs w:val="24"/>
      <w:lang w:val="ru-RU" w:eastAsia="ru-RU"/>
    </w:rPr>
  </w:style>
  <w:style w:type="paragraph" w:customStyle="1" w:styleId="affff5">
    <w:name w:val="Таблица"/>
    <w:basedOn w:val="a7"/>
    <w:rsid w:val="00B9704B"/>
    <w:pPr>
      <w:widowControl/>
      <w:ind w:firstLine="709"/>
      <w:jc w:val="center"/>
    </w:pPr>
    <w:rPr>
      <w:rFonts w:ascii="Times New Roman" w:eastAsia="Times New Roman" w:hAnsi="Times New Roman" w:cs="Times New Roman"/>
      <w:sz w:val="20"/>
      <w:szCs w:val="20"/>
      <w:lang w:val="ru-RU" w:eastAsia="ru-RU"/>
    </w:rPr>
  </w:style>
  <w:style w:type="paragraph" w:customStyle="1" w:styleId="150">
    <w:name w:val="Шанпар1.5"/>
    <w:basedOn w:val="a7"/>
    <w:rsid w:val="00B9704B"/>
    <w:pPr>
      <w:widowControl/>
      <w:spacing w:before="120" w:line="360" w:lineRule="auto"/>
      <w:ind w:firstLine="720"/>
      <w:jc w:val="both"/>
    </w:pPr>
    <w:rPr>
      <w:rFonts w:ascii="Times New Roman" w:eastAsia="Times New Roman" w:hAnsi="Times New Roman" w:cs="Times New Roman"/>
      <w:sz w:val="24"/>
      <w:szCs w:val="24"/>
      <w:lang w:val="ru-RU" w:eastAsia="ru-RU"/>
    </w:rPr>
  </w:style>
  <w:style w:type="paragraph" w:customStyle="1" w:styleId="Bullet1">
    <w:name w:val="Bullet 1"/>
    <w:basedOn w:val="a7"/>
    <w:rsid w:val="00B9704B"/>
    <w:pPr>
      <w:widowControl/>
      <w:numPr>
        <w:numId w:val="80"/>
      </w:numPr>
      <w:spacing w:before="120" w:line="240" w:lineRule="atLeast"/>
      <w:jc w:val="both"/>
    </w:pPr>
    <w:rPr>
      <w:rFonts w:ascii="Times New Roman" w:eastAsia="Times New Roman" w:hAnsi="Times New Roman" w:cs="Times New Roman"/>
      <w:lang w:val="en-AU" w:eastAsia="ru-RU"/>
    </w:rPr>
  </w:style>
  <w:style w:type="paragraph" w:customStyle="1" w:styleId="affff6">
    <w:name w:val="Обычный для таблицы"/>
    <w:basedOn w:val="a7"/>
    <w:rsid w:val="00B9704B"/>
    <w:pPr>
      <w:widowControl/>
      <w:spacing w:before="120" w:after="120"/>
      <w:ind w:firstLine="709"/>
      <w:jc w:val="center"/>
    </w:pPr>
    <w:rPr>
      <w:rFonts w:ascii="Times New Roman" w:eastAsia="Times New Roman" w:hAnsi="Times New Roman" w:cs="Times New Roman"/>
      <w:sz w:val="24"/>
      <w:szCs w:val="24"/>
      <w:lang w:val="ru-RU" w:eastAsia="ru-RU"/>
    </w:rPr>
  </w:style>
  <w:style w:type="paragraph" w:customStyle="1" w:styleId="solo11">
    <w:name w:val="solo11"/>
    <w:basedOn w:val="a7"/>
    <w:rsid w:val="00B9704B"/>
    <w:pPr>
      <w:widowControl/>
      <w:overflowPunct w:val="0"/>
      <w:autoSpaceDE w:val="0"/>
      <w:autoSpaceDN w:val="0"/>
      <w:adjustRightInd w:val="0"/>
      <w:spacing w:line="240" w:lineRule="atLeast"/>
      <w:ind w:firstLine="720"/>
      <w:jc w:val="both"/>
    </w:pPr>
    <w:rPr>
      <w:rFonts w:ascii="Times New Roman CYR" w:eastAsia="Times New Roman" w:hAnsi="Times New Roman CYR" w:cs="Times New Roman CYR"/>
      <w:sz w:val="24"/>
      <w:szCs w:val="24"/>
      <w:lang w:val="ru-RU" w:eastAsia="ru-RU"/>
    </w:rPr>
  </w:style>
  <w:style w:type="paragraph" w:customStyle="1" w:styleId="BodyTextIndent1">
    <w:name w:val="Body Text Indent1"/>
    <w:basedOn w:val="a7"/>
    <w:semiHidden/>
    <w:rsid w:val="00B9704B"/>
    <w:pPr>
      <w:widowControl/>
      <w:ind w:firstLine="567"/>
      <w:jc w:val="both"/>
    </w:pPr>
    <w:rPr>
      <w:rFonts w:ascii="Times New Roman" w:eastAsia="Times New Roman" w:hAnsi="Times New Roman" w:cs="Times New Roman"/>
      <w:sz w:val="24"/>
      <w:szCs w:val="24"/>
      <w:lang w:val="ru-RU" w:eastAsia="ru-RU"/>
    </w:rPr>
  </w:style>
  <w:style w:type="paragraph" w:customStyle="1" w:styleId="1f7">
    <w:name w:val="1 Знак"/>
    <w:basedOn w:val="a7"/>
    <w:rsid w:val="00B9704B"/>
    <w:pPr>
      <w:widowControl/>
      <w:spacing w:before="100" w:beforeAutospacing="1" w:after="100" w:afterAutospacing="1"/>
      <w:ind w:firstLine="709"/>
      <w:jc w:val="both"/>
    </w:pPr>
    <w:rPr>
      <w:rFonts w:ascii="Tahoma" w:eastAsia="Times New Roman" w:hAnsi="Tahoma" w:cs="Tahoma"/>
      <w:sz w:val="20"/>
      <w:szCs w:val="20"/>
    </w:rPr>
  </w:style>
  <w:style w:type="paragraph" w:customStyle="1" w:styleId="affff7">
    <w:name w:val="Обычный +"/>
    <w:aliases w:val="По ширине"/>
    <w:basedOn w:val="a7"/>
    <w:rsid w:val="00B9704B"/>
    <w:pPr>
      <w:widowControl/>
      <w:ind w:firstLine="709"/>
      <w:jc w:val="both"/>
    </w:pPr>
    <w:rPr>
      <w:rFonts w:ascii="Times New Roman" w:eastAsia="Times New Roman" w:hAnsi="Times New Roman" w:cs="Times New Roman"/>
      <w:lang w:val="ru-RU" w:eastAsia="ru-RU"/>
    </w:rPr>
  </w:style>
  <w:style w:type="paragraph" w:customStyle="1" w:styleId="Caaieiaieioi">
    <w:name w:val="Caaieiaie ioi"/>
    <w:basedOn w:val="a7"/>
    <w:rsid w:val="00B9704B"/>
    <w:pPr>
      <w:keepNext/>
      <w:spacing w:before="120" w:after="120" w:line="220" w:lineRule="exact"/>
      <w:ind w:left="1418" w:firstLine="709"/>
      <w:jc w:val="both"/>
    </w:pPr>
    <w:rPr>
      <w:rFonts w:ascii="Times New Roman" w:eastAsia="Times New Roman" w:hAnsi="Times New Roman" w:cs="Times New Roman"/>
      <w:b/>
      <w:bCs/>
      <w:sz w:val="20"/>
      <w:szCs w:val="20"/>
      <w:lang w:val="ru-RU" w:eastAsia="ru-RU"/>
    </w:rPr>
  </w:style>
  <w:style w:type="paragraph" w:customStyle="1" w:styleId="Heading">
    <w:name w:val="Heading"/>
    <w:rsid w:val="00B9704B"/>
    <w:pPr>
      <w:autoSpaceDE w:val="0"/>
      <w:autoSpaceDN w:val="0"/>
      <w:adjustRightInd w:val="0"/>
    </w:pPr>
    <w:rPr>
      <w:rFonts w:ascii="Arial" w:eastAsia="Times New Roman" w:hAnsi="Arial" w:cs="Arial"/>
      <w:b/>
      <w:bCs/>
      <w:lang w:val="ru-RU" w:eastAsia="ru-RU"/>
    </w:rPr>
  </w:style>
  <w:style w:type="paragraph" w:styleId="afff8">
    <w:name w:val="Signature"/>
    <w:basedOn w:val="a7"/>
    <w:link w:val="afff7"/>
    <w:semiHidden/>
    <w:rsid w:val="00B9704B"/>
    <w:pPr>
      <w:widowControl/>
      <w:ind w:left="4252" w:firstLine="709"/>
      <w:jc w:val="both"/>
    </w:pPr>
    <w:rPr>
      <w:sz w:val="24"/>
      <w:szCs w:val="24"/>
    </w:rPr>
  </w:style>
  <w:style w:type="character" w:customStyle="1" w:styleId="1f8">
    <w:name w:val="Подпись Знак1"/>
    <w:basedOn w:val="a8"/>
    <w:semiHidden/>
    <w:rsid w:val="00B9704B"/>
  </w:style>
  <w:style w:type="character" w:customStyle="1" w:styleId="SignatureChar1">
    <w:name w:val="Signature Char1"/>
    <w:semiHidden/>
    <w:locked/>
    <w:rsid w:val="00B9704B"/>
    <w:rPr>
      <w:rFonts w:cs="Times New Roman"/>
      <w:sz w:val="24"/>
      <w:szCs w:val="24"/>
    </w:rPr>
  </w:style>
  <w:style w:type="paragraph" w:customStyle="1" w:styleId="PP">
    <w:name w:val="Строка PP"/>
    <w:basedOn w:val="afff8"/>
    <w:rsid w:val="00B9704B"/>
    <w:pPr>
      <w:overflowPunct w:val="0"/>
      <w:autoSpaceDE w:val="0"/>
      <w:autoSpaceDN w:val="0"/>
      <w:adjustRightInd w:val="0"/>
    </w:pPr>
  </w:style>
  <w:style w:type="paragraph" w:customStyle="1" w:styleId="Iauiue">
    <w:name w:val="Iau?iue"/>
    <w:rsid w:val="00B9704B"/>
    <w:pPr>
      <w:widowControl/>
      <w:overflowPunct w:val="0"/>
      <w:autoSpaceDE w:val="0"/>
      <w:autoSpaceDN w:val="0"/>
      <w:adjustRightInd w:val="0"/>
      <w:ind w:firstLine="1134"/>
      <w:jc w:val="both"/>
    </w:pPr>
    <w:rPr>
      <w:rFonts w:ascii="HelvDL" w:eastAsia="Times New Roman" w:hAnsi="HelvDL" w:cs="HelvDL"/>
      <w:sz w:val="24"/>
      <w:szCs w:val="24"/>
      <w:lang w:val="ru-RU" w:eastAsia="ru-RU"/>
    </w:rPr>
  </w:style>
  <w:style w:type="paragraph" w:customStyle="1" w:styleId="xl25">
    <w:name w:val="xl25"/>
    <w:basedOn w:val="a7"/>
    <w:rsid w:val="00B9704B"/>
    <w:pPr>
      <w:widowControl/>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26">
    <w:name w:val="xl26"/>
    <w:basedOn w:val="a7"/>
    <w:rsid w:val="00B9704B"/>
    <w:pPr>
      <w:widowControl/>
      <w:pBdr>
        <w:left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xl27">
    <w:name w:val="xl27"/>
    <w:basedOn w:val="a7"/>
    <w:rsid w:val="00B9704B"/>
    <w:pPr>
      <w:widowControl/>
      <w:pBdr>
        <w:top w:val="single" w:sz="4" w:space="0" w:color="auto"/>
        <w:left w:val="single" w:sz="4" w:space="0" w:color="auto"/>
        <w:bottom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28">
    <w:name w:val="xl28"/>
    <w:basedOn w:val="a7"/>
    <w:rsid w:val="00B9704B"/>
    <w:pPr>
      <w:widowControl/>
      <w:pBdr>
        <w:top w:val="single" w:sz="4" w:space="0" w:color="auto"/>
        <w:bottom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29">
    <w:name w:val="xl29"/>
    <w:basedOn w:val="a7"/>
    <w:rsid w:val="00B9704B"/>
    <w:pPr>
      <w:widowControl/>
      <w:pBdr>
        <w:top w:val="single" w:sz="4" w:space="0" w:color="auto"/>
        <w:bottom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30">
    <w:name w:val="xl30"/>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xl31">
    <w:name w:val="xl31"/>
    <w:basedOn w:val="a7"/>
    <w:rsid w:val="00B9704B"/>
    <w:pPr>
      <w:widowControl/>
      <w:pBdr>
        <w:left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b/>
      <w:bCs/>
      <w:sz w:val="24"/>
      <w:szCs w:val="24"/>
      <w:lang w:val="ru-RU" w:eastAsia="ru-RU"/>
    </w:rPr>
  </w:style>
  <w:style w:type="paragraph" w:customStyle="1" w:styleId="xl32">
    <w:name w:val="xl32"/>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b/>
      <w:bCs/>
      <w:sz w:val="24"/>
      <w:szCs w:val="24"/>
      <w:lang w:val="ru-RU" w:eastAsia="ru-RU"/>
    </w:rPr>
  </w:style>
  <w:style w:type="paragraph" w:customStyle="1" w:styleId="xl33">
    <w:name w:val="xl33"/>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xl34">
    <w:name w:val="xl34"/>
    <w:basedOn w:val="a7"/>
    <w:rsid w:val="00B9704B"/>
    <w:pPr>
      <w:widowControl/>
      <w:spacing w:before="100" w:beforeAutospacing="1" w:after="100" w:afterAutospacing="1"/>
      <w:ind w:firstLine="709"/>
      <w:jc w:val="both"/>
    </w:pPr>
    <w:rPr>
      <w:rFonts w:ascii="Times New Roman" w:eastAsia="Times New Roman" w:hAnsi="Times New Roman" w:cs="Times New Roman"/>
      <w:b/>
      <w:bCs/>
      <w:sz w:val="24"/>
      <w:szCs w:val="24"/>
      <w:lang w:val="ru-RU" w:eastAsia="ru-RU"/>
    </w:rPr>
  </w:style>
  <w:style w:type="paragraph" w:customStyle="1" w:styleId="xl35">
    <w:name w:val="xl35"/>
    <w:basedOn w:val="a7"/>
    <w:rsid w:val="00B9704B"/>
    <w:pPr>
      <w:widowControl/>
      <w:spacing w:before="100" w:beforeAutospacing="1" w:after="100" w:afterAutospacing="1"/>
      <w:ind w:firstLine="709"/>
      <w:jc w:val="center"/>
    </w:pPr>
    <w:rPr>
      <w:rFonts w:ascii="Times New Roman" w:eastAsia="Times New Roman" w:hAnsi="Times New Roman" w:cs="Times New Roman"/>
      <w:b/>
      <w:bCs/>
      <w:sz w:val="24"/>
      <w:szCs w:val="24"/>
      <w:lang w:val="ru-RU" w:eastAsia="ru-RU"/>
    </w:rPr>
  </w:style>
  <w:style w:type="paragraph" w:customStyle="1" w:styleId="xl36">
    <w:name w:val="xl36"/>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b/>
      <w:bCs/>
      <w:sz w:val="24"/>
      <w:szCs w:val="24"/>
      <w:lang w:val="ru-RU" w:eastAsia="ru-RU"/>
    </w:rPr>
  </w:style>
  <w:style w:type="paragraph" w:customStyle="1" w:styleId="xl37">
    <w:name w:val="xl37"/>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38">
    <w:name w:val="xl38"/>
    <w:basedOn w:val="a7"/>
    <w:rsid w:val="00B9704B"/>
    <w:pPr>
      <w:widowControl/>
      <w:pBdr>
        <w:left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b/>
      <w:bCs/>
      <w:sz w:val="24"/>
      <w:szCs w:val="24"/>
      <w:lang w:val="ru-RU" w:eastAsia="ru-RU"/>
    </w:rPr>
  </w:style>
  <w:style w:type="paragraph" w:customStyle="1" w:styleId="xl39">
    <w:name w:val="xl39"/>
    <w:basedOn w:val="a7"/>
    <w:rsid w:val="00B9704B"/>
    <w:pPr>
      <w:widowControl/>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xl40">
    <w:name w:val="xl40"/>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b/>
      <w:bCs/>
      <w:sz w:val="24"/>
      <w:szCs w:val="24"/>
      <w:lang w:val="ru-RU" w:eastAsia="ru-RU"/>
    </w:rPr>
  </w:style>
  <w:style w:type="paragraph" w:customStyle="1" w:styleId="xl41">
    <w:name w:val="xl41"/>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xl42">
    <w:name w:val="xl42"/>
    <w:basedOn w:val="a7"/>
    <w:rsid w:val="00B9704B"/>
    <w:pPr>
      <w:widowControl/>
      <w:pBdr>
        <w:left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43">
    <w:name w:val="xl43"/>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44">
    <w:name w:val="xl44"/>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45">
    <w:name w:val="xl45"/>
    <w:basedOn w:val="a7"/>
    <w:rsid w:val="00B9704B"/>
    <w:pPr>
      <w:widowControl/>
      <w:pBdr>
        <w:left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46">
    <w:name w:val="xl46"/>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47">
    <w:name w:val="xl47"/>
    <w:basedOn w:val="a7"/>
    <w:rsid w:val="00B9704B"/>
    <w:pPr>
      <w:widowControl/>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48">
    <w:name w:val="xl48"/>
    <w:basedOn w:val="a7"/>
    <w:rsid w:val="00B9704B"/>
    <w:pPr>
      <w:widowControl/>
      <w:pBdr>
        <w:top w:val="single" w:sz="4" w:space="0" w:color="auto"/>
        <w:bottom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49">
    <w:name w:val="xl49"/>
    <w:basedOn w:val="a7"/>
    <w:rsid w:val="00B9704B"/>
    <w:pPr>
      <w:widowControl/>
      <w:pBdr>
        <w:top w:val="single" w:sz="4" w:space="0" w:color="auto"/>
        <w:bottom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50">
    <w:name w:val="xl50"/>
    <w:basedOn w:val="a7"/>
    <w:rsid w:val="00B9704B"/>
    <w:pPr>
      <w:widowControl/>
      <w:pBdr>
        <w:top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51">
    <w:name w:val="xl51"/>
    <w:basedOn w:val="a7"/>
    <w:rsid w:val="00B9704B"/>
    <w:pPr>
      <w:widowControl/>
      <w:pBdr>
        <w:right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xl52">
    <w:name w:val="xl52"/>
    <w:basedOn w:val="a7"/>
    <w:rsid w:val="00B9704B"/>
    <w:pPr>
      <w:widowControl/>
      <w:pBdr>
        <w:bottom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sz w:val="24"/>
      <w:szCs w:val="24"/>
      <w:lang w:val="ru-RU" w:eastAsia="ru-RU"/>
    </w:rPr>
  </w:style>
  <w:style w:type="paragraph" w:customStyle="1" w:styleId="2TimesNewRoman12pt60">
    <w:name w:val="Стиль Заголовок 2 + Times New Roman 12 pt Перед:  6 пт После:  0......"/>
    <w:basedOn w:val="a7"/>
    <w:next w:val="ab"/>
    <w:autoRedefine/>
    <w:rsid w:val="00B9704B"/>
    <w:pPr>
      <w:keepNext/>
      <w:autoSpaceDE w:val="0"/>
      <w:autoSpaceDN w:val="0"/>
      <w:adjustRightInd w:val="0"/>
      <w:ind w:firstLine="709"/>
      <w:jc w:val="both"/>
      <w:outlineLvl w:val="1"/>
    </w:pPr>
    <w:rPr>
      <w:rFonts w:ascii="Times New Roman" w:eastAsia="Times New Roman" w:hAnsi="Times New Roman" w:cs="Times New Roman"/>
      <w:b/>
      <w:bCs/>
      <w:i/>
      <w:iCs/>
      <w:sz w:val="24"/>
      <w:szCs w:val="24"/>
      <w:lang w:val="ru-RU" w:eastAsia="ru-RU"/>
    </w:rPr>
  </w:style>
  <w:style w:type="paragraph" w:customStyle="1" w:styleId="312pt00">
    <w:name w:val="Стиль Заголовок 3 12pt + Перед:  0 пт После:  0 пт"/>
    <w:basedOn w:val="a7"/>
    <w:rsid w:val="00B9704B"/>
    <w:pPr>
      <w:keepNext/>
      <w:autoSpaceDE w:val="0"/>
      <w:autoSpaceDN w:val="0"/>
      <w:adjustRightInd w:val="0"/>
      <w:ind w:firstLine="709"/>
      <w:jc w:val="both"/>
      <w:outlineLvl w:val="2"/>
    </w:pPr>
    <w:rPr>
      <w:rFonts w:ascii="Times New Roman" w:eastAsia="Times New Roman" w:hAnsi="Times New Roman" w:cs="Times New Roman"/>
      <w:i/>
      <w:iCs/>
      <w:sz w:val="24"/>
      <w:szCs w:val="24"/>
      <w:lang w:val="ru-RU" w:eastAsia="ru-RU"/>
    </w:rPr>
  </w:style>
  <w:style w:type="paragraph" w:customStyle="1" w:styleId="0">
    <w:name w:val="Заголовок 0"/>
    <w:basedOn w:val="10"/>
    <w:link w:val="00"/>
    <w:autoRedefine/>
    <w:rsid w:val="00B9704B"/>
    <w:pPr>
      <w:keepLines w:val="0"/>
      <w:widowControl/>
      <w:numPr>
        <w:ilvl w:val="5"/>
      </w:numPr>
      <w:tabs>
        <w:tab w:val="num" w:pos="1152"/>
      </w:tabs>
      <w:suppressAutoHyphens/>
      <w:spacing w:before="0" w:after="360"/>
      <w:ind w:firstLine="567"/>
      <w:jc w:val="center"/>
    </w:pPr>
    <w:rPr>
      <w:rFonts w:ascii="Times New Roman" w:eastAsia="Times New Roman" w:hAnsi="Times New Roman" w:cs="Times New Roman"/>
      <w:bCs w:val="0"/>
      <w:caps/>
      <w:color w:val="auto"/>
      <w:szCs w:val="20"/>
      <w:lang w:val="ru-RU" w:eastAsia="ru-RU"/>
    </w:rPr>
  </w:style>
  <w:style w:type="paragraph" w:customStyle="1" w:styleId="FR1">
    <w:name w:val="FR1"/>
    <w:rsid w:val="00B9704B"/>
    <w:pPr>
      <w:autoSpaceDE w:val="0"/>
      <w:autoSpaceDN w:val="0"/>
      <w:adjustRightInd w:val="0"/>
      <w:ind w:right="200"/>
      <w:jc w:val="center"/>
    </w:pPr>
    <w:rPr>
      <w:rFonts w:ascii="Arial" w:eastAsia="Times New Roman" w:hAnsi="Arial" w:cs="Arial"/>
      <w:b/>
      <w:bCs/>
      <w:sz w:val="24"/>
      <w:szCs w:val="24"/>
      <w:lang w:val="ru-RU" w:eastAsia="ru-RU"/>
    </w:rPr>
  </w:style>
  <w:style w:type="paragraph" w:customStyle="1" w:styleId="FR2">
    <w:name w:val="FR2"/>
    <w:rsid w:val="00B9704B"/>
    <w:pPr>
      <w:autoSpaceDE w:val="0"/>
      <w:autoSpaceDN w:val="0"/>
      <w:adjustRightInd w:val="0"/>
      <w:spacing w:before="280" w:line="300" w:lineRule="auto"/>
      <w:ind w:left="1520" w:right="1200"/>
      <w:jc w:val="center"/>
    </w:pPr>
    <w:rPr>
      <w:rFonts w:ascii="Arial" w:eastAsia="Times New Roman" w:hAnsi="Arial" w:cs="Arial"/>
      <w:i/>
      <w:iCs/>
      <w:sz w:val="28"/>
      <w:szCs w:val="28"/>
      <w:lang w:val="ru-RU" w:eastAsia="ru-RU"/>
    </w:rPr>
  </w:style>
  <w:style w:type="paragraph" w:customStyle="1" w:styleId="1f9">
    <w:name w:val="Обычный1"/>
    <w:rsid w:val="00B9704B"/>
    <w:pPr>
      <w:widowControl/>
    </w:pPr>
    <w:rPr>
      <w:rFonts w:ascii="Times New Roman" w:eastAsia="Times New Roman" w:hAnsi="Times New Roman" w:cs="Times New Roman"/>
      <w:sz w:val="20"/>
      <w:szCs w:val="20"/>
      <w:lang w:val="ru-RU" w:eastAsia="ru-RU"/>
    </w:rPr>
  </w:style>
  <w:style w:type="paragraph" w:customStyle="1" w:styleId="ArNar">
    <w:name w:val="Обычный ArNar"/>
    <w:basedOn w:val="a7"/>
    <w:rsid w:val="00B9704B"/>
    <w:pPr>
      <w:widowControl/>
      <w:ind w:firstLine="709"/>
      <w:jc w:val="both"/>
    </w:pPr>
    <w:rPr>
      <w:rFonts w:ascii="Arial Narrow" w:eastAsia="Times New Roman" w:hAnsi="Arial Narrow" w:cs="Arial Narrow"/>
      <w:color w:val="000000"/>
      <w:lang w:val="ru-RU" w:eastAsia="ru-RU"/>
    </w:rPr>
  </w:style>
  <w:style w:type="paragraph" w:customStyle="1" w:styleId="a0">
    <w:name w:val="Список отчета"/>
    <w:basedOn w:val="ab"/>
    <w:rsid w:val="00B9704B"/>
    <w:pPr>
      <w:widowControl/>
      <w:numPr>
        <w:numId w:val="83"/>
      </w:numPr>
      <w:tabs>
        <w:tab w:val="clear" w:pos="360"/>
        <w:tab w:val="num" w:pos="480"/>
      </w:tabs>
      <w:spacing w:before="120" w:line="312" w:lineRule="auto"/>
      <w:ind w:left="993" w:right="170" w:hanging="480"/>
      <w:jc w:val="both"/>
    </w:pPr>
    <w:rPr>
      <w:rFonts w:cs="Times New Roman"/>
      <w:spacing w:val="10"/>
      <w:lang w:val="ru-RU" w:eastAsia="ru-RU"/>
    </w:rPr>
  </w:style>
  <w:style w:type="paragraph" w:customStyle="1" w:styleId="FR4">
    <w:name w:val="FR4"/>
    <w:rsid w:val="00B9704B"/>
    <w:pPr>
      <w:autoSpaceDE w:val="0"/>
      <w:autoSpaceDN w:val="0"/>
      <w:adjustRightInd w:val="0"/>
      <w:ind w:left="4960"/>
    </w:pPr>
    <w:rPr>
      <w:rFonts w:ascii="Times New Roman" w:eastAsia="Times New Roman" w:hAnsi="Times New Roman" w:cs="Times New Roman"/>
      <w:noProof/>
      <w:sz w:val="16"/>
      <w:szCs w:val="16"/>
      <w:lang w:val="ru-RU" w:eastAsia="ru-RU"/>
    </w:rPr>
  </w:style>
  <w:style w:type="paragraph" w:customStyle="1" w:styleId="affff8">
    <w:name w:val="Заголовок раздела"/>
    <w:basedOn w:val="a7"/>
    <w:rsid w:val="00B9704B"/>
    <w:pPr>
      <w:keepNext/>
      <w:keepLines/>
      <w:widowControl/>
      <w:spacing w:before="120" w:after="160"/>
      <w:ind w:firstLine="709"/>
      <w:jc w:val="center"/>
    </w:pPr>
    <w:rPr>
      <w:rFonts w:ascii="Arial" w:eastAsia="Times New Roman" w:hAnsi="Arial" w:cs="Arial"/>
      <w:b/>
      <w:bCs/>
      <w:i/>
      <w:iCs/>
      <w:kern w:val="28"/>
      <w:sz w:val="24"/>
      <w:szCs w:val="28"/>
      <w:lang w:val="ru-RU" w:eastAsia="ru-RU"/>
    </w:rPr>
  </w:style>
  <w:style w:type="paragraph" w:customStyle="1" w:styleId="abzac">
    <w:name w:val="abzac"/>
    <w:basedOn w:val="a7"/>
    <w:rsid w:val="00B9704B"/>
    <w:pPr>
      <w:widowControl/>
      <w:ind w:firstLine="225"/>
      <w:jc w:val="both"/>
    </w:pPr>
    <w:rPr>
      <w:rFonts w:ascii="Times New Roman" w:eastAsia="Times New Roman" w:hAnsi="Times New Roman" w:cs="Times New Roman"/>
      <w:sz w:val="24"/>
      <w:szCs w:val="24"/>
      <w:lang w:val="ru-RU" w:eastAsia="ru-RU"/>
    </w:rPr>
  </w:style>
  <w:style w:type="paragraph" w:customStyle="1" w:styleId="a3">
    <w:name w:val="штрих"/>
    <w:basedOn w:val="ab"/>
    <w:rsid w:val="00B9704B"/>
    <w:pPr>
      <w:widowControl/>
      <w:numPr>
        <w:numId w:val="84"/>
      </w:numPr>
      <w:tabs>
        <w:tab w:val="clear" w:pos="1429"/>
        <w:tab w:val="num" w:pos="360"/>
        <w:tab w:val="num" w:pos="480"/>
      </w:tabs>
      <w:ind w:left="924" w:hanging="357"/>
      <w:jc w:val="both"/>
    </w:pPr>
    <w:rPr>
      <w:rFonts w:cs="Times New Roman"/>
      <w:szCs w:val="28"/>
      <w:lang w:val="ru-RU" w:eastAsia="ru-RU"/>
    </w:rPr>
  </w:style>
  <w:style w:type="paragraph" w:customStyle="1" w:styleId="xl53">
    <w:name w:val="xl53"/>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color w:val="000000"/>
      <w:sz w:val="24"/>
      <w:szCs w:val="24"/>
      <w:lang w:val="ru-RU" w:eastAsia="ru-RU"/>
    </w:rPr>
  </w:style>
  <w:style w:type="paragraph" w:customStyle="1" w:styleId="xl54">
    <w:name w:val="xl54"/>
    <w:basedOn w:val="a7"/>
    <w:rsid w:val="00B9704B"/>
    <w:pPr>
      <w:widowControl/>
      <w:pBdr>
        <w:left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color w:val="000000"/>
      <w:sz w:val="24"/>
      <w:szCs w:val="24"/>
      <w:lang w:val="ru-RU" w:eastAsia="ru-RU"/>
    </w:rPr>
  </w:style>
  <w:style w:type="paragraph" w:customStyle="1" w:styleId="xl55">
    <w:name w:val="xl55"/>
    <w:basedOn w:val="a7"/>
    <w:rsid w:val="00B9704B"/>
    <w:pPr>
      <w:widowControl/>
      <w:pBdr>
        <w:left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color w:val="000000"/>
      <w:sz w:val="24"/>
      <w:szCs w:val="24"/>
      <w:lang w:val="ru-RU" w:eastAsia="ru-RU"/>
    </w:rPr>
  </w:style>
  <w:style w:type="paragraph" w:customStyle="1" w:styleId="xl56">
    <w:name w:val="xl56"/>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right"/>
    </w:pPr>
    <w:rPr>
      <w:rFonts w:ascii="Times New Roman" w:eastAsia="Times New Roman" w:hAnsi="Times New Roman" w:cs="Times New Roman"/>
      <w:color w:val="000000"/>
      <w:sz w:val="24"/>
      <w:szCs w:val="24"/>
      <w:lang w:val="ru-RU" w:eastAsia="ru-RU"/>
    </w:rPr>
  </w:style>
  <w:style w:type="paragraph" w:customStyle="1" w:styleId="xl57">
    <w:name w:val="xl57"/>
    <w:basedOn w:val="a7"/>
    <w:rsid w:val="00B9704B"/>
    <w:pPr>
      <w:widowControl/>
      <w:pBdr>
        <w:top w:val="single" w:sz="4" w:space="0" w:color="auto"/>
        <w:bottom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58">
    <w:name w:val="xl58"/>
    <w:basedOn w:val="a7"/>
    <w:rsid w:val="00B9704B"/>
    <w:pPr>
      <w:widowControl/>
      <w:pBdr>
        <w:left w:val="single" w:sz="4" w:space="0" w:color="auto"/>
        <w:bottom w:val="single" w:sz="4" w:space="0" w:color="auto"/>
      </w:pBdr>
      <w:spacing w:before="100" w:beforeAutospacing="1" w:after="100" w:afterAutospacing="1"/>
      <w:ind w:firstLine="709"/>
      <w:jc w:val="right"/>
    </w:pPr>
    <w:rPr>
      <w:rFonts w:ascii="Times New Roman" w:eastAsia="Times New Roman" w:hAnsi="Times New Roman" w:cs="Times New Roman"/>
      <w:color w:val="000000"/>
      <w:sz w:val="24"/>
      <w:szCs w:val="24"/>
      <w:lang w:val="ru-RU" w:eastAsia="ru-RU"/>
    </w:rPr>
  </w:style>
  <w:style w:type="paragraph" w:customStyle="1" w:styleId="xl59">
    <w:name w:val="xl59"/>
    <w:basedOn w:val="a7"/>
    <w:rsid w:val="00B9704B"/>
    <w:pPr>
      <w:widowControl/>
      <w:pBdr>
        <w:bottom w:val="single" w:sz="4" w:space="0" w:color="auto"/>
      </w:pBdr>
      <w:spacing w:before="100" w:beforeAutospacing="1" w:after="100" w:afterAutospacing="1"/>
      <w:ind w:firstLine="709"/>
      <w:jc w:val="right"/>
    </w:pPr>
    <w:rPr>
      <w:rFonts w:ascii="Times New Roman" w:eastAsia="Times New Roman" w:hAnsi="Times New Roman" w:cs="Times New Roman"/>
      <w:color w:val="000000"/>
      <w:sz w:val="24"/>
      <w:szCs w:val="24"/>
      <w:lang w:val="ru-RU" w:eastAsia="ru-RU"/>
    </w:rPr>
  </w:style>
  <w:style w:type="paragraph" w:customStyle="1" w:styleId="xl60">
    <w:name w:val="xl60"/>
    <w:basedOn w:val="a7"/>
    <w:rsid w:val="00B9704B"/>
    <w:pPr>
      <w:widowControl/>
      <w:pBdr>
        <w:bottom w:val="single" w:sz="4" w:space="0" w:color="auto"/>
      </w:pBdr>
      <w:spacing w:before="100" w:beforeAutospacing="1" w:after="100" w:afterAutospacing="1"/>
      <w:ind w:firstLine="709"/>
      <w:jc w:val="right"/>
    </w:pPr>
    <w:rPr>
      <w:rFonts w:ascii="Times New Roman" w:eastAsia="Times New Roman" w:hAnsi="Times New Roman" w:cs="Times New Roman"/>
      <w:color w:val="000000"/>
      <w:sz w:val="24"/>
      <w:szCs w:val="24"/>
      <w:lang w:val="ru-RU" w:eastAsia="ru-RU"/>
    </w:rPr>
  </w:style>
  <w:style w:type="paragraph" w:customStyle="1" w:styleId="xl61">
    <w:name w:val="xl61"/>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b/>
      <w:bCs/>
      <w:color w:val="000000"/>
      <w:sz w:val="24"/>
      <w:szCs w:val="24"/>
      <w:lang w:val="ru-RU" w:eastAsia="ru-RU"/>
    </w:rPr>
  </w:style>
  <w:style w:type="paragraph" w:customStyle="1" w:styleId="xl62">
    <w:name w:val="xl62"/>
    <w:basedOn w:val="a7"/>
    <w:rsid w:val="00B9704B"/>
    <w:pPr>
      <w:widowControl/>
      <w:pBdr>
        <w:left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b/>
      <w:bCs/>
      <w:sz w:val="24"/>
      <w:szCs w:val="24"/>
      <w:lang w:val="ru-RU" w:eastAsia="ru-RU"/>
    </w:rPr>
  </w:style>
  <w:style w:type="paragraph" w:customStyle="1" w:styleId="xl63">
    <w:name w:val="xl63"/>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xl64">
    <w:name w:val="xl64"/>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sz w:val="24"/>
      <w:szCs w:val="24"/>
      <w:lang w:val="ru-RU" w:eastAsia="ru-RU"/>
    </w:rPr>
  </w:style>
  <w:style w:type="paragraph" w:customStyle="1" w:styleId="xl65">
    <w:name w:val="xl65"/>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center"/>
    </w:pPr>
    <w:rPr>
      <w:rFonts w:ascii="Times New Roman" w:eastAsia="Times New Roman" w:hAnsi="Times New Roman" w:cs="Times New Roman"/>
      <w:color w:val="000000"/>
      <w:sz w:val="24"/>
      <w:szCs w:val="24"/>
      <w:lang w:val="ru-RU" w:eastAsia="ru-RU"/>
    </w:rPr>
  </w:style>
  <w:style w:type="character" w:customStyle="1" w:styleId="2c">
    <w:name w:val="Список маркированный 2 Знак"/>
    <w:link w:val="21"/>
    <w:locked/>
    <w:rsid w:val="00B9704B"/>
    <w:rPr>
      <w:sz w:val="24"/>
      <w:szCs w:val="24"/>
    </w:rPr>
  </w:style>
  <w:style w:type="paragraph" w:customStyle="1" w:styleId="21">
    <w:name w:val="Список маркированный 2"/>
    <w:basedOn w:val="a7"/>
    <w:link w:val="2c"/>
    <w:rsid w:val="00B9704B"/>
    <w:pPr>
      <w:widowControl/>
      <w:numPr>
        <w:numId w:val="85"/>
      </w:numPr>
      <w:tabs>
        <w:tab w:val="num" w:pos="360"/>
        <w:tab w:val="left" w:pos="1560"/>
      </w:tabs>
      <w:spacing w:line="360" w:lineRule="auto"/>
      <w:ind w:left="1560" w:hanging="426"/>
      <w:jc w:val="both"/>
    </w:pPr>
    <w:rPr>
      <w:sz w:val="24"/>
      <w:szCs w:val="24"/>
    </w:rPr>
  </w:style>
  <w:style w:type="paragraph" w:customStyle="1" w:styleId="1fa">
    <w:name w:val="Основной текст с отступом1"/>
    <w:basedOn w:val="a7"/>
    <w:rsid w:val="00B9704B"/>
    <w:pPr>
      <w:shd w:val="clear" w:color="auto" w:fill="FFFFFF"/>
      <w:spacing w:line="317" w:lineRule="exact"/>
      <w:ind w:firstLine="758"/>
      <w:jc w:val="both"/>
    </w:pPr>
    <w:rPr>
      <w:rFonts w:ascii="Times New Roman" w:eastAsia="Times New Roman" w:hAnsi="Times New Roman" w:cs="Times New Roman"/>
      <w:color w:val="FF0000"/>
      <w:sz w:val="24"/>
      <w:szCs w:val="28"/>
      <w:lang w:val="ru-RU" w:eastAsia="ru-RU"/>
    </w:rPr>
  </w:style>
  <w:style w:type="paragraph" w:customStyle="1" w:styleId="2d">
    <w:name w:val="2 Знак"/>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paragraph" w:customStyle="1" w:styleId="2e">
    <w:name w:val="Знак Знак Знак2 Знак"/>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paragraph" w:customStyle="1" w:styleId="u">
    <w:name w:val="u"/>
    <w:basedOn w:val="a7"/>
    <w:rsid w:val="00B9704B"/>
    <w:pPr>
      <w:widowControl/>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tekstob">
    <w:name w:val="tekstob"/>
    <w:basedOn w:val="a7"/>
    <w:rsid w:val="00B9704B"/>
    <w:pPr>
      <w:widowControl/>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120">
    <w:name w:val="Абзац списка12"/>
    <w:basedOn w:val="a7"/>
    <w:rsid w:val="00B9704B"/>
    <w:pPr>
      <w:widowControl/>
      <w:ind w:left="720" w:firstLine="709"/>
      <w:jc w:val="both"/>
    </w:pPr>
    <w:rPr>
      <w:rFonts w:ascii="Times New Roman" w:eastAsia="Times New Roman" w:hAnsi="Times New Roman" w:cs="Times New Roman"/>
      <w:sz w:val="24"/>
      <w:szCs w:val="24"/>
      <w:lang w:val="ru-RU" w:eastAsia="ru-RU"/>
    </w:rPr>
  </w:style>
  <w:style w:type="paragraph" w:customStyle="1" w:styleId="affff9">
    <w:name w:val="ñïèñîê"/>
    <w:basedOn w:val="a7"/>
    <w:rsid w:val="00B9704B"/>
    <w:pPr>
      <w:keepLines/>
      <w:ind w:left="709" w:hanging="284"/>
      <w:jc w:val="both"/>
    </w:pPr>
    <w:rPr>
      <w:rFonts w:ascii="Peterburg" w:eastAsia="Times New Roman" w:hAnsi="Peterburg" w:cs="Peterburg"/>
      <w:sz w:val="24"/>
      <w:szCs w:val="24"/>
      <w:lang w:val="ru-RU" w:eastAsia="ru-RU"/>
    </w:rPr>
  </w:style>
  <w:style w:type="paragraph" w:customStyle="1" w:styleId="52">
    <w:name w:val="çàãîëîâîê 5"/>
    <w:basedOn w:val="a7"/>
    <w:next w:val="a7"/>
    <w:rsid w:val="00B9704B"/>
    <w:pPr>
      <w:keepNext/>
      <w:ind w:firstLine="567"/>
      <w:jc w:val="both"/>
    </w:pPr>
    <w:rPr>
      <w:rFonts w:ascii="Times New Roman" w:eastAsia="Times New Roman" w:hAnsi="Times New Roman" w:cs="Times New Roman"/>
      <w:b/>
      <w:bCs/>
      <w:sz w:val="20"/>
      <w:szCs w:val="20"/>
      <w:u w:val="single"/>
      <w:lang w:val="ru-RU" w:eastAsia="ru-RU"/>
    </w:rPr>
  </w:style>
  <w:style w:type="paragraph" w:customStyle="1" w:styleId="nienie">
    <w:name w:val="nienie"/>
    <w:basedOn w:val="Iauiue"/>
    <w:rsid w:val="00B9704B"/>
    <w:pPr>
      <w:widowControl w:val="0"/>
      <w:overflowPunct/>
      <w:autoSpaceDE/>
      <w:autoSpaceDN/>
      <w:adjustRightInd/>
      <w:ind w:firstLine="0"/>
      <w:jc w:val="left"/>
    </w:pPr>
    <w:rPr>
      <w:rFonts w:ascii="Times New Roman" w:hAnsi="Times New Roman" w:cs="Times New Roman"/>
      <w:sz w:val="20"/>
      <w:szCs w:val="20"/>
    </w:rPr>
  </w:style>
  <w:style w:type="paragraph" w:customStyle="1" w:styleId="112">
    <w:name w:val="Абзац списка11"/>
    <w:basedOn w:val="a7"/>
    <w:link w:val="ListParagraphChar"/>
    <w:rsid w:val="00B9704B"/>
    <w:pPr>
      <w:widowControl/>
      <w:ind w:left="720" w:firstLine="709"/>
      <w:jc w:val="both"/>
    </w:pPr>
    <w:rPr>
      <w:rFonts w:ascii="Times New Roman" w:eastAsia="Times New Roman" w:hAnsi="Times New Roman" w:cs="Times New Roman"/>
      <w:sz w:val="24"/>
      <w:szCs w:val="20"/>
      <w:lang w:val="ru-RU" w:eastAsia="ru-RU"/>
    </w:rPr>
  </w:style>
  <w:style w:type="paragraph" w:customStyle="1" w:styleId="affffa">
    <w:name w:val="Прижатый влево"/>
    <w:basedOn w:val="a7"/>
    <w:next w:val="a7"/>
    <w:rsid w:val="00B9704B"/>
    <w:pPr>
      <w:widowControl/>
      <w:autoSpaceDE w:val="0"/>
      <w:autoSpaceDN w:val="0"/>
      <w:adjustRightInd w:val="0"/>
      <w:ind w:firstLine="709"/>
      <w:jc w:val="both"/>
    </w:pPr>
    <w:rPr>
      <w:rFonts w:ascii="Arial" w:eastAsia="Times New Roman" w:hAnsi="Arial" w:cs="Arial"/>
      <w:sz w:val="24"/>
      <w:szCs w:val="24"/>
      <w:lang w:val="ru-RU" w:eastAsia="ru-RU"/>
    </w:rPr>
  </w:style>
  <w:style w:type="paragraph" w:customStyle="1" w:styleId="uni">
    <w:name w:val="uni"/>
    <w:basedOn w:val="a7"/>
    <w:rsid w:val="00B9704B"/>
    <w:pPr>
      <w:widowControl/>
      <w:ind w:firstLine="390"/>
      <w:jc w:val="both"/>
    </w:pPr>
    <w:rPr>
      <w:rFonts w:ascii="Times New Roman" w:eastAsia="Times New Roman" w:hAnsi="Times New Roman" w:cs="Times New Roman"/>
      <w:sz w:val="24"/>
      <w:szCs w:val="24"/>
      <w:lang w:val="ru-RU" w:eastAsia="ru-RU"/>
    </w:rPr>
  </w:style>
  <w:style w:type="paragraph" w:customStyle="1" w:styleId="unip">
    <w:name w:val="unip"/>
    <w:basedOn w:val="a7"/>
    <w:rsid w:val="00B9704B"/>
    <w:pPr>
      <w:widowControl/>
      <w:ind w:firstLine="390"/>
      <w:jc w:val="both"/>
    </w:pPr>
    <w:rPr>
      <w:rFonts w:ascii="Times New Roman" w:eastAsia="Times New Roman" w:hAnsi="Times New Roman" w:cs="Times New Roman"/>
      <w:sz w:val="24"/>
      <w:szCs w:val="24"/>
      <w:lang w:val="ru-RU" w:eastAsia="ru-RU"/>
    </w:rPr>
  </w:style>
  <w:style w:type="paragraph" w:customStyle="1" w:styleId="affffb">
    <w:name w:val="Комментарий"/>
    <w:basedOn w:val="a7"/>
    <w:next w:val="a7"/>
    <w:rsid w:val="00B9704B"/>
    <w:pPr>
      <w:widowControl/>
      <w:shd w:val="clear" w:color="auto" w:fill="F0F0F0"/>
      <w:autoSpaceDE w:val="0"/>
      <w:autoSpaceDN w:val="0"/>
      <w:adjustRightInd w:val="0"/>
      <w:spacing w:before="75"/>
      <w:ind w:firstLine="709"/>
      <w:jc w:val="both"/>
    </w:pPr>
    <w:rPr>
      <w:rFonts w:ascii="Arial" w:eastAsia="Times New Roman" w:hAnsi="Arial" w:cs="Arial"/>
      <w:color w:val="353842"/>
      <w:sz w:val="24"/>
      <w:szCs w:val="24"/>
      <w:lang w:val="ru-RU" w:eastAsia="ru-RU"/>
    </w:rPr>
  </w:style>
  <w:style w:type="paragraph" w:customStyle="1" w:styleId="affffc">
    <w:name w:val="Информация об изменениях документа"/>
    <w:basedOn w:val="affffb"/>
    <w:next w:val="a7"/>
    <w:rsid w:val="00B9704B"/>
    <w:pPr>
      <w:spacing w:before="0"/>
    </w:pPr>
    <w:rPr>
      <w:i/>
      <w:iCs/>
    </w:rPr>
  </w:style>
  <w:style w:type="paragraph" w:customStyle="1" w:styleId="113">
    <w:name w:val="Без интервала11"/>
    <w:rsid w:val="00B9704B"/>
    <w:pPr>
      <w:widowControl/>
    </w:pPr>
    <w:rPr>
      <w:rFonts w:ascii="Calibri" w:eastAsia="Times New Roman" w:hAnsi="Calibri" w:cs="Calibri"/>
      <w:lang w:val="ru-RU" w:eastAsia="ru-RU"/>
    </w:rPr>
  </w:style>
  <w:style w:type="character" w:styleId="affffd">
    <w:name w:val="footnote reference"/>
    <w:uiPriority w:val="99"/>
    <w:semiHidden/>
    <w:rsid w:val="00B9704B"/>
    <w:rPr>
      <w:rFonts w:cs="Times New Roman"/>
      <w:vertAlign w:val="superscript"/>
    </w:rPr>
  </w:style>
  <w:style w:type="character" w:styleId="affffe">
    <w:name w:val="annotation reference"/>
    <w:semiHidden/>
    <w:rsid w:val="00B9704B"/>
    <w:rPr>
      <w:rFonts w:cs="Times New Roman"/>
      <w:sz w:val="16"/>
      <w:szCs w:val="16"/>
    </w:rPr>
  </w:style>
  <w:style w:type="character" w:styleId="afffff">
    <w:name w:val="endnote reference"/>
    <w:semiHidden/>
    <w:rsid w:val="00B9704B"/>
    <w:rPr>
      <w:rFonts w:cs="Times New Roman"/>
      <w:vertAlign w:val="superscript"/>
    </w:rPr>
  </w:style>
  <w:style w:type="character" w:customStyle="1" w:styleId="710">
    <w:name w:val="Заголовок 7 Знак1"/>
    <w:semiHidden/>
    <w:rsid w:val="00B9704B"/>
    <w:rPr>
      <w:rFonts w:ascii="Cambria" w:hAnsi="Cambria" w:cs="Cambria"/>
      <w:i/>
      <w:iCs/>
      <w:color w:val="auto"/>
      <w:sz w:val="24"/>
      <w:szCs w:val="24"/>
    </w:rPr>
  </w:style>
  <w:style w:type="character" w:customStyle="1" w:styleId="810">
    <w:name w:val="Заголовок 8 Знак1"/>
    <w:semiHidden/>
    <w:rsid w:val="00B9704B"/>
    <w:rPr>
      <w:rFonts w:ascii="Cambria" w:hAnsi="Cambria" w:cs="Cambria"/>
      <w:color w:val="auto"/>
    </w:rPr>
  </w:style>
  <w:style w:type="character" w:customStyle="1" w:styleId="910">
    <w:name w:val="Заголовок 9 Знак1"/>
    <w:semiHidden/>
    <w:rsid w:val="00B9704B"/>
    <w:rPr>
      <w:rFonts w:ascii="Cambria" w:hAnsi="Cambria" w:cs="Cambria"/>
      <w:i/>
      <w:iCs/>
      <w:color w:val="auto"/>
    </w:rPr>
  </w:style>
  <w:style w:type="character" w:customStyle="1" w:styleId="1fb">
    <w:name w:val="Верхний колонтитул Знак1"/>
    <w:semiHidden/>
    <w:rsid w:val="00B9704B"/>
    <w:rPr>
      <w:rFonts w:cs="Times New Roman"/>
      <w:sz w:val="24"/>
      <w:szCs w:val="24"/>
    </w:rPr>
  </w:style>
  <w:style w:type="paragraph" w:styleId="29">
    <w:name w:val="Body Text Indent 2"/>
    <w:aliases w:val="Основной текст с отступом 2 Знак Знак,Основной текст с отступом 2 Знак Знак Знак Знак Знак,Основной текст с отступом 22,Основной текст с отступом 2 Знак Знак Знак3 Знак Знак"/>
    <w:basedOn w:val="a7"/>
    <w:link w:val="220"/>
    <w:semiHidden/>
    <w:rsid w:val="00B9704B"/>
    <w:pPr>
      <w:widowControl/>
      <w:spacing w:after="120" w:line="480" w:lineRule="auto"/>
      <w:ind w:left="283" w:firstLine="709"/>
      <w:jc w:val="both"/>
    </w:pPr>
    <w:rPr>
      <w:sz w:val="24"/>
      <w:szCs w:val="24"/>
    </w:rPr>
  </w:style>
  <w:style w:type="character" w:customStyle="1" w:styleId="2f">
    <w:name w:val="Основной текст с отступом 2 Знак"/>
    <w:basedOn w:val="a8"/>
    <w:semiHidden/>
    <w:rsid w:val="00B9704B"/>
  </w:style>
  <w:style w:type="character" w:customStyle="1" w:styleId="BodyTextIndent2Char1">
    <w:name w:val="Body Text Indent 2 Char1"/>
    <w:aliases w:val="Основной текст с отступом 2 Знак Знак Char1,Основной текст с отступом 2 Знак Char1,Основной текст с отступом 2 Знак Знак Знак Знак Знак Char1,Основной текст с отступом 22 Char1"/>
    <w:semiHidden/>
    <w:locked/>
    <w:rsid w:val="00B9704B"/>
    <w:rPr>
      <w:rFonts w:cs="Times New Roman"/>
      <w:sz w:val="24"/>
      <w:szCs w:val="24"/>
    </w:rPr>
  </w:style>
  <w:style w:type="character" w:customStyle="1" w:styleId="216">
    <w:name w:val="Основной текст с отступом 2 Знак1"/>
    <w:semiHidden/>
    <w:locked/>
    <w:rsid w:val="00B9704B"/>
    <w:rPr>
      <w:rFonts w:cs="Times New Roman"/>
      <w:sz w:val="24"/>
      <w:szCs w:val="24"/>
    </w:rPr>
  </w:style>
  <w:style w:type="paragraph" w:styleId="36">
    <w:name w:val="Body Text Indent 3"/>
    <w:basedOn w:val="a7"/>
    <w:link w:val="35"/>
    <w:semiHidden/>
    <w:rsid w:val="00B9704B"/>
    <w:pPr>
      <w:widowControl/>
      <w:spacing w:after="120"/>
      <w:ind w:left="283" w:firstLine="709"/>
      <w:jc w:val="both"/>
    </w:pPr>
    <w:rPr>
      <w:sz w:val="16"/>
      <w:szCs w:val="16"/>
    </w:rPr>
  </w:style>
  <w:style w:type="character" w:customStyle="1" w:styleId="315">
    <w:name w:val="Основной текст с отступом 3 Знак1"/>
    <w:basedOn w:val="a8"/>
    <w:semiHidden/>
    <w:rsid w:val="00B9704B"/>
    <w:rPr>
      <w:sz w:val="16"/>
      <w:szCs w:val="16"/>
    </w:rPr>
  </w:style>
  <w:style w:type="character" w:customStyle="1" w:styleId="BodyTextIndent3Char1">
    <w:name w:val="Body Text Indent 3 Char1"/>
    <w:semiHidden/>
    <w:locked/>
    <w:rsid w:val="00B9704B"/>
    <w:rPr>
      <w:rFonts w:cs="Times New Roman"/>
      <w:sz w:val="16"/>
      <w:szCs w:val="16"/>
    </w:rPr>
  </w:style>
  <w:style w:type="paragraph" w:styleId="34">
    <w:name w:val="Body Text 3"/>
    <w:basedOn w:val="a7"/>
    <w:link w:val="33"/>
    <w:semiHidden/>
    <w:rsid w:val="00B9704B"/>
    <w:pPr>
      <w:widowControl/>
      <w:spacing w:after="120"/>
      <w:ind w:firstLine="709"/>
      <w:jc w:val="both"/>
    </w:pPr>
    <w:rPr>
      <w:sz w:val="24"/>
      <w:szCs w:val="24"/>
    </w:rPr>
  </w:style>
  <w:style w:type="character" w:customStyle="1" w:styleId="316">
    <w:name w:val="Основной текст 3 Знак1"/>
    <w:basedOn w:val="a8"/>
    <w:semiHidden/>
    <w:rsid w:val="00B9704B"/>
    <w:rPr>
      <w:sz w:val="16"/>
      <w:szCs w:val="16"/>
    </w:rPr>
  </w:style>
  <w:style w:type="character" w:customStyle="1" w:styleId="BodyText3Char1">
    <w:name w:val="Body Text 3 Char1"/>
    <w:semiHidden/>
    <w:locked/>
    <w:rsid w:val="00B9704B"/>
    <w:rPr>
      <w:rFonts w:cs="Times New Roman"/>
      <w:sz w:val="16"/>
      <w:szCs w:val="16"/>
    </w:rPr>
  </w:style>
  <w:style w:type="character" w:customStyle="1" w:styleId="1fc">
    <w:name w:val="Нижний колонтитул Знак1"/>
    <w:semiHidden/>
    <w:rsid w:val="00B9704B"/>
    <w:rPr>
      <w:rFonts w:cs="Times New Roman"/>
      <w:sz w:val="24"/>
      <w:szCs w:val="24"/>
    </w:rPr>
  </w:style>
  <w:style w:type="character" w:customStyle="1" w:styleId="1fd">
    <w:name w:val="Название Знак1"/>
    <w:rsid w:val="00B9704B"/>
    <w:rPr>
      <w:rFonts w:ascii="Cambria" w:hAnsi="Cambria" w:cs="Cambria"/>
      <w:color w:val="auto"/>
      <w:spacing w:val="5"/>
      <w:kern w:val="28"/>
      <w:sz w:val="52"/>
      <w:szCs w:val="52"/>
    </w:rPr>
  </w:style>
  <w:style w:type="paragraph" w:styleId="afffe">
    <w:name w:val="annotation subject"/>
    <w:basedOn w:val="afff4"/>
    <w:next w:val="afff4"/>
    <w:link w:val="afffd"/>
    <w:semiHidden/>
    <w:rsid w:val="00B9704B"/>
    <w:rPr>
      <w:b/>
      <w:bCs/>
    </w:rPr>
  </w:style>
  <w:style w:type="character" w:customStyle="1" w:styleId="1fe">
    <w:name w:val="Тема примечания Знак1"/>
    <w:basedOn w:val="1f2"/>
    <w:semiHidden/>
    <w:rsid w:val="00B9704B"/>
    <w:rPr>
      <w:b/>
      <w:bCs/>
      <w:sz w:val="20"/>
      <w:szCs w:val="20"/>
    </w:rPr>
  </w:style>
  <w:style w:type="character" w:customStyle="1" w:styleId="CommentSubjectChar1">
    <w:name w:val="Comment Subject Char1"/>
    <w:semiHidden/>
    <w:locked/>
    <w:rsid w:val="00B9704B"/>
    <w:rPr>
      <w:rFonts w:cs="Times New Roman"/>
      <w:b/>
      <w:bCs/>
      <w:sz w:val="20"/>
      <w:szCs w:val="20"/>
    </w:rPr>
  </w:style>
  <w:style w:type="character" w:customStyle="1" w:styleId="1ff">
    <w:name w:val="Текст выноски Знак1"/>
    <w:semiHidden/>
    <w:rsid w:val="00B9704B"/>
    <w:rPr>
      <w:rFonts w:ascii="Tahoma" w:hAnsi="Tahoma" w:cs="Tahoma"/>
      <w:sz w:val="16"/>
      <w:szCs w:val="16"/>
    </w:rPr>
  </w:style>
  <w:style w:type="character" w:customStyle="1" w:styleId="114">
    <w:name w:val="Заголовок 1 Знак1"/>
    <w:aliases w:val="Заголовок 1 Знак Знак Знак Знак1,Заголовок 1 Знак Знак Знак2"/>
    <w:locked/>
    <w:rsid w:val="00B9704B"/>
    <w:rPr>
      <w:b/>
      <w:sz w:val="24"/>
    </w:rPr>
  </w:style>
  <w:style w:type="paragraph" w:styleId="afffa">
    <w:name w:val="Document Map"/>
    <w:basedOn w:val="a7"/>
    <w:link w:val="afff9"/>
    <w:semiHidden/>
    <w:rsid w:val="00B9704B"/>
    <w:pPr>
      <w:widowControl/>
      <w:ind w:firstLine="709"/>
      <w:jc w:val="both"/>
    </w:pPr>
    <w:rPr>
      <w:rFonts w:ascii="Tahoma" w:hAnsi="Tahoma"/>
    </w:rPr>
  </w:style>
  <w:style w:type="character" w:customStyle="1" w:styleId="1ff0">
    <w:name w:val="Схема документа Знак1"/>
    <w:basedOn w:val="a8"/>
    <w:semiHidden/>
    <w:rsid w:val="00B9704B"/>
    <w:rPr>
      <w:rFonts w:ascii="Segoe UI" w:hAnsi="Segoe UI" w:cs="Segoe UI"/>
      <w:sz w:val="16"/>
      <w:szCs w:val="16"/>
    </w:rPr>
  </w:style>
  <w:style w:type="character" w:customStyle="1" w:styleId="DocumentMapChar1">
    <w:name w:val="Document Map Char1"/>
    <w:semiHidden/>
    <w:locked/>
    <w:rsid w:val="00B9704B"/>
    <w:rPr>
      <w:rFonts w:cs="Times New Roman"/>
      <w:sz w:val="2"/>
    </w:rPr>
  </w:style>
  <w:style w:type="paragraph" w:styleId="afffc">
    <w:name w:val="Plain Text"/>
    <w:basedOn w:val="a7"/>
    <w:link w:val="afffb"/>
    <w:semiHidden/>
    <w:rsid w:val="00B9704B"/>
    <w:pPr>
      <w:widowControl/>
      <w:ind w:firstLine="709"/>
      <w:jc w:val="both"/>
    </w:pPr>
    <w:rPr>
      <w:sz w:val="24"/>
      <w:szCs w:val="24"/>
    </w:rPr>
  </w:style>
  <w:style w:type="character" w:customStyle="1" w:styleId="1ff1">
    <w:name w:val="Текст Знак1"/>
    <w:basedOn w:val="a8"/>
    <w:semiHidden/>
    <w:rsid w:val="00B9704B"/>
    <w:rPr>
      <w:rFonts w:ascii="Consolas" w:hAnsi="Consolas" w:cs="Consolas"/>
      <w:sz w:val="21"/>
      <w:szCs w:val="21"/>
    </w:rPr>
  </w:style>
  <w:style w:type="character" w:customStyle="1" w:styleId="PlainTextChar1">
    <w:name w:val="Plain Text Char1"/>
    <w:semiHidden/>
    <w:locked/>
    <w:rsid w:val="00B9704B"/>
    <w:rPr>
      <w:rFonts w:ascii="Courier New" w:hAnsi="Courier New" w:cs="Courier New"/>
      <w:sz w:val="20"/>
      <w:szCs w:val="20"/>
    </w:rPr>
  </w:style>
  <w:style w:type="character" w:customStyle="1" w:styleId="1ff2">
    <w:name w:val="Подзаголовок Знак1"/>
    <w:rsid w:val="00B9704B"/>
    <w:rPr>
      <w:rFonts w:ascii="Cambria" w:hAnsi="Cambria" w:cs="Cambria"/>
      <w:i/>
      <w:iCs/>
      <w:color w:val="4F81BD"/>
      <w:spacing w:val="15"/>
      <w:sz w:val="24"/>
      <w:szCs w:val="24"/>
    </w:rPr>
  </w:style>
  <w:style w:type="character" w:customStyle="1" w:styleId="37">
    <w:name w:val="Основной текст Знак Знак Знак Знак Знак3"/>
    <w:aliases w:val="Основной текст Знак Знак Знак Знак Знак4"/>
    <w:rsid w:val="00B9704B"/>
    <w:rPr>
      <w:color w:val="000000"/>
      <w:sz w:val="24"/>
      <w:lang w:val="ru-RU" w:eastAsia="ru-RU"/>
    </w:rPr>
  </w:style>
  <w:style w:type="character" w:customStyle="1" w:styleId="afffff0">
    <w:name w:val="Стиль полужирный"/>
    <w:rsid w:val="00B9704B"/>
    <w:rPr>
      <w:b/>
      <w:u w:val="none"/>
      <w:effect w:val="none"/>
      <w:vertAlign w:val="baseline"/>
    </w:rPr>
  </w:style>
  <w:style w:type="character" w:customStyle="1" w:styleId="212pt3">
    <w:name w:val="Заголовок 2 + 12 pt Знак Знак Знак Знак Знак"/>
    <w:rsid w:val="00B9704B"/>
    <w:rPr>
      <w:b/>
      <w:sz w:val="24"/>
      <w:lang w:val="ru-RU" w:eastAsia="ru-RU"/>
    </w:rPr>
  </w:style>
  <w:style w:type="paragraph" w:styleId="afff6">
    <w:name w:val="endnote text"/>
    <w:basedOn w:val="a7"/>
    <w:link w:val="afff5"/>
    <w:semiHidden/>
    <w:rsid w:val="00B9704B"/>
    <w:pPr>
      <w:widowControl/>
      <w:ind w:firstLine="709"/>
      <w:jc w:val="both"/>
    </w:pPr>
  </w:style>
  <w:style w:type="character" w:customStyle="1" w:styleId="1ff3">
    <w:name w:val="Текст концевой сноски Знак1"/>
    <w:basedOn w:val="a8"/>
    <w:semiHidden/>
    <w:rsid w:val="00B9704B"/>
    <w:rPr>
      <w:sz w:val="20"/>
      <w:szCs w:val="20"/>
    </w:rPr>
  </w:style>
  <w:style w:type="character" w:customStyle="1" w:styleId="EndnoteTextChar1">
    <w:name w:val="Endnote Text Char1"/>
    <w:semiHidden/>
    <w:locked/>
    <w:rsid w:val="00B9704B"/>
    <w:rPr>
      <w:rFonts w:cs="Times New Roman"/>
      <w:sz w:val="20"/>
      <w:szCs w:val="20"/>
    </w:rPr>
  </w:style>
  <w:style w:type="character" w:customStyle="1" w:styleId="212pt4">
    <w:name w:val="Заголовок 2 + 12 pt Знак Знак Знак Знак"/>
    <w:rsid w:val="00B9704B"/>
    <w:rPr>
      <w:sz w:val="24"/>
      <w:lang w:val="ru-RU" w:eastAsia="ru-RU"/>
    </w:rPr>
  </w:style>
  <w:style w:type="character" w:customStyle="1" w:styleId="afffff1">
    <w:name w:val="Гипертекстовая ссылка"/>
    <w:rsid w:val="00B9704B"/>
    <w:rPr>
      <w:color w:val="008000"/>
    </w:rPr>
  </w:style>
  <w:style w:type="character" w:customStyle="1" w:styleId="BodyTextChar2">
    <w:name w:val="Body Text Char2"/>
    <w:aliases w:val="Основной текст Знак Знак Знак Char2,Основной текст Знак Знак Знак Знак Char2,Знак Char2,Основной текст Знак Знак Знак Знак Знак Знак Char2,Основной текст Знак Знак Знак Знак Знак Знак Знак Знак Знак Char2"/>
    <w:locked/>
    <w:rsid w:val="00B9704B"/>
    <w:rPr>
      <w:rFonts w:ascii="Calibri" w:hAnsi="Calibri"/>
      <w:sz w:val="24"/>
      <w:lang w:val="ru-RU" w:eastAsia="ru-RU"/>
    </w:rPr>
  </w:style>
  <w:style w:type="character" w:customStyle="1" w:styleId="FootnoteTextChar">
    <w:name w:val="Footnote Text Char"/>
    <w:aliases w:val="Знак1 Char3,Знак Знак Знак Char3,Знак Знак Знак Знак Знак Знак Знак Знак Знак Знак Знак Знак Знак Знак Знак Знак Знак Знак Знак Знак Знак Char3"/>
    <w:semiHidden/>
    <w:locked/>
    <w:rsid w:val="00B9704B"/>
    <w:rPr>
      <w:rFonts w:ascii="Times New Roman" w:hAnsi="Times New Roman"/>
      <w:sz w:val="20"/>
    </w:rPr>
  </w:style>
  <w:style w:type="character" w:customStyle="1" w:styleId="FootnoteTextChar1">
    <w:name w:val="Footnote Text Char1"/>
    <w:aliases w:val="Знак1 Char1,Знак Знак Знак Char1,Знак Знак Знак Знак Знак Знак Знак Знак Знак Знак Знак Знак Знак Знак Знак Знак Знак Знак Знак Знак Знак Char1"/>
    <w:locked/>
    <w:rsid w:val="00B9704B"/>
    <w:rPr>
      <w:rFonts w:ascii="Calibri" w:hAnsi="Calibri"/>
      <w:lang w:val="ru-RU" w:eastAsia="ru-RU"/>
    </w:rPr>
  </w:style>
  <w:style w:type="character" w:customStyle="1" w:styleId="apple-converted-space">
    <w:name w:val="apple-converted-space"/>
    <w:rsid w:val="00B9704B"/>
    <w:rPr>
      <w:rFonts w:ascii="Times New Roman" w:hAnsi="Times New Roman"/>
    </w:rPr>
  </w:style>
  <w:style w:type="character" w:customStyle="1" w:styleId="afffff2">
    <w:name w:val="Цветовое выделение"/>
    <w:rsid w:val="00B9704B"/>
    <w:rPr>
      <w:b/>
      <w:color w:val="000080"/>
    </w:rPr>
  </w:style>
  <w:style w:type="table" w:styleId="1ff4">
    <w:name w:val="Table Columns 1"/>
    <w:basedOn w:val="a9"/>
    <w:semiHidden/>
    <w:rsid w:val="00B9704B"/>
    <w:pPr>
      <w:widowControl/>
    </w:pPr>
    <w:rPr>
      <w:rFonts w:ascii="Times New Roman" w:eastAsia="Times New Roman" w:hAnsi="Times New Roman" w:cs="Times New Roman"/>
      <w:b/>
      <w:bCs/>
      <w:sz w:val="20"/>
      <w:szCs w:val="20"/>
      <w:lang w:val="ru-RU" w:eastAsia="ru-RU"/>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53">
    <w:name w:val="Table Columns 5"/>
    <w:basedOn w:val="a9"/>
    <w:semiHidden/>
    <w:rsid w:val="00B9704B"/>
    <w:pPr>
      <w:widowControl/>
    </w:pPr>
    <w:rPr>
      <w:rFonts w:ascii="Times New Roman" w:eastAsia="Times New Roman" w:hAnsi="Times New Roman" w:cs="Times New Roman"/>
      <w:sz w:val="20"/>
      <w:szCs w:val="20"/>
      <w:lang w:val="ru-RU" w:eastAsia="ru-RU"/>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2">
    <w:name w:val="Table List 2"/>
    <w:basedOn w:val="a9"/>
    <w:semiHidden/>
    <w:rsid w:val="00B9704B"/>
    <w:pPr>
      <w:widowControl/>
    </w:pPr>
    <w:rPr>
      <w:rFonts w:ascii="Times New Roman" w:eastAsia="Times New Roman" w:hAnsi="Times New Roman" w:cs="Times New Roman"/>
      <w:sz w:val="20"/>
      <w:szCs w:val="20"/>
      <w:lang w:val="ru-RU" w:eastAsia="ru-RU"/>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7">
    <w:name w:val="Table List 7"/>
    <w:basedOn w:val="a9"/>
    <w:semiHidden/>
    <w:rsid w:val="00B9704B"/>
    <w:pPr>
      <w:widowControl/>
    </w:pPr>
    <w:rPr>
      <w:rFonts w:ascii="Times New Roman" w:eastAsia="Times New Roman" w:hAnsi="Times New Roman" w:cs="Times New Roman"/>
      <w:sz w:val="20"/>
      <w:szCs w:val="20"/>
      <w:lang w:val="ru-RU" w:eastAsia="ru-RU"/>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8">
    <w:name w:val="Table List 8"/>
    <w:basedOn w:val="a9"/>
    <w:semiHidden/>
    <w:rsid w:val="00B9704B"/>
    <w:pPr>
      <w:widowControl/>
    </w:pPr>
    <w:rPr>
      <w:rFonts w:ascii="Times New Roman" w:eastAsia="Times New Roman" w:hAnsi="Times New Roman" w:cs="Times New Roman"/>
      <w:sz w:val="20"/>
      <w:szCs w:val="20"/>
      <w:lang w:val="ru-RU" w:eastAsia="ru-RU"/>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38">
    <w:name w:val="Table 3D effects 3"/>
    <w:basedOn w:val="a9"/>
    <w:semiHidden/>
    <w:rsid w:val="00B9704B"/>
    <w:pPr>
      <w:widowControl/>
    </w:pPr>
    <w:rPr>
      <w:rFonts w:ascii="Times New Roman" w:eastAsia="Times New Roman" w:hAnsi="Times New Roman" w:cs="Times New Roman"/>
      <w:sz w:val="20"/>
      <w:szCs w:val="20"/>
      <w:lang w:val="ru-RU" w:eastAsia="ru-RU"/>
    </w:r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afffff3">
    <w:name w:val="Table Contemporary"/>
    <w:basedOn w:val="a9"/>
    <w:semiHidden/>
    <w:rsid w:val="00B9704B"/>
    <w:pPr>
      <w:widowControl/>
    </w:pPr>
    <w:rPr>
      <w:rFonts w:ascii="Times New Roman" w:eastAsia="Times New Roman" w:hAnsi="Times New Roman" w:cs="Times New Roman"/>
      <w:sz w:val="20"/>
      <w:szCs w:val="20"/>
      <w:lang w:val="ru-RU" w:eastAsia="ru-RU"/>
    </w:r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afffff4">
    <w:name w:val="Table Elegant"/>
    <w:basedOn w:val="a9"/>
    <w:semiHidden/>
    <w:rsid w:val="00B9704B"/>
    <w:pPr>
      <w:widowControl/>
    </w:pPr>
    <w:rPr>
      <w:rFonts w:ascii="Times New Roman" w:eastAsia="Times New Roman" w:hAnsi="Times New Roman" w:cs="Times New Roman"/>
      <w:sz w:val="20"/>
      <w:szCs w:val="20"/>
      <w:lang w:val="ru-RU"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1ff5">
    <w:name w:val="Table Subtle 1"/>
    <w:basedOn w:val="a9"/>
    <w:semiHidden/>
    <w:rsid w:val="00B9704B"/>
    <w:pPr>
      <w:widowControl/>
    </w:pPr>
    <w:rPr>
      <w:rFonts w:ascii="Times New Roman" w:eastAsia="Times New Roman" w:hAnsi="Times New Roman" w:cs="Times New Roman"/>
      <w:sz w:val="20"/>
      <w:szCs w:val="20"/>
      <w:lang w:val="ru-RU" w:eastAsia="ru-RU"/>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
    <w:name w:val="Table Web 3"/>
    <w:basedOn w:val="a9"/>
    <w:semiHidden/>
    <w:rsid w:val="00B9704B"/>
    <w:pPr>
      <w:widowControl/>
    </w:pPr>
    <w:rPr>
      <w:rFonts w:ascii="Times New Roman" w:eastAsia="Times New Roman" w:hAnsi="Times New Roman" w:cs="Times New Roman"/>
      <w:sz w:val="20"/>
      <w:szCs w:val="20"/>
      <w:lang w:val="ru-RU"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afffff5">
    <w:name w:val="Table Grid"/>
    <w:basedOn w:val="a9"/>
    <w:rsid w:val="00B9704B"/>
    <w:pPr>
      <w:widowControl/>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6">
    <w:name w:val="Стиль таблицы1"/>
    <w:basedOn w:val="afffff5"/>
    <w:rsid w:val="00B9704B"/>
    <w:tblPr/>
  </w:style>
  <w:style w:type="paragraph" w:styleId="44">
    <w:name w:val="List Bullet 4"/>
    <w:basedOn w:val="a7"/>
    <w:semiHidden/>
    <w:rsid w:val="00B9704B"/>
    <w:pPr>
      <w:widowControl/>
      <w:tabs>
        <w:tab w:val="num" w:pos="1209"/>
      </w:tabs>
      <w:ind w:left="1209" w:hanging="360"/>
      <w:jc w:val="both"/>
    </w:pPr>
    <w:rPr>
      <w:rFonts w:ascii="Times New Roman" w:eastAsia="Times New Roman" w:hAnsi="Times New Roman" w:cs="Times New Roman"/>
      <w:sz w:val="24"/>
      <w:szCs w:val="24"/>
      <w:lang w:val="ru-RU" w:eastAsia="ru-RU"/>
    </w:rPr>
  </w:style>
  <w:style w:type="character" w:customStyle="1" w:styleId="511">
    <w:name w:val="Заголовок 5 Знак1"/>
    <w:aliases w:val="Underline Знак1"/>
    <w:semiHidden/>
    <w:rsid w:val="00B9704B"/>
    <w:rPr>
      <w:rFonts w:ascii="Cambria" w:hAnsi="Cambria" w:cs="Cambria"/>
      <w:color w:val="auto"/>
      <w:sz w:val="24"/>
      <w:szCs w:val="24"/>
    </w:rPr>
  </w:style>
  <w:style w:type="character" w:customStyle="1" w:styleId="1ff7">
    <w:name w:val="Текст сноски Знак1"/>
    <w:aliases w:val="Знак Знак Знак Знак2,Знак Знак Знак Знак Знак Знак Знак Знак Знак Знак Знак Знак Знак Знак Знак Знак Знак Знак Знак Знак Знак Знак1"/>
    <w:semiHidden/>
    <w:rsid w:val="00B9704B"/>
    <w:rPr>
      <w:rFonts w:cs="Times New Roman"/>
    </w:rPr>
  </w:style>
  <w:style w:type="character" w:customStyle="1" w:styleId="ListParagraphChar">
    <w:name w:val="List Paragraph Char"/>
    <w:link w:val="112"/>
    <w:locked/>
    <w:rsid w:val="00B9704B"/>
    <w:rPr>
      <w:rFonts w:ascii="Times New Roman" w:eastAsia="Times New Roman" w:hAnsi="Times New Roman" w:cs="Times New Roman"/>
      <w:sz w:val="24"/>
      <w:szCs w:val="20"/>
      <w:lang w:val="ru-RU" w:eastAsia="ru-RU"/>
    </w:rPr>
  </w:style>
  <w:style w:type="paragraph" w:customStyle="1" w:styleId="2f0">
    <w:name w:val="Абзац списка2"/>
    <w:basedOn w:val="a7"/>
    <w:rsid w:val="00B9704B"/>
    <w:pPr>
      <w:widowControl/>
      <w:ind w:left="720" w:firstLine="709"/>
      <w:jc w:val="both"/>
    </w:pPr>
    <w:rPr>
      <w:rFonts w:ascii="Times New Roman" w:eastAsia="Times New Roman" w:hAnsi="Times New Roman" w:cs="Times New Roman"/>
      <w:sz w:val="24"/>
      <w:szCs w:val="24"/>
      <w:lang w:val="ru-RU" w:eastAsia="ru-RU"/>
    </w:rPr>
  </w:style>
  <w:style w:type="paragraph" w:customStyle="1" w:styleId="2f1">
    <w:name w:val="Заголовок оглавления2"/>
    <w:basedOn w:val="10"/>
    <w:next w:val="a7"/>
    <w:rsid w:val="00B9704B"/>
    <w:pPr>
      <w:keepLines w:val="0"/>
      <w:widowControl/>
      <w:numPr>
        <w:ilvl w:val="5"/>
      </w:numPr>
      <w:tabs>
        <w:tab w:val="num" w:pos="1152"/>
      </w:tabs>
      <w:suppressAutoHyphens/>
      <w:spacing w:before="0" w:line="276" w:lineRule="auto"/>
      <w:ind w:firstLine="567"/>
      <w:outlineLvl w:val="9"/>
    </w:pPr>
    <w:rPr>
      <w:rFonts w:ascii="Times New Roman" w:eastAsia="Times New Roman" w:hAnsi="Times New Roman" w:cs="Times New Roman"/>
      <w:b w:val="0"/>
      <w:bCs w:val="0"/>
      <w:color w:val="365F91"/>
      <w:sz w:val="24"/>
      <w:szCs w:val="24"/>
      <w:lang w:val="ru-RU"/>
    </w:rPr>
  </w:style>
  <w:style w:type="paragraph" w:styleId="afffff6">
    <w:name w:val="footnote text"/>
    <w:aliases w:val="Знак Знак Знак3"/>
    <w:basedOn w:val="a7"/>
    <w:link w:val="afffff7"/>
    <w:uiPriority w:val="99"/>
    <w:semiHidden/>
    <w:rsid w:val="00B9704B"/>
    <w:pPr>
      <w:widowControl/>
      <w:ind w:firstLine="709"/>
      <w:jc w:val="both"/>
    </w:pPr>
    <w:rPr>
      <w:rFonts w:ascii="Times New Roman" w:eastAsia="Times New Roman" w:hAnsi="Times New Roman" w:cs="Times New Roman"/>
      <w:sz w:val="20"/>
      <w:szCs w:val="20"/>
      <w:lang w:val="ru-RU" w:eastAsia="ru-RU"/>
    </w:rPr>
  </w:style>
  <w:style w:type="character" w:customStyle="1" w:styleId="afffff7">
    <w:name w:val="Текст сноски Знак"/>
    <w:aliases w:val="Знак Знак Знак3 Знак"/>
    <w:basedOn w:val="a8"/>
    <w:link w:val="afffff6"/>
    <w:uiPriority w:val="99"/>
    <w:semiHidden/>
    <w:rsid w:val="00B9704B"/>
    <w:rPr>
      <w:rFonts w:ascii="Times New Roman" w:eastAsia="Times New Roman" w:hAnsi="Times New Roman" w:cs="Times New Roman"/>
      <w:sz w:val="20"/>
      <w:szCs w:val="20"/>
      <w:lang w:val="ru-RU" w:eastAsia="ru-RU"/>
    </w:rPr>
  </w:style>
  <w:style w:type="character" w:styleId="afffff8">
    <w:name w:val="page number"/>
    <w:rsid w:val="00B9704B"/>
    <w:rPr>
      <w:rFonts w:cs="Times New Roman"/>
    </w:rPr>
  </w:style>
  <w:style w:type="paragraph" w:customStyle="1" w:styleId="12pt125">
    <w:name w:val="Стиль 12 pt полужирный по центру Первая строка:  125 см Перед:..."/>
    <w:basedOn w:val="a7"/>
    <w:rsid w:val="00B9704B"/>
    <w:pPr>
      <w:keepNext/>
      <w:keepLines/>
      <w:widowControl/>
      <w:spacing w:before="120" w:after="120"/>
      <w:ind w:firstLine="709"/>
      <w:jc w:val="center"/>
    </w:pPr>
    <w:rPr>
      <w:rFonts w:ascii="Times New Roman" w:eastAsia="Times New Roman" w:hAnsi="Times New Roman" w:cs="Times New Roman"/>
      <w:b/>
      <w:bCs/>
      <w:sz w:val="24"/>
      <w:szCs w:val="20"/>
      <w:lang w:val="ru-RU" w:eastAsia="ru-RU"/>
    </w:rPr>
  </w:style>
  <w:style w:type="character" w:customStyle="1" w:styleId="TitleChar1">
    <w:name w:val="Title Char1"/>
    <w:locked/>
    <w:rsid w:val="00B9704B"/>
    <w:rPr>
      <w:b/>
      <w:color w:val="000000"/>
      <w:sz w:val="24"/>
      <w:lang w:val="ru-RU" w:eastAsia="ru-RU"/>
    </w:rPr>
  </w:style>
  <w:style w:type="paragraph" w:styleId="2f2">
    <w:name w:val="List Continue 2"/>
    <w:basedOn w:val="a7"/>
    <w:rsid w:val="00B9704B"/>
    <w:pPr>
      <w:widowControl/>
      <w:overflowPunct w:val="0"/>
      <w:autoSpaceDE w:val="0"/>
      <w:autoSpaceDN w:val="0"/>
      <w:adjustRightInd w:val="0"/>
      <w:spacing w:after="120"/>
      <w:ind w:left="720" w:firstLine="709"/>
      <w:jc w:val="both"/>
    </w:pPr>
    <w:rPr>
      <w:rFonts w:ascii="Times New Roman" w:eastAsia="Times New Roman" w:hAnsi="Times New Roman" w:cs="Times New Roman"/>
      <w:sz w:val="24"/>
      <w:szCs w:val="20"/>
      <w:lang w:val="ru-RU" w:eastAsia="ru-RU"/>
    </w:rPr>
  </w:style>
  <w:style w:type="paragraph" w:styleId="39">
    <w:name w:val="List 3"/>
    <w:basedOn w:val="a7"/>
    <w:rsid w:val="00B9704B"/>
    <w:pPr>
      <w:widowControl/>
      <w:overflowPunct w:val="0"/>
      <w:autoSpaceDE w:val="0"/>
      <w:autoSpaceDN w:val="0"/>
      <w:adjustRightInd w:val="0"/>
      <w:ind w:left="849" w:hanging="283"/>
      <w:jc w:val="both"/>
    </w:pPr>
    <w:rPr>
      <w:rFonts w:ascii="Times New Roman" w:eastAsia="Times New Roman" w:hAnsi="Times New Roman" w:cs="Times New Roman"/>
      <w:sz w:val="24"/>
      <w:szCs w:val="20"/>
      <w:lang w:val="ru-RU" w:eastAsia="ru-RU"/>
    </w:rPr>
  </w:style>
  <w:style w:type="paragraph" w:styleId="2f3">
    <w:name w:val="List 2"/>
    <w:basedOn w:val="a7"/>
    <w:rsid w:val="00B9704B"/>
    <w:pPr>
      <w:widowControl/>
      <w:overflowPunct w:val="0"/>
      <w:autoSpaceDE w:val="0"/>
      <w:autoSpaceDN w:val="0"/>
      <w:adjustRightInd w:val="0"/>
      <w:ind w:left="566" w:hanging="283"/>
      <w:jc w:val="both"/>
    </w:pPr>
    <w:rPr>
      <w:rFonts w:ascii="Times New Roman" w:eastAsia="Times New Roman" w:hAnsi="Times New Roman" w:cs="Times New Roman"/>
      <w:sz w:val="24"/>
      <w:szCs w:val="20"/>
      <w:lang w:val="ru-RU" w:eastAsia="ru-RU"/>
    </w:rPr>
  </w:style>
  <w:style w:type="paragraph" w:customStyle="1" w:styleId="ConsPlusCell">
    <w:name w:val="ConsPlusCell"/>
    <w:rsid w:val="00B9704B"/>
    <w:pPr>
      <w:autoSpaceDE w:val="0"/>
      <w:autoSpaceDN w:val="0"/>
      <w:adjustRightInd w:val="0"/>
    </w:pPr>
    <w:rPr>
      <w:rFonts w:ascii="Arial" w:eastAsia="Times New Roman" w:hAnsi="Arial" w:cs="Arial"/>
      <w:sz w:val="20"/>
      <w:szCs w:val="20"/>
      <w:lang w:val="ru-RU" w:eastAsia="ru-RU"/>
    </w:rPr>
  </w:style>
  <w:style w:type="paragraph" w:styleId="20">
    <w:name w:val="List Bullet 2"/>
    <w:basedOn w:val="a7"/>
    <w:autoRedefine/>
    <w:rsid w:val="00B9704B"/>
    <w:pPr>
      <w:widowControl/>
      <w:numPr>
        <w:numId w:val="86"/>
      </w:numPr>
      <w:ind w:left="312" w:firstLine="390"/>
      <w:jc w:val="both"/>
    </w:pPr>
    <w:rPr>
      <w:rFonts w:ascii="Times New Roman" w:eastAsia="Times New Roman" w:hAnsi="Times New Roman" w:cs="Times New Roman"/>
      <w:sz w:val="24"/>
      <w:szCs w:val="24"/>
      <w:lang w:val="ru-RU" w:eastAsia="ru-RU"/>
    </w:rPr>
  </w:style>
  <w:style w:type="paragraph" w:customStyle="1" w:styleId="217">
    <w:name w:val="Маркированный список 21"/>
    <w:basedOn w:val="a7"/>
    <w:rsid w:val="00B9704B"/>
    <w:pPr>
      <w:widowControl/>
      <w:tabs>
        <w:tab w:val="num" w:pos="8640"/>
      </w:tabs>
      <w:suppressAutoHyphens/>
      <w:ind w:firstLine="709"/>
      <w:jc w:val="both"/>
    </w:pPr>
    <w:rPr>
      <w:rFonts w:ascii="Times New Roman" w:eastAsia="Times New Roman" w:hAnsi="Times New Roman" w:cs="Times New Roman"/>
      <w:sz w:val="24"/>
      <w:szCs w:val="24"/>
      <w:lang w:val="ru-RU" w:eastAsia="ar-SA"/>
    </w:rPr>
  </w:style>
  <w:style w:type="paragraph" w:customStyle="1" w:styleId="TimesNewRoman">
    <w:name w:val="Times New Roman"/>
    <w:rsid w:val="00B9704B"/>
    <w:pPr>
      <w:autoSpaceDE w:val="0"/>
      <w:autoSpaceDN w:val="0"/>
      <w:adjustRightInd w:val="0"/>
      <w:ind w:firstLine="720"/>
    </w:pPr>
    <w:rPr>
      <w:rFonts w:ascii="Arial" w:eastAsia="Times New Roman" w:hAnsi="Arial" w:cs="Arial"/>
      <w:sz w:val="20"/>
      <w:szCs w:val="20"/>
      <w:lang w:val="ru-RU" w:eastAsia="ru-RU"/>
    </w:rPr>
  </w:style>
  <w:style w:type="paragraph" w:customStyle="1" w:styleId="Noeeu11">
    <w:name w:val="Noeeu11"/>
    <w:basedOn w:val="a7"/>
    <w:rsid w:val="00B9704B"/>
    <w:pPr>
      <w:widowControl/>
      <w:overflowPunct w:val="0"/>
      <w:autoSpaceDE w:val="0"/>
      <w:autoSpaceDN w:val="0"/>
      <w:adjustRightInd w:val="0"/>
      <w:ind w:firstLine="720"/>
      <w:jc w:val="both"/>
      <w:textAlignment w:val="baseline"/>
    </w:pPr>
    <w:rPr>
      <w:rFonts w:ascii="Times New Roman" w:eastAsia="Times New Roman" w:hAnsi="Times New Roman" w:cs="Times New Roman"/>
      <w:sz w:val="24"/>
      <w:szCs w:val="20"/>
      <w:lang w:val="ru-RU" w:eastAsia="ru-RU"/>
    </w:rPr>
  </w:style>
  <w:style w:type="paragraph" w:styleId="afffff9">
    <w:name w:val="Message Header"/>
    <w:basedOn w:val="a7"/>
    <w:link w:val="afffffa"/>
    <w:rsid w:val="00B9704B"/>
    <w:pPr>
      <w:widowControl/>
      <w:spacing w:before="120" w:after="120" w:line="199" w:lineRule="auto"/>
      <w:ind w:left="-57" w:right="113" w:firstLine="709"/>
      <w:jc w:val="right"/>
    </w:pPr>
    <w:rPr>
      <w:rFonts w:ascii="NTHelvetica/Cyrillic" w:eastAsia="Times New Roman" w:hAnsi="NTHelvetica/Cyrillic" w:cs="Times New Roman"/>
      <w:sz w:val="16"/>
      <w:szCs w:val="20"/>
      <w:lang w:val="ru-RU" w:eastAsia="ru-RU"/>
    </w:rPr>
  </w:style>
  <w:style w:type="character" w:customStyle="1" w:styleId="afffffa">
    <w:name w:val="Шапка Знак"/>
    <w:basedOn w:val="a8"/>
    <w:link w:val="afffff9"/>
    <w:rsid w:val="00B9704B"/>
    <w:rPr>
      <w:rFonts w:ascii="NTHelvetica/Cyrillic" w:eastAsia="Times New Roman" w:hAnsi="NTHelvetica/Cyrillic" w:cs="Times New Roman"/>
      <w:sz w:val="16"/>
      <w:szCs w:val="20"/>
      <w:lang w:val="ru-RU" w:eastAsia="ru-RU"/>
    </w:rPr>
  </w:style>
  <w:style w:type="paragraph" w:customStyle="1" w:styleId="afffffb">
    <w:name w:val="Цифры"/>
    <w:basedOn w:val="affff5"/>
    <w:rsid w:val="00B9704B"/>
    <w:pPr>
      <w:widowControl w:val="0"/>
      <w:spacing w:line="199" w:lineRule="auto"/>
      <w:ind w:left="113" w:right="113"/>
      <w:jc w:val="right"/>
    </w:pPr>
    <w:rPr>
      <w:rFonts w:ascii="NTHelvetica/Cyrillic" w:hAnsi="NTHelvetica/Cyrillic"/>
      <w:smallCaps/>
      <w:sz w:val="16"/>
    </w:rPr>
  </w:style>
  <w:style w:type="paragraph" w:customStyle="1" w:styleId="100">
    <w:name w:val="Стиль Основной текст + по ширине Первая строка:  1 см После:  0 пт"/>
    <w:basedOn w:val="ab"/>
    <w:rsid w:val="00B9704B"/>
    <w:pPr>
      <w:widowControl/>
      <w:overflowPunct w:val="0"/>
      <w:autoSpaceDE w:val="0"/>
      <w:autoSpaceDN w:val="0"/>
      <w:adjustRightInd w:val="0"/>
      <w:spacing w:line="360" w:lineRule="auto"/>
      <w:ind w:left="0" w:firstLine="567"/>
      <w:jc w:val="both"/>
    </w:pPr>
    <w:rPr>
      <w:rFonts w:cs="Times New Roman"/>
      <w:lang w:val="ru-RU" w:eastAsia="ru-RU"/>
    </w:rPr>
  </w:style>
  <w:style w:type="paragraph" w:customStyle="1" w:styleId="1ff8">
    <w:name w:val="Заголовок 1 с Нум"/>
    <w:basedOn w:val="10"/>
    <w:rsid w:val="00B9704B"/>
    <w:pPr>
      <w:keepLines w:val="0"/>
      <w:widowControl/>
      <w:numPr>
        <w:ilvl w:val="5"/>
      </w:numPr>
      <w:tabs>
        <w:tab w:val="num" w:pos="1152"/>
      </w:tabs>
      <w:suppressAutoHyphens/>
      <w:spacing w:before="240" w:after="60"/>
      <w:ind w:firstLine="567"/>
    </w:pPr>
    <w:rPr>
      <w:rFonts w:ascii="Times New Roman" w:eastAsia="Times New Roman" w:hAnsi="Times New Roman" w:cs="Arial"/>
      <w:b w:val="0"/>
      <w:bCs w:val="0"/>
      <w:color w:val="auto"/>
      <w:kern w:val="32"/>
      <w:sz w:val="24"/>
      <w:szCs w:val="32"/>
      <w:lang w:val="ru-RU" w:eastAsia="ru-RU"/>
    </w:rPr>
  </w:style>
  <w:style w:type="paragraph" w:customStyle="1" w:styleId="1ff9">
    <w:name w:val="Знак Знак Знак1 Знак Знак Знак Знак"/>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paragraph" w:customStyle="1" w:styleId="320">
    <w:name w:val="Основной текст 32"/>
    <w:basedOn w:val="a7"/>
    <w:rsid w:val="00B9704B"/>
    <w:pPr>
      <w:widowControl/>
      <w:overflowPunct w:val="0"/>
      <w:autoSpaceDE w:val="0"/>
      <w:autoSpaceDN w:val="0"/>
      <w:adjustRightInd w:val="0"/>
      <w:ind w:firstLine="709"/>
      <w:jc w:val="center"/>
      <w:textAlignment w:val="baseline"/>
    </w:pPr>
    <w:rPr>
      <w:rFonts w:ascii="Times New Roman" w:eastAsia="Times New Roman" w:hAnsi="Times New Roman" w:cs="Times New Roman"/>
      <w:b/>
      <w:sz w:val="24"/>
      <w:szCs w:val="20"/>
      <w:lang w:val="ru-RU" w:eastAsia="ru-RU"/>
    </w:rPr>
  </w:style>
  <w:style w:type="paragraph" w:styleId="afffffc">
    <w:name w:val="Normal Indent"/>
    <w:basedOn w:val="a7"/>
    <w:rsid w:val="00B9704B"/>
    <w:pPr>
      <w:widowControl/>
      <w:overflowPunct w:val="0"/>
      <w:autoSpaceDE w:val="0"/>
      <w:autoSpaceDN w:val="0"/>
      <w:adjustRightInd w:val="0"/>
      <w:spacing w:before="60"/>
      <w:ind w:left="113" w:firstLine="709"/>
      <w:jc w:val="both"/>
    </w:pPr>
    <w:rPr>
      <w:rFonts w:ascii="Times New Roman" w:eastAsia="Times New Roman" w:hAnsi="Times New Roman" w:cs="Times New Roman"/>
      <w:sz w:val="24"/>
      <w:szCs w:val="20"/>
      <w:lang w:val="ru-RU" w:eastAsia="ru-RU"/>
    </w:rPr>
  </w:style>
  <w:style w:type="paragraph" w:customStyle="1" w:styleId="a6">
    <w:name w:val="Заголовок для СТП"/>
    <w:basedOn w:val="a7"/>
    <w:rsid w:val="00B9704B"/>
    <w:pPr>
      <w:widowControl/>
      <w:numPr>
        <w:numId w:val="91"/>
      </w:numPr>
      <w:overflowPunct w:val="0"/>
      <w:autoSpaceDE w:val="0"/>
      <w:autoSpaceDN w:val="0"/>
      <w:adjustRightInd w:val="0"/>
      <w:jc w:val="both"/>
    </w:pPr>
    <w:rPr>
      <w:rFonts w:ascii="Times New Roman" w:eastAsia="Times New Roman" w:hAnsi="Times New Roman" w:cs="Times New Roman"/>
      <w:sz w:val="20"/>
      <w:szCs w:val="20"/>
      <w:lang w:val="ru-RU" w:eastAsia="ru-RU"/>
    </w:rPr>
  </w:style>
  <w:style w:type="paragraph" w:styleId="afffffd">
    <w:name w:val="Body Text First Indent"/>
    <w:basedOn w:val="ab"/>
    <w:link w:val="afffffe"/>
    <w:rsid w:val="00B9704B"/>
    <w:pPr>
      <w:widowControl/>
      <w:spacing w:after="120"/>
      <w:ind w:left="0" w:firstLine="210"/>
      <w:jc w:val="both"/>
    </w:pPr>
    <w:rPr>
      <w:rFonts w:cs="Times New Roman"/>
      <w:lang w:val="ru-RU" w:eastAsia="ru-RU"/>
    </w:rPr>
  </w:style>
  <w:style w:type="character" w:customStyle="1" w:styleId="afffffe">
    <w:name w:val="Красная строка Знак"/>
    <w:basedOn w:val="ac"/>
    <w:link w:val="afffffd"/>
    <w:rsid w:val="00B9704B"/>
    <w:rPr>
      <w:rFonts w:ascii="Times New Roman" w:eastAsia="Times New Roman" w:hAnsi="Times New Roman" w:cs="Times New Roman"/>
      <w:sz w:val="24"/>
      <w:szCs w:val="24"/>
      <w:lang w:val="ru-RU" w:eastAsia="ru-RU"/>
    </w:rPr>
  </w:style>
  <w:style w:type="paragraph" w:styleId="2f4">
    <w:name w:val="Body Text First Indent 2"/>
    <w:basedOn w:val="aff5"/>
    <w:link w:val="2f5"/>
    <w:rsid w:val="00B9704B"/>
    <w:pPr>
      <w:spacing w:before="0" w:after="120" w:line="240" w:lineRule="auto"/>
      <w:ind w:left="283" w:firstLine="210"/>
    </w:pPr>
    <w:rPr>
      <w:snapToGrid w:val="0"/>
    </w:rPr>
  </w:style>
  <w:style w:type="character" w:customStyle="1" w:styleId="2f5">
    <w:name w:val="Красная строка 2 Знак"/>
    <w:basedOn w:val="aff6"/>
    <w:link w:val="2f4"/>
    <w:rsid w:val="00B9704B"/>
    <w:rPr>
      <w:rFonts w:ascii="Times New Roman" w:eastAsia="Times New Roman" w:hAnsi="Times New Roman" w:cs="Times New Roman"/>
      <w:snapToGrid w:val="0"/>
      <w:sz w:val="24"/>
      <w:szCs w:val="24"/>
      <w:lang w:val="ru-RU" w:eastAsia="ru-RU"/>
    </w:rPr>
  </w:style>
  <w:style w:type="paragraph" w:customStyle="1" w:styleId="218">
    <w:name w:val="Знак21"/>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character" w:customStyle="1" w:styleId="affffff">
    <w:name w:val="Обычный отступ Знак"/>
    <w:rsid w:val="00B9704B"/>
    <w:rPr>
      <w:sz w:val="24"/>
      <w:lang w:val="ru-RU" w:eastAsia="ru-RU"/>
    </w:rPr>
  </w:style>
  <w:style w:type="table" w:styleId="3a">
    <w:name w:val="Table Classic 3"/>
    <w:basedOn w:val="a9"/>
    <w:rsid w:val="00B9704B"/>
    <w:pPr>
      <w:widowControl/>
      <w:autoSpaceDE w:val="0"/>
      <w:autoSpaceDN w:val="0"/>
    </w:pPr>
    <w:rPr>
      <w:rFonts w:ascii="Times New Roman" w:eastAsia="MS Mincho" w:hAnsi="Times New Roman" w:cs="Times New Roman"/>
      <w:color w:val="000080"/>
      <w:sz w:val="20"/>
      <w:szCs w:val="20"/>
      <w:lang w:val="ru-RU" w:eastAsia="ru-RU"/>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rPr>
      <w:tblPr/>
      <w:tcPr>
        <w:tcBorders>
          <w:tl2br w:val="none" w:sz="0" w:space="0" w:color="auto"/>
          <w:tr2bl w:val="none" w:sz="0" w:space="0" w:color="auto"/>
        </w:tcBorders>
      </w:tcPr>
    </w:tblStylePr>
  </w:style>
  <w:style w:type="table" w:styleId="45">
    <w:name w:val="Table Grid 4"/>
    <w:basedOn w:val="a9"/>
    <w:rsid w:val="00B9704B"/>
    <w:pPr>
      <w:widowControl/>
      <w:autoSpaceDE w:val="0"/>
      <w:autoSpaceDN w:val="0"/>
    </w:pPr>
    <w:rPr>
      <w:rFonts w:ascii="Times New Roman" w:eastAsia="MS Mincho" w:hAnsi="Times New Roman" w:cs="Times New Roman"/>
      <w:sz w:val="20"/>
      <w:szCs w:val="20"/>
      <w:lang w:val="ru-RU" w:eastAsia="ru-RU"/>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rPr>
      <w:tblPr/>
      <w:tcPr>
        <w:tcBorders>
          <w:top w:val="single" w:sz="6" w:space="0" w:color="000000"/>
          <w:tl2br w:val="none" w:sz="0" w:space="0" w:color="auto"/>
          <w:tr2bl w:val="none" w:sz="0" w:space="0" w:color="auto"/>
        </w:tcBorders>
        <w:shd w:val="pct30" w:color="FFFF00" w:fill="FFFFFF"/>
      </w:tcPr>
    </w:tblStylePr>
    <w:tblStylePr w:type="lastCol">
      <w:rPr>
        <w:rFonts w:cs="Times New Roman"/>
      </w:rPr>
      <w:tblPr/>
      <w:tcPr>
        <w:tcBorders>
          <w:tl2br w:val="none" w:sz="0" w:space="0" w:color="auto"/>
          <w:tr2bl w:val="none" w:sz="0" w:space="0" w:color="auto"/>
        </w:tcBorders>
      </w:tcPr>
    </w:tblStylePr>
  </w:style>
  <w:style w:type="table" w:styleId="3b">
    <w:name w:val="Table Columns 3"/>
    <w:basedOn w:val="a9"/>
    <w:rsid w:val="00B9704B"/>
    <w:pPr>
      <w:widowControl/>
      <w:autoSpaceDE w:val="0"/>
      <w:autoSpaceDN w:val="0"/>
    </w:pPr>
    <w:rPr>
      <w:rFonts w:ascii="Times New Roman" w:eastAsia="MS Mincho" w:hAnsi="Times New Roman" w:cs="Times New Roman"/>
      <w:b/>
      <w:bCs/>
      <w:sz w:val="20"/>
      <w:szCs w:val="20"/>
      <w:lang w:val="ru-RU" w:eastAsia="ru-RU"/>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op w:val="single" w:sz="6" w:space="0" w:color="00008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solid" w:color="C0C0C0" w:fill="FFFFFF"/>
      </w:tcPr>
    </w:tblStylePr>
    <w:tblStylePr w:type="band2Vert">
      <w:rPr>
        <w:rFonts w:cs="Times New Roman"/>
      </w:rPr>
      <w:tblPr/>
      <w:tcPr>
        <w:shd w:val="pct10" w:color="000000" w:fill="FFFFFF"/>
      </w:tcPr>
    </w:tblStylePr>
    <w:tblStylePr w:type="neCell">
      <w:rPr>
        <w:rFonts w:cs="Times New Roman"/>
      </w:rPr>
      <w:tblPr/>
      <w:tcPr>
        <w:tcBorders>
          <w:tl2br w:val="none" w:sz="0" w:space="0" w:color="auto"/>
          <w:tr2bl w:val="none" w:sz="0" w:space="0" w:color="auto"/>
        </w:tcBorders>
      </w:tcPr>
    </w:tblStylePr>
  </w:style>
  <w:style w:type="paragraph" w:customStyle="1" w:styleId="affffff0">
    <w:name w:val="Письмо"/>
    <w:basedOn w:val="a7"/>
    <w:rsid w:val="00B9704B"/>
    <w:pPr>
      <w:widowControl/>
      <w:ind w:firstLine="709"/>
      <w:jc w:val="both"/>
    </w:pPr>
    <w:rPr>
      <w:rFonts w:ascii="Times New Roman" w:eastAsia="Times New Roman" w:hAnsi="Times New Roman" w:cs="Times New Roman"/>
      <w:sz w:val="24"/>
      <w:szCs w:val="24"/>
      <w:lang w:val="ru-RU" w:eastAsia="ru-RU"/>
    </w:rPr>
  </w:style>
  <w:style w:type="paragraph" w:styleId="affffff1">
    <w:name w:val="Block Text"/>
    <w:basedOn w:val="a7"/>
    <w:rsid w:val="00B9704B"/>
    <w:pPr>
      <w:widowControl/>
      <w:ind w:left="900" w:right="715" w:firstLine="709"/>
      <w:jc w:val="center"/>
    </w:pPr>
    <w:rPr>
      <w:rFonts w:ascii="Times New Roman" w:eastAsia="Times New Roman" w:hAnsi="Times New Roman" w:cs="Times New Roman"/>
      <w:sz w:val="24"/>
      <w:szCs w:val="24"/>
      <w:lang w:val="ru-RU" w:eastAsia="ru-RU"/>
    </w:rPr>
  </w:style>
  <w:style w:type="paragraph" w:customStyle="1" w:styleId="1111">
    <w:name w:val="1.1.1.1_ норм"/>
    <w:basedOn w:val="a7"/>
    <w:link w:val="11110"/>
    <w:autoRedefine/>
    <w:rsid w:val="00B9704B"/>
    <w:pPr>
      <w:keepNext/>
      <w:widowControl/>
      <w:spacing w:line="360" w:lineRule="auto"/>
      <w:ind w:firstLine="709"/>
      <w:jc w:val="both"/>
      <w:outlineLvl w:val="3"/>
    </w:pPr>
    <w:rPr>
      <w:rFonts w:ascii="Times New Roman" w:eastAsia="Times New Roman" w:hAnsi="Times New Roman" w:cs="Times New Roman"/>
      <w:sz w:val="24"/>
      <w:szCs w:val="20"/>
      <w:lang w:val="ru-RU"/>
    </w:rPr>
  </w:style>
  <w:style w:type="character" w:customStyle="1" w:styleId="11110">
    <w:name w:val="1.1.1.1_ норм Знак"/>
    <w:link w:val="1111"/>
    <w:locked/>
    <w:rsid w:val="00B9704B"/>
    <w:rPr>
      <w:rFonts w:ascii="Times New Roman" w:eastAsia="Times New Roman" w:hAnsi="Times New Roman" w:cs="Times New Roman"/>
      <w:sz w:val="24"/>
      <w:szCs w:val="20"/>
      <w:lang w:val="ru-RU"/>
    </w:rPr>
  </w:style>
  <w:style w:type="paragraph" w:customStyle="1" w:styleId="-4">
    <w:name w:val="Таблица - Шапка"/>
    <w:basedOn w:val="a7"/>
    <w:rsid w:val="00B9704B"/>
    <w:pPr>
      <w:widowControl/>
      <w:ind w:firstLine="709"/>
      <w:jc w:val="center"/>
    </w:pPr>
    <w:rPr>
      <w:rFonts w:ascii="Arial" w:eastAsia="Times New Roman" w:hAnsi="Arial" w:cs="Arial"/>
      <w:b/>
      <w:bCs/>
      <w:sz w:val="18"/>
      <w:szCs w:val="20"/>
      <w:lang w:val="ru-RU" w:eastAsia="ru-RU"/>
    </w:rPr>
  </w:style>
  <w:style w:type="character" w:customStyle="1" w:styleId="101">
    <w:name w:val="Сноска 10"/>
    <w:rsid w:val="00B9704B"/>
    <w:rPr>
      <w:rFonts w:ascii="Times New Roman" w:hAnsi="Times New Roman"/>
      <w:vertAlign w:val="superscript"/>
    </w:rPr>
  </w:style>
  <w:style w:type="paragraph" w:customStyle="1" w:styleId="-5">
    <w:name w:val="Таблица - Числа справа"/>
    <w:basedOn w:val="-"/>
    <w:rsid w:val="00B9704B"/>
    <w:pPr>
      <w:widowControl w:val="0"/>
      <w:autoSpaceDE/>
      <w:autoSpaceDN/>
      <w:adjustRightInd/>
      <w:spacing w:before="0" w:after="0"/>
      <w:ind w:firstLine="709"/>
      <w:jc w:val="right"/>
    </w:pPr>
    <w:rPr>
      <w:rFonts w:ascii="Arial" w:hAnsi="Arial" w:cs="Arial"/>
      <w:sz w:val="18"/>
      <w:szCs w:val="20"/>
    </w:rPr>
  </w:style>
  <w:style w:type="paragraph" w:customStyle="1" w:styleId="-6">
    <w:name w:val="Таблица - Текст центр"/>
    <w:basedOn w:val="-"/>
    <w:rsid w:val="00B9704B"/>
    <w:pPr>
      <w:widowControl w:val="0"/>
      <w:autoSpaceDE/>
      <w:autoSpaceDN/>
      <w:adjustRightInd/>
      <w:spacing w:before="0" w:after="0"/>
      <w:ind w:firstLine="709"/>
      <w:jc w:val="center"/>
    </w:pPr>
    <w:rPr>
      <w:rFonts w:ascii="Arial" w:hAnsi="Arial" w:cs="Arial"/>
      <w:sz w:val="18"/>
      <w:szCs w:val="20"/>
    </w:rPr>
  </w:style>
  <w:style w:type="paragraph" w:customStyle="1" w:styleId="-20">
    <w:name w:val="Таблица - Числа справа 2"/>
    <w:basedOn w:val="-5"/>
    <w:rsid w:val="00B9704B"/>
    <w:pPr>
      <w:ind w:right="113"/>
    </w:pPr>
  </w:style>
  <w:style w:type="paragraph" w:customStyle="1" w:styleId="1ffa">
    <w:name w:val="Знак Знак Знак1 Знак"/>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paragraph" w:customStyle="1" w:styleId="1ffb">
    <w:name w:val="1 Знак Знак Знак Знак"/>
    <w:basedOn w:val="a7"/>
    <w:rsid w:val="00B9704B"/>
    <w:pPr>
      <w:widowControl/>
      <w:spacing w:before="100" w:beforeAutospacing="1" w:after="100" w:afterAutospacing="1"/>
      <w:ind w:firstLine="709"/>
      <w:jc w:val="both"/>
    </w:pPr>
    <w:rPr>
      <w:rFonts w:ascii="Tahoma" w:eastAsia="Times New Roman" w:hAnsi="Tahoma" w:cs="Times New Roman"/>
      <w:sz w:val="20"/>
      <w:szCs w:val="20"/>
    </w:rPr>
  </w:style>
  <w:style w:type="paragraph" w:customStyle="1" w:styleId="115">
    <w:name w:val="Знак Знак Знак1 Знак Знак Знак Знак1"/>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paragraph" w:styleId="affffff2">
    <w:name w:val="List Continue"/>
    <w:basedOn w:val="a7"/>
    <w:rsid w:val="00B9704B"/>
    <w:pPr>
      <w:widowControl/>
      <w:tabs>
        <w:tab w:val="num" w:pos="360"/>
      </w:tabs>
      <w:overflowPunct w:val="0"/>
      <w:autoSpaceDE w:val="0"/>
      <w:autoSpaceDN w:val="0"/>
      <w:adjustRightInd w:val="0"/>
      <w:spacing w:after="120"/>
      <w:ind w:left="283" w:firstLine="709"/>
      <w:jc w:val="both"/>
    </w:pPr>
    <w:rPr>
      <w:rFonts w:ascii="Times New Roman" w:eastAsia="Times New Roman" w:hAnsi="Times New Roman" w:cs="Times New Roman"/>
      <w:sz w:val="24"/>
      <w:szCs w:val="20"/>
      <w:lang w:val="ru-RU" w:eastAsia="ru-RU"/>
    </w:rPr>
  </w:style>
  <w:style w:type="paragraph" w:customStyle="1" w:styleId="BodyText22">
    <w:name w:val="Body Text 22"/>
    <w:basedOn w:val="a7"/>
    <w:rsid w:val="00B9704B"/>
    <w:pPr>
      <w:widowControl/>
      <w:spacing w:after="120"/>
      <w:ind w:firstLine="709"/>
      <w:jc w:val="both"/>
    </w:pPr>
    <w:rPr>
      <w:rFonts w:ascii="Times New Roman" w:eastAsia="Times New Roman" w:hAnsi="Times New Roman" w:cs="Times New Roman"/>
      <w:sz w:val="24"/>
      <w:szCs w:val="20"/>
      <w:lang w:val="ru-RU" w:eastAsia="ru-RU"/>
    </w:rPr>
  </w:style>
  <w:style w:type="paragraph" w:customStyle="1" w:styleId="3c">
    <w:name w:val="заг 3"/>
    <w:basedOn w:val="30"/>
    <w:rsid w:val="00B9704B"/>
    <w:pPr>
      <w:keepNext/>
      <w:spacing w:after="0" w:line="240" w:lineRule="auto"/>
      <w:jc w:val="center"/>
    </w:pPr>
    <w:rPr>
      <w:rFonts w:ascii="Times New Roman" w:hAnsi="Times New Roman"/>
      <w:b/>
      <w:sz w:val="24"/>
      <w:lang w:val="ru-RU" w:eastAsia="ru-RU"/>
    </w:rPr>
  </w:style>
  <w:style w:type="paragraph" w:styleId="affffff3">
    <w:name w:val="List"/>
    <w:basedOn w:val="a7"/>
    <w:rsid w:val="00B9704B"/>
    <w:pPr>
      <w:widowControl/>
      <w:ind w:left="283" w:hanging="283"/>
      <w:jc w:val="both"/>
    </w:pPr>
    <w:rPr>
      <w:rFonts w:ascii="Times New Roman" w:eastAsia="Times New Roman" w:hAnsi="Times New Roman" w:cs="Times New Roman"/>
      <w:sz w:val="24"/>
      <w:szCs w:val="24"/>
      <w:lang w:val="ru-RU" w:eastAsia="ru-RU"/>
    </w:rPr>
  </w:style>
  <w:style w:type="paragraph" w:styleId="HTML">
    <w:name w:val="HTML Preformatted"/>
    <w:basedOn w:val="a7"/>
    <w:link w:val="HTML0"/>
    <w:rsid w:val="00B9704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Pr>
      <w:rFonts w:ascii="Courier New" w:eastAsia="Times New Roman" w:hAnsi="Courier New" w:cs="Courier New"/>
      <w:sz w:val="20"/>
      <w:szCs w:val="20"/>
      <w:lang w:val="ru-RU" w:eastAsia="ru-RU"/>
    </w:rPr>
  </w:style>
  <w:style w:type="character" w:customStyle="1" w:styleId="HTML0">
    <w:name w:val="Стандартный HTML Знак"/>
    <w:basedOn w:val="a8"/>
    <w:link w:val="HTML"/>
    <w:rsid w:val="00B9704B"/>
    <w:rPr>
      <w:rFonts w:ascii="Courier New" w:eastAsia="Times New Roman" w:hAnsi="Courier New" w:cs="Courier New"/>
      <w:sz w:val="20"/>
      <w:szCs w:val="20"/>
      <w:lang w:val="ru-RU" w:eastAsia="ru-RU"/>
    </w:rPr>
  </w:style>
  <w:style w:type="paragraph" w:customStyle="1" w:styleId="BodyTextIndent21">
    <w:name w:val="Body Text Indent 21"/>
    <w:basedOn w:val="a7"/>
    <w:rsid w:val="00B9704B"/>
    <w:pPr>
      <w:widowControl/>
      <w:spacing w:before="120"/>
      <w:ind w:firstLine="709"/>
      <w:jc w:val="both"/>
    </w:pPr>
    <w:rPr>
      <w:rFonts w:ascii="Times New Roman" w:eastAsia="Times New Roman" w:hAnsi="Times New Roman" w:cs="Times New Roman"/>
      <w:sz w:val="24"/>
      <w:szCs w:val="20"/>
      <w:lang w:val="ru-RU" w:eastAsia="ru-RU"/>
    </w:rPr>
  </w:style>
  <w:style w:type="character" w:customStyle="1" w:styleId="affffff4">
    <w:name w:val="Основно Знак Знак Знак"/>
    <w:rsid w:val="00B9704B"/>
    <w:rPr>
      <w:snapToGrid w:val="0"/>
      <w:sz w:val="24"/>
      <w:lang w:val="ru-RU" w:eastAsia="ru-RU"/>
    </w:rPr>
  </w:style>
  <w:style w:type="character" w:customStyle="1" w:styleId="c1">
    <w:name w:val="c1"/>
    <w:rsid w:val="00B9704B"/>
    <w:rPr>
      <w:color w:val="0000FF"/>
    </w:rPr>
  </w:style>
  <w:style w:type="character" w:customStyle="1" w:styleId="c3">
    <w:name w:val="c3"/>
    <w:rsid w:val="00B9704B"/>
    <w:rPr>
      <w:color w:val="800080"/>
    </w:rPr>
  </w:style>
  <w:style w:type="paragraph" w:customStyle="1" w:styleId="justify1">
    <w:name w:val="justify1"/>
    <w:basedOn w:val="a7"/>
    <w:rsid w:val="00B9704B"/>
    <w:pPr>
      <w:widowControl/>
      <w:spacing w:before="100" w:beforeAutospacing="1" w:after="100" w:afterAutospacing="1" w:line="360" w:lineRule="auto"/>
      <w:ind w:firstLine="709"/>
      <w:jc w:val="both"/>
    </w:pPr>
    <w:rPr>
      <w:rFonts w:ascii="Arial Unicode MS" w:eastAsia="Arial Unicode MS" w:hAnsi="Arial Unicode MS" w:cs="Arial Unicode MS"/>
      <w:color w:val="000000"/>
      <w:sz w:val="24"/>
      <w:szCs w:val="24"/>
      <w:lang w:val="ru-RU" w:eastAsia="ru-RU"/>
    </w:rPr>
  </w:style>
  <w:style w:type="paragraph" w:customStyle="1" w:styleId="affffff5">
    <w:name w:val="основной с отступом"/>
    <w:basedOn w:val="ab"/>
    <w:rsid w:val="00B9704B"/>
    <w:pPr>
      <w:widowControl/>
      <w:tabs>
        <w:tab w:val="left" w:pos="540"/>
        <w:tab w:val="num" w:pos="851"/>
      </w:tabs>
      <w:spacing w:line="288" w:lineRule="auto"/>
      <w:ind w:left="0" w:firstLine="709"/>
      <w:jc w:val="both"/>
    </w:pPr>
    <w:rPr>
      <w:rFonts w:cs="Times New Roman"/>
      <w:lang w:val="ru-RU" w:eastAsia="ru-RU"/>
    </w:rPr>
  </w:style>
  <w:style w:type="paragraph" w:customStyle="1" w:styleId="1">
    <w:name w:val="Список маркированный 1"/>
    <w:basedOn w:val="a7"/>
    <w:link w:val="1ffc"/>
    <w:rsid w:val="00B9704B"/>
    <w:pPr>
      <w:widowControl/>
      <w:numPr>
        <w:numId w:val="92"/>
      </w:numPr>
      <w:spacing w:line="360" w:lineRule="auto"/>
      <w:jc w:val="both"/>
    </w:pPr>
    <w:rPr>
      <w:rFonts w:ascii="Times New Roman" w:eastAsia="Times New Roman" w:hAnsi="Times New Roman" w:cs="Times New Roman"/>
      <w:sz w:val="24"/>
      <w:szCs w:val="24"/>
      <w:lang w:val="ru-RU" w:eastAsia="ru-RU"/>
    </w:rPr>
  </w:style>
  <w:style w:type="paragraph" w:customStyle="1" w:styleId="1ffd">
    <w:name w:val="Рецензия1"/>
    <w:hidden/>
    <w:semiHidden/>
    <w:rsid w:val="00B9704B"/>
    <w:pPr>
      <w:widowControl/>
    </w:pPr>
    <w:rPr>
      <w:rFonts w:ascii="Times New Roman" w:eastAsia="Times New Roman" w:hAnsi="Times New Roman" w:cs="Times New Roman"/>
      <w:sz w:val="24"/>
      <w:szCs w:val="24"/>
      <w:lang w:val="ru-RU" w:eastAsia="ru-RU"/>
    </w:rPr>
  </w:style>
  <w:style w:type="paragraph" w:customStyle="1" w:styleId="affffff6">
    <w:name w:val="Стиль"/>
    <w:rsid w:val="00B9704B"/>
    <w:pPr>
      <w:autoSpaceDE w:val="0"/>
      <w:autoSpaceDN w:val="0"/>
      <w:ind w:firstLine="720"/>
      <w:jc w:val="both"/>
    </w:pPr>
    <w:rPr>
      <w:rFonts w:ascii="Times New Roman" w:eastAsia="Times New Roman" w:hAnsi="Times New Roman" w:cs="Times New Roman"/>
      <w:sz w:val="24"/>
      <w:szCs w:val="24"/>
      <w:lang w:eastAsia="ru-RU"/>
    </w:rPr>
  </w:style>
  <w:style w:type="paragraph" w:customStyle="1" w:styleId="affffff7">
    <w:name w:val="Название статьи"/>
    <w:basedOn w:val="a7"/>
    <w:rsid w:val="00B9704B"/>
    <w:pPr>
      <w:tabs>
        <w:tab w:val="left" w:pos="576"/>
        <w:tab w:val="left" w:pos="720"/>
        <w:tab w:val="left" w:pos="3744"/>
      </w:tabs>
      <w:ind w:firstLine="709"/>
      <w:jc w:val="center"/>
    </w:pPr>
    <w:rPr>
      <w:rFonts w:ascii="Times New Roman" w:eastAsia="Times New Roman" w:hAnsi="Times New Roman" w:cs="Times New Roman"/>
      <w:sz w:val="20"/>
      <w:szCs w:val="20"/>
      <w:u w:val="single"/>
      <w:lang w:val="ru-RU" w:eastAsia="ru-RU"/>
    </w:rPr>
  </w:style>
  <w:style w:type="paragraph" w:customStyle="1" w:styleId="1ffe">
    <w:name w:val="табличный заголовок 1"/>
    <w:basedOn w:val="a7"/>
    <w:rsid w:val="00B9704B"/>
    <w:pPr>
      <w:widowControl/>
      <w:ind w:firstLine="709"/>
      <w:jc w:val="both"/>
    </w:pPr>
    <w:rPr>
      <w:rFonts w:ascii="Times New Roman" w:eastAsia="Times New Roman" w:hAnsi="Times New Roman" w:cs="Times New Roman"/>
      <w:sz w:val="24"/>
      <w:szCs w:val="20"/>
      <w:lang w:val="ru-RU" w:eastAsia="ru-RU"/>
    </w:rPr>
  </w:style>
  <w:style w:type="paragraph" w:customStyle="1" w:styleId="affffff8">
    <w:name w:val="Нумерованные заголовки"/>
    <w:basedOn w:val="affffff9"/>
    <w:next w:val="a7"/>
    <w:rsid w:val="00B9704B"/>
    <w:pPr>
      <w:tabs>
        <w:tab w:val="clear" w:pos="926"/>
        <w:tab w:val="num" w:pos="360"/>
      </w:tabs>
      <w:ind w:left="360" w:firstLine="360"/>
    </w:pPr>
    <w:rPr>
      <w:i/>
    </w:rPr>
  </w:style>
  <w:style w:type="paragraph" w:styleId="affffff9">
    <w:name w:val="List Number"/>
    <w:basedOn w:val="a7"/>
    <w:rsid w:val="00B9704B"/>
    <w:pPr>
      <w:widowControl/>
      <w:tabs>
        <w:tab w:val="num" w:pos="926"/>
        <w:tab w:val="num" w:pos="1349"/>
      </w:tabs>
      <w:ind w:left="926" w:hanging="360"/>
      <w:jc w:val="both"/>
    </w:pPr>
    <w:rPr>
      <w:rFonts w:ascii="Times New Roman" w:eastAsia="Times New Roman" w:hAnsi="Times New Roman" w:cs="Times New Roman"/>
      <w:sz w:val="24"/>
      <w:szCs w:val="24"/>
      <w:lang w:val="ru-RU" w:eastAsia="ru-RU"/>
    </w:rPr>
  </w:style>
  <w:style w:type="paragraph" w:styleId="a">
    <w:name w:val="List Bullet"/>
    <w:basedOn w:val="a7"/>
    <w:autoRedefine/>
    <w:rsid w:val="00B9704B"/>
    <w:pPr>
      <w:widowControl/>
      <w:numPr>
        <w:numId w:val="88"/>
      </w:numPr>
      <w:autoSpaceDE w:val="0"/>
      <w:autoSpaceDN w:val="0"/>
      <w:ind w:left="1429"/>
      <w:jc w:val="both"/>
    </w:pPr>
    <w:rPr>
      <w:rFonts w:ascii="Times New Roman" w:eastAsia="Times New Roman" w:hAnsi="Times New Roman" w:cs="Times New Roman"/>
      <w:noProof/>
      <w:sz w:val="24"/>
      <w:szCs w:val="20"/>
      <w:lang w:val="ru-RU" w:eastAsia="ru-RU"/>
    </w:rPr>
  </w:style>
  <w:style w:type="paragraph" w:customStyle="1" w:styleId="affffffa">
    <w:name w:val="Основно"/>
    <w:basedOn w:val="a7"/>
    <w:rsid w:val="00B9704B"/>
    <w:pPr>
      <w:spacing w:before="120" w:line="336" w:lineRule="auto"/>
      <w:ind w:firstLine="720"/>
      <w:jc w:val="both"/>
    </w:pPr>
    <w:rPr>
      <w:rFonts w:ascii="Times New Roman" w:eastAsia="Times New Roman" w:hAnsi="Times New Roman" w:cs="Times New Roman"/>
      <w:sz w:val="24"/>
      <w:szCs w:val="24"/>
      <w:lang w:val="ru-RU" w:eastAsia="ru-RU"/>
    </w:rPr>
  </w:style>
  <w:style w:type="paragraph" w:customStyle="1" w:styleId="affffffb">
    <w:name w:val="Основно Знак"/>
    <w:basedOn w:val="a7"/>
    <w:rsid w:val="00B9704B"/>
    <w:pPr>
      <w:snapToGrid w:val="0"/>
      <w:spacing w:before="120" w:line="336" w:lineRule="auto"/>
      <w:ind w:firstLine="720"/>
      <w:jc w:val="both"/>
    </w:pPr>
    <w:rPr>
      <w:rFonts w:ascii="Times New Roman" w:eastAsia="Times New Roman" w:hAnsi="Times New Roman" w:cs="Times New Roman"/>
      <w:sz w:val="24"/>
      <w:szCs w:val="24"/>
      <w:lang w:val="ru-RU" w:eastAsia="ru-RU"/>
    </w:rPr>
  </w:style>
  <w:style w:type="character" w:customStyle="1" w:styleId="1ffc">
    <w:name w:val="Список маркированный 1 Знак"/>
    <w:link w:val="1"/>
    <w:locked/>
    <w:rsid w:val="00B9704B"/>
    <w:rPr>
      <w:rFonts w:ascii="Times New Roman" w:eastAsia="Times New Roman" w:hAnsi="Times New Roman" w:cs="Times New Roman"/>
      <w:sz w:val="24"/>
      <w:szCs w:val="24"/>
      <w:lang w:val="ru-RU" w:eastAsia="ru-RU"/>
    </w:rPr>
  </w:style>
  <w:style w:type="paragraph" w:customStyle="1" w:styleId="3TimesNewRoman12">
    <w:name w:val="Стиль Заголовок 3 + Times New Roman 12 пт не полужирный По ширин..."/>
    <w:basedOn w:val="30"/>
    <w:rsid w:val="00B9704B"/>
    <w:pPr>
      <w:keepNext/>
      <w:numPr>
        <w:ilvl w:val="2"/>
      </w:numPr>
      <w:tabs>
        <w:tab w:val="num" w:pos="1531"/>
      </w:tabs>
      <w:spacing w:after="0" w:line="240" w:lineRule="auto"/>
      <w:ind w:left="1560" w:firstLine="567"/>
    </w:pPr>
    <w:rPr>
      <w:rFonts w:ascii="Times New Roman" w:hAnsi="Times New Roman"/>
      <w:iCs/>
      <w:sz w:val="24"/>
      <w:lang w:val="ru-RU" w:eastAsia="ru-RU"/>
    </w:rPr>
  </w:style>
  <w:style w:type="paragraph" w:styleId="affffffc">
    <w:name w:val="table of figures"/>
    <w:basedOn w:val="a7"/>
    <w:next w:val="a7"/>
    <w:semiHidden/>
    <w:rsid w:val="00B9704B"/>
    <w:pPr>
      <w:widowControl/>
      <w:ind w:firstLine="709"/>
      <w:jc w:val="both"/>
    </w:pPr>
    <w:rPr>
      <w:rFonts w:ascii="Times New Roman" w:eastAsia="Times New Roman" w:hAnsi="Times New Roman" w:cs="Times New Roman"/>
      <w:sz w:val="24"/>
      <w:szCs w:val="24"/>
      <w:lang w:val="ru-RU" w:eastAsia="ru-RU"/>
    </w:rPr>
  </w:style>
  <w:style w:type="character" w:customStyle="1" w:styleId="116">
    <w:name w:val="Знак11"/>
    <w:rsid w:val="00B9704B"/>
    <w:rPr>
      <w:b/>
      <w:kern w:val="32"/>
      <w:sz w:val="32"/>
      <w:lang w:val="ru-RU" w:eastAsia="ru-RU"/>
    </w:rPr>
  </w:style>
  <w:style w:type="paragraph" w:customStyle="1" w:styleId="text">
    <w:name w:val="text"/>
    <w:basedOn w:val="a7"/>
    <w:rsid w:val="00B9704B"/>
    <w:pPr>
      <w:widowControl/>
      <w:spacing w:before="100" w:beforeAutospacing="1" w:after="100" w:afterAutospacing="1"/>
      <w:ind w:firstLine="709"/>
      <w:jc w:val="both"/>
    </w:pPr>
    <w:rPr>
      <w:rFonts w:ascii="Arial" w:eastAsia="Times New Roman" w:hAnsi="Arial" w:cs="Arial"/>
      <w:sz w:val="24"/>
      <w:szCs w:val="24"/>
      <w:lang w:val="ru-RU" w:eastAsia="ru-RU"/>
    </w:rPr>
  </w:style>
  <w:style w:type="character" w:customStyle="1" w:styleId="1fff">
    <w:name w:val="Знак Знак Знак1"/>
    <w:aliases w:val="Знак Знак Знак Знак Знак Знак2,Знак Знак Знак Знак Знак1"/>
    <w:rsid w:val="00B9704B"/>
    <w:rPr>
      <w:sz w:val="24"/>
      <w:lang w:val="ru-RU" w:eastAsia="ru-RU"/>
    </w:rPr>
  </w:style>
  <w:style w:type="paragraph" w:customStyle="1" w:styleId="000">
    <w:name w:val="Стиль Заголовок 0 + Первая строка:  0 см"/>
    <w:basedOn w:val="0"/>
    <w:rsid w:val="00B9704B"/>
    <w:pPr>
      <w:pageBreakBefore/>
      <w:spacing w:before="3600" w:after="240"/>
      <w:outlineLvl w:val="9"/>
    </w:pPr>
    <w:rPr>
      <w:caps w:val="0"/>
      <w:kern w:val="32"/>
      <w:sz w:val="24"/>
    </w:rPr>
  </w:style>
  <w:style w:type="paragraph" w:customStyle="1" w:styleId="-9">
    <w:name w:val="Таблица - Раздел"/>
    <w:basedOn w:val="-4"/>
    <w:rsid w:val="00B9704B"/>
    <w:rPr>
      <w:sz w:val="24"/>
      <w:szCs w:val="24"/>
    </w:rPr>
  </w:style>
  <w:style w:type="paragraph" w:customStyle="1" w:styleId="121">
    <w:name w:val="Сноска 12"/>
    <w:basedOn w:val="1f"/>
    <w:rsid w:val="00B9704B"/>
    <w:rPr>
      <w:bCs/>
    </w:rPr>
  </w:style>
  <w:style w:type="paragraph" w:customStyle="1" w:styleId="0woNewPage">
    <w:name w:val="Заголовок 0 w/o NewPage"/>
    <w:link w:val="0woNewPage0"/>
    <w:rsid w:val="00B9704B"/>
    <w:pPr>
      <w:widowControl/>
      <w:spacing w:before="360" w:after="240"/>
      <w:jc w:val="center"/>
    </w:pPr>
    <w:rPr>
      <w:rFonts w:ascii="Times New Roman" w:eastAsia="Times New Roman" w:hAnsi="Times New Roman" w:cs="Times New Roman"/>
      <w:b/>
      <w:lang w:val="ru-RU" w:eastAsia="ru-RU"/>
    </w:rPr>
  </w:style>
  <w:style w:type="character" w:customStyle="1" w:styleId="46">
    <w:name w:val="Знак Знак4"/>
    <w:rsid w:val="00B9704B"/>
    <w:rPr>
      <w:b/>
      <w:sz w:val="24"/>
      <w:lang w:val="ru-RU" w:eastAsia="ru-RU"/>
    </w:rPr>
  </w:style>
  <w:style w:type="character" w:customStyle="1" w:styleId="00">
    <w:name w:val="Заголовок 0 Знак"/>
    <w:link w:val="0"/>
    <w:locked/>
    <w:rsid w:val="00B9704B"/>
    <w:rPr>
      <w:rFonts w:ascii="Times New Roman" w:eastAsia="Times New Roman" w:hAnsi="Times New Roman" w:cs="Times New Roman"/>
      <w:b/>
      <w:caps/>
      <w:sz w:val="28"/>
      <w:szCs w:val="20"/>
      <w:lang w:val="ru-RU" w:eastAsia="ru-RU"/>
    </w:rPr>
  </w:style>
  <w:style w:type="character" w:customStyle="1" w:styleId="0woNewPage0">
    <w:name w:val="Заголовок 0 w/o NewPage Знак"/>
    <w:link w:val="0woNewPage"/>
    <w:locked/>
    <w:rsid w:val="00B9704B"/>
    <w:rPr>
      <w:rFonts w:ascii="Times New Roman" w:eastAsia="Times New Roman" w:hAnsi="Times New Roman" w:cs="Times New Roman"/>
      <w:b/>
      <w:lang w:val="ru-RU" w:eastAsia="ru-RU"/>
    </w:rPr>
  </w:style>
  <w:style w:type="paragraph" w:customStyle="1" w:styleId="affffffd">
    <w:name w:val="Утверждение"/>
    <w:basedOn w:val="a7"/>
    <w:link w:val="affffffe"/>
    <w:rsid w:val="00B9704B"/>
    <w:pPr>
      <w:widowControl/>
      <w:ind w:firstLine="709"/>
      <w:jc w:val="right"/>
    </w:pPr>
    <w:rPr>
      <w:rFonts w:ascii="Times New Roman" w:eastAsia="Times New Roman" w:hAnsi="Times New Roman" w:cs="Times New Roman"/>
      <w:sz w:val="20"/>
      <w:szCs w:val="20"/>
      <w:lang w:val="ru-RU" w:eastAsia="ru-RU"/>
    </w:rPr>
  </w:style>
  <w:style w:type="character" w:customStyle="1" w:styleId="affffffe">
    <w:name w:val="Утверждение Знак"/>
    <w:link w:val="affffffd"/>
    <w:locked/>
    <w:rsid w:val="00B9704B"/>
    <w:rPr>
      <w:rFonts w:ascii="Times New Roman" w:eastAsia="Times New Roman" w:hAnsi="Times New Roman" w:cs="Times New Roman"/>
      <w:sz w:val="20"/>
      <w:szCs w:val="20"/>
      <w:lang w:val="ru-RU" w:eastAsia="ru-RU"/>
    </w:rPr>
  </w:style>
  <w:style w:type="paragraph" w:customStyle="1" w:styleId="afffffff">
    <w:name w:val="Основно Знак Знак"/>
    <w:basedOn w:val="a7"/>
    <w:rsid w:val="00B9704B"/>
    <w:pPr>
      <w:spacing w:before="120" w:line="336" w:lineRule="auto"/>
      <w:ind w:firstLine="720"/>
      <w:jc w:val="both"/>
    </w:pPr>
    <w:rPr>
      <w:rFonts w:ascii="Times New Roman" w:eastAsia="Times New Roman" w:hAnsi="Times New Roman" w:cs="Times New Roman"/>
      <w:sz w:val="24"/>
      <w:szCs w:val="24"/>
      <w:lang w:val="ru-RU" w:eastAsia="ru-RU"/>
    </w:rPr>
  </w:style>
  <w:style w:type="character" w:customStyle="1" w:styleId="1fff0">
    <w:name w:val="Заголовок 1 с Нум Знак"/>
    <w:rsid w:val="00B9704B"/>
    <w:rPr>
      <w:rFonts w:cs="Arial"/>
      <w:b/>
      <w:bCs/>
      <w:kern w:val="32"/>
      <w:sz w:val="32"/>
      <w:szCs w:val="32"/>
      <w:lang w:val="ru-RU" w:eastAsia="ru-RU" w:bidi="ar-SA"/>
    </w:rPr>
  </w:style>
  <w:style w:type="paragraph" w:customStyle="1" w:styleId="-40">
    <w:name w:val="Стиль Таблица - Числа справа 4"/>
    <w:basedOn w:val="-5"/>
    <w:rsid w:val="00B9704B"/>
    <w:pPr>
      <w:ind w:right="227"/>
    </w:pPr>
    <w:rPr>
      <w:rFonts w:cs="Times New Roman"/>
    </w:rPr>
  </w:style>
  <w:style w:type="paragraph" w:customStyle="1" w:styleId="-41">
    <w:name w:val="Таблица - Числа справа 4"/>
    <w:basedOn w:val="-5"/>
    <w:rsid w:val="00B9704B"/>
    <w:pPr>
      <w:ind w:right="227"/>
    </w:pPr>
  </w:style>
  <w:style w:type="paragraph" w:customStyle="1" w:styleId="-04">
    <w:name w:val="Стиль Таблица - Числа справа 04"/>
    <w:basedOn w:val="-5"/>
    <w:rsid w:val="00B9704B"/>
    <w:pPr>
      <w:ind w:right="227"/>
    </w:pPr>
    <w:rPr>
      <w:rFonts w:cs="Times New Roman"/>
    </w:rPr>
  </w:style>
  <w:style w:type="paragraph" w:customStyle="1" w:styleId="2f6">
    <w:name w:val="Без интервала2"/>
    <w:link w:val="NoSpacingChar"/>
    <w:rsid w:val="00B9704B"/>
    <w:pPr>
      <w:widowControl/>
    </w:pPr>
    <w:rPr>
      <w:rFonts w:ascii="Calibri" w:eastAsia="Times New Roman" w:hAnsi="Calibri" w:cs="Times New Roman"/>
      <w:lang w:val="ru-RU"/>
    </w:rPr>
  </w:style>
  <w:style w:type="character" w:customStyle="1" w:styleId="NoSpacingChar">
    <w:name w:val="No Spacing Char"/>
    <w:link w:val="2f6"/>
    <w:locked/>
    <w:rsid w:val="00B9704B"/>
    <w:rPr>
      <w:rFonts w:ascii="Calibri" w:eastAsia="Times New Roman" w:hAnsi="Calibri" w:cs="Times New Roman"/>
      <w:lang w:val="ru-RU"/>
    </w:rPr>
  </w:style>
  <w:style w:type="paragraph" w:customStyle="1" w:styleId="1fff1">
    <w:name w:val="1 Знак Знак Знак Знак Знак Знак Знак Знак Знак Знак Знак Знак Знак"/>
    <w:basedOn w:val="a7"/>
    <w:rsid w:val="00B9704B"/>
    <w:pPr>
      <w:widowControl/>
      <w:spacing w:before="100" w:beforeAutospacing="1" w:after="100" w:afterAutospacing="1"/>
      <w:ind w:firstLine="709"/>
      <w:jc w:val="both"/>
    </w:pPr>
    <w:rPr>
      <w:rFonts w:ascii="Tahoma" w:eastAsia="Times New Roman" w:hAnsi="Tahoma" w:cs="Times New Roman"/>
      <w:sz w:val="20"/>
      <w:szCs w:val="20"/>
    </w:rPr>
  </w:style>
  <w:style w:type="paragraph" w:customStyle="1" w:styleId="2f7">
    <w:name w:val="Знак Знак2"/>
    <w:basedOn w:val="a7"/>
    <w:next w:val="22"/>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paragraph" w:customStyle="1" w:styleId="1fff2">
    <w:name w:val="Знак Знак Знак1 Знак Знак Знак Знак Знак Знак Знак Знак Знак Знак"/>
    <w:basedOn w:val="a7"/>
    <w:next w:val="22"/>
    <w:link w:val="1fff3"/>
    <w:autoRedefine/>
    <w:rsid w:val="00B9704B"/>
    <w:pPr>
      <w:widowControl/>
      <w:spacing w:after="160" w:line="240" w:lineRule="exact"/>
      <w:ind w:firstLine="709"/>
      <w:jc w:val="right"/>
    </w:pPr>
    <w:rPr>
      <w:rFonts w:ascii="Times New Roman" w:eastAsia="Times New Roman" w:hAnsi="Times New Roman" w:cs="Times New Roman"/>
      <w:noProof/>
      <w:sz w:val="24"/>
      <w:szCs w:val="24"/>
    </w:rPr>
  </w:style>
  <w:style w:type="paragraph" w:customStyle="1" w:styleId="3d">
    <w:name w:val="Знак Знак3 Знак Знак Знак Знак Знак Знак"/>
    <w:basedOn w:val="a7"/>
    <w:link w:val="3e"/>
    <w:rsid w:val="00B9704B"/>
    <w:pPr>
      <w:widowControl/>
      <w:spacing w:before="100" w:beforeAutospacing="1" w:after="100" w:afterAutospacing="1"/>
      <w:ind w:firstLine="709"/>
      <w:jc w:val="both"/>
    </w:pPr>
    <w:rPr>
      <w:rFonts w:ascii="Tahoma" w:eastAsia="Times New Roman" w:hAnsi="Tahoma" w:cs="Times New Roman"/>
      <w:sz w:val="20"/>
      <w:szCs w:val="20"/>
    </w:rPr>
  </w:style>
  <w:style w:type="paragraph" w:customStyle="1" w:styleId="body">
    <w:name w:val="body"/>
    <w:basedOn w:val="a7"/>
    <w:rsid w:val="00B9704B"/>
    <w:pPr>
      <w:widowControl/>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afffffff0">
    <w:name w:val="Нормальный (таблица)"/>
    <w:basedOn w:val="a7"/>
    <w:next w:val="a7"/>
    <w:rsid w:val="00B9704B"/>
    <w:pPr>
      <w:widowControl/>
      <w:autoSpaceDE w:val="0"/>
      <w:autoSpaceDN w:val="0"/>
      <w:adjustRightInd w:val="0"/>
      <w:ind w:firstLine="709"/>
      <w:jc w:val="both"/>
    </w:pPr>
    <w:rPr>
      <w:rFonts w:ascii="Arial" w:eastAsia="Times New Roman" w:hAnsi="Arial" w:cs="Arial"/>
      <w:sz w:val="24"/>
      <w:szCs w:val="24"/>
      <w:lang w:val="ru-RU" w:eastAsia="ru-RU"/>
    </w:rPr>
  </w:style>
  <w:style w:type="paragraph" w:styleId="1fff4">
    <w:name w:val="index 1"/>
    <w:basedOn w:val="a7"/>
    <w:next w:val="a7"/>
    <w:autoRedefine/>
    <w:semiHidden/>
    <w:rsid w:val="00B9704B"/>
    <w:pPr>
      <w:widowControl/>
      <w:ind w:left="240" w:hanging="240"/>
      <w:jc w:val="both"/>
    </w:pPr>
    <w:rPr>
      <w:rFonts w:ascii="Times New Roman" w:eastAsia="Times New Roman" w:hAnsi="Times New Roman" w:cs="Times New Roman"/>
      <w:sz w:val="18"/>
      <w:szCs w:val="18"/>
      <w:lang w:val="ru-RU" w:eastAsia="ru-RU"/>
    </w:rPr>
  </w:style>
  <w:style w:type="paragraph" w:styleId="2f8">
    <w:name w:val="index 2"/>
    <w:basedOn w:val="a7"/>
    <w:next w:val="a7"/>
    <w:autoRedefine/>
    <w:semiHidden/>
    <w:rsid w:val="00B9704B"/>
    <w:pPr>
      <w:widowControl/>
      <w:ind w:left="480" w:hanging="240"/>
      <w:jc w:val="both"/>
    </w:pPr>
    <w:rPr>
      <w:rFonts w:ascii="Times New Roman" w:eastAsia="Times New Roman" w:hAnsi="Times New Roman" w:cs="Times New Roman"/>
      <w:sz w:val="18"/>
      <w:szCs w:val="18"/>
      <w:lang w:val="ru-RU" w:eastAsia="ru-RU"/>
    </w:rPr>
  </w:style>
  <w:style w:type="paragraph" w:styleId="3f">
    <w:name w:val="index 3"/>
    <w:basedOn w:val="a7"/>
    <w:next w:val="a7"/>
    <w:autoRedefine/>
    <w:semiHidden/>
    <w:rsid w:val="00B9704B"/>
    <w:pPr>
      <w:widowControl/>
      <w:ind w:left="720" w:hanging="240"/>
      <w:jc w:val="both"/>
    </w:pPr>
    <w:rPr>
      <w:rFonts w:ascii="Times New Roman" w:eastAsia="Times New Roman" w:hAnsi="Times New Roman" w:cs="Times New Roman"/>
      <w:sz w:val="18"/>
      <w:szCs w:val="18"/>
      <w:lang w:val="ru-RU" w:eastAsia="ru-RU"/>
    </w:rPr>
  </w:style>
  <w:style w:type="paragraph" w:styleId="47">
    <w:name w:val="index 4"/>
    <w:basedOn w:val="a7"/>
    <w:next w:val="a7"/>
    <w:autoRedefine/>
    <w:semiHidden/>
    <w:rsid w:val="00B9704B"/>
    <w:pPr>
      <w:widowControl/>
      <w:ind w:left="960" w:hanging="240"/>
      <w:jc w:val="both"/>
    </w:pPr>
    <w:rPr>
      <w:rFonts w:ascii="Times New Roman" w:eastAsia="Times New Roman" w:hAnsi="Times New Roman" w:cs="Times New Roman"/>
      <w:sz w:val="18"/>
      <w:szCs w:val="18"/>
      <w:lang w:val="ru-RU" w:eastAsia="ru-RU"/>
    </w:rPr>
  </w:style>
  <w:style w:type="paragraph" w:styleId="54">
    <w:name w:val="index 5"/>
    <w:basedOn w:val="a7"/>
    <w:next w:val="a7"/>
    <w:autoRedefine/>
    <w:semiHidden/>
    <w:rsid w:val="00B9704B"/>
    <w:pPr>
      <w:widowControl/>
      <w:ind w:left="1200" w:hanging="240"/>
      <w:jc w:val="both"/>
    </w:pPr>
    <w:rPr>
      <w:rFonts w:ascii="Times New Roman" w:eastAsia="Times New Roman" w:hAnsi="Times New Roman" w:cs="Times New Roman"/>
      <w:sz w:val="18"/>
      <w:szCs w:val="18"/>
      <w:lang w:val="ru-RU" w:eastAsia="ru-RU"/>
    </w:rPr>
  </w:style>
  <w:style w:type="paragraph" w:styleId="62">
    <w:name w:val="index 6"/>
    <w:basedOn w:val="a7"/>
    <w:next w:val="a7"/>
    <w:autoRedefine/>
    <w:semiHidden/>
    <w:rsid w:val="00B9704B"/>
    <w:pPr>
      <w:widowControl/>
      <w:ind w:left="1440" w:hanging="240"/>
      <w:jc w:val="both"/>
    </w:pPr>
    <w:rPr>
      <w:rFonts w:ascii="Times New Roman" w:eastAsia="Times New Roman" w:hAnsi="Times New Roman" w:cs="Times New Roman"/>
      <w:sz w:val="18"/>
      <w:szCs w:val="18"/>
      <w:lang w:val="ru-RU" w:eastAsia="ru-RU"/>
    </w:rPr>
  </w:style>
  <w:style w:type="paragraph" w:styleId="72">
    <w:name w:val="index 7"/>
    <w:basedOn w:val="a7"/>
    <w:next w:val="a7"/>
    <w:autoRedefine/>
    <w:semiHidden/>
    <w:rsid w:val="00B9704B"/>
    <w:pPr>
      <w:widowControl/>
      <w:ind w:left="1680" w:hanging="240"/>
      <w:jc w:val="both"/>
    </w:pPr>
    <w:rPr>
      <w:rFonts w:ascii="Times New Roman" w:eastAsia="Times New Roman" w:hAnsi="Times New Roman" w:cs="Times New Roman"/>
      <w:sz w:val="18"/>
      <w:szCs w:val="18"/>
      <w:lang w:val="ru-RU" w:eastAsia="ru-RU"/>
    </w:rPr>
  </w:style>
  <w:style w:type="paragraph" w:styleId="82">
    <w:name w:val="index 8"/>
    <w:basedOn w:val="a7"/>
    <w:next w:val="a7"/>
    <w:autoRedefine/>
    <w:semiHidden/>
    <w:rsid w:val="00B9704B"/>
    <w:pPr>
      <w:widowControl/>
      <w:ind w:left="1920" w:hanging="240"/>
      <w:jc w:val="both"/>
    </w:pPr>
    <w:rPr>
      <w:rFonts w:ascii="Times New Roman" w:eastAsia="Times New Roman" w:hAnsi="Times New Roman" w:cs="Times New Roman"/>
      <w:sz w:val="18"/>
      <w:szCs w:val="18"/>
      <w:lang w:val="ru-RU" w:eastAsia="ru-RU"/>
    </w:rPr>
  </w:style>
  <w:style w:type="paragraph" w:styleId="92">
    <w:name w:val="index 9"/>
    <w:basedOn w:val="a7"/>
    <w:next w:val="a7"/>
    <w:autoRedefine/>
    <w:semiHidden/>
    <w:rsid w:val="00B9704B"/>
    <w:pPr>
      <w:widowControl/>
      <w:ind w:left="2160" w:hanging="240"/>
      <w:jc w:val="both"/>
    </w:pPr>
    <w:rPr>
      <w:rFonts w:ascii="Times New Roman" w:eastAsia="Times New Roman" w:hAnsi="Times New Roman" w:cs="Times New Roman"/>
      <w:sz w:val="18"/>
      <w:szCs w:val="18"/>
      <w:lang w:val="ru-RU" w:eastAsia="ru-RU"/>
    </w:rPr>
  </w:style>
  <w:style w:type="paragraph" w:styleId="afffffff1">
    <w:name w:val="index heading"/>
    <w:basedOn w:val="a7"/>
    <w:next w:val="1fff4"/>
    <w:semiHidden/>
    <w:rsid w:val="00B9704B"/>
    <w:pPr>
      <w:widowControl/>
      <w:spacing w:before="240" w:after="120"/>
      <w:ind w:left="140" w:firstLine="709"/>
      <w:jc w:val="both"/>
    </w:pPr>
    <w:rPr>
      <w:rFonts w:ascii="Arial" w:eastAsia="Times New Roman" w:hAnsi="Arial" w:cs="Arial"/>
      <w:b/>
      <w:bCs/>
      <w:sz w:val="24"/>
      <w:szCs w:val="28"/>
      <w:lang w:val="ru-RU" w:eastAsia="ru-RU"/>
    </w:rPr>
  </w:style>
  <w:style w:type="paragraph" w:customStyle="1" w:styleId="afffffff2">
    <w:name w:val="Заголовок статьи"/>
    <w:basedOn w:val="a7"/>
    <w:next w:val="a7"/>
    <w:rsid w:val="00B9704B"/>
    <w:pPr>
      <w:widowControl/>
      <w:autoSpaceDE w:val="0"/>
      <w:autoSpaceDN w:val="0"/>
      <w:adjustRightInd w:val="0"/>
      <w:ind w:left="1612" w:hanging="892"/>
      <w:jc w:val="both"/>
    </w:pPr>
    <w:rPr>
      <w:rFonts w:ascii="Arial" w:eastAsia="Times New Roman" w:hAnsi="Arial" w:cs="Arial"/>
      <w:sz w:val="24"/>
      <w:szCs w:val="24"/>
      <w:lang w:val="ru-RU" w:eastAsia="ru-RU"/>
    </w:rPr>
  </w:style>
  <w:style w:type="paragraph" w:customStyle="1" w:styleId="3f0">
    <w:name w:val="Абзац списка3"/>
    <w:basedOn w:val="a7"/>
    <w:rsid w:val="00B9704B"/>
    <w:pPr>
      <w:widowControl/>
      <w:ind w:left="720" w:firstLine="709"/>
      <w:jc w:val="both"/>
    </w:pPr>
    <w:rPr>
      <w:rFonts w:ascii="Times New Roman" w:eastAsia="Times New Roman" w:hAnsi="Times New Roman" w:cs="Times New Roman"/>
      <w:sz w:val="24"/>
      <w:szCs w:val="24"/>
      <w:lang w:val="ru-RU" w:eastAsia="ru-RU"/>
    </w:rPr>
  </w:style>
  <w:style w:type="numbering" w:customStyle="1" w:styleId="2">
    <w:name w:val="Стиль2"/>
    <w:rsid w:val="00B9704B"/>
    <w:pPr>
      <w:numPr>
        <w:numId w:val="86"/>
      </w:numPr>
    </w:pPr>
  </w:style>
  <w:style w:type="numbering" w:customStyle="1" w:styleId="3">
    <w:name w:val="Стиль3"/>
    <w:rsid w:val="00B9704B"/>
    <w:pPr>
      <w:numPr>
        <w:numId w:val="87"/>
      </w:numPr>
    </w:pPr>
  </w:style>
  <w:style w:type="numbering" w:customStyle="1" w:styleId="123">
    <w:name w:val="Список нумерованный 1.2.3."/>
    <w:rsid w:val="00B9704B"/>
    <w:pPr>
      <w:numPr>
        <w:numId w:val="93"/>
      </w:numPr>
    </w:pPr>
  </w:style>
  <w:style w:type="numbering" w:customStyle="1" w:styleId="a2">
    <w:name w:val="Список нумерованный"/>
    <w:rsid w:val="00B9704B"/>
    <w:pPr>
      <w:numPr>
        <w:numId w:val="94"/>
      </w:numPr>
    </w:pPr>
  </w:style>
  <w:style w:type="numbering" w:styleId="111111">
    <w:name w:val="Outline List 2"/>
    <w:basedOn w:val="aa"/>
    <w:rsid w:val="00B9704B"/>
    <w:pPr>
      <w:numPr>
        <w:numId w:val="89"/>
      </w:numPr>
    </w:pPr>
  </w:style>
  <w:style w:type="numbering" w:customStyle="1" w:styleId="ArticleSection1">
    <w:name w:val="Article / Section1"/>
    <w:rsid w:val="00B9704B"/>
    <w:pPr>
      <w:numPr>
        <w:numId w:val="90"/>
      </w:numPr>
    </w:pPr>
  </w:style>
  <w:style w:type="paragraph" w:customStyle="1" w:styleId="190">
    <w:name w:val="Знак Знак19 Знак Знак"/>
    <w:basedOn w:val="a7"/>
    <w:rsid w:val="00B9704B"/>
    <w:pPr>
      <w:widowControl/>
      <w:spacing w:after="160" w:line="240" w:lineRule="exact"/>
      <w:ind w:firstLine="709"/>
      <w:jc w:val="both"/>
    </w:pPr>
    <w:rPr>
      <w:rFonts w:ascii="Verdana" w:eastAsia="Times New Roman" w:hAnsi="Verdana" w:cs="Times New Roman"/>
      <w:sz w:val="20"/>
      <w:szCs w:val="20"/>
    </w:rPr>
  </w:style>
  <w:style w:type="paragraph" w:customStyle="1" w:styleId="Standard">
    <w:name w:val="Standard"/>
    <w:rsid w:val="00B9704B"/>
    <w:pPr>
      <w:suppressAutoHyphens/>
      <w:autoSpaceDN w:val="0"/>
      <w:textAlignment w:val="baseline"/>
    </w:pPr>
    <w:rPr>
      <w:rFonts w:ascii="Times New Roman" w:eastAsia="Lucida Sans Unicode" w:hAnsi="Times New Roman" w:cs="Tahoma"/>
      <w:kern w:val="3"/>
      <w:sz w:val="24"/>
      <w:szCs w:val="24"/>
      <w:lang w:val="ru-RU" w:eastAsia="ru-RU"/>
    </w:rPr>
  </w:style>
  <w:style w:type="paragraph" w:customStyle="1" w:styleId="117">
    <w:name w:val="Табличный_таблица_11"/>
    <w:link w:val="118"/>
    <w:rsid w:val="00B9704B"/>
    <w:pPr>
      <w:widowControl/>
      <w:jc w:val="center"/>
    </w:pPr>
    <w:rPr>
      <w:rFonts w:ascii="Times New Roman" w:eastAsia="Calibri" w:hAnsi="Times New Roman" w:cs="Times New Roman"/>
      <w:lang w:val="ru-RU" w:eastAsia="ru-RU"/>
    </w:rPr>
  </w:style>
  <w:style w:type="character" w:customStyle="1" w:styleId="118">
    <w:name w:val="Табличный_таблица_11 Знак"/>
    <w:link w:val="117"/>
    <w:locked/>
    <w:rsid w:val="00B9704B"/>
    <w:rPr>
      <w:rFonts w:ascii="Times New Roman" w:eastAsia="Calibri" w:hAnsi="Times New Roman" w:cs="Times New Roman"/>
      <w:lang w:val="ru-RU" w:eastAsia="ru-RU"/>
    </w:rPr>
  </w:style>
  <w:style w:type="paragraph" w:customStyle="1" w:styleId="119">
    <w:name w:val="Табличный_боковик_11"/>
    <w:link w:val="11a"/>
    <w:rsid w:val="00B9704B"/>
    <w:pPr>
      <w:widowControl/>
    </w:pPr>
    <w:rPr>
      <w:rFonts w:ascii="Times New Roman" w:eastAsia="Calibri" w:hAnsi="Times New Roman" w:cs="Times New Roman"/>
      <w:szCs w:val="24"/>
      <w:lang w:val="ru-RU" w:eastAsia="ru-RU"/>
    </w:rPr>
  </w:style>
  <w:style w:type="character" w:customStyle="1" w:styleId="11a">
    <w:name w:val="Табличный_боковик_11 Знак"/>
    <w:link w:val="119"/>
    <w:locked/>
    <w:rsid w:val="00B9704B"/>
    <w:rPr>
      <w:rFonts w:ascii="Times New Roman" w:eastAsia="Calibri" w:hAnsi="Times New Roman" w:cs="Times New Roman"/>
      <w:szCs w:val="24"/>
      <w:lang w:val="ru-RU" w:eastAsia="ru-RU"/>
    </w:rPr>
  </w:style>
  <w:style w:type="paragraph" w:customStyle="1" w:styleId="afffffff3">
    <w:name w:val="Абзац"/>
    <w:link w:val="afffffff4"/>
    <w:rsid w:val="00B9704B"/>
    <w:pPr>
      <w:widowControl/>
      <w:spacing w:before="120" w:after="60"/>
      <w:ind w:firstLine="567"/>
      <w:jc w:val="both"/>
    </w:pPr>
    <w:rPr>
      <w:rFonts w:ascii="Times New Roman" w:eastAsia="Calibri" w:hAnsi="Times New Roman" w:cs="Times New Roman"/>
      <w:sz w:val="24"/>
      <w:szCs w:val="24"/>
      <w:lang w:val="ru-RU" w:eastAsia="ru-RU"/>
    </w:rPr>
  </w:style>
  <w:style w:type="character" w:customStyle="1" w:styleId="afffffff4">
    <w:name w:val="Абзац Знак"/>
    <w:link w:val="afffffff3"/>
    <w:locked/>
    <w:rsid w:val="00B9704B"/>
    <w:rPr>
      <w:rFonts w:ascii="Times New Roman" w:eastAsia="Calibri" w:hAnsi="Times New Roman" w:cs="Times New Roman"/>
      <w:sz w:val="24"/>
      <w:szCs w:val="24"/>
      <w:lang w:val="ru-RU" w:eastAsia="ru-RU"/>
    </w:rPr>
  </w:style>
  <w:style w:type="paragraph" w:customStyle="1" w:styleId="afffffff5">
    <w:name w:val="Таблица_название_таблицы"/>
    <w:next w:val="afffffff3"/>
    <w:link w:val="afffffff6"/>
    <w:rsid w:val="00B9704B"/>
    <w:pPr>
      <w:keepNext/>
      <w:widowControl/>
      <w:spacing w:after="120"/>
      <w:jc w:val="center"/>
    </w:pPr>
    <w:rPr>
      <w:rFonts w:ascii="Times New Roman" w:eastAsia="Calibri" w:hAnsi="Times New Roman" w:cs="Times New Roman"/>
      <w:bCs/>
      <w:sz w:val="24"/>
      <w:lang w:val="ru-RU" w:eastAsia="ru-RU"/>
    </w:rPr>
  </w:style>
  <w:style w:type="character" w:customStyle="1" w:styleId="afffffff6">
    <w:name w:val="Таблица_название_таблицы Знак"/>
    <w:link w:val="afffffff5"/>
    <w:locked/>
    <w:rsid w:val="00B9704B"/>
    <w:rPr>
      <w:rFonts w:ascii="Times New Roman" w:eastAsia="Calibri" w:hAnsi="Times New Roman" w:cs="Times New Roman"/>
      <w:bCs/>
      <w:sz w:val="24"/>
      <w:lang w:val="ru-RU" w:eastAsia="ru-RU"/>
    </w:rPr>
  </w:style>
  <w:style w:type="character" w:customStyle="1" w:styleId="match">
    <w:name w:val="match"/>
    <w:basedOn w:val="a8"/>
    <w:rsid w:val="00B9704B"/>
  </w:style>
  <w:style w:type="paragraph" w:customStyle="1" w:styleId="11">
    <w:name w:val="Табличный_маркированный_11"/>
    <w:link w:val="11b"/>
    <w:qFormat/>
    <w:rsid w:val="00B9704B"/>
    <w:pPr>
      <w:widowControl/>
      <w:numPr>
        <w:numId w:val="95"/>
      </w:numPr>
      <w:ind w:left="397" w:hanging="397"/>
      <w:jc w:val="both"/>
    </w:pPr>
    <w:rPr>
      <w:rFonts w:ascii="Times New Roman" w:eastAsia="Times New Roman" w:hAnsi="Times New Roman" w:cs="Times New Roman"/>
      <w:lang w:val="ru-RU" w:eastAsia="ru-RU"/>
    </w:rPr>
  </w:style>
  <w:style w:type="character" w:customStyle="1" w:styleId="11b">
    <w:name w:val="Табличный_маркированный_11 Знак"/>
    <w:link w:val="11"/>
    <w:rsid w:val="00B9704B"/>
    <w:rPr>
      <w:rFonts w:ascii="Times New Roman" w:eastAsia="Times New Roman" w:hAnsi="Times New Roman" w:cs="Times New Roman"/>
      <w:lang w:val="ru-RU" w:eastAsia="ru-RU"/>
    </w:rPr>
  </w:style>
  <w:style w:type="character" w:customStyle="1" w:styleId="3e">
    <w:name w:val="Знак Знак3 Знак Знак Знак Знак Знак Знак Знак"/>
    <w:link w:val="3d"/>
    <w:rsid w:val="00B9704B"/>
    <w:rPr>
      <w:rFonts w:ascii="Tahoma" w:eastAsia="Times New Roman" w:hAnsi="Tahoma" w:cs="Times New Roman"/>
      <w:sz w:val="20"/>
      <w:szCs w:val="20"/>
    </w:rPr>
  </w:style>
  <w:style w:type="character" w:customStyle="1" w:styleId="1fff3">
    <w:name w:val="Знак Знак Знак1 Знак Знак Знак Знак Знак Знак Знак Знак Знак Знак Знак"/>
    <w:link w:val="1fff2"/>
    <w:rsid w:val="00B9704B"/>
    <w:rPr>
      <w:rFonts w:ascii="Times New Roman" w:eastAsia="Times New Roman" w:hAnsi="Times New Roman" w:cs="Times New Roman"/>
      <w:noProof/>
      <w:sz w:val="24"/>
      <w:szCs w:val="24"/>
    </w:rPr>
  </w:style>
  <w:style w:type="paragraph" w:customStyle="1" w:styleId="191">
    <w:name w:val="Знак Знак19"/>
    <w:basedOn w:val="a7"/>
    <w:rsid w:val="00B9704B"/>
    <w:pPr>
      <w:widowControl/>
      <w:spacing w:after="160" w:line="240" w:lineRule="exact"/>
      <w:ind w:firstLine="709"/>
      <w:jc w:val="both"/>
    </w:pPr>
    <w:rPr>
      <w:rFonts w:ascii="Verdana" w:eastAsia="Times New Roman" w:hAnsi="Verdana" w:cs="Times New Roman"/>
      <w:sz w:val="20"/>
      <w:szCs w:val="20"/>
    </w:rPr>
  </w:style>
  <w:style w:type="paragraph" w:customStyle="1" w:styleId="txt">
    <w:name w:val="txt"/>
    <w:basedOn w:val="a7"/>
    <w:rsid w:val="00B9704B"/>
    <w:pPr>
      <w:widowControl/>
      <w:spacing w:before="15" w:after="15"/>
      <w:ind w:left="15" w:right="15" w:firstLine="709"/>
      <w:jc w:val="both"/>
    </w:pPr>
    <w:rPr>
      <w:rFonts w:ascii="Verdana" w:eastAsia="Times New Roman" w:hAnsi="Verdana" w:cs="Times New Roman"/>
      <w:color w:val="000000"/>
      <w:sz w:val="17"/>
      <w:szCs w:val="17"/>
      <w:lang w:val="ru-RU" w:eastAsia="ru-RU"/>
    </w:rPr>
  </w:style>
  <w:style w:type="paragraph" w:customStyle="1" w:styleId="1fff5">
    <w:name w:val="З1"/>
    <w:basedOn w:val="a7"/>
    <w:next w:val="a7"/>
    <w:rsid w:val="00B9704B"/>
    <w:pPr>
      <w:widowControl/>
      <w:spacing w:line="360" w:lineRule="auto"/>
      <w:ind w:firstLine="748"/>
      <w:jc w:val="both"/>
    </w:pPr>
    <w:rPr>
      <w:rFonts w:ascii="Times New Roman" w:eastAsia="Times New Roman" w:hAnsi="Times New Roman" w:cs="Times New Roman"/>
      <w:b/>
      <w:sz w:val="24"/>
      <w:szCs w:val="24"/>
      <w:lang w:val="ru-RU" w:eastAsia="ru-RU"/>
    </w:rPr>
  </w:style>
  <w:style w:type="paragraph" w:customStyle="1" w:styleId="4-123">
    <w:name w:val="Заг4 - Пункт нумерованный 1.2.3."/>
    <w:basedOn w:val="ab"/>
    <w:link w:val="4-1230"/>
    <w:rsid w:val="00B9704B"/>
    <w:pPr>
      <w:widowControl/>
      <w:numPr>
        <w:numId w:val="96"/>
      </w:numPr>
      <w:spacing w:after="120"/>
      <w:ind w:left="927" w:firstLine="0"/>
      <w:jc w:val="both"/>
    </w:pPr>
    <w:rPr>
      <w:rFonts w:cs="Times New Roman"/>
      <w:szCs w:val="20"/>
      <w:lang w:val="ru-RU" w:eastAsia="ru-RU"/>
    </w:rPr>
  </w:style>
  <w:style w:type="character" w:customStyle="1" w:styleId="4-1230">
    <w:name w:val="Заг4 - Пункт нумерованный 1.2.3. Знак"/>
    <w:link w:val="4-123"/>
    <w:locked/>
    <w:rsid w:val="00B9704B"/>
    <w:rPr>
      <w:rFonts w:ascii="Times New Roman" w:eastAsia="Times New Roman" w:hAnsi="Times New Roman" w:cs="Times New Roman"/>
      <w:sz w:val="24"/>
      <w:szCs w:val="20"/>
      <w:lang w:val="ru-RU" w:eastAsia="ru-RU"/>
    </w:rPr>
  </w:style>
  <w:style w:type="character" w:customStyle="1" w:styleId="3-0">
    <w:name w:val="Заг3 - Статья Знак"/>
    <w:link w:val="3-"/>
    <w:locked/>
    <w:rsid w:val="00B9704B"/>
    <w:rPr>
      <w:rFonts w:ascii="Arial" w:hAnsi="Arial"/>
      <w:i/>
      <w:sz w:val="24"/>
    </w:rPr>
  </w:style>
  <w:style w:type="paragraph" w:customStyle="1" w:styleId="3-">
    <w:name w:val="Заг3 - Статья"/>
    <w:basedOn w:val="a7"/>
    <w:link w:val="3-0"/>
    <w:rsid w:val="00B9704B"/>
    <w:pPr>
      <w:keepNext/>
      <w:keepLines/>
      <w:widowControl/>
      <w:numPr>
        <w:numId w:val="97"/>
      </w:numPr>
      <w:spacing w:before="360" w:after="120"/>
      <w:jc w:val="both"/>
      <w:outlineLvl w:val="2"/>
    </w:pPr>
    <w:rPr>
      <w:rFonts w:ascii="Arial" w:hAnsi="Arial"/>
      <w:i/>
      <w:sz w:val="24"/>
    </w:rPr>
  </w:style>
  <w:style w:type="character" w:customStyle="1" w:styleId="s3">
    <w:name w:val="s3"/>
    <w:rsid w:val="00B9704B"/>
    <w:rPr>
      <w:rFonts w:cs="Times New Roman"/>
    </w:rPr>
  </w:style>
  <w:style w:type="character" w:customStyle="1" w:styleId="afffffff7">
    <w:name w:val="ВерхКолонтитул Знак Знак"/>
    <w:locked/>
    <w:rsid w:val="00B9704B"/>
    <w:rPr>
      <w:rFonts w:ascii="Arial" w:hAnsi="Arial"/>
      <w:position w:val="6"/>
      <w:sz w:val="24"/>
      <w:szCs w:val="24"/>
      <w:lang w:bidi="ar-SA"/>
    </w:rPr>
  </w:style>
  <w:style w:type="paragraph" w:customStyle="1" w:styleId="1fff6">
    <w:name w:val="Верхний колонтитул1"/>
    <w:basedOn w:val="a7"/>
    <w:rsid w:val="00B9704B"/>
    <w:pPr>
      <w:widowControl/>
      <w:tabs>
        <w:tab w:val="center" w:pos="4153"/>
        <w:tab w:val="right" w:pos="8306"/>
      </w:tabs>
      <w:ind w:firstLine="709"/>
      <w:jc w:val="both"/>
    </w:pPr>
    <w:rPr>
      <w:rFonts w:ascii="Arial" w:eastAsia="Times New Roman" w:hAnsi="Arial" w:cs="Arial"/>
      <w:position w:val="6"/>
      <w:sz w:val="24"/>
      <w:szCs w:val="24"/>
      <w:lang w:val="ru-RU" w:eastAsia="ru-RU"/>
    </w:rPr>
  </w:style>
  <w:style w:type="character" w:customStyle="1" w:styleId="mw-headline">
    <w:name w:val="mw-headline"/>
    <w:rsid w:val="00B9704B"/>
    <w:rPr>
      <w:rFonts w:cs="Times New Roman"/>
    </w:rPr>
  </w:style>
  <w:style w:type="paragraph" w:customStyle="1" w:styleId="afffffff8">
    <w:name w:val="МОЕ"/>
    <w:basedOn w:val="a7"/>
    <w:rsid w:val="00B9704B"/>
    <w:pPr>
      <w:widowControl/>
      <w:ind w:firstLine="709"/>
      <w:jc w:val="both"/>
    </w:pPr>
    <w:rPr>
      <w:rFonts w:ascii="Times New Roman" w:eastAsia="Times New Roman" w:hAnsi="Times New Roman" w:cs="Times New Roman"/>
      <w:spacing w:val="10"/>
      <w:sz w:val="24"/>
      <w:szCs w:val="28"/>
      <w:lang w:val="ru-RU" w:eastAsia="ru-RU"/>
    </w:rPr>
  </w:style>
  <w:style w:type="character" w:customStyle="1" w:styleId="219">
    <w:name w:val="Оглавление 2 Знак Знак1"/>
    <w:aliases w:val="Основной текст 2 Знак1 Знак Знак1,Оглавление 2 Знак Знак Знак Знак1,Основной текст 2 Знак1 Знак Знак Знак Знак1,Оглавление 2 Знак Знак Знак Знак Знак Знак Знак"/>
    <w:locked/>
    <w:rsid w:val="00B9704B"/>
    <w:rPr>
      <w:sz w:val="24"/>
      <w:szCs w:val="24"/>
      <w:lang w:bidi="ar-SA"/>
    </w:rPr>
  </w:style>
  <w:style w:type="paragraph" w:customStyle="1" w:styleId="afffffff9">
    <w:name w:val="Îáû÷íûé"/>
    <w:rsid w:val="00B9704B"/>
    <w:rPr>
      <w:rFonts w:ascii="TimesET" w:eastAsia="Times New Roman" w:hAnsi="TimesET" w:cs="Times New Roman"/>
      <w:sz w:val="20"/>
      <w:szCs w:val="20"/>
      <w:lang w:val="ru-RU" w:eastAsia="ru-RU"/>
    </w:rPr>
  </w:style>
  <w:style w:type="character" w:customStyle="1" w:styleId="55">
    <w:name w:val="Знак Знак5"/>
    <w:rsid w:val="00B9704B"/>
    <w:rPr>
      <w:rFonts w:ascii="Arial" w:hAnsi="Arial" w:cs="Arial"/>
      <w:b/>
      <w:bCs/>
      <w:kern w:val="32"/>
      <w:sz w:val="32"/>
      <w:szCs w:val="32"/>
      <w:lang w:val="ru-RU" w:eastAsia="ru-RU" w:bidi="ar-SA"/>
    </w:rPr>
  </w:style>
  <w:style w:type="paragraph" w:customStyle="1" w:styleId="ConsCell">
    <w:name w:val="ConsCell"/>
    <w:rsid w:val="00B9704B"/>
    <w:pPr>
      <w:autoSpaceDE w:val="0"/>
      <w:autoSpaceDN w:val="0"/>
      <w:adjustRightInd w:val="0"/>
    </w:pPr>
    <w:rPr>
      <w:rFonts w:ascii="Arial" w:eastAsia="Times New Roman" w:hAnsi="Arial" w:cs="Arial"/>
      <w:sz w:val="20"/>
      <w:szCs w:val="20"/>
      <w:lang w:val="ru-RU" w:eastAsia="ru-RU"/>
    </w:rPr>
  </w:style>
  <w:style w:type="paragraph" w:customStyle="1" w:styleId="afffffffa">
    <w:name w:val="Таблицы (моноширинный)"/>
    <w:basedOn w:val="a7"/>
    <w:next w:val="a7"/>
    <w:rsid w:val="00B9704B"/>
    <w:pPr>
      <w:autoSpaceDE w:val="0"/>
      <w:autoSpaceDN w:val="0"/>
      <w:adjustRightInd w:val="0"/>
      <w:ind w:firstLine="709"/>
      <w:jc w:val="both"/>
    </w:pPr>
    <w:rPr>
      <w:rFonts w:ascii="Courier New" w:eastAsia="Times New Roman" w:hAnsi="Courier New" w:cs="Courier New"/>
      <w:sz w:val="26"/>
      <w:szCs w:val="26"/>
      <w:lang w:val="ru-RU" w:eastAsia="ru-RU"/>
    </w:rPr>
  </w:style>
  <w:style w:type="paragraph" w:customStyle="1" w:styleId="1fff7">
    <w:name w:val="Знак1 Знак Знак Знак"/>
    <w:basedOn w:val="a7"/>
    <w:rsid w:val="00B9704B"/>
    <w:pPr>
      <w:widowControl/>
      <w:spacing w:after="60"/>
      <w:ind w:firstLine="709"/>
      <w:jc w:val="both"/>
    </w:pPr>
    <w:rPr>
      <w:rFonts w:ascii="Arial" w:eastAsia="Times New Roman" w:hAnsi="Arial" w:cs="Arial"/>
      <w:bCs/>
      <w:sz w:val="24"/>
      <w:szCs w:val="24"/>
      <w:lang w:val="ru-RU" w:eastAsia="ru-RU"/>
    </w:rPr>
  </w:style>
  <w:style w:type="paragraph" w:customStyle="1" w:styleId="consplustitle0">
    <w:name w:val="consplustitle"/>
    <w:basedOn w:val="a7"/>
    <w:rsid w:val="00B9704B"/>
    <w:pPr>
      <w:widowControl/>
      <w:ind w:firstLine="709"/>
      <w:jc w:val="both"/>
    </w:pPr>
    <w:rPr>
      <w:rFonts w:ascii="Times New Roman" w:eastAsia="Times New Roman" w:hAnsi="Times New Roman" w:cs="Times New Roman"/>
      <w:sz w:val="24"/>
      <w:szCs w:val="24"/>
      <w:lang w:val="ru-RU" w:eastAsia="ru-RU"/>
    </w:rPr>
  </w:style>
  <w:style w:type="paragraph" w:customStyle="1" w:styleId="S">
    <w:name w:val="S_Обычный"/>
    <w:basedOn w:val="a7"/>
    <w:link w:val="S0"/>
    <w:rsid w:val="00B9704B"/>
    <w:pPr>
      <w:widowControl/>
      <w:spacing w:line="360" w:lineRule="auto"/>
      <w:ind w:firstLine="709"/>
      <w:jc w:val="both"/>
    </w:pPr>
    <w:rPr>
      <w:rFonts w:ascii="Times New Roman" w:eastAsia="Times New Roman" w:hAnsi="Times New Roman" w:cs="Times New Roman"/>
      <w:sz w:val="24"/>
      <w:szCs w:val="24"/>
      <w:lang w:val="ru-RU" w:eastAsia="ru-RU"/>
    </w:rPr>
  </w:style>
  <w:style w:type="character" w:customStyle="1" w:styleId="S0">
    <w:name w:val="S_Обычный Знак"/>
    <w:link w:val="S"/>
    <w:locked/>
    <w:rsid w:val="00B9704B"/>
    <w:rPr>
      <w:rFonts w:ascii="Times New Roman" w:eastAsia="Times New Roman" w:hAnsi="Times New Roman" w:cs="Times New Roman"/>
      <w:sz w:val="24"/>
      <w:szCs w:val="24"/>
      <w:lang w:val="ru-RU" w:eastAsia="ru-RU"/>
    </w:rPr>
  </w:style>
  <w:style w:type="paragraph" w:customStyle="1" w:styleId="S1">
    <w:name w:val="S_Титульный"/>
    <w:basedOn w:val="a7"/>
    <w:rsid w:val="00B9704B"/>
    <w:pPr>
      <w:widowControl/>
      <w:spacing w:line="360" w:lineRule="auto"/>
      <w:ind w:left="3060" w:firstLine="709"/>
      <w:jc w:val="right"/>
    </w:pPr>
    <w:rPr>
      <w:rFonts w:ascii="Times New Roman" w:eastAsia="Times New Roman" w:hAnsi="Times New Roman" w:cs="Times New Roman"/>
      <w:b/>
      <w:caps/>
      <w:sz w:val="24"/>
      <w:szCs w:val="24"/>
      <w:lang w:val="ru-RU" w:eastAsia="ru-RU"/>
    </w:rPr>
  </w:style>
  <w:style w:type="paragraph" w:customStyle="1" w:styleId="Iniiaiieoaenonionooiii2">
    <w:name w:val="Iniiaiie oaeno n ionooiii 2"/>
    <w:basedOn w:val="Iauiue"/>
    <w:rsid w:val="00B9704B"/>
    <w:pPr>
      <w:overflowPunct/>
      <w:autoSpaceDE/>
      <w:autoSpaceDN/>
      <w:adjustRightInd/>
      <w:ind w:firstLine="284"/>
    </w:pPr>
    <w:rPr>
      <w:rFonts w:ascii="Peterburg" w:hAnsi="Peterburg" w:cs="Times New Roman"/>
      <w:sz w:val="20"/>
      <w:szCs w:val="20"/>
    </w:rPr>
  </w:style>
  <w:style w:type="paragraph" w:customStyle="1" w:styleId="3f1">
    <w:name w:val="Заголовок оглавления3"/>
    <w:basedOn w:val="10"/>
    <w:next w:val="a7"/>
    <w:rsid w:val="00B9704B"/>
    <w:pPr>
      <w:keepLines w:val="0"/>
      <w:widowControl/>
      <w:numPr>
        <w:ilvl w:val="5"/>
      </w:numPr>
      <w:tabs>
        <w:tab w:val="num" w:pos="1152"/>
      </w:tabs>
      <w:suppressAutoHyphens/>
      <w:spacing w:before="0" w:line="276" w:lineRule="auto"/>
      <w:ind w:firstLine="567"/>
      <w:jc w:val="both"/>
      <w:outlineLvl w:val="9"/>
    </w:pPr>
    <w:rPr>
      <w:rFonts w:ascii="Times New Roman" w:eastAsia="Times New Roman" w:hAnsi="Times New Roman" w:cs="Times New Roman"/>
      <w:caps/>
      <w:color w:val="365F91"/>
      <w:szCs w:val="24"/>
      <w:lang w:val="ru-RU" w:eastAsia="ru-RU"/>
    </w:rPr>
  </w:style>
  <w:style w:type="paragraph" w:customStyle="1" w:styleId="afffffffb">
    <w:name w:val="Содержимое врезки"/>
    <w:basedOn w:val="a7"/>
    <w:rsid w:val="00B9704B"/>
    <w:pPr>
      <w:widowControl/>
      <w:ind w:firstLine="709"/>
      <w:jc w:val="both"/>
    </w:pPr>
    <w:rPr>
      <w:rFonts w:ascii="Times New Roman" w:eastAsia="Times New Roman" w:hAnsi="Times New Roman" w:cs="Times New Roman"/>
      <w:color w:val="00000A"/>
      <w:sz w:val="24"/>
      <w:lang w:val="ru-RU" w:eastAsia="ru-RU"/>
    </w:rPr>
  </w:style>
  <w:style w:type="character" w:customStyle="1" w:styleId="-a">
    <w:name w:val="Интернет-ссылка"/>
    <w:rsid w:val="00B9704B"/>
    <w:rPr>
      <w:rFonts w:cs="Times New Roman"/>
      <w:color w:val="0000FF"/>
      <w:u w:val="single"/>
    </w:rPr>
  </w:style>
  <w:style w:type="character" w:customStyle="1" w:styleId="ListLabel1">
    <w:name w:val="ListLabel 1"/>
    <w:rsid w:val="00B9704B"/>
  </w:style>
  <w:style w:type="character" w:customStyle="1" w:styleId="ListLabel2">
    <w:name w:val="ListLabel 2"/>
    <w:rsid w:val="00B9704B"/>
  </w:style>
  <w:style w:type="character" w:customStyle="1" w:styleId="ListLabel3">
    <w:name w:val="ListLabel 3"/>
    <w:rsid w:val="00B9704B"/>
    <w:rPr>
      <w:rFonts w:eastAsia="Times New Roman"/>
    </w:rPr>
  </w:style>
  <w:style w:type="character" w:customStyle="1" w:styleId="ListLabel4">
    <w:name w:val="ListLabel 4"/>
    <w:rsid w:val="00B9704B"/>
  </w:style>
  <w:style w:type="character" w:customStyle="1" w:styleId="ListLabel5">
    <w:name w:val="ListLabel 5"/>
    <w:rsid w:val="00B9704B"/>
    <w:rPr>
      <w:rFonts w:eastAsia="Times New Roman"/>
    </w:rPr>
  </w:style>
  <w:style w:type="character" w:customStyle="1" w:styleId="afffffffc">
    <w:name w:val="Ссылка указателя"/>
    <w:rsid w:val="00B9704B"/>
  </w:style>
  <w:style w:type="character" w:customStyle="1" w:styleId="blk">
    <w:name w:val="blk"/>
    <w:rsid w:val="00B9704B"/>
    <w:rPr>
      <w:rFonts w:cs="Times New Roman"/>
    </w:rPr>
  </w:style>
  <w:style w:type="paragraph" w:customStyle="1" w:styleId="afffffffd">
    <w:name w:val="Заглавие"/>
    <w:basedOn w:val="a7"/>
    <w:rsid w:val="00B9704B"/>
    <w:pPr>
      <w:widowControl/>
      <w:ind w:firstLine="709"/>
      <w:jc w:val="center"/>
    </w:pPr>
    <w:rPr>
      <w:rFonts w:ascii="Times New Roman" w:eastAsia="Times New Roman" w:hAnsi="Times New Roman" w:cs="Times New Roman"/>
      <w:b/>
      <w:color w:val="00000A"/>
      <w:sz w:val="24"/>
      <w:szCs w:val="20"/>
      <w:lang w:val="ru-RU" w:eastAsia="ru-RU"/>
    </w:rPr>
  </w:style>
  <w:style w:type="paragraph" w:customStyle="1" w:styleId="afffffffe">
    <w:name w:val="Блочная цитата"/>
    <w:basedOn w:val="a7"/>
    <w:rsid w:val="00B9704B"/>
    <w:pPr>
      <w:widowControl/>
      <w:ind w:firstLine="709"/>
      <w:jc w:val="both"/>
    </w:pPr>
    <w:rPr>
      <w:rFonts w:ascii="Times New Roman" w:eastAsia="Times New Roman" w:hAnsi="Times New Roman" w:cs="Times New Roman"/>
      <w:color w:val="00000A"/>
      <w:sz w:val="24"/>
      <w:lang w:val="ru-RU" w:eastAsia="ru-RU"/>
    </w:rPr>
  </w:style>
  <w:style w:type="paragraph" w:customStyle="1" w:styleId="affffffff">
    <w:name w:val="Содержимое таблицы"/>
    <w:basedOn w:val="a7"/>
    <w:rsid w:val="00B9704B"/>
    <w:pPr>
      <w:widowControl/>
      <w:ind w:firstLine="709"/>
      <w:jc w:val="both"/>
    </w:pPr>
    <w:rPr>
      <w:rFonts w:ascii="Times New Roman" w:eastAsia="Times New Roman" w:hAnsi="Times New Roman" w:cs="Times New Roman"/>
      <w:color w:val="00000A"/>
      <w:sz w:val="24"/>
      <w:lang w:val="ru-RU" w:eastAsia="ru-RU"/>
    </w:rPr>
  </w:style>
  <w:style w:type="paragraph" w:customStyle="1" w:styleId="affffffff0">
    <w:name w:val="Заголовок таблицы"/>
    <w:basedOn w:val="affffffff"/>
    <w:rsid w:val="00B9704B"/>
  </w:style>
  <w:style w:type="paragraph" w:customStyle="1" w:styleId="font5">
    <w:name w:val="font5"/>
    <w:basedOn w:val="a7"/>
    <w:rsid w:val="00B9704B"/>
    <w:pPr>
      <w:widowControl/>
      <w:spacing w:before="100" w:beforeAutospacing="1" w:after="100" w:afterAutospacing="1"/>
      <w:ind w:firstLine="709"/>
      <w:jc w:val="both"/>
    </w:pPr>
    <w:rPr>
      <w:rFonts w:ascii="Times New Roman" w:eastAsia="Times New Roman" w:hAnsi="Times New Roman" w:cs="Times New Roman"/>
      <w:color w:val="000000"/>
      <w:sz w:val="20"/>
      <w:szCs w:val="20"/>
      <w:lang w:val="ru-RU" w:eastAsia="ru-RU"/>
    </w:rPr>
  </w:style>
  <w:style w:type="paragraph" w:customStyle="1" w:styleId="font6">
    <w:name w:val="font6"/>
    <w:basedOn w:val="a7"/>
    <w:rsid w:val="00B9704B"/>
    <w:pPr>
      <w:widowControl/>
      <w:spacing w:before="100" w:beforeAutospacing="1" w:after="100" w:afterAutospacing="1"/>
      <w:ind w:firstLine="709"/>
      <w:jc w:val="both"/>
    </w:pPr>
    <w:rPr>
      <w:rFonts w:ascii="Times New Roman" w:eastAsia="Times New Roman" w:hAnsi="Times New Roman" w:cs="Times New Roman"/>
      <w:color w:val="000000"/>
      <w:sz w:val="24"/>
      <w:szCs w:val="24"/>
      <w:lang w:val="ru-RU" w:eastAsia="ru-RU"/>
    </w:rPr>
  </w:style>
  <w:style w:type="paragraph" w:customStyle="1" w:styleId="font7">
    <w:name w:val="font7"/>
    <w:basedOn w:val="a7"/>
    <w:rsid w:val="00B9704B"/>
    <w:pPr>
      <w:widowControl/>
      <w:spacing w:before="100" w:beforeAutospacing="1" w:after="100" w:afterAutospacing="1"/>
      <w:ind w:firstLine="709"/>
      <w:jc w:val="both"/>
    </w:pPr>
    <w:rPr>
      <w:rFonts w:ascii="Times New Roman" w:eastAsia="Times New Roman" w:hAnsi="Times New Roman" w:cs="Times New Roman"/>
      <w:color w:val="000000"/>
      <w:sz w:val="20"/>
      <w:szCs w:val="20"/>
      <w:lang w:val="ru-RU" w:eastAsia="ru-RU"/>
    </w:rPr>
  </w:style>
  <w:style w:type="paragraph" w:customStyle="1" w:styleId="font8">
    <w:name w:val="font8"/>
    <w:basedOn w:val="a7"/>
    <w:rsid w:val="00B9704B"/>
    <w:pPr>
      <w:widowControl/>
      <w:spacing w:before="100" w:beforeAutospacing="1" w:after="100" w:afterAutospacing="1"/>
      <w:ind w:firstLine="709"/>
      <w:jc w:val="both"/>
    </w:pPr>
    <w:rPr>
      <w:rFonts w:ascii="Times New Roman" w:eastAsia="Times New Roman" w:hAnsi="Times New Roman" w:cs="Times New Roman"/>
      <w:color w:val="000000"/>
      <w:sz w:val="20"/>
      <w:szCs w:val="20"/>
      <w:lang w:val="ru-RU" w:eastAsia="ru-RU"/>
    </w:rPr>
  </w:style>
  <w:style w:type="paragraph" w:customStyle="1" w:styleId="font9">
    <w:name w:val="font9"/>
    <w:basedOn w:val="a7"/>
    <w:rsid w:val="00B9704B"/>
    <w:pPr>
      <w:widowControl/>
      <w:spacing w:before="100" w:beforeAutospacing="1" w:after="100" w:afterAutospacing="1"/>
      <w:ind w:firstLine="709"/>
      <w:jc w:val="both"/>
    </w:pPr>
    <w:rPr>
      <w:rFonts w:ascii="Times New Roman" w:eastAsia="Times New Roman" w:hAnsi="Times New Roman" w:cs="Times New Roman"/>
      <w:color w:val="000000"/>
      <w:lang w:val="ru-RU" w:eastAsia="ru-RU"/>
    </w:rPr>
  </w:style>
  <w:style w:type="paragraph" w:customStyle="1" w:styleId="xl66">
    <w:name w:val="xl66"/>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67">
    <w:name w:val="xl67"/>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68">
    <w:name w:val="xl68"/>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69">
    <w:name w:val="xl69"/>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color w:val="333399"/>
      <w:sz w:val="24"/>
      <w:szCs w:val="24"/>
      <w:lang w:val="ru-RU" w:eastAsia="ru-RU"/>
    </w:rPr>
  </w:style>
  <w:style w:type="paragraph" w:customStyle="1" w:styleId="xl70">
    <w:name w:val="xl70"/>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71">
    <w:name w:val="xl71"/>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72">
    <w:name w:val="xl72"/>
    <w:basedOn w:val="a7"/>
    <w:rsid w:val="00B9704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ind w:firstLine="709"/>
      <w:jc w:val="center"/>
      <w:textAlignment w:val="center"/>
    </w:pPr>
    <w:rPr>
      <w:rFonts w:ascii="Times New Roman" w:eastAsia="Times New Roman" w:hAnsi="Times New Roman" w:cs="Times New Roman"/>
      <w:sz w:val="20"/>
      <w:szCs w:val="20"/>
      <w:lang w:val="ru-RU" w:eastAsia="ru-RU"/>
    </w:rPr>
  </w:style>
  <w:style w:type="paragraph" w:customStyle="1" w:styleId="xl73">
    <w:name w:val="xl73"/>
    <w:basedOn w:val="a7"/>
    <w:rsid w:val="00B9704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ind w:firstLine="709"/>
      <w:jc w:val="center"/>
      <w:textAlignment w:val="center"/>
    </w:pPr>
    <w:rPr>
      <w:rFonts w:ascii="Times New Roman" w:eastAsia="Times New Roman" w:hAnsi="Times New Roman" w:cs="Times New Roman"/>
      <w:sz w:val="24"/>
      <w:szCs w:val="28"/>
      <w:lang w:val="ru-RU" w:eastAsia="ru-RU"/>
    </w:rPr>
  </w:style>
  <w:style w:type="paragraph" w:customStyle="1" w:styleId="xl74">
    <w:name w:val="xl74"/>
    <w:basedOn w:val="a7"/>
    <w:rsid w:val="00B9704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ind w:firstLine="709"/>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7"/>
    <w:rsid w:val="00B9704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ind w:firstLine="709"/>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color w:val="333399"/>
      <w:sz w:val="24"/>
      <w:szCs w:val="24"/>
      <w:lang w:val="ru-RU" w:eastAsia="ru-RU"/>
    </w:rPr>
  </w:style>
  <w:style w:type="paragraph" w:customStyle="1" w:styleId="xl77">
    <w:name w:val="xl77"/>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78">
    <w:name w:val="xl78"/>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79">
    <w:name w:val="xl79"/>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80">
    <w:name w:val="xl80"/>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pPr>
    <w:rPr>
      <w:rFonts w:ascii="Times New Roman" w:eastAsia="Times New Roman" w:hAnsi="Times New Roman" w:cs="Times New Roman"/>
      <w:sz w:val="24"/>
      <w:szCs w:val="24"/>
      <w:lang w:val="ru-RU" w:eastAsia="ru-RU"/>
    </w:rPr>
  </w:style>
  <w:style w:type="paragraph" w:customStyle="1" w:styleId="xl81">
    <w:name w:val="xl81"/>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82">
    <w:name w:val="xl82"/>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83">
    <w:name w:val="xl83"/>
    <w:basedOn w:val="a7"/>
    <w:rsid w:val="00B9704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84">
    <w:name w:val="xl84"/>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85">
    <w:name w:val="xl85"/>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86">
    <w:name w:val="xl86"/>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87">
    <w:name w:val="xl87"/>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88">
    <w:name w:val="xl88"/>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center"/>
    </w:pPr>
    <w:rPr>
      <w:rFonts w:ascii="Times New Roman" w:eastAsia="Times New Roman" w:hAnsi="Times New Roman" w:cs="Times New Roman"/>
      <w:sz w:val="24"/>
      <w:szCs w:val="24"/>
      <w:lang w:val="ru-RU" w:eastAsia="ru-RU"/>
    </w:rPr>
  </w:style>
  <w:style w:type="paragraph" w:customStyle="1" w:styleId="xl89">
    <w:name w:val="xl89"/>
    <w:basedOn w:val="a7"/>
    <w:rsid w:val="00B9704B"/>
    <w:pPr>
      <w:widowControl/>
      <w:pBdr>
        <w:top w:val="single" w:sz="4" w:space="0" w:color="auto"/>
        <w:left w:val="single" w:sz="4" w:space="0" w:color="auto"/>
        <w:right w:val="single" w:sz="4" w:space="0" w:color="auto"/>
      </w:pBdr>
      <w:spacing w:before="100" w:beforeAutospacing="1" w:after="100" w:afterAutospacing="1"/>
      <w:ind w:firstLine="709"/>
      <w:jc w:val="center"/>
      <w:textAlignment w:val="center"/>
    </w:pPr>
    <w:rPr>
      <w:rFonts w:ascii="Times New Roman" w:eastAsia="Times New Roman" w:hAnsi="Times New Roman" w:cs="Times New Roman"/>
      <w:sz w:val="24"/>
      <w:szCs w:val="24"/>
      <w:lang w:val="ru-RU" w:eastAsia="ru-RU"/>
    </w:rPr>
  </w:style>
  <w:style w:type="paragraph" w:customStyle="1" w:styleId="xl90">
    <w:name w:val="xl90"/>
    <w:basedOn w:val="a7"/>
    <w:rsid w:val="00B9704B"/>
    <w:pPr>
      <w:widowControl/>
      <w:pBdr>
        <w:left w:val="single" w:sz="4" w:space="0" w:color="auto"/>
        <w:right w:val="single" w:sz="4" w:space="0" w:color="auto"/>
      </w:pBdr>
      <w:spacing w:before="100" w:beforeAutospacing="1" w:after="100" w:afterAutospacing="1"/>
      <w:ind w:firstLine="709"/>
      <w:jc w:val="center"/>
      <w:textAlignment w:val="center"/>
    </w:pPr>
    <w:rPr>
      <w:rFonts w:ascii="Times New Roman" w:eastAsia="Times New Roman" w:hAnsi="Times New Roman" w:cs="Times New Roman"/>
      <w:sz w:val="24"/>
      <w:szCs w:val="24"/>
      <w:lang w:val="ru-RU" w:eastAsia="ru-RU"/>
    </w:rPr>
  </w:style>
  <w:style w:type="paragraph" w:customStyle="1" w:styleId="xl91">
    <w:name w:val="xl91"/>
    <w:basedOn w:val="a7"/>
    <w:rsid w:val="00B9704B"/>
    <w:pPr>
      <w:widowControl/>
      <w:pBdr>
        <w:left w:val="single" w:sz="4" w:space="0" w:color="auto"/>
        <w:bottom w:val="single" w:sz="4" w:space="0" w:color="auto"/>
        <w:right w:val="single" w:sz="4" w:space="0" w:color="auto"/>
      </w:pBdr>
      <w:spacing w:before="100" w:beforeAutospacing="1" w:after="100" w:afterAutospacing="1"/>
      <w:ind w:firstLine="709"/>
      <w:jc w:val="center"/>
      <w:textAlignment w:val="center"/>
    </w:pPr>
    <w:rPr>
      <w:rFonts w:ascii="Times New Roman" w:eastAsia="Times New Roman" w:hAnsi="Times New Roman" w:cs="Times New Roman"/>
      <w:sz w:val="24"/>
      <w:szCs w:val="24"/>
      <w:lang w:val="ru-RU" w:eastAsia="ru-RU"/>
    </w:rPr>
  </w:style>
  <w:style w:type="paragraph" w:customStyle="1" w:styleId="xl92">
    <w:name w:val="xl92"/>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93">
    <w:name w:val="xl93"/>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94">
    <w:name w:val="xl94"/>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95">
    <w:name w:val="xl95"/>
    <w:basedOn w:val="a7"/>
    <w:rsid w:val="00B9704B"/>
    <w:pPr>
      <w:widowControl/>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jc w:val="both"/>
      <w:textAlignment w:val="top"/>
    </w:pPr>
    <w:rPr>
      <w:rFonts w:ascii="Times New Roman" w:eastAsia="Times New Roman" w:hAnsi="Times New Roman" w:cs="Times New Roman"/>
      <w:color w:val="333333"/>
      <w:sz w:val="24"/>
      <w:szCs w:val="24"/>
      <w:lang w:val="ru-RU" w:eastAsia="ru-RU"/>
    </w:rPr>
  </w:style>
  <w:style w:type="paragraph" w:customStyle="1" w:styleId="xl96">
    <w:name w:val="xl96"/>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97">
    <w:name w:val="xl97"/>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98">
    <w:name w:val="xl98"/>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paragraph" w:customStyle="1" w:styleId="xl99">
    <w:name w:val="xl99"/>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center"/>
      <w:textAlignment w:val="top"/>
    </w:pPr>
    <w:rPr>
      <w:rFonts w:ascii="Times New Roman" w:eastAsia="Times New Roman" w:hAnsi="Times New Roman" w:cs="Times New Roman"/>
      <w:sz w:val="24"/>
      <w:szCs w:val="24"/>
      <w:lang w:val="ru-RU" w:eastAsia="ru-RU"/>
    </w:rPr>
  </w:style>
  <w:style w:type="paragraph" w:customStyle="1" w:styleId="xl100">
    <w:name w:val="xl100"/>
    <w:basedOn w:val="a7"/>
    <w:rsid w:val="00B9704B"/>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709"/>
      <w:jc w:val="both"/>
      <w:textAlignment w:val="top"/>
    </w:pPr>
    <w:rPr>
      <w:rFonts w:ascii="Times New Roman" w:eastAsia="Times New Roman" w:hAnsi="Times New Roman" w:cs="Times New Roman"/>
      <w:sz w:val="24"/>
      <w:szCs w:val="24"/>
      <w:lang w:val="ru-RU" w:eastAsia="ru-RU"/>
    </w:rPr>
  </w:style>
  <w:style w:type="character" w:customStyle="1" w:styleId="aff8">
    <w:name w:val="Без интервала Знак"/>
    <w:link w:val="aff7"/>
    <w:uiPriority w:val="1"/>
    <w:rsid w:val="00B9704B"/>
    <w:rPr>
      <w:rFonts w:ascii="Times New Roman" w:eastAsia="Times New Roman" w:hAnsi="Times New Roman" w:cs="Times New Roman"/>
      <w:sz w:val="28"/>
      <w:szCs w:val="20"/>
      <w:lang w:val="ru-RU" w:eastAsia="ru-RU"/>
    </w:rPr>
  </w:style>
  <w:style w:type="paragraph" w:customStyle="1" w:styleId="2f9">
    <w:name w:val="Знак Знак Знак2"/>
    <w:basedOn w:val="a7"/>
    <w:rsid w:val="00B9704B"/>
    <w:pPr>
      <w:widowControl/>
      <w:autoSpaceDE w:val="0"/>
      <w:autoSpaceDN w:val="0"/>
      <w:adjustRightInd w:val="0"/>
      <w:spacing w:after="160" w:line="240" w:lineRule="exact"/>
      <w:ind w:firstLine="709"/>
      <w:jc w:val="both"/>
    </w:pPr>
    <w:rPr>
      <w:rFonts w:ascii="Verdana" w:eastAsia="Times New Roman" w:hAnsi="Verdana" w:cs="Times New Roman"/>
      <w:sz w:val="20"/>
      <w:szCs w:val="20"/>
    </w:rPr>
  </w:style>
  <w:style w:type="paragraph" w:customStyle="1" w:styleId="1910">
    <w:name w:val="Знак Знак19 Знак Знак1"/>
    <w:basedOn w:val="a7"/>
    <w:rsid w:val="00B9704B"/>
    <w:pPr>
      <w:widowControl/>
      <w:autoSpaceDE w:val="0"/>
      <w:autoSpaceDN w:val="0"/>
      <w:adjustRightInd w:val="0"/>
      <w:spacing w:after="160" w:line="240" w:lineRule="exact"/>
      <w:ind w:firstLine="709"/>
      <w:jc w:val="both"/>
    </w:pPr>
    <w:rPr>
      <w:rFonts w:ascii="Verdana" w:eastAsia="Times New Roman" w:hAnsi="Verdana" w:cs="Times New Roman"/>
      <w:sz w:val="20"/>
      <w:szCs w:val="20"/>
    </w:rPr>
  </w:style>
  <w:style w:type="paragraph" w:customStyle="1" w:styleId="1911">
    <w:name w:val="Знак Знак191"/>
    <w:basedOn w:val="a7"/>
    <w:rsid w:val="00B9704B"/>
    <w:pPr>
      <w:widowControl/>
      <w:autoSpaceDE w:val="0"/>
      <w:autoSpaceDN w:val="0"/>
      <w:adjustRightInd w:val="0"/>
      <w:spacing w:after="160" w:line="240" w:lineRule="exact"/>
      <w:ind w:firstLine="709"/>
      <w:jc w:val="both"/>
    </w:pPr>
    <w:rPr>
      <w:rFonts w:ascii="Verdana" w:eastAsia="Times New Roman" w:hAnsi="Verdana" w:cs="Times New Roman"/>
      <w:sz w:val="20"/>
      <w:szCs w:val="20"/>
    </w:rPr>
  </w:style>
  <w:style w:type="numbering" w:customStyle="1" w:styleId="1fff8">
    <w:name w:val="Нет списка1"/>
    <w:next w:val="aa"/>
    <w:uiPriority w:val="99"/>
    <w:semiHidden/>
    <w:unhideWhenUsed/>
    <w:rsid w:val="00B9704B"/>
  </w:style>
  <w:style w:type="paragraph" w:customStyle="1" w:styleId="1fff9">
    <w:name w:val="Заголовок1"/>
    <w:basedOn w:val="a7"/>
    <w:next w:val="a7"/>
    <w:rsid w:val="00B9704B"/>
    <w:pPr>
      <w:widowControl/>
      <w:suppressAutoHyphens/>
      <w:spacing w:before="60" w:after="60"/>
      <w:ind w:left="1701" w:right="1701"/>
      <w:jc w:val="center"/>
    </w:pPr>
    <w:rPr>
      <w:rFonts w:ascii="Times New Roman" w:eastAsia="Times New Roman" w:hAnsi="Times New Roman" w:cs="Times New Roman"/>
      <w:b/>
      <w:bCs/>
      <w:spacing w:val="20"/>
      <w:sz w:val="24"/>
      <w:szCs w:val="28"/>
      <w:lang w:val="ru-RU" w:eastAsia="ru-RU"/>
    </w:rPr>
  </w:style>
  <w:style w:type="table" w:customStyle="1" w:styleId="11c">
    <w:name w:val="Столбцы таблицы 11"/>
    <w:basedOn w:val="a9"/>
    <w:next w:val="1ff4"/>
    <w:semiHidden/>
    <w:rsid w:val="00B9704B"/>
    <w:pPr>
      <w:widowControl/>
    </w:pPr>
    <w:rPr>
      <w:rFonts w:ascii="Times New Roman" w:eastAsia="Times New Roman" w:hAnsi="Times New Roman" w:cs="Times New Roman"/>
      <w:b/>
      <w:bCs/>
      <w:sz w:val="20"/>
      <w:szCs w:val="20"/>
      <w:lang w:val="ru-RU" w:eastAsia="ru-RU"/>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512">
    <w:name w:val="Столбцы таблицы 51"/>
    <w:basedOn w:val="a9"/>
    <w:next w:val="53"/>
    <w:semiHidden/>
    <w:rsid w:val="00B9704B"/>
    <w:pPr>
      <w:widowControl/>
    </w:pPr>
    <w:rPr>
      <w:rFonts w:ascii="Times New Roman" w:eastAsia="Times New Roman" w:hAnsi="Times New Roman" w:cs="Times New Roman"/>
      <w:sz w:val="20"/>
      <w:szCs w:val="20"/>
      <w:lang w:val="ru-RU" w:eastAsia="ru-RU"/>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customStyle="1" w:styleId="-21">
    <w:name w:val="Таблица-список 21"/>
    <w:basedOn w:val="a9"/>
    <w:next w:val="-2"/>
    <w:semiHidden/>
    <w:rsid w:val="00B9704B"/>
    <w:pPr>
      <w:widowControl/>
    </w:pPr>
    <w:rPr>
      <w:rFonts w:ascii="Times New Roman" w:eastAsia="Times New Roman" w:hAnsi="Times New Roman" w:cs="Times New Roman"/>
      <w:sz w:val="20"/>
      <w:szCs w:val="20"/>
      <w:lang w:val="ru-RU" w:eastAsia="ru-RU"/>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71">
    <w:name w:val="Таблица-список 71"/>
    <w:basedOn w:val="a9"/>
    <w:next w:val="-7"/>
    <w:semiHidden/>
    <w:rsid w:val="00B9704B"/>
    <w:pPr>
      <w:widowControl/>
    </w:pPr>
    <w:rPr>
      <w:rFonts w:ascii="Times New Roman" w:eastAsia="Times New Roman" w:hAnsi="Times New Roman" w:cs="Times New Roman"/>
      <w:sz w:val="20"/>
      <w:szCs w:val="20"/>
      <w:lang w:val="ru-RU" w:eastAsia="ru-RU"/>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customStyle="1" w:styleId="-81">
    <w:name w:val="Таблица-список 81"/>
    <w:basedOn w:val="a9"/>
    <w:next w:val="-8"/>
    <w:semiHidden/>
    <w:rsid w:val="00B9704B"/>
    <w:pPr>
      <w:widowControl/>
    </w:pPr>
    <w:rPr>
      <w:rFonts w:ascii="Times New Roman" w:eastAsia="Times New Roman" w:hAnsi="Times New Roman" w:cs="Times New Roman"/>
      <w:sz w:val="20"/>
      <w:szCs w:val="20"/>
      <w:lang w:val="ru-RU" w:eastAsia="ru-RU"/>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customStyle="1" w:styleId="317">
    <w:name w:val="Объемная таблица 31"/>
    <w:basedOn w:val="a9"/>
    <w:next w:val="38"/>
    <w:semiHidden/>
    <w:rsid w:val="00B9704B"/>
    <w:pPr>
      <w:widowControl/>
    </w:pPr>
    <w:rPr>
      <w:rFonts w:ascii="Times New Roman" w:eastAsia="Times New Roman" w:hAnsi="Times New Roman" w:cs="Times New Roman"/>
      <w:sz w:val="20"/>
      <w:szCs w:val="20"/>
      <w:lang w:val="ru-RU" w:eastAsia="ru-RU"/>
    </w:r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1fffa">
    <w:name w:val="Современная таблица1"/>
    <w:basedOn w:val="a9"/>
    <w:next w:val="afffff3"/>
    <w:semiHidden/>
    <w:rsid w:val="00B9704B"/>
    <w:pPr>
      <w:widowControl/>
    </w:pPr>
    <w:rPr>
      <w:rFonts w:ascii="Times New Roman" w:eastAsia="Times New Roman" w:hAnsi="Times New Roman" w:cs="Times New Roman"/>
      <w:sz w:val="20"/>
      <w:szCs w:val="20"/>
      <w:lang w:val="ru-RU" w:eastAsia="ru-RU"/>
    </w:r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customStyle="1" w:styleId="1fffb">
    <w:name w:val="Изысканная таблица1"/>
    <w:basedOn w:val="a9"/>
    <w:next w:val="afffff4"/>
    <w:semiHidden/>
    <w:rsid w:val="00B9704B"/>
    <w:pPr>
      <w:widowControl/>
    </w:pPr>
    <w:rPr>
      <w:rFonts w:ascii="Times New Roman" w:eastAsia="Times New Roman" w:hAnsi="Times New Roman" w:cs="Times New Roman"/>
      <w:sz w:val="20"/>
      <w:szCs w:val="20"/>
      <w:lang w:val="ru-RU"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11d">
    <w:name w:val="Изящная таблица 11"/>
    <w:basedOn w:val="a9"/>
    <w:next w:val="1ff5"/>
    <w:semiHidden/>
    <w:rsid w:val="00B9704B"/>
    <w:pPr>
      <w:widowControl/>
    </w:pPr>
    <w:rPr>
      <w:rFonts w:ascii="Times New Roman" w:eastAsia="Times New Roman" w:hAnsi="Times New Roman" w:cs="Times New Roman"/>
      <w:sz w:val="20"/>
      <w:szCs w:val="20"/>
      <w:lang w:val="ru-RU" w:eastAsia="ru-RU"/>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31">
    <w:name w:val="Веб-таблица 31"/>
    <w:basedOn w:val="a9"/>
    <w:next w:val="-3"/>
    <w:semiHidden/>
    <w:rsid w:val="00B9704B"/>
    <w:pPr>
      <w:widowControl/>
    </w:pPr>
    <w:rPr>
      <w:rFonts w:ascii="Times New Roman" w:eastAsia="Times New Roman" w:hAnsi="Times New Roman" w:cs="Times New Roman"/>
      <w:sz w:val="20"/>
      <w:szCs w:val="20"/>
      <w:lang w:val="ru-RU"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fffc">
    <w:name w:val="Сетка таблицы1"/>
    <w:basedOn w:val="a9"/>
    <w:next w:val="afffff5"/>
    <w:rsid w:val="00B9704B"/>
    <w:pPr>
      <w:widowControl/>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e">
    <w:name w:val="Стиль таблицы11"/>
    <w:basedOn w:val="afffff5"/>
    <w:rsid w:val="00B9704B"/>
    <w:tblPr/>
  </w:style>
  <w:style w:type="table" w:customStyle="1" w:styleId="318">
    <w:name w:val="Классическая таблица 31"/>
    <w:basedOn w:val="a9"/>
    <w:next w:val="3a"/>
    <w:rsid w:val="00B9704B"/>
    <w:pPr>
      <w:widowControl/>
      <w:autoSpaceDE w:val="0"/>
      <w:autoSpaceDN w:val="0"/>
    </w:pPr>
    <w:rPr>
      <w:rFonts w:ascii="Times New Roman" w:eastAsia="MS Mincho" w:hAnsi="Times New Roman" w:cs="Times New Roman"/>
      <w:color w:val="000080"/>
      <w:sz w:val="20"/>
      <w:szCs w:val="20"/>
      <w:lang w:val="ru-RU" w:eastAsia="ru-RU"/>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rPr>
      <w:tblPr/>
      <w:tcPr>
        <w:tcBorders>
          <w:tl2br w:val="none" w:sz="0" w:space="0" w:color="auto"/>
          <w:tr2bl w:val="none" w:sz="0" w:space="0" w:color="auto"/>
        </w:tcBorders>
      </w:tcPr>
    </w:tblStylePr>
  </w:style>
  <w:style w:type="table" w:customStyle="1" w:styleId="411">
    <w:name w:val="Сетка таблицы 41"/>
    <w:basedOn w:val="a9"/>
    <w:next w:val="45"/>
    <w:rsid w:val="00B9704B"/>
    <w:pPr>
      <w:widowControl/>
      <w:autoSpaceDE w:val="0"/>
      <w:autoSpaceDN w:val="0"/>
    </w:pPr>
    <w:rPr>
      <w:rFonts w:ascii="Times New Roman" w:eastAsia="MS Mincho" w:hAnsi="Times New Roman" w:cs="Times New Roman"/>
      <w:sz w:val="20"/>
      <w:szCs w:val="20"/>
      <w:lang w:val="ru-RU" w:eastAsia="ru-RU"/>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rPr>
      <w:tblPr/>
      <w:tcPr>
        <w:tcBorders>
          <w:top w:val="single" w:sz="6" w:space="0" w:color="000000"/>
          <w:tl2br w:val="none" w:sz="0" w:space="0" w:color="auto"/>
          <w:tr2bl w:val="none" w:sz="0" w:space="0" w:color="auto"/>
        </w:tcBorders>
        <w:shd w:val="pct30" w:color="FFFF00" w:fill="FFFFFF"/>
      </w:tcPr>
    </w:tblStylePr>
    <w:tblStylePr w:type="lastCol">
      <w:rPr>
        <w:rFonts w:cs="Times New Roman"/>
      </w:rPr>
      <w:tblPr/>
      <w:tcPr>
        <w:tcBorders>
          <w:tl2br w:val="none" w:sz="0" w:space="0" w:color="auto"/>
          <w:tr2bl w:val="none" w:sz="0" w:space="0" w:color="auto"/>
        </w:tcBorders>
      </w:tcPr>
    </w:tblStylePr>
  </w:style>
  <w:style w:type="table" w:customStyle="1" w:styleId="319">
    <w:name w:val="Столбцы таблицы 31"/>
    <w:basedOn w:val="a9"/>
    <w:next w:val="3b"/>
    <w:rsid w:val="00B9704B"/>
    <w:pPr>
      <w:widowControl/>
      <w:autoSpaceDE w:val="0"/>
      <w:autoSpaceDN w:val="0"/>
    </w:pPr>
    <w:rPr>
      <w:rFonts w:ascii="Times New Roman" w:eastAsia="MS Mincho" w:hAnsi="Times New Roman" w:cs="Times New Roman"/>
      <w:b/>
      <w:bCs/>
      <w:sz w:val="20"/>
      <w:szCs w:val="20"/>
      <w:lang w:val="ru-RU" w:eastAsia="ru-RU"/>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op w:val="single" w:sz="6" w:space="0" w:color="00008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solid" w:color="C0C0C0" w:fill="FFFFFF"/>
      </w:tcPr>
    </w:tblStylePr>
    <w:tblStylePr w:type="band2Vert">
      <w:rPr>
        <w:rFonts w:cs="Times New Roman"/>
      </w:rPr>
      <w:tblPr/>
      <w:tcPr>
        <w:shd w:val="pct10" w:color="000000" w:fill="FFFFFF"/>
      </w:tcPr>
    </w:tblStylePr>
    <w:tblStylePr w:type="neCell">
      <w:rPr>
        <w:rFonts w:cs="Times New Roman"/>
      </w:rPr>
      <w:tblPr/>
      <w:tcPr>
        <w:tcBorders>
          <w:tl2br w:val="none" w:sz="0" w:space="0" w:color="auto"/>
          <w:tr2bl w:val="none" w:sz="0" w:space="0" w:color="auto"/>
        </w:tcBorders>
      </w:tcPr>
    </w:tblStylePr>
  </w:style>
  <w:style w:type="numbering" w:customStyle="1" w:styleId="21a">
    <w:name w:val="Стиль21"/>
    <w:rsid w:val="00B9704B"/>
  </w:style>
  <w:style w:type="numbering" w:customStyle="1" w:styleId="31a">
    <w:name w:val="Стиль31"/>
    <w:rsid w:val="00B9704B"/>
  </w:style>
  <w:style w:type="numbering" w:customStyle="1" w:styleId="412">
    <w:name w:val="Стиль41"/>
    <w:rsid w:val="00B9704B"/>
  </w:style>
  <w:style w:type="numbering" w:customStyle="1" w:styleId="1231">
    <w:name w:val="Список нумерованный 1.2.3.1"/>
    <w:rsid w:val="00B9704B"/>
  </w:style>
  <w:style w:type="numbering" w:customStyle="1" w:styleId="1fffd">
    <w:name w:val="Список нумерованный1"/>
    <w:rsid w:val="00B9704B"/>
  </w:style>
  <w:style w:type="numbering" w:customStyle="1" w:styleId="1111111">
    <w:name w:val="1 / 1.1 / 1.1.11"/>
    <w:basedOn w:val="aa"/>
    <w:next w:val="111111"/>
    <w:rsid w:val="00B9704B"/>
  </w:style>
  <w:style w:type="numbering" w:customStyle="1" w:styleId="ArticleSection11">
    <w:name w:val="Article / Section11"/>
    <w:rsid w:val="00B9704B"/>
  </w:style>
  <w:style w:type="paragraph" w:customStyle="1" w:styleId="reporticonsdocxls">
    <w:name w:val="reporticonsdocxls"/>
    <w:basedOn w:val="a7"/>
    <w:rsid w:val="00B9704B"/>
    <w:pPr>
      <w:widowControl/>
      <w:spacing w:before="100" w:beforeAutospacing="1" w:after="100" w:afterAutospacing="1"/>
    </w:pPr>
    <w:rPr>
      <w:rFonts w:ascii="Times New Roman" w:eastAsiaTheme="minorEastAsia" w:hAnsi="Times New Roman" w:cs="Times New Roman"/>
      <w:sz w:val="24"/>
      <w:szCs w:val="24"/>
      <w:lang w:val="ru-RU" w:eastAsia="ru-RU"/>
    </w:rPr>
  </w:style>
  <w:style w:type="paragraph" w:customStyle="1" w:styleId="nopadmarg">
    <w:name w:val="nopadmarg"/>
    <w:basedOn w:val="a7"/>
    <w:rsid w:val="00B9704B"/>
    <w:pPr>
      <w:widowControl/>
    </w:pPr>
    <w:rPr>
      <w:rFonts w:ascii="Times New Roman" w:eastAsiaTheme="minorEastAsia" w:hAnsi="Times New Roman" w:cs="Times New Roman"/>
      <w:sz w:val="24"/>
      <w:szCs w:val="24"/>
      <w:lang w:val="ru-RU" w:eastAsia="ru-RU"/>
    </w:rPr>
  </w:style>
  <w:style w:type="character" w:customStyle="1" w:styleId="1fffe">
    <w:name w:val="Основной шрифт абзаца1"/>
    <w:uiPriority w:val="99"/>
    <w:rsid w:val="00B9704B"/>
  </w:style>
  <w:style w:type="paragraph" w:customStyle="1" w:styleId="affffffff1">
    <w:name w:val="Для куртов"/>
    <w:basedOn w:val="a7"/>
    <w:link w:val="affffffff2"/>
    <w:qFormat/>
    <w:rsid w:val="00B9704B"/>
    <w:pPr>
      <w:autoSpaceDE w:val="0"/>
      <w:autoSpaceDN w:val="0"/>
      <w:adjustRightInd w:val="0"/>
      <w:jc w:val="center"/>
    </w:pPr>
    <w:rPr>
      <w:rFonts w:ascii="Times New Roman" w:eastAsia="Times New Roman" w:hAnsi="Times New Roman" w:cs="Times New Roman"/>
      <w:b/>
      <w:sz w:val="24"/>
      <w:szCs w:val="20"/>
      <w:lang w:val="ru-RU" w:eastAsia="ru-RU"/>
    </w:rPr>
  </w:style>
  <w:style w:type="character" w:customStyle="1" w:styleId="affffffff2">
    <w:name w:val="Для куртов Знак"/>
    <w:basedOn w:val="a8"/>
    <w:link w:val="affffffff1"/>
    <w:rsid w:val="00B9704B"/>
    <w:rPr>
      <w:rFonts w:ascii="Times New Roman" w:eastAsia="Times New Roman" w:hAnsi="Times New Roman" w:cs="Times New Roman"/>
      <w:b/>
      <w:sz w:val="24"/>
      <w:szCs w:val="20"/>
      <w:lang w:val="ru-RU" w:eastAsia="ru-RU"/>
    </w:rPr>
  </w:style>
  <w:style w:type="character" w:customStyle="1" w:styleId="2fa">
    <w:name w:val="Заголовок №2_"/>
    <w:basedOn w:val="a8"/>
    <w:link w:val="2fb"/>
    <w:rsid w:val="00B9704B"/>
    <w:rPr>
      <w:rFonts w:ascii="Times New Roman" w:eastAsia="Times New Roman" w:hAnsi="Times New Roman" w:cs="Times New Roman"/>
      <w:b/>
      <w:bCs/>
    </w:rPr>
  </w:style>
  <w:style w:type="paragraph" w:customStyle="1" w:styleId="2fb">
    <w:name w:val="Заголовок №2"/>
    <w:basedOn w:val="a7"/>
    <w:link w:val="2fa"/>
    <w:rsid w:val="00B9704B"/>
    <w:pPr>
      <w:spacing w:after="260"/>
      <w:jc w:val="center"/>
      <w:outlineLvl w:val="1"/>
    </w:pPr>
    <w:rPr>
      <w:rFonts w:ascii="Times New Roman" w:eastAsia="Times New Roman" w:hAnsi="Times New Roman" w:cs="Times New Roman"/>
      <w:b/>
      <w:bCs/>
    </w:rPr>
  </w:style>
  <w:style w:type="paragraph" w:customStyle="1" w:styleId="2fc">
    <w:name w:val="Обычный2"/>
    <w:basedOn w:val="a7"/>
    <w:link w:val="affffffff3"/>
    <w:qFormat/>
    <w:rsid w:val="00B9704B"/>
    <w:pPr>
      <w:tabs>
        <w:tab w:val="left" w:pos="1276"/>
      </w:tabs>
      <w:autoSpaceDE w:val="0"/>
      <w:autoSpaceDN w:val="0"/>
      <w:adjustRightInd w:val="0"/>
      <w:ind w:firstLine="708"/>
      <w:jc w:val="both"/>
    </w:pPr>
    <w:rPr>
      <w:rFonts w:ascii="Times New Roman" w:eastAsia="Times New Roman" w:hAnsi="Times New Roman" w:cs="Times New Roman"/>
      <w:sz w:val="24"/>
      <w:szCs w:val="24"/>
      <w:lang w:val="ru-RU" w:eastAsia="ru-RU"/>
    </w:rPr>
  </w:style>
  <w:style w:type="paragraph" w:customStyle="1" w:styleId="56">
    <w:name w:val="Стиль5"/>
    <w:basedOn w:val="a7"/>
    <w:link w:val="57"/>
    <w:qFormat/>
    <w:rsid w:val="00B9704B"/>
    <w:pPr>
      <w:autoSpaceDE w:val="0"/>
      <w:autoSpaceDN w:val="0"/>
      <w:adjustRightInd w:val="0"/>
      <w:spacing w:before="120"/>
      <w:ind w:firstLine="709"/>
      <w:jc w:val="both"/>
    </w:pPr>
    <w:rPr>
      <w:rFonts w:ascii="Times New Roman" w:eastAsia="Times New Roman" w:hAnsi="Times New Roman" w:cs="Times New Roman"/>
      <w:sz w:val="24"/>
      <w:szCs w:val="20"/>
      <w:lang w:val="ru-RU" w:eastAsia="ru-RU"/>
    </w:rPr>
  </w:style>
  <w:style w:type="character" w:customStyle="1" w:styleId="affffffff3">
    <w:name w:val="Обычный Знак"/>
    <w:basedOn w:val="a8"/>
    <w:link w:val="2fc"/>
    <w:rsid w:val="00B9704B"/>
    <w:rPr>
      <w:rFonts w:ascii="Times New Roman" w:eastAsia="Times New Roman" w:hAnsi="Times New Roman" w:cs="Times New Roman"/>
      <w:sz w:val="24"/>
      <w:szCs w:val="24"/>
      <w:lang w:val="ru-RU" w:eastAsia="ru-RU"/>
    </w:rPr>
  </w:style>
  <w:style w:type="paragraph" w:customStyle="1" w:styleId="63">
    <w:name w:val="Стиль6"/>
    <w:basedOn w:val="56"/>
    <w:link w:val="64"/>
    <w:qFormat/>
    <w:rsid w:val="00B9704B"/>
    <w:pPr>
      <w:spacing w:before="0"/>
    </w:pPr>
  </w:style>
  <w:style w:type="character" w:customStyle="1" w:styleId="57">
    <w:name w:val="Стиль5 Знак"/>
    <w:basedOn w:val="a8"/>
    <w:link w:val="56"/>
    <w:rsid w:val="00B9704B"/>
    <w:rPr>
      <w:rFonts w:ascii="Times New Roman" w:eastAsia="Times New Roman" w:hAnsi="Times New Roman" w:cs="Times New Roman"/>
      <w:sz w:val="24"/>
      <w:szCs w:val="20"/>
      <w:lang w:val="ru-RU" w:eastAsia="ru-RU"/>
    </w:rPr>
  </w:style>
  <w:style w:type="paragraph" w:customStyle="1" w:styleId="affffffff4">
    <w:name w:val="Название зоны"/>
    <w:basedOn w:val="a7"/>
    <w:link w:val="affffffff5"/>
    <w:qFormat/>
    <w:rsid w:val="00B9704B"/>
    <w:pPr>
      <w:autoSpaceDE w:val="0"/>
      <w:autoSpaceDN w:val="0"/>
      <w:adjustRightInd w:val="0"/>
      <w:jc w:val="center"/>
    </w:pPr>
    <w:rPr>
      <w:rFonts w:ascii="Times New Roman" w:eastAsia="Times New Roman" w:hAnsi="Times New Roman" w:cs="Times New Roman"/>
      <w:sz w:val="24"/>
      <w:szCs w:val="24"/>
      <w:lang w:val="ru-RU" w:eastAsia="ru-RU"/>
    </w:rPr>
  </w:style>
  <w:style w:type="character" w:customStyle="1" w:styleId="64">
    <w:name w:val="Стиль6 Знак"/>
    <w:basedOn w:val="57"/>
    <w:link w:val="63"/>
    <w:rsid w:val="00B9704B"/>
    <w:rPr>
      <w:rFonts w:ascii="Times New Roman" w:eastAsia="Times New Roman" w:hAnsi="Times New Roman" w:cs="Times New Roman"/>
      <w:sz w:val="24"/>
      <w:szCs w:val="20"/>
      <w:lang w:val="ru-RU" w:eastAsia="ru-RU"/>
    </w:rPr>
  </w:style>
  <w:style w:type="character" w:customStyle="1" w:styleId="affffffff5">
    <w:name w:val="Название зоны Знак"/>
    <w:basedOn w:val="a8"/>
    <w:link w:val="affffffff4"/>
    <w:rsid w:val="00B9704B"/>
    <w:rPr>
      <w:rFonts w:ascii="Times New Roman" w:eastAsia="Times New Roman" w:hAnsi="Times New Roman" w:cs="Times New Roman"/>
      <w:sz w:val="24"/>
      <w:szCs w:val="24"/>
      <w:lang w:val="ru-RU" w:eastAsia="ru-RU"/>
    </w:rPr>
  </w:style>
  <w:style w:type="paragraph" w:customStyle="1" w:styleId="2fd">
    <w:name w:val="2 табл"/>
    <w:basedOn w:val="a7"/>
    <w:link w:val="2fe"/>
    <w:qFormat/>
    <w:rsid w:val="00B9704B"/>
    <w:pPr>
      <w:autoSpaceDE w:val="0"/>
      <w:autoSpaceDN w:val="0"/>
      <w:adjustRightInd w:val="0"/>
      <w:jc w:val="center"/>
    </w:pPr>
    <w:rPr>
      <w:rFonts w:ascii="Times New Roman" w:eastAsia="Times New Roman" w:hAnsi="Times New Roman" w:cs="Times New Roman"/>
      <w:sz w:val="24"/>
      <w:szCs w:val="24"/>
      <w:lang w:val="ru-RU" w:eastAsia="ru-RU"/>
    </w:rPr>
  </w:style>
  <w:style w:type="paragraph" w:customStyle="1" w:styleId="1ffff">
    <w:name w:val="1 текст"/>
    <w:basedOn w:val="63"/>
    <w:link w:val="1ffff0"/>
    <w:qFormat/>
    <w:rsid w:val="00B9704B"/>
  </w:style>
  <w:style w:type="character" w:customStyle="1" w:styleId="2fe">
    <w:name w:val="2 табл Знак"/>
    <w:basedOn w:val="a8"/>
    <w:link w:val="2fd"/>
    <w:rsid w:val="00B9704B"/>
    <w:rPr>
      <w:rFonts w:ascii="Times New Roman" w:eastAsia="Times New Roman" w:hAnsi="Times New Roman" w:cs="Times New Roman"/>
      <w:sz w:val="24"/>
      <w:szCs w:val="24"/>
      <w:lang w:val="ru-RU" w:eastAsia="ru-RU"/>
    </w:rPr>
  </w:style>
  <w:style w:type="character" w:customStyle="1" w:styleId="1ffff0">
    <w:name w:val="1 текст Знак"/>
    <w:basedOn w:val="64"/>
    <w:link w:val="1ffff"/>
    <w:rsid w:val="00B9704B"/>
    <w:rPr>
      <w:rFonts w:ascii="Times New Roman" w:eastAsia="Times New Roman" w:hAnsi="Times New Roman" w:cs="Times New Roman"/>
      <w:sz w:val="24"/>
      <w:szCs w:val="20"/>
      <w:lang w:val="ru-RU" w:eastAsia="ru-RU"/>
    </w:rPr>
  </w:style>
  <w:style w:type="character" w:customStyle="1" w:styleId="Heading2">
    <w:name w:val="Heading #2_"/>
    <w:basedOn w:val="a8"/>
    <w:link w:val="Heading20"/>
    <w:rsid w:val="00B9704B"/>
    <w:rPr>
      <w:rFonts w:ascii="Times New Roman" w:eastAsia="Times New Roman" w:hAnsi="Times New Roman" w:cs="Times New Roman"/>
      <w:b/>
      <w:bCs/>
    </w:rPr>
  </w:style>
  <w:style w:type="paragraph" w:customStyle="1" w:styleId="Heading20">
    <w:name w:val="Heading #2"/>
    <w:basedOn w:val="a7"/>
    <w:link w:val="Heading2"/>
    <w:rsid w:val="00B9704B"/>
    <w:pPr>
      <w:spacing w:after="260"/>
      <w:jc w:val="center"/>
      <w:outlineLvl w:val="1"/>
    </w:pPr>
    <w:rPr>
      <w:rFonts w:ascii="Times New Roman" w:eastAsia="Times New Roman" w:hAnsi="Times New Roman" w:cs="Times New Roman"/>
      <w:b/>
      <w:bCs/>
    </w:rPr>
  </w:style>
  <w:style w:type="paragraph" w:customStyle="1" w:styleId="1ffff1">
    <w:name w:val="1 основн"/>
    <w:basedOn w:val="15"/>
    <w:link w:val="1ffff2"/>
    <w:qFormat/>
    <w:rsid w:val="00B9704B"/>
    <w:pPr>
      <w:ind w:firstLine="720"/>
      <w:jc w:val="both"/>
    </w:pPr>
    <w:rPr>
      <w:lang w:val="ru-RU"/>
    </w:rPr>
  </w:style>
  <w:style w:type="character" w:customStyle="1" w:styleId="1ffff2">
    <w:name w:val="1 основн Знак"/>
    <w:basedOn w:val="Bodytext"/>
    <w:link w:val="1ffff1"/>
    <w:rsid w:val="00B9704B"/>
    <w:rPr>
      <w:rFonts w:ascii="Times New Roman" w:eastAsia="Times New Roman" w:hAnsi="Times New Roman" w:cs="Times New Roman"/>
      <w:lang w:val="ru-RU"/>
    </w:rPr>
  </w:style>
  <w:style w:type="paragraph" w:customStyle="1" w:styleId="413">
    <w:name w:val="Заголовок 41"/>
    <w:qFormat/>
    <w:rsid w:val="000B6624"/>
    <w:pPr>
      <w:widowControl/>
    </w:pPr>
    <w:rPr>
      <w:rFonts w:ascii="Times New Roman" w:eastAsia="Times New Roman" w:hAnsi="Times New Roman" w:cs="Times New Roman"/>
      <w:i/>
      <w:color w:val="2E74B5"/>
      <w:sz w:val="20"/>
      <w:szCs w:val="20"/>
      <w:lang w:val="ru-RU" w:eastAsia="ru-RU"/>
    </w:rPr>
  </w:style>
  <w:style w:type="paragraph" w:customStyle="1" w:styleId="513">
    <w:name w:val="Заголовок 51"/>
    <w:qFormat/>
    <w:rsid w:val="000B6624"/>
    <w:pPr>
      <w:widowControl/>
    </w:pPr>
    <w:rPr>
      <w:rFonts w:ascii="Times New Roman" w:eastAsia="Times New Roman" w:hAnsi="Times New Roman" w:cs="Times New Roman"/>
      <w:color w:val="2E74B5"/>
      <w:sz w:val="20"/>
      <w:szCs w:val="20"/>
      <w:lang w:val="ru-RU" w:eastAsia="ru-RU"/>
    </w:rPr>
  </w:style>
  <w:style w:type="paragraph" w:customStyle="1" w:styleId="610">
    <w:name w:val="Заголовок 61"/>
    <w:qFormat/>
    <w:rsid w:val="000B6624"/>
    <w:pPr>
      <w:widowControl/>
    </w:pPr>
    <w:rPr>
      <w:rFonts w:ascii="Times New Roman" w:eastAsia="Times New Roman" w:hAnsi="Times New Roman" w:cs="Times New Roman"/>
      <w:color w:val="1F4D78"/>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773146">
      <w:bodyDiv w:val="1"/>
      <w:marLeft w:val="0"/>
      <w:marRight w:val="0"/>
      <w:marTop w:val="0"/>
      <w:marBottom w:val="0"/>
      <w:divBdr>
        <w:top w:val="none" w:sz="0" w:space="0" w:color="auto"/>
        <w:left w:val="none" w:sz="0" w:space="0" w:color="auto"/>
        <w:bottom w:val="none" w:sz="0" w:space="0" w:color="auto"/>
        <w:right w:val="none" w:sz="0" w:space="0" w:color="auto"/>
      </w:divBdr>
    </w:div>
    <w:div w:id="306711831">
      <w:bodyDiv w:val="1"/>
      <w:marLeft w:val="0"/>
      <w:marRight w:val="0"/>
      <w:marTop w:val="0"/>
      <w:marBottom w:val="0"/>
      <w:divBdr>
        <w:top w:val="none" w:sz="0" w:space="0" w:color="auto"/>
        <w:left w:val="none" w:sz="0" w:space="0" w:color="auto"/>
        <w:bottom w:val="none" w:sz="0" w:space="0" w:color="auto"/>
        <w:right w:val="none" w:sz="0" w:space="0" w:color="auto"/>
      </w:divBdr>
    </w:div>
    <w:div w:id="1826044414">
      <w:bodyDiv w:val="1"/>
      <w:marLeft w:val="0"/>
      <w:marRight w:val="0"/>
      <w:marTop w:val="0"/>
      <w:marBottom w:val="0"/>
      <w:divBdr>
        <w:top w:val="none" w:sz="0" w:space="0" w:color="auto"/>
        <w:left w:val="none" w:sz="0" w:space="0" w:color="auto"/>
        <w:bottom w:val="none" w:sz="0" w:space="0" w:color="auto"/>
        <w:right w:val="none" w:sz="0" w:space="0" w:color="auto"/>
      </w:divBdr>
    </w:div>
    <w:div w:id="21079230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3D26FFA8D46D726FB33385F3B7EDA5CEFDA8FF7668D7A306018F036D4E0A9E6F177EB3A319498B2CCB56C9C961F33FCB1C820B60D3121EaDS8O" TargetMode="External"/><Relationship Id="rId21" Type="http://schemas.openxmlformats.org/officeDocument/2006/relationships/hyperlink" Target="consultantplus://offline/ref%3DD4CB2907E4A80634DA8E3B6D7D19FE1523AE53BDF245419533845AD2B16F04B4C2235A686B6F543CC35144D4E2A112178F22D054Z7HBO" TargetMode="External"/><Relationship Id="rId42" Type="http://schemas.openxmlformats.org/officeDocument/2006/relationships/hyperlink" Target="consultantplus://offline/ref%3D29485A49DD935C2D5148ADA53CDFF6CE5E41777BB2AAF68F4D57E4D015D4CEC2D059AD9C3D91C0BF8FFE4E8BC428D5BF937C6C501A6Ao0T2P" TargetMode="External"/><Relationship Id="rId47" Type="http://schemas.openxmlformats.org/officeDocument/2006/relationships/hyperlink" Target="consultantplus://offline/ref%3D68414C53442833D0BF355A21E8E4A4F184E56D60367ABFDF2D36D5D744178EE6D637309E1B1080548BEB4F371386D89F9CB0A732AE3D0DD3Z07BO" TargetMode="External"/><Relationship Id="rId63" Type="http://schemas.openxmlformats.org/officeDocument/2006/relationships/hyperlink" Target="consultantplus://offline/ref%3D68414C53442833D0BF355A21E8E4A4F184E56864347FBFDF2D36D5D744178EE6D637309E13198B5ED8B15F335AD1D7839FAFB831B03EZ075O" TargetMode="External"/><Relationship Id="rId68" Type="http://schemas.openxmlformats.org/officeDocument/2006/relationships/hyperlink" Target="consultantplus://offline/ref%3DD4CB2907E4A80634DA8E3B6D7D19FE1521AF55B9FB43419533845AD2B16F04B4C2235A606A64006C8E0F1D87A4EA1E14933ED1546D491C4CZ8HDO" TargetMode="External"/><Relationship Id="rId84" Type="http://schemas.openxmlformats.org/officeDocument/2006/relationships/hyperlink" Target="consultantplus://offline/ref=683A434F98274F4F9252802CD6397C8253419812ED4ADDF4B957DBA6E066D21AFB73E34D547C36C8442EBCA90AxAsEM" TargetMode="External"/><Relationship Id="rId89" Type="http://schemas.openxmlformats.org/officeDocument/2006/relationships/hyperlink" Target="consultantplus://offline/ref=20B1A4E00A0F8BBF6C35ED5212734FC1405D60A6527B942F80FD8FAAC9B643D35EC3CC745354DA9A8D7E0BC7A4I2XEJ" TargetMode="External"/><Relationship Id="rId112" Type="http://schemas.openxmlformats.org/officeDocument/2006/relationships/footer" Target="footer8.xml"/><Relationship Id="rId16" Type="http://schemas.openxmlformats.org/officeDocument/2006/relationships/hyperlink" Target="consultantplus://offline/ref%3D26FFA8D46D726FB33385F3B7EDA5CEFDA8FF736CD5A606018F036D4E0A9E6F177EB3A319418227C10593D965BA68C40081147FD00C1DD08Ea9S1O" TargetMode="External"/><Relationship Id="rId107" Type="http://schemas.openxmlformats.org/officeDocument/2006/relationships/footer" Target="footer3.xml"/><Relationship Id="rId11" Type="http://schemas.openxmlformats.org/officeDocument/2006/relationships/hyperlink" Target="consultantplus://offline/ref%3D26FFA8D46D726FB33385F3B7EDA5CEFDA8FF7668D7A306018F036D4E0A9E6F177EB3A319498B2CCB56C9C961F33FCB1C820B60D3121EaDS8O" TargetMode="External"/><Relationship Id="rId32" Type="http://schemas.openxmlformats.org/officeDocument/2006/relationships/hyperlink" Target="consultantplus://offline/ref%3DD4CB2907E4A80634DA8E3B6D7D19FE1523AE53BCF045419533845AD2B16F04B4C2235A606A6C0B39D6401CDBE2BD0D17903ED25572Z4H3O" TargetMode="External"/><Relationship Id="rId37" Type="http://schemas.openxmlformats.org/officeDocument/2006/relationships/hyperlink" Target="consultantplus://offline/ref%3D26FFA8D46D726FB33385F3B7EDA5CEFDA8FF736CD5A606018F036D4E0A9E6F177EB3A319418227C10593D965BA68C40081147FD00C1DD08Ea9S1O" TargetMode="External"/><Relationship Id="rId53" Type="http://schemas.openxmlformats.org/officeDocument/2006/relationships/hyperlink" Target="consultantplus://offline/ref%3DD4E08F5C72A96F283C1424AFA0C73DC060CAD33A8B5E36240EF42B8FB5AAFE437B2FF1E01E55AA445B87E614D21BA2D2E2DC0AE1B8B9A08623uAP" TargetMode="External"/><Relationship Id="rId58" Type="http://schemas.openxmlformats.org/officeDocument/2006/relationships/hyperlink" Target="consultantplus://offline/ref%3DD4CB2907E4A80634DA8E3B6D7D19FE1522A95FB1FB4A419533845AD2B16F04B4C2235A606A64026A810F1D87A4EA1E14933ED1546D491C4CZ8HDO" TargetMode="External"/><Relationship Id="rId74" Type="http://schemas.openxmlformats.org/officeDocument/2006/relationships/hyperlink" Target="consultantplus://offline/ref%3DD2782894FC62174EAC68E871CF9BD1A5213854A3CF2437ACEB00AF870F54FC25264272F06F71C0B19EF2CA07996FC8A0E6A49AF5289BV6uAM" TargetMode="External"/><Relationship Id="rId79" Type="http://schemas.openxmlformats.org/officeDocument/2006/relationships/hyperlink" Target="consultantplus://offline/ref=683A434F98274F4F9252802CD6397C8253419812ED4ADDF4B957DBA6E066D21AFB73E34D547C36C8442EBCA90AxAsEM" TargetMode="External"/><Relationship Id="rId102" Type="http://schemas.openxmlformats.org/officeDocument/2006/relationships/hyperlink" Target="consultantplus://offline/ref=165F782BB0B2E7BB691F229398B8B55E5D1E561121E47B7159F141503771BB9909799E340DF5522754A7543DCFE4D5A8E2876BB54191q236K" TargetMode="External"/><Relationship Id="rId5" Type="http://schemas.openxmlformats.org/officeDocument/2006/relationships/webSettings" Target="webSettings.xml"/><Relationship Id="rId90" Type="http://schemas.openxmlformats.org/officeDocument/2006/relationships/hyperlink" Target="consultantplus://offline/ref%3DB5D7071713AE2179F234AE667E14C3ECB06450B11CC9355DE4A5A2D9D55A117937948AAF8A67E1CDO3LFJ" TargetMode="External"/><Relationship Id="rId95" Type="http://schemas.openxmlformats.org/officeDocument/2006/relationships/hyperlink" Target="consultantplus://offline/ref=7A7591866192A653DC1D08C2EA06D0BDA241396839167A0374635E02AA48A346E814855D9CB2C54A0E30F281E34624A6C94A1E30F131bCQ" TargetMode="External"/><Relationship Id="rId22" Type="http://schemas.openxmlformats.org/officeDocument/2006/relationships/hyperlink" Target="consultantplus://offline/ref%3DD4CB2907E4A80634DA8E3B6D7D19FE1526A65FBDF815169762D154D7B93F4CA48C6657616A650566D3550D83EDBD11089021CE57734AZ1H4O" TargetMode="External"/><Relationship Id="rId27" Type="http://schemas.openxmlformats.org/officeDocument/2006/relationships/hyperlink" Target="consultantplus://offline/ref%3D26FFA8D46D726FB33385F3B7EDA5CEFDA8FF736CD5A606018F036D4E0A9E6F177EB3A319418227C10593D965BA68C40081147FD00C1DD08Ea9S1O" TargetMode="External"/><Relationship Id="rId43" Type="http://schemas.openxmlformats.org/officeDocument/2006/relationships/hyperlink" Target="consultantplus://offline/ref%3D29485A49DD935C2D5148ADA53CDFF6CE5E417476B4A0F68F4D57E4D015D4CEC2D059AD9C3598C7B1DDA45E8F8D7FDAA39063735304690A13oCT8P" TargetMode="External"/><Relationship Id="rId48" Type="http://schemas.openxmlformats.org/officeDocument/2006/relationships/hyperlink" Target="consultantplus://offline/ref%3D68414C53442833D0BF355A21E8E4A4F184E56D60367ABFDF2D36D5D744178EE6D637309E1B1080548BEB4F371386D89F9CB0A732AE3D0DD3Z07BO" TargetMode="External"/><Relationship Id="rId64" Type="http://schemas.openxmlformats.org/officeDocument/2006/relationships/hyperlink" Target="consultantplus://offline/ref%3D68414C53442833D0BF355A21E8E4A4F184E56D60367ABFDF2D36D5D744178EE6D637309E1B1080548BEB4F371386D89F9CB0A732AE3D0DD3Z07BO" TargetMode="External"/><Relationship Id="rId69" Type="http://schemas.openxmlformats.org/officeDocument/2006/relationships/hyperlink" Target="consultantplus://offline/ref%3DF155EC23D1231969F338714650B08FDFD98D57A6743DD8693822D9D183352912339CD32CB627B0EAzB49I" TargetMode="External"/><Relationship Id="rId113" Type="http://schemas.openxmlformats.org/officeDocument/2006/relationships/fontTable" Target="fontTable.xml"/><Relationship Id="rId80" Type="http://schemas.openxmlformats.org/officeDocument/2006/relationships/hyperlink" Target="consultantplus://offline/ref=683A434F98274F4F9252802CD6397C8253419812ED4ADDF4B957DBA6E066D21AFB73E34D547C36C8442EBCA90AxAsEM" TargetMode="External"/><Relationship Id="rId85" Type="http://schemas.openxmlformats.org/officeDocument/2006/relationships/hyperlink" Target="garantf1://70012744.26/" TargetMode="External"/><Relationship Id="rId12" Type="http://schemas.openxmlformats.org/officeDocument/2006/relationships/hyperlink" Target="consultantplus://offline/ref%3D26FFA8D46D726FB33385F3B7EDA5CEFDA8FF736CD5A606018F036D4E0A9E6F177EB3A319418227C10593D965BA68C40081147FD00C1DD08Ea9S1O" TargetMode="External"/><Relationship Id="rId17" Type="http://schemas.openxmlformats.org/officeDocument/2006/relationships/hyperlink" Target="consultantplus://offline/ref%3D26FFA8D46D726FB33385F3B7EDA5CEFDA8FF736CD5A606018F036D4E0A9E6F177EB3A319418227C10593D965BA68C40081147FD00C1DD08Ea9S1O" TargetMode="External"/><Relationship Id="rId33" Type="http://schemas.openxmlformats.org/officeDocument/2006/relationships/hyperlink" Target="consultantplus://offline/ref%3D68414C53442833D0BF355A21E8E4A4F184E56D60367ABFDF2D36D5D744178EE6D637309E1B1080548BEB4F371386D89F9CB0A732AE3D0DD3Z07BO" TargetMode="External"/><Relationship Id="rId38" Type="http://schemas.openxmlformats.org/officeDocument/2006/relationships/hyperlink" Target="consultantplus://offline/ref%3D26FFA8D46D726FB33385F3B7EDA5CEFDA8FF736CD5A606018F036D4E0A9E6F177EB3A319418227C10593D965BA68C40081147FD00C1DD08Ea9S1O" TargetMode="External"/><Relationship Id="rId59" Type="http://schemas.openxmlformats.org/officeDocument/2006/relationships/hyperlink" Target="consultantplus://offline/ref%3DD4CB2907E4A80634DA8E3B6D7D19FE1523AE53BDF245419533845AD2B16F04B4C2235A69626F543CC35144D4E2A112178F22D054Z7HBO" TargetMode="External"/><Relationship Id="rId103" Type="http://schemas.openxmlformats.org/officeDocument/2006/relationships/hyperlink" Target="garantf1://36685000.0/" TargetMode="External"/><Relationship Id="rId108" Type="http://schemas.openxmlformats.org/officeDocument/2006/relationships/footer" Target="footer4.xml"/><Relationship Id="rId54" Type="http://schemas.openxmlformats.org/officeDocument/2006/relationships/hyperlink" Target="consultantplus://offline/ref%3DD4CB2907E4A80634DA8E3B6D7D19FE1522A75FBFF444419533845AD2B16F04B4C2235A60636C0B39D6401CDBE2BD0D17903ED25572Z4H3O" TargetMode="External"/><Relationship Id="rId70" Type="http://schemas.openxmlformats.org/officeDocument/2006/relationships/hyperlink" Target="consultantplus://offline/ref%3DF155EC23D1231969F338714650B08FDFD98D57A6743DD8693822D9D183352912339CD32CB626B2ECzB4FI" TargetMode="External"/><Relationship Id="rId75" Type="http://schemas.openxmlformats.org/officeDocument/2006/relationships/hyperlink" Target="consultantplus://offline/ref=683A434F98274F4F9252802CD6397C8253419812ED4ADDF4B957DBA6E066D21AE973BB43567528C31261FAFC05AE60848A5E6C5ABD49x1s3M" TargetMode="External"/><Relationship Id="rId91" Type="http://schemas.openxmlformats.org/officeDocument/2006/relationships/hyperlink" Target="consultantplus://offline/ref%3DB5D7071713AE2179F234AE667E14C3ECB06450B318C5355DE4A5A2D9D55A117937948AAF8A67E5CFO3L9J" TargetMode="External"/><Relationship Id="rId96" Type="http://schemas.openxmlformats.org/officeDocument/2006/relationships/hyperlink" Target="consultantplus://offline/ref%3D91A02512410275074CF234819166793D62973005679D4E5BB296800DD00FF6A86Er3D"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3D26FFA8D46D726FB33385F3B7EDA5CEFDA8FF7668D7A306018F036D4E0A9E6F177EB3A319498B2CCB56C9C961F33FCB1C820B60D3121EaDS8O" TargetMode="External"/><Relationship Id="rId23" Type="http://schemas.openxmlformats.org/officeDocument/2006/relationships/hyperlink" Target="consultantplus://offline/ref%3D26FFA8D46D726FB33385F3B7EDA5CEFDA8FF7668D7A306018F036D4E0A9E6F177EB3A319498B2CCB56C9C961F33FCB1C820B60D3121EaDS8O" TargetMode="External"/><Relationship Id="rId28" Type="http://schemas.openxmlformats.org/officeDocument/2006/relationships/hyperlink" Target="consultantplus://offline/ref%3D26FFA8D46D726FB33385F3B7EDA5CEFDA8FF736CD5A606018F036D4E0A9E6F177EB3A319418227C10593D965BA68C40081147FD00C1DD08Ea9S1O" TargetMode="External"/><Relationship Id="rId36" Type="http://schemas.openxmlformats.org/officeDocument/2006/relationships/hyperlink" Target="consultantplus://offline/ref%3D26FFA8D46D726FB33385F3B7EDA5CEFDA8FF7668D7A306018F036D4E0A9E6F177EB3A319498B2CCB56C9C961F33FCB1C820B60D3121EaDS8O" TargetMode="External"/><Relationship Id="rId49" Type="http://schemas.openxmlformats.org/officeDocument/2006/relationships/hyperlink" Target="consultantplus://offline/ref%3DD4CB2907E4A80634DA8E3B6D7D19FE1527AA53BBF6481C9F3BDD56D0B6605BA3C56A56616A64076B8C501892B5B211148F21D14B714B1DZ4H5O" TargetMode="External"/><Relationship Id="rId57" Type="http://schemas.openxmlformats.org/officeDocument/2006/relationships/hyperlink" Target="consultantplus://offline/ref%3DD4CB2907E4A80634DA8E3B6D7D19FE1522A75FBFF444419533845AD2B16F04B4C2235A6062650B39D6401CDBE2BD0D17903ED25572Z4H3O" TargetMode="External"/><Relationship Id="rId106" Type="http://schemas.openxmlformats.org/officeDocument/2006/relationships/image" Target="media/image4.jpeg"/><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consultantplus://offline/ref%3DD4CB2907E4A80634DA8E3B6D7D19FE1522AC56BDFB41419533845AD2B16F04B4C2235A606A64006C830F1D87A4EA1E14933ED1546D491C4CZ8HDO" TargetMode="External"/><Relationship Id="rId44" Type="http://schemas.openxmlformats.org/officeDocument/2006/relationships/hyperlink" Target="consultantplus://offline/ref%3D29485A49DD935C2D5148ADA53CDFF6CE5E41727FB0AFF68F4D57E4D015D4CEC2D059AD9C3598CBB5DCA45E8F8D7FDAA39063735304690A13oCT8P" TargetMode="External"/><Relationship Id="rId52" Type="http://schemas.openxmlformats.org/officeDocument/2006/relationships/hyperlink" Target="consultantplus://offline/ref%3DD4E08F5C72A96F283C1424AFA0C73DC061CAD233895036240EF42B8FB5AAFE437B2FF1E01E55A2445D87E614D21BA2D2E2DC0AE1B8B9A08623uAP" TargetMode="External"/><Relationship Id="rId60" Type="http://schemas.openxmlformats.org/officeDocument/2006/relationships/hyperlink" Target="consultantplus://offline/ref%3D68414C53442833D0BF355A21E8E4A4F184E56864347FBFDF2D36D5D744178EE6D637309E13198B5ED8B15F335AD1D7839FAFB831B03EZ075O" TargetMode="External"/><Relationship Id="rId65" Type="http://schemas.openxmlformats.org/officeDocument/2006/relationships/hyperlink" Target="consultantplus://offline/ref%3D68414C53442833D0BF355A21E8E4A4F184E56D60367ABFDF2D36D5D744178EE6D637309E1B1080548BEB4F371386D89F9CB0A732AE3D0DD3Z07BO" TargetMode="External"/><Relationship Id="rId73" Type="http://schemas.openxmlformats.org/officeDocument/2006/relationships/hyperlink" Target="consultantplus://offline/ref%3DD2782894FC62174EAC68E871CF9BD1A5213854A3CF2437ACEB00AF870F54FC25264272F06F70CCB19EF2CA07996FC8A0E6A49AF5289BV6uAM" TargetMode="External"/><Relationship Id="rId78" Type="http://schemas.openxmlformats.org/officeDocument/2006/relationships/hyperlink" Target="consultantplus://offline/ref=683A434F98274F4F9252802CD6397C8253419812ED4ADDF4B957DBA6E066D21AFB73E34D547C36C8442EBCA90AxAsEM" TargetMode="External"/><Relationship Id="rId81" Type="http://schemas.openxmlformats.org/officeDocument/2006/relationships/hyperlink" Target="consultantplus://offline/ref=683A434F98274F4F9252802CD6397C8253419812ED4ADDF4B957DBA6E066D21AFB73E34D547C36C8442EBCA90AxAsEM" TargetMode="External"/><Relationship Id="rId86" Type="http://schemas.openxmlformats.org/officeDocument/2006/relationships/hyperlink" Target="garantf1://12027232.0/" TargetMode="External"/><Relationship Id="rId94" Type="http://schemas.openxmlformats.org/officeDocument/2006/relationships/hyperlink" Target="consultantplus://offline/ref=BC0DCF4EA9254042DDF12FD31D51DDDA3057337FE65C1E9E20A625E638ABC773E80D50F1A8CE2E9916A0470867C819CF8CA6B18851AEfFa0L" TargetMode="External"/><Relationship Id="rId99" Type="http://schemas.openxmlformats.org/officeDocument/2006/relationships/hyperlink" Target="consultantplus://offline/ref%3D91A02512410275074CF234819166793D62973005679D4E5BB296800DD00FF6A86Er3D" TargetMode="External"/><Relationship Id="rId101" Type="http://schemas.openxmlformats.org/officeDocument/2006/relationships/hyperlink" Target="consultantplus://offline/ref=277E654C85FDA563DA970D02D870F4D0FE7CBD86257B6B2B1E8ECCF29568713ABD5F0E51166BDDF14C1D3B667FAA71A0B68940364A06M9E2N"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consultantplus://offline/ref%3D26FFA8D46D726FB33385F3B7EDA5CEFDA8FF736CD5A606018F036D4E0A9E6F177EB3A319418227C10593D965BA68C40081147FD00C1DD08Ea9S1O" TargetMode="External"/><Relationship Id="rId18" Type="http://schemas.openxmlformats.org/officeDocument/2006/relationships/hyperlink" Target="consultantplus://offline/ref%3DD4CB2907E4A80634DA8E3B6D7D19FE1523AE53BBF042419533845AD2B16F04B4C2235A606A640265820F1D87A4EA1E14933ED1546D491C4CZ8HDO" TargetMode="External"/><Relationship Id="rId39" Type="http://schemas.openxmlformats.org/officeDocument/2006/relationships/hyperlink" Target="consultantplus://offline/ref%3DD4CB2907E4A80634DA8E3B6D7D19FE1521AB51B1FB47419533845AD2B16F04B4C2235A606A64016D870F1D87A4EA1E14933ED1546D491C4CZ8HDO" TargetMode="External"/><Relationship Id="rId109" Type="http://schemas.openxmlformats.org/officeDocument/2006/relationships/footer" Target="footer5.xml"/><Relationship Id="rId34" Type="http://schemas.openxmlformats.org/officeDocument/2006/relationships/hyperlink" Target="consultantplus://offline/ref%3DD4CB2907E4A80634DA8E3B6D7D19FE1523AE53BBF140419533845AD2B16F04B4C2235A606A640165820F1D87A4EA1E14933ED1546D491C4CZ8HDO" TargetMode="External"/><Relationship Id="rId50" Type="http://schemas.openxmlformats.org/officeDocument/2006/relationships/hyperlink" Target="consultantplus://offline/ref%3DD4CB2907E4A80634DA8E3B6D7D19FE1523AE53BBFA43419533845AD2B16F04B4C2235A606A640268860F1D87A4EA1E14933ED1546D491C4CZ8HDO" TargetMode="External"/><Relationship Id="rId55" Type="http://schemas.openxmlformats.org/officeDocument/2006/relationships/hyperlink" Target="consultantplus://offline/ref%3D90836D787C0465B4662EF527A9C55E4FF696DA4DF6AE05861D88D8B7D2FDDAE127B5BA3A51B52198BA7E50736C07DF1C5CA5C3CE9496ABD8Y7w7P" TargetMode="External"/><Relationship Id="rId76" Type="http://schemas.openxmlformats.org/officeDocument/2006/relationships/hyperlink" Target="consultantplus://offline/ref=683A434F98274F4F9252802CD6397C8253419812ED4ADDF4B957DBA6E066D21AE973BB43567521C31261FAFC05AE60848A5E6C5ABD49x1s3M" TargetMode="External"/><Relationship Id="rId97" Type="http://schemas.openxmlformats.org/officeDocument/2006/relationships/hyperlink" Target="consultantplus://offline/ref%3D91A02512410275074CF234819166793D62973005679D4E5BB296800DD00FF6A86Er3D" TargetMode="External"/><Relationship Id="rId104" Type="http://schemas.openxmlformats.org/officeDocument/2006/relationships/image" Target="media/image2.jpeg"/><Relationship Id="rId7" Type="http://schemas.openxmlformats.org/officeDocument/2006/relationships/endnotes" Target="endnotes.xml"/><Relationship Id="rId71" Type="http://schemas.openxmlformats.org/officeDocument/2006/relationships/hyperlink" Target="consultantplus://offline/ref%3DF155EC23D1231969F338714650B08FDFD98D57A6743DD8693822D9D183352912339CD32BB4z240I" TargetMode="External"/><Relationship Id="rId92" Type="http://schemas.openxmlformats.org/officeDocument/2006/relationships/hyperlink" Target="consultantplus://offline/ref%3D2FE6C0B711DA65F76FDC60DEDD470F8525D05A76E16AAFD8C3B4D1682B4A941FC292105A03D128dFdBH" TargetMode="External"/><Relationship Id="rId2" Type="http://schemas.openxmlformats.org/officeDocument/2006/relationships/numbering" Target="numbering.xml"/><Relationship Id="rId29" Type="http://schemas.openxmlformats.org/officeDocument/2006/relationships/hyperlink" Target="consultantplus://offline/ref=D2DAEA0E322330BA8B9779DD04DD8E667C459F2F3DE8C3F6C103FA2AC749B536769C7C8834F3D35D16BEDE5B8CLAZ9I" TargetMode="External"/><Relationship Id="rId24" Type="http://schemas.openxmlformats.org/officeDocument/2006/relationships/hyperlink" Target="consultantplus://offline/ref%3D26FFA8D46D726FB33385F3B7EDA5CEFDA8FF736CD5A606018F036D4E0A9E6F177EB3A319418227C10593D965BA68C40081147FD00C1DD08Ea9S1O" TargetMode="External"/><Relationship Id="rId40" Type="http://schemas.openxmlformats.org/officeDocument/2006/relationships/hyperlink" Target="consultantplus://offline/ref%3DD4CB2907E4A80634DA8E3B6D7D19FE1522A751BCF541419533845AD2B16F04B4C2235A636D620B39D6401CDBE2BD0D17903ED25572Z4H3O" TargetMode="External"/><Relationship Id="rId45" Type="http://schemas.openxmlformats.org/officeDocument/2006/relationships/hyperlink" Target="consultantplus://offline/ref%3DD4CB2907E4A80634DA8E3B6D7D19FE1523AE53BBF145419533845AD2B16F04B4C2235A6368620B39D6401CDBE2BD0D17903ED25572Z4H3O" TargetMode="External"/><Relationship Id="rId66" Type="http://schemas.openxmlformats.org/officeDocument/2006/relationships/hyperlink" Target="garantf1://3824243.0/" TargetMode="External"/><Relationship Id="rId87" Type="http://schemas.openxmlformats.org/officeDocument/2006/relationships/hyperlink" Target="consultantplus://offline/ref=20B1A4E00A0F8BBF6C35ED5212734FC1405D63A75E78942F80FD8FAAC9B643D34CC39478525DC1928D6B5D96E27A53D2292F133D95A2E83AIAX3J" TargetMode="External"/><Relationship Id="rId110" Type="http://schemas.openxmlformats.org/officeDocument/2006/relationships/footer" Target="footer6.xml"/><Relationship Id="rId61" Type="http://schemas.openxmlformats.org/officeDocument/2006/relationships/hyperlink" Target="consultantplus://offline/ref%3D68414C53442833D0BF355A21E8E4A4F184E56D60367ABFDF2D36D5D744178EE6D637309E1B1080548BEB4F371386D89F9CB0A732AE3D0DD3Z07BO" TargetMode="External"/><Relationship Id="rId82" Type="http://schemas.openxmlformats.org/officeDocument/2006/relationships/hyperlink" Target="consultantplus://offline/ref=683A434F98274F4F9252802CD6397C8253419812ED4ADDF4B957DBA6E066D21AFB73E34D547C36C8442EBCA90AxAsEM" TargetMode="External"/><Relationship Id="rId19" Type="http://schemas.openxmlformats.org/officeDocument/2006/relationships/hyperlink" Target="consultantplus://offline/ref%3D26FFA8D46D726FB33385F3B7EDA5CEFDA8FF7668D7A306018F036D4E0A9E6F177EB3A319498B2CCB56C9C961F33FCB1C820B60D3121EaDS8O" TargetMode="External"/><Relationship Id="rId14" Type="http://schemas.openxmlformats.org/officeDocument/2006/relationships/hyperlink" Target="consultantplus://offline/ref%3DD4CB2907E4A80634DA8E3B6D7D19FE1523AE53BAF147419533845AD2B16F04B4C2235A606A640064820F1D87A4EA1E14933ED1546D491C4CZ8HDO" TargetMode="External"/><Relationship Id="rId30" Type="http://schemas.openxmlformats.org/officeDocument/2006/relationships/hyperlink" Target="consultantplus://offline/ref%3DD4CB2907E4A80634DA8E3B6D7D19FE1522A755BFF44B419533845AD2B16F04B4C2235A69626F543CC35144D4E2A112178F22D054Z7HBO" TargetMode="External"/><Relationship Id="rId35" Type="http://schemas.openxmlformats.org/officeDocument/2006/relationships/hyperlink" Target="consultantplus://offline/ref%3D26FFA8D46D726FB33385F3B7EDA5CEFDA8FF7668D7A306018F036D4E0A9E6F177EB3A319498B2CCB56C9C961F33FCB1C820B60D3121EaDS8O" TargetMode="External"/><Relationship Id="rId56" Type="http://schemas.openxmlformats.org/officeDocument/2006/relationships/hyperlink" Target="consultantplus://offline/ref%3D90836D787C0465B4662EF527A9C55E4FF796DE44F1A905861D88D8B7D2FDDAE127B5BA3A51B52B9AB87E50736C07DF1C5CA5C3CE9496ABD8Y7w7P" TargetMode="External"/><Relationship Id="rId77" Type="http://schemas.openxmlformats.org/officeDocument/2006/relationships/hyperlink" Target="consultantplus://offline/ref=683A434F98274F4F92528122C3397C8253449215EC4EDDF4B957DBA6E066D21AE973BB41557D2ACD463BEAF84CFA6C9B8B42725AA3491257xEs7M" TargetMode="External"/><Relationship Id="rId100" Type="http://schemas.openxmlformats.org/officeDocument/2006/relationships/hyperlink" Target="consultantplus://offline/ref%3D91A02512410275074CF234819166793D62973005679D4E5BB296800DD00FF6A86Er3D" TargetMode="External"/><Relationship Id="rId105" Type="http://schemas.openxmlformats.org/officeDocument/2006/relationships/image" Target="media/image3.jpeg"/><Relationship Id="rId8" Type="http://schemas.openxmlformats.org/officeDocument/2006/relationships/image" Target="media/image1.jpeg"/><Relationship Id="rId51" Type="http://schemas.openxmlformats.org/officeDocument/2006/relationships/hyperlink" Target="consultantplus://offline/ref%3DD4E08F5C72A96F283C1424AFA0C73DC060CAD63E895B36240EF42B8FB5AAFE437B2FF1E0165CA14E08DDF6109B4CADCEE1C315E2A6BA2Au8P" TargetMode="External"/><Relationship Id="rId72" Type="http://schemas.openxmlformats.org/officeDocument/2006/relationships/hyperlink" Target="consultantplus://offline/ref%3DF155EC23D1231969F338714650B08FDFD98D57A6743DD8693822D9D183352912339CD32CB626B5E8zB4EI" TargetMode="External"/><Relationship Id="rId93" Type="http://schemas.openxmlformats.org/officeDocument/2006/relationships/hyperlink" Target="consultantplus://offline/ref=BC0DCF4EA9254042DDF12FD31D51DDDA3057337FE65C1E9E20A625E638ABC773E80D50F1A8CE2E9916A0470867C819CF8CA6B18851AEfFa0L" TargetMode="External"/><Relationship Id="rId98" Type="http://schemas.openxmlformats.org/officeDocument/2006/relationships/hyperlink" Target="consultantplus://offline/ref%3D91A02512410275074CF234819166793D62973005679D4E5BB296800DD00FF6A86Er3D" TargetMode="External"/><Relationship Id="rId3" Type="http://schemas.openxmlformats.org/officeDocument/2006/relationships/styles" Target="styles.xml"/><Relationship Id="rId25" Type="http://schemas.openxmlformats.org/officeDocument/2006/relationships/hyperlink" Target="consultantplus://offline/ref%3DD4CB2907E4A80634DA8E3B6D7D19FE1523AE53B8FB4B419533845AD2B16F04B4C2235A656B620B39D6401CDBE2BD0D17903ED25572Z4H3O" TargetMode="External"/><Relationship Id="rId46" Type="http://schemas.openxmlformats.org/officeDocument/2006/relationships/hyperlink" Target="consultantplus://offline/ref%3D68414C53442833D0BF355A21E8E4A4F184E56864347FBFDF2D36D5D744178EE6D637309E13198B5ED8B15F335AD1D7839FAFB831B03EZ075O" TargetMode="External"/><Relationship Id="rId67" Type="http://schemas.openxmlformats.org/officeDocument/2006/relationships/hyperlink" Target="garantf1://70151020.1/" TargetMode="External"/><Relationship Id="rId20" Type="http://schemas.openxmlformats.org/officeDocument/2006/relationships/hyperlink" Target="consultantplus://offline/ref%3D26FFA8D46D726FB33385F3B7EDA5CEFDA8FF736CD5A606018F036D4E0A9E6F177EB3A319418227C10593D965BA68C40081147FD00C1DD08Ea9S1O" TargetMode="External"/><Relationship Id="rId41" Type="http://schemas.openxmlformats.org/officeDocument/2006/relationships/hyperlink" Target="consultantplus://offline/ref%3DD4CB2907E4A80634DA8E3B6D7D19FE1523AE53BBF145419533845AD2B16F04B4C2235A606A640669830F1D87A4EA1E14933ED1546D491C4CZ8HDO" TargetMode="External"/><Relationship Id="rId62" Type="http://schemas.openxmlformats.org/officeDocument/2006/relationships/hyperlink" Target="consultantplus://offline/ref%3DD4CB2907E4A80634DA8E3B6D7D19FE1523AE53BBF145419533845AD2B16F04B4C2235A6368600B39D6401CDBE2BD0D17903ED25572Z4H3O" TargetMode="External"/><Relationship Id="rId83" Type="http://schemas.openxmlformats.org/officeDocument/2006/relationships/hyperlink" Target="consultantplus://offline/ref=683A434F98274F4F9252802CD6397C8253419812ED4ADDF4B957DBA6E066D21AFB73E34D547C36C8442EBCA90AxAsEM" TargetMode="External"/><Relationship Id="rId88" Type="http://schemas.openxmlformats.org/officeDocument/2006/relationships/hyperlink" Target="consultantplus://offline/ref=20B1A4E00A0F8BBF6C35ED5212734FC1405D63A75E78942F80FD8FAAC9B643D35EC3CC745354DA9A8D7E0BC7A4I2XEJ" TargetMode="External"/><Relationship Id="rId111"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D95671-260C-483B-A24B-F2D7A890D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222</Pages>
  <Words>60471</Words>
  <Characters>344689</Characters>
  <Application>Microsoft Office Word</Application>
  <DocSecurity>0</DocSecurity>
  <Lines>2872</Lines>
  <Paragraphs>808</Paragraphs>
  <ScaleCrop>false</ScaleCrop>
  <HeadingPairs>
    <vt:vector size="2" baseType="variant">
      <vt:variant>
        <vt:lpstr>Название</vt:lpstr>
      </vt:variant>
      <vt:variant>
        <vt:i4>1</vt:i4>
      </vt:variant>
    </vt:vector>
  </HeadingPairs>
  <TitlesOfParts>
    <vt:vector size="1" baseType="lpstr">
      <vt:lpstr/>
    </vt:vector>
  </TitlesOfParts>
  <Company>nipi</Company>
  <LinksUpToDate>false</LinksUpToDate>
  <CharactersWithSpaces>404352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ageevaa</dc:creator>
  <cp:lastModifiedBy>DolMedia Print</cp:lastModifiedBy>
  <cp:revision>3</cp:revision>
  <cp:lastPrinted>2021-08-16T09:38:00Z</cp:lastPrinted>
  <dcterms:created xsi:type="dcterms:W3CDTF">2021-08-16T09:18:00Z</dcterms:created>
  <dcterms:modified xsi:type="dcterms:W3CDTF">2021-08-16T09:45:00Z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2019-04-16T00:00:00Z</vt:filetime>
  </property>
  <property fmtid="{D5CDD505-2E9C-101B-9397-08002B2CF9AE}" pid="3" name="LastSaved">
    <vt:filetime>2019-05-15T00:00:00Z</vt:filetime>
  </property>
</Properties>
</file>