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53943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53943">
        <w:rPr>
          <w:rFonts w:ascii="Arial" w:eastAsia="Times New Roman" w:hAnsi="Arial" w:cs="Arial"/>
          <w:sz w:val="24"/>
          <w:szCs w:val="24"/>
          <w:lang w:eastAsia="ru-RU"/>
        </w:rPr>
        <w:t xml:space="preserve"> мая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№ </w:t>
      </w:r>
      <w:r w:rsidR="00C53943">
        <w:rPr>
          <w:rFonts w:ascii="Arial" w:eastAsia="Times New Roman" w:hAnsi="Arial" w:cs="Arial"/>
          <w:sz w:val="24"/>
          <w:szCs w:val="24"/>
          <w:lang w:eastAsia="ru-RU"/>
        </w:rPr>
        <w:t>46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3F5D8D" w:rsidRDefault="003F5D8D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3F5D8D" w:rsidRPr="003F5D8D" w:rsidRDefault="003F5D8D" w:rsidP="003F5D8D">
      <w:pPr>
        <w:tabs>
          <w:tab w:val="left" w:pos="7655"/>
        </w:tabs>
        <w:spacing w:after="0" w:line="240" w:lineRule="auto"/>
        <w:ind w:right="-2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3F5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принятии к рассмотрению проекта решения Совета депутатов                             городского округа Долгопрудный Московской области </w:t>
      </w:r>
    </w:p>
    <w:p w:rsidR="003F5D8D" w:rsidRPr="003F5D8D" w:rsidRDefault="003F5D8D" w:rsidP="003F5D8D">
      <w:pPr>
        <w:tabs>
          <w:tab w:val="left" w:pos="7655"/>
        </w:tabs>
        <w:spacing w:after="0" w:line="240" w:lineRule="auto"/>
        <w:ind w:right="-2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«Об утверждении отчета «Об исполнении бюджета городского округа Долгопрудный за 2021 год» и проведении публичных слушаний </w:t>
      </w:r>
    </w:p>
    <w:p w:rsidR="003F5D8D" w:rsidRPr="003F5D8D" w:rsidRDefault="003F5D8D" w:rsidP="003F5D8D">
      <w:pPr>
        <w:spacing w:after="0" w:line="360" w:lineRule="auto"/>
        <w:ind w:right="-1" w:firstLine="709"/>
        <w:jc w:val="both"/>
        <w:rPr>
          <w:rFonts w:ascii="Arial" w:eastAsia="Times New Roman" w:hAnsi="Arial" w:cs="Times New Roman"/>
          <w:sz w:val="16"/>
          <w:szCs w:val="16"/>
          <w:lang w:eastAsia="ru-RU"/>
        </w:rPr>
      </w:pPr>
    </w:p>
    <w:bookmarkEnd w:id="0"/>
    <w:p w:rsidR="003F5D8D" w:rsidRPr="003F5D8D" w:rsidRDefault="003F5D8D" w:rsidP="003F5D8D">
      <w:pPr>
        <w:spacing w:after="0" w:line="360" w:lineRule="auto"/>
        <w:ind w:right="-1" w:firstLine="709"/>
        <w:jc w:val="both"/>
        <w:rPr>
          <w:rFonts w:ascii="Arial" w:eastAsia="Times New Roman" w:hAnsi="Arial" w:cs="Times New Roman"/>
          <w:sz w:val="16"/>
          <w:szCs w:val="16"/>
          <w:lang w:eastAsia="ru-RU"/>
        </w:rPr>
      </w:pPr>
    </w:p>
    <w:p w:rsidR="003F5D8D" w:rsidRPr="003F5D8D" w:rsidRDefault="003F5D8D" w:rsidP="003F5D8D">
      <w:pPr>
        <w:spacing w:after="0" w:line="360" w:lineRule="auto"/>
        <w:ind w:right="-1"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3F5D8D">
        <w:rPr>
          <w:rFonts w:ascii="Arial" w:eastAsia="Times New Roman" w:hAnsi="Arial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 Долгопрудный Московской области от 17.09.2021 № 69-нр «Об утверждении Положения о бюджетном процессе в городском округе Долгопрудный», решением Совета депутатов городского округа Долгопрудный Московской области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</w:t>
      </w:r>
      <w:r w:rsidRPr="003F5D8D">
        <w:rPr>
          <w:rFonts w:ascii="Arial" w:eastAsia="Times New Roman" w:hAnsi="Arial" w:cs="Times New Roman"/>
          <w:sz w:val="24"/>
          <w:szCs w:val="24"/>
          <w:lang w:eastAsia="ru-RU"/>
        </w:rPr>
        <w:t>от 18.12.2020 № 92-нр «Об утверждении Положения о порядке организации и проведения публичных слушаний в городском округе Долгопрудный Московской области», на основании Устава городского округа  Долгопрудный Московской области, Совет депутатов городского округа  Долгопрудный Московской области</w:t>
      </w:r>
    </w:p>
    <w:p w:rsidR="003F5D8D" w:rsidRPr="003F5D8D" w:rsidRDefault="003F5D8D" w:rsidP="003F5D8D">
      <w:pPr>
        <w:spacing w:after="0" w:line="360" w:lineRule="auto"/>
        <w:ind w:right="-1"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3F5D8D" w:rsidRPr="003F5D8D" w:rsidRDefault="003F5D8D" w:rsidP="003F5D8D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3F5D8D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3F5D8D" w:rsidRPr="003F5D8D" w:rsidRDefault="003F5D8D" w:rsidP="003F5D8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 Принять к рассмотрению проект решения Совета депутатов                                    городского округа Долгопрудный Московской области «Об утверждении отчета              </w:t>
      </w:r>
      <w:proofErr w:type="gram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«</w:t>
      </w:r>
      <w:proofErr w:type="gram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городского округа Долгопрудный за 2021 год».</w:t>
      </w:r>
    </w:p>
    <w:p w:rsidR="003F5D8D" w:rsidRPr="003F5D8D" w:rsidRDefault="003F5D8D" w:rsidP="003F5D8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2. Провести публичные слушания по проекту решения Совета депутатов                    городского округа Долгопрудный Московской области «Об утверждении отчета               </w:t>
      </w:r>
      <w:proofErr w:type="gram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«</w:t>
      </w:r>
      <w:proofErr w:type="gram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>Об исполнении бюджета городского округа Долгопрудный за 2021 год» 30</w:t>
      </w:r>
      <w:r w:rsidRPr="003F5D8D">
        <w:rPr>
          <w:rFonts w:ascii="Arial" w:eastAsia="Times New Roman" w:hAnsi="Arial" w:cs="Arial"/>
          <w:bCs/>
          <w:sz w:val="24"/>
          <w:szCs w:val="24"/>
          <w:lang w:eastAsia="ru-RU"/>
        </w:rPr>
        <w:t>.05.2022                   в 16 час. 00 мин.</w:t>
      </w: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в здании администрации городского округа Долгопрудный                         по адресу: Московская область, городской округ Долгопрудный, пл. </w:t>
      </w:r>
      <w:proofErr w:type="spell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>Собина</w:t>
      </w:r>
      <w:proofErr w:type="spell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, д. 3         </w:t>
      </w:r>
      <w:proofErr w:type="gram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(</w:t>
      </w:r>
      <w:proofErr w:type="gram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>зал заседаний – 2 этаж).</w:t>
      </w:r>
    </w:p>
    <w:p w:rsidR="003F5D8D" w:rsidRPr="003F5D8D" w:rsidRDefault="003F5D8D" w:rsidP="003F5D8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3. Создать Оргкомитет по организации и проведению публичных слушаний по вопросу обсуждения проекта решения Совета депутатов городского округа Долгопрудный Московской области «Об утверждении отчета «Об исполнении бюджета городского округа Долгопрудный за 2021 год» (далее – Оргкомитет) и утвердить его состав согласно приложению № 1 к настоящему решению. </w:t>
      </w:r>
    </w:p>
    <w:p w:rsidR="003F5D8D" w:rsidRPr="003F5D8D" w:rsidRDefault="003F5D8D" w:rsidP="003F5D8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>4. Оргкомитету:</w:t>
      </w:r>
    </w:p>
    <w:p w:rsidR="003F5D8D" w:rsidRPr="003F5D8D" w:rsidRDefault="003F5D8D" w:rsidP="003F5D8D">
      <w:pPr>
        <w:tabs>
          <w:tab w:val="left" w:pos="7655"/>
        </w:tabs>
        <w:spacing w:after="0" w:line="360" w:lineRule="auto"/>
        <w:ind w:right="-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       1) осуществлять прием предложений и замечаний по проекту решения Совета депутатов городского округа Долгопрудный Московской области «Об утверждении отчета «Об исполнении бюджета городского округа Долгопрудный за 2021 год» в письменной форме в течение 10 календарных дней со дня проведения публичных слушаний по адресу: Московская область, городской округ </w:t>
      </w:r>
      <w:proofErr w:type="gram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Долгопрудный,   </w:t>
      </w:r>
      <w:proofErr w:type="gram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пл. </w:t>
      </w:r>
      <w:proofErr w:type="spell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>Собина</w:t>
      </w:r>
      <w:proofErr w:type="spell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, д. 3, </w:t>
      </w:r>
      <w:proofErr w:type="spellStart"/>
      <w:r w:rsidRPr="003F5D8D">
        <w:rPr>
          <w:rFonts w:ascii="Arial" w:eastAsia="Times New Roman" w:hAnsi="Arial" w:cs="Arial"/>
          <w:sz w:val="24"/>
          <w:szCs w:val="24"/>
          <w:lang w:eastAsia="ru-RU"/>
        </w:rPr>
        <w:t>каб</w:t>
      </w:r>
      <w:proofErr w:type="spellEnd"/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. 309, понедельник – четверг с 9.00 до 18.00, пятница – воскресенье с 9.00 до 17.00, перерыв с 13.00 до 13.48, </w:t>
      </w:r>
      <w:r w:rsidRPr="003F5D8D">
        <w:rPr>
          <w:rFonts w:ascii="Arial" w:eastAsia="Times New Roman" w:hAnsi="Arial" w:cs="Arial"/>
          <w:bCs/>
          <w:sz w:val="24"/>
          <w:szCs w:val="24"/>
          <w:lang w:eastAsia="ru-RU"/>
        </w:rPr>
        <w:t>с 30.05.2022 по 08.06.2022;</w:t>
      </w:r>
    </w:p>
    <w:p w:rsidR="003F5D8D" w:rsidRPr="003F5D8D" w:rsidRDefault="003F5D8D" w:rsidP="003F5D8D">
      <w:pPr>
        <w:tabs>
          <w:tab w:val="left" w:pos="7655"/>
        </w:tabs>
        <w:spacing w:after="0" w:line="360" w:lineRule="auto"/>
        <w:ind w:right="-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        2) опубликовать протокол и заключение по результатам публичных слушаний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Долгопрудный.</w:t>
      </w:r>
    </w:p>
    <w:p w:rsidR="003F5D8D" w:rsidRPr="003F5D8D" w:rsidRDefault="003F5D8D" w:rsidP="003F5D8D">
      <w:pPr>
        <w:tabs>
          <w:tab w:val="left" w:pos="7655"/>
        </w:tabs>
        <w:spacing w:after="0" w:line="360" w:lineRule="auto"/>
        <w:ind w:right="-2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 xml:space="preserve">          5. Главе городского округа Долгопрудный Юдину В.Ю. направить для участия в публичных слушаниях представителя администрации городского округа Долгопрудный для выступления по вопросу «Отчет об исполнении бюджета городского округа Долгопрудный за 2021 год».</w:t>
      </w:r>
    </w:p>
    <w:p w:rsidR="003F5D8D" w:rsidRPr="003F5D8D" w:rsidRDefault="003F5D8D" w:rsidP="003F5D8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>6. Председателю Контрольно-счетной палаты городского округа Долгопрудный Дубровой Н.В. обеспечить участие в публичных слушаниях представителя Контрольно-счетной палаты городского округа Долгопрудный для выступления по вопросу «Заключение о внешней проверке отчета об исполнении бюджета городского округа Долгопрудный за 2021 год».</w:t>
      </w:r>
    </w:p>
    <w:p w:rsidR="003F5D8D" w:rsidRPr="003F5D8D" w:rsidRDefault="003F5D8D" w:rsidP="003F5D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7. Опубликовать настоящее решение вместе с проектом решения Совета депутатов городского округа Долгопрудный Московской области «Об утверждении отчета «Об исполнении бюджета городского округа Долгопрудный за 2021 год» в официальном печатном средстве массовой информации городского округа Долгопрудный «Вестник «Долгопрудный» и разместить на официальном сайте администрации городского округа Долгопрудный </w:t>
      </w:r>
      <w:r w:rsidRPr="003F5D8D">
        <w:rPr>
          <w:rFonts w:ascii="Arial" w:eastAsia="Times New Roman" w:hAnsi="Arial" w:cs="Arial"/>
          <w:bCs/>
          <w:sz w:val="24"/>
          <w:szCs w:val="24"/>
          <w:lang w:eastAsia="ru-RU"/>
        </w:rPr>
        <w:t>в срок не позднее 20.05.2022.</w:t>
      </w:r>
    </w:p>
    <w:p w:rsidR="003F5D8D" w:rsidRPr="003F5D8D" w:rsidRDefault="003F5D8D" w:rsidP="003F5D8D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5D8D">
        <w:rPr>
          <w:rFonts w:ascii="Arial" w:eastAsia="Times New Roman" w:hAnsi="Arial" w:cs="Arial"/>
          <w:sz w:val="24"/>
          <w:szCs w:val="24"/>
          <w:lang w:eastAsia="ru-RU"/>
        </w:rPr>
        <w:t>8.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8C6147" w:rsidRPr="00211CC8" w:rsidRDefault="008C6147" w:rsidP="0009617F">
      <w:pPr>
        <w:spacing w:after="0" w:line="276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1B59D3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53943">
        <w:rPr>
          <w:rFonts w:ascii="Arial" w:eastAsia="Times New Roman" w:hAnsi="Arial" w:cs="Arial"/>
          <w:sz w:val="24"/>
          <w:szCs w:val="24"/>
          <w:lang w:eastAsia="ru-RU"/>
        </w:rPr>
        <w:t>18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C53943">
        <w:rPr>
          <w:rFonts w:ascii="Arial" w:eastAsia="Times New Roman" w:hAnsi="Arial" w:cs="Arial"/>
          <w:sz w:val="24"/>
          <w:szCs w:val="24"/>
          <w:lang w:eastAsia="ru-RU"/>
        </w:rPr>
        <w:t xml:space="preserve"> мая</w:t>
      </w:r>
      <w:r w:rsidR="005C1FEB"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5C1FEB"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18 мая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CA" w:rsidRDefault="00F953CA">
      <w:pPr>
        <w:spacing w:after="0" w:line="240" w:lineRule="auto"/>
      </w:pPr>
      <w:r>
        <w:separator/>
      </w:r>
    </w:p>
  </w:endnote>
  <w:endnote w:type="continuationSeparator" w:id="0">
    <w:p w:rsidR="00F953CA" w:rsidRDefault="00F9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F953C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F953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CA" w:rsidRDefault="00F953CA">
      <w:pPr>
        <w:spacing w:after="0" w:line="240" w:lineRule="auto"/>
      </w:pPr>
      <w:r>
        <w:separator/>
      </w:r>
    </w:p>
  </w:footnote>
  <w:footnote w:type="continuationSeparator" w:id="0">
    <w:p w:rsidR="00F953CA" w:rsidRDefault="00F95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B59D3"/>
    <w:rsid w:val="001E3D6A"/>
    <w:rsid w:val="001F3BE4"/>
    <w:rsid w:val="00211CC8"/>
    <w:rsid w:val="002B102A"/>
    <w:rsid w:val="00315D7C"/>
    <w:rsid w:val="00347840"/>
    <w:rsid w:val="00354A50"/>
    <w:rsid w:val="00357A9D"/>
    <w:rsid w:val="003B3677"/>
    <w:rsid w:val="003F5D8D"/>
    <w:rsid w:val="004A6D12"/>
    <w:rsid w:val="00510A36"/>
    <w:rsid w:val="005C1FEB"/>
    <w:rsid w:val="006A08BB"/>
    <w:rsid w:val="006D155C"/>
    <w:rsid w:val="006D2EFC"/>
    <w:rsid w:val="00810FEE"/>
    <w:rsid w:val="008223E6"/>
    <w:rsid w:val="00842C07"/>
    <w:rsid w:val="008B0FD2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53943"/>
    <w:rsid w:val="00C72959"/>
    <w:rsid w:val="00C922D5"/>
    <w:rsid w:val="00C97F60"/>
    <w:rsid w:val="00CB5E80"/>
    <w:rsid w:val="00CD5E99"/>
    <w:rsid w:val="00D57225"/>
    <w:rsid w:val="00E51AEB"/>
    <w:rsid w:val="00F024A8"/>
    <w:rsid w:val="00F0502B"/>
    <w:rsid w:val="00F953CA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DB7B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2022-05-19T11:05:00Z</cp:lastPrinted>
  <dcterms:created xsi:type="dcterms:W3CDTF">2022-05-19T11:05:00Z</dcterms:created>
  <dcterms:modified xsi:type="dcterms:W3CDTF">2022-05-20T09:15:00Z</dcterms:modified>
</cp:coreProperties>
</file>