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62978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2978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</w:t>
      </w:r>
      <w:r w:rsidR="00762978">
        <w:rPr>
          <w:rFonts w:ascii="Arial" w:eastAsia="Times New Roman" w:hAnsi="Arial" w:cs="Arial"/>
          <w:sz w:val="24"/>
          <w:szCs w:val="24"/>
          <w:lang w:eastAsia="ru-RU"/>
        </w:rPr>
        <w:t xml:space="preserve"> 51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66BCA" w:rsidRPr="00E66BCA" w:rsidRDefault="00E66BCA" w:rsidP="00E66BC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6BCA" w:rsidRPr="00E66BCA" w:rsidRDefault="00E66BCA" w:rsidP="00E66BC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6B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Совета депутатов городского округа Долгопрудный </w:t>
      </w:r>
      <w:r w:rsidR="007629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bookmarkStart w:id="0" w:name="_GoBack"/>
      <w:bookmarkEnd w:id="0"/>
      <w:r w:rsidRPr="00E66BCA">
        <w:rPr>
          <w:rFonts w:ascii="Arial" w:eastAsia="Times New Roman" w:hAnsi="Arial" w:cs="Arial"/>
          <w:b/>
          <w:sz w:val="24"/>
          <w:szCs w:val="24"/>
          <w:lang w:eastAsia="ru-RU"/>
        </w:rPr>
        <w:t>от 28.01.2021 № 04-р «Об утверждении структуры администрации городского округа Долгопрудный»</w:t>
      </w:r>
    </w:p>
    <w:p w:rsidR="00E66BCA" w:rsidRPr="00E66BCA" w:rsidRDefault="00E66BCA" w:rsidP="00E66B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BCA" w:rsidRPr="00E66BCA" w:rsidRDefault="00E66BCA" w:rsidP="00E66BC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BCA" w:rsidRPr="00E66BCA" w:rsidRDefault="00E66BCA" w:rsidP="00E66BCA">
      <w:pPr>
        <w:spacing w:after="0" w:line="360" w:lineRule="auto"/>
        <w:ind w:firstLine="9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6BC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05.04.2022 № 40/2022-ОЗ «О внесении изменений в Закон Московской области «О стандарте нормативной площади жилого помещения для предоставления субсидий и оказания мер социальной поддержки отдельным гражданам по оплате жилого помещения и коммунальных услуг на территории Московской области», прекращении осуществления органами местного самоуправления муниципальных образований Московской области государственных полномочий Московской области по организации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 и о признании утратившими силу некоторых законов Московской области», на основании 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E66BCA" w:rsidRPr="00E66BCA" w:rsidRDefault="00E66BCA" w:rsidP="00E66BCA">
      <w:pPr>
        <w:spacing w:after="0" w:line="23" w:lineRule="atLeast"/>
        <w:ind w:firstLine="90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66BC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 Е Ш И Л:</w:t>
      </w:r>
    </w:p>
    <w:p w:rsidR="00E66BCA" w:rsidRPr="00E66BCA" w:rsidRDefault="00E66BCA" w:rsidP="00E66BCA">
      <w:pPr>
        <w:spacing w:after="0" w:line="23" w:lineRule="atLeast"/>
        <w:ind w:firstLine="9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6BCA" w:rsidRPr="00E66BCA" w:rsidRDefault="00E66BCA" w:rsidP="00E66BC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6BCA">
        <w:rPr>
          <w:rFonts w:ascii="Arial" w:eastAsia="Times New Roman" w:hAnsi="Arial" w:cs="Arial"/>
          <w:sz w:val="24"/>
          <w:szCs w:val="24"/>
          <w:lang w:eastAsia="ru-RU"/>
        </w:rPr>
        <w:t>1. Внести в структуру администрации городского округа Долгопрудный, утвержденную решением Совета депутатов городского округа Долгопрудный Московской области от 28.01.2021 № 04-р (далее - Структура), изменение, исключив из Структуры «Отдел субсидий» с 1 июля 2022 года.</w:t>
      </w:r>
    </w:p>
    <w:p w:rsidR="00E66BCA" w:rsidRPr="00E66BCA" w:rsidRDefault="00E66BCA" w:rsidP="00E66BC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E66BCA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решение на официальном сайте администрации городского округа Долгопрудный.</w:t>
      </w:r>
    </w:p>
    <w:p w:rsidR="00E66BCA" w:rsidRPr="00E66BCA" w:rsidRDefault="00E66BCA" w:rsidP="00E66BCA">
      <w:pPr>
        <w:tabs>
          <w:tab w:val="num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6BCA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вступает в силу с момента его подписания    председателем Совета депутатов городского округа Долгопрудный Московской области.</w:t>
      </w:r>
    </w:p>
    <w:p w:rsidR="008C6147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62978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62978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09617F" w:rsidRPr="005C1FEB" w:rsidRDefault="0009617F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E66BCA">
        <w:rPr>
          <w:rFonts w:ascii="Arial" w:eastAsia="Times New Roman" w:hAnsi="Arial" w:cs="Arial"/>
          <w:lang w:eastAsia="ru-RU"/>
        </w:rPr>
        <w:t>5 июня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A7724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20" w:rsidRDefault="00CD2120">
      <w:pPr>
        <w:spacing w:after="0" w:line="240" w:lineRule="auto"/>
      </w:pPr>
      <w:r>
        <w:separator/>
      </w:r>
    </w:p>
  </w:endnote>
  <w:endnote w:type="continuationSeparator" w:id="0">
    <w:p w:rsidR="00CD2120" w:rsidRDefault="00CD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CD21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CD21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20" w:rsidRDefault="00CD2120">
      <w:pPr>
        <w:spacing w:after="0" w:line="240" w:lineRule="auto"/>
      </w:pPr>
      <w:r>
        <w:separator/>
      </w:r>
    </w:p>
  </w:footnote>
  <w:footnote w:type="continuationSeparator" w:id="0">
    <w:p w:rsidR="00CD2120" w:rsidRDefault="00CD2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50210"/>
    <w:rsid w:val="0009617F"/>
    <w:rsid w:val="001008DF"/>
    <w:rsid w:val="001E3D6A"/>
    <w:rsid w:val="001F3BE4"/>
    <w:rsid w:val="001F721C"/>
    <w:rsid w:val="00211CC8"/>
    <w:rsid w:val="002B102A"/>
    <w:rsid w:val="00315D7C"/>
    <w:rsid w:val="00347840"/>
    <w:rsid w:val="00354A50"/>
    <w:rsid w:val="00357A9D"/>
    <w:rsid w:val="003B3677"/>
    <w:rsid w:val="004A6D12"/>
    <w:rsid w:val="00510A36"/>
    <w:rsid w:val="005C1FEB"/>
    <w:rsid w:val="006A08BB"/>
    <w:rsid w:val="006D155C"/>
    <w:rsid w:val="006D2EFC"/>
    <w:rsid w:val="00762978"/>
    <w:rsid w:val="00810FEE"/>
    <w:rsid w:val="008223E6"/>
    <w:rsid w:val="00842C07"/>
    <w:rsid w:val="008C6147"/>
    <w:rsid w:val="00985740"/>
    <w:rsid w:val="00A05A69"/>
    <w:rsid w:val="00A250FB"/>
    <w:rsid w:val="00A35D51"/>
    <w:rsid w:val="00A7724C"/>
    <w:rsid w:val="00A8557A"/>
    <w:rsid w:val="00AA0095"/>
    <w:rsid w:val="00AB4113"/>
    <w:rsid w:val="00AE4D95"/>
    <w:rsid w:val="00BD0EFF"/>
    <w:rsid w:val="00BE069A"/>
    <w:rsid w:val="00C72959"/>
    <w:rsid w:val="00C922D5"/>
    <w:rsid w:val="00C97F60"/>
    <w:rsid w:val="00CB5E80"/>
    <w:rsid w:val="00CD2120"/>
    <w:rsid w:val="00CD5E99"/>
    <w:rsid w:val="00D57225"/>
    <w:rsid w:val="00D73205"/>
    <w:rsid w:val="00E51AEB"/>
    <w:rsid w:val="00E66BCA"/>
    <w:rsid w:val="00F024A8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ED8A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2022-06-22T08:20:00Z</cp:lastPrinted>
  <dcterms:created xsi:type="dcterms:W3CDTF">2022-06-15T11:32:00Z</dcterms:created>
  <dcterms:modified xsi:type="dcterms:W3CDTF">2022-06-22T08:21:00Z</dcterms:modified>
</cp:coreProperties>
</file>