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17026B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17026B">
        <w:rPr>
          <w:rFonts w:ascii="Arial" w:eastAsia="Times New Roman" w:hAnsi="Arial" w:cs="Arial"/>
          <w:sz w:val="24"/>
          <w:szCs w:val="24"/>
          <w:lang w:eastAsia="ru-RU"/>
        </w:rPr>
        <w:t xml:space="preserve"> июля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№ </w:t>
      </w:r>
      <w:r w:rsidR="0017026B">
        <w:rPr>
          <w:rFonts w:ascii="Arial" w:eastAsia="Times New Roman" w:hAnsi="Arial" w:cs="Arial"/>
          <w:sz w:val="24"/>
          <w:szCs w:val="24"/>
          <w:lang w:eastAsia="ru-RU"/>
        </w:rPr>
        <w:t>78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24EF" w:rsidRDefault="001D24EF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2556A6" w:rsidRDefault="002556A6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5559D7" w:rsidRDefault="005559D7" w:rsidP="005559D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559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решение Совета депутатов городского округа Долгопрудный Московской области от 25.09.2019 № 03-р </w:t>
      </w:r>
    </w:p>
    <w:p w:rsidR="005559D7" w:rsidRPr="005559D7" w:rsidRDefault="005559D7" w:rsidP="005559D7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559D7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Pr="005559D7">
        <w:rPr>
          <w:rFonts w:ascii="Arial" w:eastAsia="Calibri" w:hAnsi="Arial" w:cs="Arial"/>
          <w:b/>
          <w:bCs/>
          <w:sz w:val="24"/>
          <w:szCs w:val="24"/>
        </w:rPr>
        <w:t xml:space="preserve">Об образовании постоянных комиссий Совета депутатов </w:t>
      </w:r>
      <w:r w:rsidRPr="005559D7">
        <w:rPr>
          <w:rFonts w:ascii="Arial" w:eastAsia="Calibri" w:hAnsi="Arial" w:cs="Arial"/>
          <w:b/>
          <w:sz w:val="24"/>
          <w:szCs w:val="24"/>
        </w:rPr>
        <w:t xml:space="preserve">городского округа Долгопрудный Московской области и </w:t>
      </w:r>
      <w:r w:rsidRPr="005559D7">
        <w:rPr>
          <w:rFonts w:ascii="Arial" w:eastAsia="Calibri" w:hAnsi="Arial" w:cs="Arial"/>
          <w:b/>
          <w:bCs/>
          <w:sz w:val="24"/>
          <w:szCs w:val="24"/>
        </w:rPr>
        <w:t xml:space="preserve">утверждении персонального состава постоянных комиссий Совета депутатов </w:t>
      </w:r>
      <w:r w:rsidRPr="005559D7">
        <w:rPr>
          <w:rFonts w:ascii="Arial" w:eastAsia="Calibri" w:hAnsi="Arial" w:cs="Arial"/>
          <w:b/>
          <w:sz w:val="24"/>
          <w:szCs w:val="24"/>
        </w:rPr>
        <w:t xml:space="preserve">городского округа Долгопрудный </w:t>
      </w:r>
    </w:p>
    <w:p w:rsidR="005559D7" w:rsidRPr="005559D7" w:rsidRDefault="005559D7" w:rsidP="005559D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559D7">
        <w:rPr>
          <w:rFonts w:ascii="Arial" w:eastAsia="Calibri" w:hAnsi="Arial" w:cs="Arial"/>
          <w:b/>
          <w:sz w:val="24"/>
          <w:szCs w:val="24"/>
        </w:rPr>
        <w:t>Московской области»</w:t>
      </w:r>
    </w:p>
    <w:p w:rsidR="005559D7" w:rsidRPr="005559D7" w:rsidRDefault="005559D7" w:rsidP="005559D7">
      <w:pPr>
        <w:spacing w:after="0" w:line="276" w:lineRule="auto"/>
        <w:ind w:firstLine="54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559D7" w:rsidRPr="005559D7" w:rsidRDefault="005559D7" w:rsidP="005559D7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16"/>
          <w:szCs w:val="16"/>
          <w:lang w:eastAsia="ru-RU"/>
        </w:rPr>
      </w:pPr>
      <w:r w:rsidRPr="005559D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</w:t>
      </w:r>
    </w:p>
    <w:p w:rsidR="005559D7" w:rsidRPr="005559D7" w:rsidRDefault="005559D7" w:rsidP="005559D7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559D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На основании Устава городского округа Долгопрудный Московской области, решения Совета депутатов городского округа Долгопрудный Московской области                        </w:t>
      </w:r>
      <w:r w:rsidRPr="005559D7">
        <w:rPr>
          <w:rFonts w:ascii="Arial" w:eastAsia="Times New Roman" w:hAnsi="Arial" w:cs="Arial"/>
          <w:sz w:val="24"/>
          <w:szCs w:val="24"/>
          <w:lang w:eastAsia="ar-SA"/>
        </w:rPr>
        <w:t xml:space="preserve">от 13.07.2022 № 60-р «О досрочном прекращении полномочий депутата Совета депутатов городского округа Долгопрудный Московской области» </w:t>
      </w:r>
      <w:proofErr w:type="spellStart"/>
      <w:r w:rsidRPr="005559D7">
        <w:rPr>
          <w:rFonts w:ascii="Arial" w:eastAsia="Times New Roman" w:hAnsi="Arial" w:cs="Arial"/>
          <w:sz w:val="24"/>
          <w:szCs w:val="24"/>
          <w:lang w:eastAsia="ar-SA"/>
        </w:rPr>
        <w:t>Русиновской</w:t>
      </w:r>
      <w:proofErr w:type="spellEnd"/>
      <w:r w:rsidRPr="005559D7">
        <w:rPr>
          <w:rFonts w:ascii="Arial" w:eastAsia="Times New Roman" w:hAnsi="Arial" w:cs="Arial"/>
          <w:sz w:val="24"/>
          <w:szCs w:val="24"/>
          <w:lang w:eastAsia="ar-SA"/>
        </w:rPr>
        <w:t xml:space="preserve"> Елены Юрьевны, </w:t>
      </w:r>
      <w:r w:rsidRPr="005559D7">
        <w:rPr>
          <w:rFonts w:ascii="Arial" w:eastAsia="Times New Roman" w:hAnsi="Arial" w:cs="Arial"/>
          <w:bCs/>
          <w:sz w:val="24"/>
          <w:szCs w:val="24"/>
          <w:lang w:eastAsia="ru-RU"/>
        </w:rPr>
        <w:t>Совет депутатов городского округа Долгопрудный Московской области</w:t>
      </w:r>
    </w:p>
    <w:p w:rsidR="005559D7" w:rsidRPr="005559D7" w:rsidRDefault="005559D7" w:rsidP="005559D7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5559D7" w:rsidRPr="005559D7" w:rsidRDefault="005559D7" w:rsidP="005559D7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559D7">
        <w:rPr>
          <w:rFonts w:ascii="Arial" w:eastAsia="Times New Roman" w:hAnsi="Arial" w:cs="Arial"/>
          <w:b/>
          <w:sz w:val="28"/>
          <w:szCs w:val="28"/>
          <w:lang w:eastAsia="ru-RU"/>
        </w:rPr>
        <w:t>Р Е Ш И Л:</w:t>
      </w:r>
    </w:p>
    <w:p w:rsidR="005559D7" w:rsidRPr="005559D7" w:rsidRDefault="005559D7" w:rsidP="005559D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559D7" w:rsidRPr="005559D7" w:rsidRDefault="005559D7" w:rsidP="005559D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59D7">
        <w:rPr>
          <w:rFonts w:ascii="Arial" w:eastAsia="Times New Roman" w:hAnsi="Arial" w:cs="Arial"/>
          <w:sz w:val="24"/>
          <w:szCs w:val="24"/>
          <w:lang w:eastAsia="ru-RU"/>
        </w:rPr>
        <w:t xml:space="preserve">          1. Внести в решение Совета депутатов городского округа Долгопрудный Московской области </w:t>
      </w:r>
      <w:r w:rsidRPr="005559D7">
        <w:rPr>
          <w:rFonts w:ascii="Arial" w:eastAsia="Times New Roman" w:hAnsi="Arial" w:cs="Arial"/>
          <w:bCs/>
          <w:sz w:val="24"/>
          <w:szCs w:val="24"/>
          <w:lang w:eastAsia="ar-SA"/>
        </w:rPr>
        <w:t>от 25.09.2019 № 03-р «</w:t>
      </w:r>
      <w:r w:rsidRPr="005559D7">
        <w:rPr>
          <w:rFonts w:ascii="Arial" w:eastAsia="Calibri" w:hAnsi="Arial" w:cs="Arial"/>
          <w:bCs/>
          <w:sz w:val="24"/>
          <w:szCs w:val="24"/>
        </w:rPr>
        <w:t xml:space="preserve">Об образовании постоянных комиссий Совета депутатов </w:t>
      </w:r>
      <w:r w:rsidRPr="005559D7">
        <w:rPr>
          <w:rFonts w:ascii="Arial" w:eastAsia="Calibri" w:hAnsi="Arial" w:cs="Arial"/>
          <w:sz w:val="24"/>
          <w:szCs w:val="24"/>
        </w:rPr>
        <w:t xml:space="preserve">городского округа Долгопрудный Московской области и </w:t>
      </w:r>
      <w:r w:rsidRPr="005559D7">
        <w:rPr>
          <w:rFonts w:ascii="Arial" w:eastAsia="Calibri" w:hAnsi="Arial" w:cs="Arial"/>
          <w:bCs/>
          <w:sz w:val="24"/>
          <w:szCs w:val="24"/>
        </w:rPr>
        <w:t xml:space="preserve">утверждении персонального состава постоянных комиссий Совета депутатов </w:t>
      </w:r>
      <w:r w:rsidRPr="005559D7">
        <w:rPr>
          <w:rFonts w:ascii="Arial" w:eastAsia="Calibri" w:hAnsi="Arial" w:cs="Arial"/>
          <w:sz w:val="24"/>
          <w:szCs w:val="24"/>
        </w:rPr>
        <w:lastRenderedPageBreak/>
        <w:t>городского округа Долгопрудный Московской области»</w:t>
      </w:r>
      <w:r w:rsidRPr="005559D7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559D7">
        <w:rPr>
          <w:rFonts w:ascii="Arial" w:eastAsia="Times New Roman" w:hAnsi="Arial" w:cs="Arial"/>
          <w:sz w:val="24"/>
          <w:szCs w:val="24"/>
          <w:lang w:eastAsia="ru-RU"/>
        </w:rPr>
        <w:t>(далее – решение) следующие изменения:</w:t>
      </w:r>
    </w:p>
    <w:p w:rsidR="005559D7" w:rsidRPr="005559D7" w:rsidRDefault="005559D7" w:rsidP="005559D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59D7">
        <w:rPr>
          <w:rFonts w:ascii="Arial" w:eastAsia="Times New Roman" w:hAnsi="Arial" w:cs="Arial"/>
          <w:sz w:val="24"/>
          <w:szCs w:val="24"/>
          <w:lang w:eastAsia="ru-RU"/>
        </w:rPr>
        <w:t>1) в подпунктах 2.1, 2.2., 2.3., 2.4., 2.5. пункта 2 решения слова «</w:t>
      </w:r>
      <w:proofErr w:type="spellStart"/>
      <w:r w:rsidRPr="005559D7">
        <w:rPr>
          <w:rFonts w:ascii="Arial" w:eastAsia="Times New Roman" w:hAnsi="Arial" w:cs="Arial"/>
          <w:sz w:val="24"/>
          <w:szCs w:val="24"/>
          <w:lang w:eastAsia="ru-RU"/>
        </w:rPr>
        <w:t>Русиновскую</w:t>
      </w:r>
      <w:proofErr w:type="spellEnd"/>
      <w:r w:rsidRPr="005559D7">
        <w:rPr>
          <w:rFonts w:ascii="Arial" w:eastAsia="Times New Roman" w:hAnsi="Arial" w:cs="Arial"/>
          <w:sz w:val="24"/>
          <w:szCs w:val="24"/>
          <w:lang w:eastAsia="ru-RU"/>
        </w:rPr>
        <w:t xml:space="preserve"> Елену Юрьевну» исключить.</w:t>
      </w:r>
    </w:p>
    <w:p w:rsidR="005559D7" w:rsidRPr="005559D7" w:rsidRDefault="005559D7" w:rsidP="005559D7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59D7">
        <w:rPr>
          <w:rFonts w:ascii="Arial" w:eastAsia="Times New Roman" w:hAnsi="Arial" w:cs="Arial"/>
          <w:sz w:val="24"/>
          <w:szCs w:val="24"/>
          <w:lang w:eastAsia="ru-RU"/>
        </w:rPr>
        <w:t xml:space="preserve">   2.</w:t>
      </w:r>
      <w:r w:rsidRPr="005559D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5559D7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решение в официальном печатном средстве массовой информации городского округа Долгопрудный «Вестник «Долгопрудный».</w:t>
      </w:r>
    </w:p>
    <w:p w:rsidR="005559D7" w:rsidRPr="005559D7" w:rsidRDefault="005559D7" w:rsidP="005559D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559D7">
        <w:rPr>
          <w:rFonts w:ascii="Arial" w:eastAsia="Calibri" w:hAnsi="Arial" w:cs="Arial"/>
          <w:sz w:val="24"/>
          <w:szCs w:val="24"/>
          <w:lang w:eastAsia="ru-RU"/>
        </w:rPr>
        <w:t xml:space="preserve">           3. 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</w:p>
    <w:p w:rsidR="005559D7" w:rsidRPr="005559D7" w:rsidRDefault="005559D7" w:rsidP="005559D7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59D7" w:rsidRPr="005559D7" w:rsidRDefault="005559D7" w:rsidP="005559D7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2556A6" w:rsidRPr="005C1FEB" w:rsidRDefault="002556A6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17026B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556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7026B">
        <w:rPr>
          <w:rFonts w:ascii="Arial" w:eastAsia="Times New Roman" w:hAnsi="Arial" w:cs="Arial"/>
          <w:sz w:val="24"/>
          <w:szCs w:val="24"/>
          <w:lang w:eastAsia="ru-RU"/>
        </w:rPr>
        <w:t>июля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2556A6" w:rsidRDefault="002556A6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1D24EF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22</w:t>
      </w:r>
      <w:r w:rsidR="00535C8C">
        <w:rPr>
          <w:rFonts w:ascii="Arial" w:eastAsia="Times New Roman" w:hAnsi="Arial" w:cs="Arial"/>
          <w:lang w:eastAsia="ru-RU"/>
        </w:rPr>
        <w:t xml:space="preserve"> ию</w:t>
      </w:r>
      <w:r w:rsidR="002556A6">
        <w:rPr>
          <w:rFonts w:ascii="Arial" w:eastAsia="Times New Roman" w:hAnsi="Arial" w:cs="Arial"/>
          <w:lang w:eastAsia="ru-RU"/>
        </w:rPr>
        <w:t>л</w:t>
      </w:r>
      <w:r w:rsidR="00535C8C">
        <w:rPr>
          <w:rFonts w:ascii="Arial" w:eastAsia="Times New Roman" w:hAnsi="Arial" w:cs="Arial"/>
          <w:lang w:eastAsia="ru-RU"/>
        </w:rPr>
        <w:t>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2556A6">
      <w:footerReference w:type="even" r:id="rId8"/>
      <w:footerReference w:type="default" r:id="rId9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581" w:rsidRDefault="00454581">
      <w:pPr>
        <w:spacing w:after="0" w:line="240" w:lineRule="auto"/>
      </w:pPr>
      <w:r>
        <w:separator/>
      </w:r>
    </w:p>
  </w:endnote>
  <w:endnote w:type="continuationSeparator" w:id="0">
    <w:p w:rsidR="00454581" w:rsidRDefault="0045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45458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45458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581" w:rsidRDefault="00454581">
      <w:pPr>
        <w:spacing w:after="0" w:line="240" w:lineRule="auto"/>
      </w:pPr>
      <w:r>
        <w:separator/>
      </w:r>
    </w:p>
  </w:footnote>
  <w:footnote w:type="continuationSeparator" w:id="0">
    <w:p w:rsidR="00454581" w:rsidRDefault="0045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666FE"/>
    <w:multiLevelType w:val="hybridMultilevel"/>
    <w:tmpl w:val="250C8FCC"/>
    <w:lvl w:ilvl="0" w:tplc="C41AA3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734F1"/>
    <w:rsid w:val="0009617F"/>
    <w:rsid w:val="001008DF"/>
    <w:rsid w:val="0017026B"/>
    <w:rsid w:val="001D24EF"/>
    <w:rsid w:val="001E3D6A"/>
    <w:rsid w:val="001F3BE4"/>
    <w:rsid w:val="001F721C"/>
    <w:rsid w:val="00211CC8"/>
    <w:rsid w:val="002556A6"/>
    <w:rsid w:val="002B102A"/>
    <w:rsid w:val="00315D7C"/>
    <w:rsid w:val="00347840"/>
    <w:rsid w:val="00354A50"/>
    <w:rsid w:val="00357A9D"/>
    <w:rsid w:val="003A59D9"/>
    <w:rsid w:val="003B3677"/>
    <w:rsid w:val="003B710E"/>
    <w:rsid w:val="00454581"/>
    <w:rsid w:val="004A6D12"/>
    <w:rsid w:val="00510A36"/>
    <w:rsid w:val="00513560"/>
    <w:rsid w:val="005144B9"/>
    <w:rsid w:val="00535C8C"/>
    <w:rsid w:val="005559D7"/>
    <w:rsid w:val="0058103F"/>
    <w:rsid w:val="005C1FEB"/>
    <w:rsid w:val="006A08BB"/>
    <w:rsid w:val="006D155C"/>
    <w:rsid w:val="006D2EFC"/>
    <w:rsid w:val="007B0E37"/>
    <w:rsid w:val="00810FEE"/>
    <w:rsid w:val="008223E6"/>
    <w:rsid w:val="00842C07"/>
    <w:rsid w:val="008A4871"/>
    <w:rsid w:val="008C6147"/>
    <w:rsid w:val="00913EBE"/>
    <w:rsid w:val="00A05A69"/>
    <w:rsid w:val="00A250FB"/>
    <w:rsid w:val="00A35D51"/>
    <w:rsid w:val="00A7724C"/>
    <w:rsid w:val="00A8557A"/>
    <w:rsid w:val="00AA0095"/>
    <w:rsid w:val="00AB4113"/>
    <w:rsid w:val="00AE4D95"/>
    <w:rsid w:val="00BD0EFF"/>
    <w:rsid w:val="00BE069A"/>
    <w:rsid w:val="00C72959"/>
    <w:rsid w:val="00C922D5"/>
    <w:rsid w:val="00C97F60"/>
    <w:rsid w:val="00CB5E80"/>
    <w:rsid w:val="00CD5E99"/>
    <w:rsid w:val="00D57225"/>
    <w:rsid w:val="00D73205"/>
    <w:rsid w:val="00E51AEB"/>
    <w:rsid w:val="00F024A8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1CE6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2022-07-22T08:58:00Z</cp:lastPrinted>
  <dcterms:created xsi:type="dcterms:W3CDTF">2022-07-22T08:58:00Z</dcterms:created>
  <dcterms:modified xsi:type="dcterms:W3CDTF">2022-07-22T12:11:00Z</dcterms:modified>
</cp:coreProperties>
</file>