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EAAC3DC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266BDE">
        <w:rPr>
          <w:rFonts w:asciiTheme="minorHAnsi" w:hAnsiTheme="minorHAnsi" w:cstheme="minorHAnsi"/>
        </w:rPr>
        <w:t>28</w:t>
      </w:r>
      <w:r w:rsidR="00DE5BEF" w:rsidRPr="008E3242">
        <w:rPr>
          <w:rFonts w:asciiTheme="minorHAnsi" w:hAnsiTheme="minorHAnsi" w:cstheme="minorHAnsi"/>
        </w:rPr>
        <w:t>»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>апреля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</w:t>
      </w:r>
      <w:r w:rsidR="00871BFC">
        <w:rPr>
          <w:rFonts w:asciiTheme="minorHAnsi" w:hAnsiTheme="minorHAnsi" w:cstheme="minorHAnsi"/>
        </w:rPr>
        <w:t xml:space="preserve">                       </w:t>
      </w:r>
      <w:r w:rsidR="00266BDE">
        <w:rPr>
          <w:rFonts w:asciiTheme="minorHAnsi" w:hAnsiTheme="minorHAnsi" w:cstheme="minorHAnsi"/>
        </w:rPr>
        <w:t xml:space="preserve">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>49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3C9B1CE7" w14:textId="0E615629" w:rsidR="00997D21" w:rsidRP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  <w:r w:rsidRPr="00997D21">
        <w:rPr>
          <w:rFonts w:ascii="Arial" w:hAnsi="Arial" w:cs="Arial"/>
          <w:b/>
          <w:lang w:eastAsia="ru-RU"/>
        </w:rPr>
        <w:t>О внесении изменения в решение Совета депутатов городского округа Долгопрудный Московской области от 22.11.2021 № 95-нр «Об утверждении индикаторов риска нарушения обязательных требований, используемых для определения необходимости проведения внепланов</w:t>
      </w:r>
      <w:r w:rsidR="008067C0">
        <w:rPr>
          <w:rFonts w:ascii="Arial" w:hAnsi="Arial" w:cs="Arial"/>
          <w:b/>
          <w:lang w:eastAsia="ru-RU"/>
        </w:rPr>
        <w:t>ого</w:t>
      </w:r>
      <w:r w:rsidRPr="00997D21">
        <w:rPr>
          <w:rFonts w:ascii="Arial" w:hAnsi="Arial" w:cs="Arial"/>
          <w:b/>
          <w:lang w:eastAsia="ru-RU"/>
        </w:rPr>
        <w:t xml:space="preserve"> контрольн</w:t>
      </w:r>
      <w:r w:rsidR="008067C0">
        <w:rPr>
          <w:rFonts w:ascii="Arial" w:hAnsi="Arial" w:cs="Arial"/>
          <w:b/>
          <w:lang w:eastAsia="ru-RU"/>
        </w:rPr>
        <w:t>ого</w:t>
      </w:r>
      <w:r w:rsidRPr="00997D21">
        <w:rPr>
          <w:rFonts w:ascii="Arial" w:hAnsi="Arial" w:cs="Arial"/>
          <w:b/>
          <w:lang w:eastAsia="ru-RU"/>
        </w:rPr>
        <w:t xml:space="preserve"> мероприяти</w:t>
      </w:r>
      <w:r w:rsidR="008067C0">
        <w:rPr>
          <w:rFonts w:ascii="Arial" w:hAnsi="Arial" w:cs="Arial"/>
          <w:b/>
          <w:lang w:eastAsia="ru-RU"/>
        </w:rPr>
        <w:t>я</w:t>
      </w:r>
      <w:r w:rsidRPr="00997D21">
        <w:rPr>
          <w:rFonts w:ascii="Arial" w:hAnsi="Arial" w:cs="Arial"/>
          <w:b/>
          <w:lang w:eastAsia="ru-RU"/>
        </w:rPr>
        <w:t xml:space="preserve"> при осуществлении муниципального земельного контроля на территории городского округа Долгопрудный Московской области»</w:t>
      </w:r>
    </w:p>
    <w:p w14:paraId="25B08BDB" w14:textId="77777777" w:rsidR="00997D21" w:rsidRP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00F22468" w14:textId="77777777" w:rsidR="00997D21" w:rsidRPr="00997D21" w:rsidRDefault="00997D21" w:rsidP="00997D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14:paraId="646B6712" w14:textId="57E12F40" w:rsidR="00997D21" w:rsidRPr="00997D21" w:rsidRDefault="00997D21" w:rsidP="00997D21">
      <w:pPr>
        <w:shd w:val="clear" w:color="auto" w:fill="FFFFFF"/>
        <w:spacing w:line="360" w:lineRule="auto"/>
        <w:ind w:left="57" w:firstLine="709"/>
        <w:jc w:val="both"/>
        <w:textAlignment w:val="baseline"/>
        <w:rPr>
          <w:rFonts w:ascii="Arial" w:hAnsi="Arial" w:cs="Arial"/>
          <w:lang w:eastAsia="ru-RU"/>
        </w:rPr>
      </w:pPr>
      <w:r w:rsidRPr="00997D21">
        <w:rPr>
          <w:rFonts w:ascii="Arial" w:hAnsi="Arial" w:cs="Arial"/>
          <w:lang w:eastAsia="ru-RU"/>
        </w:rPr>
        <w:t xml:space="preserve">В соответствии с </w:t>
      </w:r>
      <w:hyperlink r:id="rId8" w:history="1">
        <w:r w:rsidRPr="00997D21">
          <w:rPr>
            <w:rFonts w:ascii="Arial" w:hAnsi="Arial" w:cs="Arial"/>
            <w:lang w:eastAsia="ru-RU"/>
          </w:rPr>
          <w:t>пунктом 3 части 10 и частью 9 статьи 23</w:t>
        </w:r>
      </w:hyperlink>
      <w:r w:rsidRPr="00997D21">
        <w:rPr>
          <w:rFonts w:ascii="Arial" w:hAnsi="Arial" w:cs="Arial"/>
          <w:lang w:eastAsia="ru-RU"/>
        </w:rPr>
        <w:t xml:space="preserve"> Федерального закона  от 31.07.2020 № 248-ФЗ «О государственном контроле (надзоре) и муниципальном контроле в Российской Федерации», Федерального Закона </w:t>
      </w:r>
      <w:r>
        <w:rPr>
          <w:rFonts w:ascii="Arial" w:hAnsi="Arial" w:cs="Arial"/>
          <w:lang w:eastAsia="ru-RU"/>
        </w:rPr>
        <w:t xml:space="preserve">                            </w:t>
      </w:r>
      <w:r w:rsidRPr="00997D21">
        <w:rPr>
          <w:rFonts w:ascii="Arial" w:hAnsi="Arial" w:cs="Arial"/>
          <w:lang w:eastAsia="ru-RU"/>
        </w:rPr>
        <w:t>от 06.10.2003 № 131-ФЗ «Об общих принципах организации местного самоуправления в Российской Федерации», Положением о муниципальном земельном контроле на территории городского округа Долгопрудный Московской области, утвержденным решением Совета депутатов городского округа Долгопрудный Московской области от 29.09.2021 № 70-нр, на основании</w:t>
      </w:r>
      <w:r w:rsidRPr="00997D21">
        <w:rPr>
          <w:lang w:eastAsia="ru-RU"/>
        </w:rPr>
        <w:t xml:space="preserve"> </w:t>
      </w:r>
      <w:r w:rsidRPr="003243CB">
        <w:rPr>
          <w:rFonts w:ascii="Arial" w:hAnsi="Arial" w:cs="Arial"/>
          <w:lang w:eastAsia="ru-RU"/>
        </w:rPr>
        <w:t>У</w:t>
      </w:r>
      <w:r w:rsidRPr="00997D21">
        <w:rPr>
          <w:rFonts w:ascii="Arial" w:hAnsi="Arial" w:cs="Arial"/>
          <w:lang w:eastAsia="ru-RU"/>
        </w:rPr>
        <w:t>става  городского округа Долгопрудный  Московской области, письма Министерства имущественных отношений Московской области от 23.03.2025 № 15ИСХ-6422, Совет депутатов городского округа Долгопрудный Московской области</w:t>
      </w:r>
    </w:p>
    <w:p w14:paraId="075E0DB6" w14:textId="77777777" w:rsidR="00997D21" w:rsidRPr="00997D21" w:rsidRDefault="00997D21" w:rsidP="00997D21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3E40BAD6" w14:textId="77777777" w:rsidR="00997D21" w:rsidRPr="00997D21" w:rsidRDefault="00997D21" w:rsidP="00997D21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997D21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14247E32" w14:textId="0FCD5986" w:rsidR="00997D21" w:rsidRPr="00997D21" w:rsidRDefault="00997D21" w:rsidP="00997D2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70"/>
        <w:jc w:val="both"/>
        <w:rPr>
          <w:rFonts w:ascii="Arial" w:hAnsi="Arial" w:cs="Arial"/>
          <w:lang w:eastAsia="ru-RU"/>
        </w:rPr>
      </w:pPr>
      <w:r w:rsidRPr="00997D21">
        <w:rPr>
          <w:rFonts w:ascii="Arial" w:hAnsi="Arial" w:cs="Arial"/>
          <w:lang w:eastAsia="ru-RU"/>
        </w:rPr>
        <w:lastRenderedPageBreak/>
        <w:t>Внести в решение Совета депутатов городского округа Долгопрудный Московской области от 22.11.2021 № 95-нр «Об утверждении индикаторов риска нарушения обязательных требований, используемых для определения необходимости проведения внепланов</w:t>
      </w:r>
      <w:r w:rsidR="008067C0">
        <w:rPr>
          <w:rFonts w:ascii="Arial" w:hAnsi="Arial" w:cs="Arial"/>
          <w:lang w:eastAsia="ru-RU"/>
        </w:rPr>
        <w:t>ого</w:t>
      </w:r>
      <w:r w:rsidRPr="00997D21">
        <w:rPr>
          <w:rFonts w:ascii="Arial" w:hAnsi="Arial" w:cs="Arial"/>
          <w:lang w:eastAsia="ru-RU"/>
        </w:rPr>
        <w:t xml:space="preserve"> контрольн</w:t>
      </w:r>
      <w:r w:rsidR="008067C0">
        <w:rPr>
          <w:rFonts w:ascii="Arial" w:hAnsi="Arial" w:cs="Arial"/>
          <w:lang w:eastAsia="ru-RU"/>
        </w:rPr>
        <w:t>ого</w:t>
      </w:r>
      <w:r w:rsidRPr="00997D21">
        <w:rPr>
          <w:rFonts w:ascii="Arial" w:hAnsi="Arial" w:cs="Arial"/>
          <w:lang w:eastAsia="ru-RU"/>
        </w:rPr>
        <w:t xml:space="preserve"> мероприяти</w:t>
      </w:r>
      <w:r w:rsidR="008067C0">
        <w:rPr>
          <w:rFonts w:ascii="Arial" w:hAnsi="Arial" w:cs="Arial"/>
          <w:lang w:eastAsia="ru-RU"/>
        </w:rPr>
        <w:t>я</w:t>
      </w:r>
      <w:r w:rsidRPr="00997D21">
        <w:rPr>
          <w:rFonts w:ascii="Arial" w:hAnsi="Arial" w:cs="Arial"/>
          <w:lang w:eastAsia="ru-RU"/>
        </w:rPr>
        <w:t xml:space="preserve"> при осуществлении муниципального земельного контроля на территории городского округа Долгопрудный Московской области» (далее - решение) следующее изменение:</w:t>
      </w:r>
    </w:p>
    <w:p w14:paraId="331DCF62" w14:textId="0B8534C6" w:rsidR="00997D21" w:rsidRPr="00997D21" w:rsidRDefault="00997D21" w:rsidP="00997D21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997D21">
        <w:rPr>
          <w:rFonts w:ascii="Arial" w:hAnsi="Arial" w:cs="Arial"/>
          <w:lang w:eastAsia="ru-RU"/>
        </w:rPr>
        <w:t xml:space="preserve">        1) Приложение к решению дополнить пунктом 9 следующего содержания: </w:t>
      </w:r>
      <w:r w:rsidRPr="00997D21">
        <w:rPr>
          <w:rFonts w:ascii="Arial" w:hAnsi="Arial" w:cs="Arial"/>
          <w:lang w:eastAsia="ru-RU"/>
        </w:rPr>
        <w:br/>
        <w:t>«9. Наличие в Едином государственном реестре недвижимости информации о смене собственников земельных участков более одного раза в течение одного года.».</w:t>
      </w:r>
    </w:p>
    <w:p w14:paraId="19A9AB6F" w14:textId="77777777" w:rsidR="00997D21" w:rsidRPr="00997D21" w:rsidRDefault="00997D21" w:rsidP="00997D21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997D21">
        <w:rPr>
          <w:rFonts w:ascii="Arial" w:hAnsi="Arial" w:cs="Arial"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1D228A15" w14:textId="77777777" w:rsidR="00997D21" w:rsidRPr="00997D21" w:rsidRDefault="00997D21" w:rsidP="00997D21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997D21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786806B9" w14:textId="77777777" w:rsidR="00F34447" w:rsidRPr="00F34447" w:rsidRDefault="00F34447" w:rsidP="00F34447">
      <w:pPr>
        <w:spacing w:line="276" w:lineRule="auto"/>
        <w:ind w:left="709"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203256F" w:rsidR="0033143D" w:rsidRPr="00DA6829" w:rsidRDefault="00F34447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23 апреля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19E190CC" w14:textId="77777777" w:rsidR="00380311" w:rsidRDefault="00380311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2F925AE3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266BDE">
        <w:rPr>
          <w:rFonts w:ascii="Arial" w:hAnsi="Arial" w:cs="Arial"/>
          <w:szCs w:val="20"/>
          <w:lang w:eastAsia="ru-RU"/>
        </w:rPr>
        <w:t>28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F34447">
        <w:rPr>
          <w:rFonts w:ascii="Arial" w:hAnsi="Arial" w:cs="Arial"/>
          <w:szCs w:val="20"/>
          <w:lang w:eastAsia="ru-RU"/>
        </w:rPr>
        <w:t xml:space="preserve"> </w:t>
      </w:r>
      <w:r w:rsidR="00266BDE">
        <w:rPr>
          <w:rFonts w:ascii="Arial" w:hAnsi="Arial" w:cs="Arial"/>
          <w:szCs w:val="20"/>
          <w:lang w:eastAsia="ru-RU"/>
        </w:rPr>
        <w:t>апреля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A096" w14:textId="77777777" w:rsidR="00F637A0" w:rsidRDefault="00F637A0">
      <w:r>
        <w:separator/>
      </w:r>
    </w:p>
  </w:endnote>
  <w:endnote w:type="continuationSeparator" w:id="0">
    <w:p w14:paraId="56031619" w14:textId="77777777" w:rsidR="00F637A0" w:rsidRDefault="00F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9BDB" w14:textId="77777777" w:rsidR="00F637A0" w:rsidRDefault="00F637A0">
      <w:r>
        <w:separator/>
      </w:r>
    </w:p>
  </w:footnote>
  <w:footnote w:type="continuationSeparator" w:id="0">
    <w:p w14:paraId="2B30364C" w14:textId="77777777" w:rsidR="00F637A0" w:rsidRDefault="00F6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9"/>
  </w:num>
  <w:num w:numId="2" w16cid:durableId="645008532">
    <w:abstractNumId w:val="4"/>
  </w:num>
  <w:num w:numId="3" w16cid:durableId="7382143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0"/>
  </w:num>
  <w:num w:numId="6" w16cid:durableId="63308444">
    <w:abstractNumId w:val="7"/>
  </w:num>
  <w:num w:numId="7" w16cid:durableId="77532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1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st=100271&amp;field=134&amp;date=29.09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7</cp:revision>
  <cp:lastPrinted>2025-04-24T13:21:00Z</cp:lastPrinted>
  <dcterms:created xsi:type="dcterms:W3CDTF">2025-04-23T11:38:00Z</dcterms:created>
  <dcterms:modified xsi:type="dcterms:W3CDTF">2025-04-28T05:57:00Z</dcterms:modified>
  <cp:version>1048576</cp:version>
</cp:coreProperties>
</file>